
<file path=[Content_Types].xml><?xml version="1.0" encoding="utf-8"?>
<Types xmlns="http://schemas.openxmlformats.org/package/2006/content-types">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FB63399" w14:textId="63C199C2" w:rsidR="00DD131B" w:rsidRDefault="00DD131B" w:rsidP="0092727E">
      <w:pPr>
        <w:spacing w:before="0" w:after="40"/>
        <w:ind w:left="-1440"/>
        <w:jc w:val="center"/>
        <w:rPr>
          <w:sz w:val="28"/>
          <w:szCs w:val="28"/>
        </w:rPr>
      </w:pPr>
      <w:bookmarkStart w:id="0" w:name="_Hlk60320280"/>
      <w:bookmarkEnd w:id="0"/>
      <w:r w:rsidRPr="00DD131B">
        <w:rPr>
          <w:noProof/>
        </w:rPr>
        <w:drawing>
          <wp:inline distT="0" distB="0" distL="0" distR="0" wp14:anchorId="15349E9E" wp14:editId="1EB5BF89">
            <wp:extent cx="3179378" cy="1097280"/>
            <wp:effectExtent l="0" t="0" r="2540" b="7620"/>
            <wp:docPr id="14" name="Picture 14" descr="Image result for boston scientific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 result for boston scientific logo"/>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179378" cy="1097280"/>
                    </a:xfrm>
                    <a:prstGeom prst="rect">
                      <a:avLst/>
                    </a:prstGeom>
                    <a:noFill/>
                    <a:ln>
                      <a:noFill/>
                    </a:ln>
                  </pic:spPr>
                </pic:pic>
              </a:graphicData>
            </a:graphic>
          </wp:inline>
        </w:drawing>
      </w:r>
    </w:p>
    <w:p w14:paraId="1D264C6F" w14:textId="77777777" w:rsidR="00DD131B" w:rsidRPr="00DD131B" w:rsidRDefault="00DD131B" w:rsidP="00DD131B">
      <w:pPr>
        <w:spacing w:before="0" w:after="40"/>
        <w:jc w:val="center"/>
        <w:rPr>
          <w:sz w:val="28"/>
          <w:szCs w:val="28"/>
        </w:rPr>
      </w:pPr>
    </w:p>
    <w:p w14:paraId="3BE65C78" w14:textId="77777777" w:rsidR="00DD131B" w:rsidRPr="00DD131B" w:rsidRDefault="00DD131B" w:rsidP="00DD131B">
      <w:pPr>
        <w:spacing w:before="40" w:after="40"/>
        <w:ind w:left="-1890"/>
        <w:jc w:val="center"/>
        <w:rPr>
          <w:rFonts w:ascii="Arial" w:hAnsi="Arial" w:cs="Arial"/>
          <w:b/>
          <w:noProof/>
          <w:color w:val="14315D"/>
          <w:sz w:val="160"/>
          <w:szCs w:val="160"/>
        </w:rPr>
      </w:pPr>
      <w:r w:rsidRPr="00DD131B">
        <w:rPr>
          <w:rFonts w:ascii="Arial" w:hAnsi="Arial" w:cs="Arial"/>
          <w:b/>
          <w:noProof/>
          <w:color w:val="14315D"/>
          <w:sz w:val="160"/>
          <w:szCs w:val="160"/>
        </w:rPr>
        <w:t>Ergonomics</w:t>
      </w:r>
    </w:p>
    <w:p w14:paraId="0F764EC6" w14:textId="1A60A945" w:rsidR="00DD131B" w:rsidRDefault="00DD131B" w:rsidP="00C6495C">
      <w:pPr>
        <w:ind w:left="-1800"/>
        <w:jc w:val="center"/>
        <w:rPr>
          <w:rFonts w:ascii="Arial" w:hAnsi="Arial" w:cs="Arial"/>
          <w:color w:val="14315D"/>
          <w:sz w:val="42"/>
          <w:szCs w:val="42"/>
        </w:rPr>
      </w:pPr>
      <w:r w:rsidRPr="00DD131B">
        <w:rPr>
          <w:rFonts w:ascii="Arial" w:hAnsi="Arial" w:cs="Arial"/>
          <w:color w:val="14315D"/>
          <w:sz w:val="42"/>
          <w:szCs w:val="42"/>
        </w:rPr>
        <w:t>Design Principles and Applications for Engineers</w:t>
      </w:r>
    </w:p>
    <w:p w14:paraId="094A76E4" w14:textId="77777777" w:rsidR="002A3504" w:rsidRPr="002A3504" w:rsidRDefault="002A3504" w:rsidP="00C6495C">
      <w:pPr>
        <w:ind w:left="-1800"/>
        <w:jc w:val="center"/>
        <w:rPr>
          <w:rFonts w:ascii="Arial" w:hAnsi="Arial" w:cs="Arial"/>
          <w:color w:val="14315D"/>
          <w:sz w:val="20"/>
          <w:szCs w:val="42"/>
        </w:rPr>
      </w:pPr>
    </w:p>
    <w:tbl>
      <w:tblPr>
        <w:tblStyle w:val="TableGrid"/>
        <w:tblW w:w="0" w:type="auto"/>
        <w:tblInd w:w="-1805" w:type="dxa"/>
        <w:tblLayout w:type="fixed"/>
        <w:tblCellMar>
          <w:top w:w="43" w:type="dxa"/>
          <w:left w:w="43" w:type="dxa"/>
          <w:bottom w:w="43" w:type="dxa"/>
          <w:right w:w="43" w:type="dxa"/>
        </w:tblCellMar>
        <w:tblLook w:val="04A0" w:firstRow="1" w:lastRow="0" w:firstColumn="1" w:lastColumn="0" w:noHBand="0" w:noVBand="1"/>
      </w:tblPr>
      <w:tblGrid>
        <w:gridCol w:w="3390"/>
        <w:gridCol w:w="3390"/>
        <w:gridCol w:w="3390"/>
      </w:tblGrid>
      <w:tr w:rsidR="002A3504" w14:paraId="188C79A5" w14:textId="77777777" w:rsidTr="002A3504">
        <w:trPr>
          <w:trHeight w:val="145"/>
        </w:trPr>
        <w:tc>
          <w:tcPr>
            <w:tcW w:w="3390" w:type="dxa"/>
          </w:tcPr>
          <w:p w14:paraId="5C3A77A8" w14:textId="1CAABE0A" w:rsidR="002A3504" w:rsidRDefault="002A3504" w:rsidP="00BA2BCC">
            <w:r>
              <w:rPr>
                <w:noProof/>
              </w:rPr>
              <w:drawing>
                <wp:inline distT="0" distB="0" distL="0" distR="0" wp14:anchorId="6ED8CD4E" wp14:editId="4CCAD719">
                  <wp:extent cx="2084070" cy="1169670"/>
                  <wp:effectExtent l="0" t="0" r="0" b="0"/>
                  <wp:docPr id="1346" name="Picture 1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084070" cy="1169670"/>
                          </a:xfrm>
                          <a:prstGeom prst="rect">
                            <a:avLst/>
                          </a:prstGeom>
                          <a:noFill/>
                          <a:ln>
                            <a:noFill/>
                          </a:ln>
                        </pic:spPr>
                      </pic:pic>
                    </a:graphicData>
                  </a:graphic>
                </wp:inline>
              </w:drawing>
            </w:r>
          </w:p>
        </w:tc>
        <w:tc>
          <w:tcPr>
            <w:tcW w:w="3390" w:type="dxa"/>
          </w:tcPr>
          <w:p w14:paraId="4A0D5F3E" w14:textId="3F351A2A" w:rsidR="002A3504" w:rsidRDefault="002A3504" w:rsidP="00BA2BCC">
            <w:r>
              <w:rPr>
                <w:noProof/>
              </w:rPr>
              <w:drawing>
                <wp:inline distT="0" distB="0" distL="0" distR="0" wp14:anchorId="4866B92F" wp14:editId="5BA40A89">
                  <wp:extent cx="2084070" cy="1169670"/>
                  <wp:effectExtent l="0" t="0" r="0" b="0"/>
                  <wp:docPr id="1350" name="Picture 1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084070" cy="1169670"/>
                          </a:xfrm>
                          <a:prstGeom prst="rect">
                            <a:avLst/>
                          </a:prstGeom>
                          <a:noFill/>
                          <a:ln>
                            <a:noFill/>
                          </a:ln>
                        </pic:spPr>
                      </pic:pic>
                    </a:graphicData>
                  </a:graphic>
                </wp:inline>
              </w:drawing>
            </w:r>
          </w:p>
        </w:tc>
        <w:tc>
          <w:tcPr>
            <w:tcW w:w="3390" w:type="dxa"/>
          </w:tcPr>
          <w:p w14:paraId="038821FC" w14:textId="20A971F4" w:rsidR="002A3504" w:rsidRDefault="002A3504" w:rsidP="00BA2BCC">
            <w:r>
              <w:rPr>
                <w:noProof/>
              </w:rPr>
              <w:drawing>
                <wp:inline distT="0" distB="0" distL="0" distR="0" wp14:anchorId="2FCC1B83" wp14:editId="1754EDAE">
                  <wp:extent cx="2084070" cy="1169670"/>
                  <wp:effectExtent l="0" t="0" r="0" b="0"/>
                  <wp:docPr id="1353" name="Picture 1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084070" cy="1169670"/>
                          </a:xfrm>
                          <a:prstGeom prst="rect">
                            <a:avLst/>
                          </a:prstGeom>
                          <a:noFill/>
                          <a:ln>
                            <a:noFill/>
                          </a:ln>
                        </pic:spPr>
                      </pic:pic>
                    </a:graphicData>
                  </a:graphic>
                </wp:inline>
              </w:drawing>
            </w:r>
          </w:p>
        </w:tc>
      </w:tr>
      <w:tr w:rsidR="002A3504" w14:paraId="4EF3120F" w14:textId="77777777" w:rsidTr="002A3504">
        <w:trPr>
          <w:trHeight w:val="145"/>
        </w:trPr>
        <w:tc>
          <w:tcPr>
            <w:tcW w:w="3390" w:type="dxa"/>
          </w:tcPr>
          <w:p w14:paraId="11A45027" w14:textId="0A618BBC" w:rsidR="002A3504" w:rsidRDefault="002A3504" w:rsidP="00BA2BCC">
            <w:r>
              <w:rPr>
                <w:noProof/>
              </w:rPr>
              <w:drawing>
                <wp:inline distT="0" distB="0" distL="0" distR="0" wp14:anchorId="5B3A5960" wp14:editId="6883ACE9">
                  <wp:extent cx="2084070" cy="1169670"/>
                  <wp:effectExtent l="0" t="0" r="0" b="0"/>
                  <wp:docPr id="1351" name="Picture 1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084070" cy="1169670"/>
                          </a:xfrm>
                          <a:prstGeom prst="rect">
                            <a:avLst/>
                          </a:prstGeom>
                          <a:noFill/>
                          <a:ln>
                            <a:noFill/>
                          </a:ln>
                        </pic:spPr>
                      </pic:pic>
                    </a:graphicData>
                  </a:graphic>
                </wp:inline>
              </w:drawing>
            </w:r>
          </w:p>
        </w:tc>
        <w:tc>
          <w:tcPr>
            <w:tcW w:w="3390" w:type="dxa"/>
          </w:tcPr>
          <w:p w14:paraId="67A39C2B" w14:textId="0E9F15F9" w:rsidR="002A3504" w:rsidRDefault="002A3504" w:rsidP="00BA2BCC">
            <w:r>
              <w:rPr>
                <w:noProof/>
              </w:rPr>
              <w:drawing>
                <wp:inline distT="0" distB="0" distL="0" distR="0" wp14:anchorId="03D0490D" wp14:editId="0961F921">
                  <wp:extent cx="2084070" cy="1169670"/>
                  <wp:effectExtent l="0" t="0" r="0" b="0"/>
                  <wp:docPr id="1354" name="Picture 1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084070" cy="1169670"/>
                          </a:xfrm>
                          <a:prstGeom prst="rect">
                            <a:avLst/>
                          </a:prstGeom>
                          <a:noFill/>
                          <a:ln>
                            <a:noFill/>
                          </a:ln>
                        </pic:spPr>
                      </pic:pic>
                    </a:graphicData>
                  </a:graphic>
                </wp:inline>
              </w:drawing>
            </w:r>
          </w:p>
        </w:tc>
        <w:tc>
          <w:tcPr>
            <w:tcW w:w="3390" w:type="dxa"/>
          </w:tcPr>
          <w:p w14:paraId="57BB7E8F" w14:textId="0BE3E68E" w:rsidR="002A3504" w:rsidRDefault="002A3504" w:rsidP="00BA2BCC">
            <w:r>
              <w:rPr>
                <w:noProof/>
              </w:rPr>
              <w:drawing>
                <wp:inline distT="0" distB="0" distL="0" distR="0" wp14:anchorId="388C50B6" wp14:editId="5FA9B078">
                  <wp:extent cx="2084070" cy="1169670"/>
                  <wp:effectExtent l="0" t="0" r="0" b="0"/>
                  <wp:docPr id="1358" name="Picture 1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084070" cy="1169670"/>
                          </a:xfrm>
                          <a:prstGeom prst="rect">
                            <a:avLst/>
                          </a:prstGeom>
                          <a:noFill/>
                          <a:ln>
                            <a:noFill/>
                          </a:ln>
                        </pic:spPr>
                      </pic:pic>
                    </a:graphicData>
                  </a:graphic>
                </wp:inline>
              </w:drawing>
            </w:r>
          </w:p>
        </w:tc>
      </w:tr>
      <w:tr w:rsidR="002A3504" w14:paraId="552E2C1A" w14:textId="77777777" w:rsidTr="002A3504">
        <w:trPr>
          <w:trHeight w:val="145"/>
        </w:trPr>
        <w:tc>
          <w:tcPr>
            <w:tcW w:w="3390" w:type="dxa"/>
          </w:tcPr>
          <w:p w14:paraId="3E05B090" w14:textId="410A3008" w:rsidR="002A3504" w:rsidRDefault="002A3504" w:rsidP="00BA2BCC">
            <w:r>
              <w:rPr>
                <w:noProof/>
              </w:rPr>
              <w:drawing>
                <wp:inline distT="0" distB="0" distL="0" distR="0" wp14:anchorId="38CC006A" wp14:editId="0F9422DD">
                  <wp:extent cx="2084070" cy="1169670"/>
                  <wp:effectExtent l="0" t="0" r="0" b="0"/>
                  <wp:docPr id="1361" name="Picture 1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084070" cy="1169670"/>
                          </a:xfrm>
                          <a:prstGeom prst="rect">
                            <a:avLst/>
                          </a:prstGeom>
                          <a:noFill/>
                          <a:ln>
                            <a:noFill/>
                          </a:ln>
                        </pic:spPr>
                      </pic:pic>
                    </a:graphicData>
                  </a:graphic>
                </wp:inline>
              </w:drawing>
            </w:r>
          </w:p>
        </w:tc>
        <w:tc>
          <w:tcPr>
            <w:tcW w:w="3390" w:type="dxa"/>
          </w:tcPr>
          <w:p w14:paraId="7B5358E7" w14:textId="668D51F8" w:rsidR="002A3504" w:rsidRDefault="002A3504" w:rsidP="00BA2BCC">
            <w:r>
              <w:rPr>
                <w:noProof/>
              </w:rPr>
              <w:drawing>
                <wp:inline distT="0" distB="0" distL="0" distR="0" wp14:anchorId="6CED7201" wp14:editId="19F852CD">
                  <wp:extent cx="2084070" cy="1169670"/>
                  <wp:effectExtent l="0" t="0" r="0" b="0"/>
                  <wp:docPr id="1365" name="Picture 1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084070" cy="1169670"/>
                          </a:xfrm>
                          <a:prstGeom prst="rect">
                            <a:avLst/>
                          </a:prstGeom>
                          <a:noFill/>
                          <a:ln>
                            <a:noFill/>
                          </a:ln>
                        </pic:spPr>
                      </pic:pic>
                    </a:graphicData>
                  </a:graphic>
                </wp:inline>
              </w:drawing>
            </w:r>
          </w:p>
        </w:tc>
        <w:tc>
          <w:tcPr>
            <w:tcW w:w="3390" w:type="dxa"/>
          </w:tcPr>
          <w:p w14:paraId="0D3C163F" w14:textId="7A2DC520" w:rsidR="002A3504" w:rsidRDefault="002A3504" w:rsidP="00BA2BCC">
            <w:r>
              <w:rPr>
                <w:noProof/>
              </w:rPr>
              <w:drawing>
                <wp:inline distT="0" distB="0" distL="0" distR="0" wp14:anchorId="592CC316" wp14:editId="79101CCC">
                  <wp:extent cx="2084070" cy="1169670"/>
                  <wp:effectExtent l="0" t="0" r="0" b="0"/>
                  <wp:docPr id="1369" name="Picture 1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084070" cy="1169670"/>
                          </a:xfrm>
                          <a:prstGeom prst="rect">
                            <a:avLst/>
                          </a:prstGeom>
                          <a:noFill/>
                          <a:ln>
                            <a:noFill/>
                          </a:ln>
                        </pic:spPr>
                      </pic:pic>
                    </a:graphicData>
                  </a:graphic>
                </wp:inline>
              </w:drawing>
            </w:r>
          </w:p>
        </w:tc>
      </w:tr>
    </w:tbl>
    <w:p w14:paraId="49FD6D8D" w14:textId="77777777" w:rsidR="002A3504" w:rsidRPr="002A3504" w:rsidRDefault="002A3504" w:rsidP="00DD131B">
      <w:pPr>
        <w:spacing w:before="40" w:after="40"/>
        <w:ind w:left="-2070"/>
        <w:jc w:val="center"/>
        <w:rPr>
          <w:rFonts w:ascii="Arial" w:hAnsi="Arial" w:cs="Arial"/>
          <w:color w:val="14315D"/>
          <w:sz w:val="22"/>
        </w:rPr>
      </w:pPr>
    </w:p>
    <w:p w14:paraId="4A32F960" w14:textId="7BE560B4" w:rsidR="00A52E86" w:rsidRPr="00A52E86" w:rsidRDefault="00A52E86" w:rsidP="00DD131B">
      <w:pPr>
        <w:spacing w:before="40" w:after="40"/>
        <w:ind w:left="-2070"/>
        <w:jc w:val="center"/>
        <w:rPr>
          <w:rFonts w:ascii="Arial" w:hAnsi="Arial" w:cs="Arial"/>
          <w:color w:val="14315D"/>
          <w:sz w:val="28"/>
          <w:szCs w:val="18"/>
        </w:rPr>
      </w:pPr>
      <w:r w:rsidRPr="00A52E86">
        <w:rPr>
          <w:rFonts w:ascii="Arial" w:hAnsi="Arial" w:cs="Arial"/>
          <w:color w:val="14315D"/>
          <w:sz w:val="28"/>
          <w:szCs w:val="18"/>
        </w:rPr>
        <w:t>Revision 2021</w:t>
      </w:r>
    </w:p>
    <w:p w14:paraId="360A04F4" w14:textId="743FAF3F" w:rsidR="00DD131B" w:rsidRPr="00A52E86" w:rsidRDefault="00DD131B" w:rsidP="00DD131B">
      <w:pPr>
        <w:spacing w:before="40" w:after="40"/>
        <w:ind w:left="-2070"/>
        <w:jc w:val="center"/>
        <w:rPr>
          <w:rFonts w:ascii="Arial" w:hAnsi="Arial" w:cs="Arial"/>
          <w:color w:val="14315D"/>
          <w:sz w:val="28"/>
          <w:szCs w:val="18"/>
        </w:rPr>
      </w:pPr>
      <w:r w:rsidRPr="00A52E86">
        <w:rPr>
          <w:rFonts w:ascii="Arial" w:hAnsi="Arial" w:cs="Arial"/>
          <w:color w:val="14315D"/>
          <w:sz w:val="28"/>
          <w:szCs w:val="18"/>
        </w:rPr>
        <w:t>ErgoSystems Consulting Group, Inc.</w:t>
      </w:r>
    </w:p>
    <w:p w14:paraId="3B99ED2B" w14:textId="77777777" w:rsidR="00A52E86" w:rsidRPr="00A52E86" w:rsidRDefault="00DD131B" w:rsidP="00DD131B">
      <w:pPr>
        <w:spacing w:before="40" w:after="40"/>
        <w:ind w:left="-2070"/>
        <w:jc w:val="center"/>
        <w:rPr>
          <w:rFonts w:ascii="Arial" w:hAnsi="Arial" w:cs="Arial"/>
          <w:color w:val="14315D"/>
          <w:sz w:val="28"/>
          <w:szCs w:val="18"/>
        </w:rPr>
      </w:pPr>
      <w:r w:rsidRPr="00A52E86">
        <w:rPr>
          <w:rFonts w:ascii="Arial" w:hAnsi="Arial" w:cs="Arial"/>
          <w:color w:val="14315D"/>
          <w:sz w:val="28"/>
          <w:szCs w:val="18"/>
        </w:rPr>
        <w:t>Minneapolis, MN</w:t>
      </w:r>
    </w:p>
    <w:p w14:paraId="1C7FC0ED" w14:textId="282C03C9" w:rsidR="00CD2D23" w:rsidRPr="00A52E86" w:rsidRDefault="009C03EB" w:rsidP="00DD131B">
      <w:pPr>
        <w:spacing w:before="40" w:after="40"/>
        <w:ind w:left="-2070"/>
        <w:jc w:val="center"/>
        <w:rPr>
          <w:rFonts w:ascii="Arial" w:hAnsi="Arial" w:cs="Arial"/>
          <w:color w:val="14315D"/>
          <w:sz w:val="28"/>
          <w:szCs w:val="18"/>
          <w:u w:val="single"/>
        </w:rPr>
        <w:sectPr w:rsidR="00CD2D23" w:rsidRPr="00A52E86" w:rsidSect="00BD1BD7">
          <w:headerReference w:type="even" r:id="rId18"/>
          <w:headerReference w:type="default" r:id="rId19"/>
          <w:footerReference w:type="even" r:id="rId20"/>
          <w:footerReference w:type="default" r:id="rId21"/>
          <w:type w:val="continuous"/>
          <w:pgSz w:w="12240" w:h="15840" w:code="1"/>
          <w:pgMar w:top="1440" w:right="810" w:bottom="1440" w:left="2880" w:header="720" w:footer="720" w:gutter="0"/>
          <w:pgBorders w:offsetFrom="page">
            <w:top w:val="single" w:sz="4" w:space="24" w:color="auto"/>
            <w:left w:val="single" w:sz="4" w:space="24" w:color="auto"/>
            <w:bottom w:val="single" w:sz="4" w:space="24" w:color="auto"/>
            <w:right w:val="single" w:sz="4" w:space="24" w:color="auto"/>
          </w:pgBorders>
          <w:pgNumType w:start="1"/>
          <w:cols w:space="720"/>
          <w:titlePg/>
          <w:docGrid w:linePitch="326"/>
        </w:sectPr>
      </w:pPr>
      <w:hyperlink r:id="rId22" w:history="1">
        <w:r w:rsidR="00DD131B" w:rsidRPr="00A52E86">
          <w:rPr>
            <w:rFonts w:ascii="Arial" w:hAnsi="Arial" w:cs="Arial"/>
            <w:color w:val="14315D"/>
            <w:sz w:val="28"/>
            <w:szCs w:val="18"/>
            <w:u w:val="single"/>
          </w:rPr>
          <w:t>www.ergosystemsconsulting.com</w:t>
        </w:r>
      </w:hyperlink>
    </w:p>
    <w:p w14:paraId="45874AF8" w14:textId="664FBFD8" w:rsidR="00955D40" w:rsidRDefault="00955D40" w:rsidP="00DD131B">
      <w:pPr>
        <w:spacing w:before="40" w:after="40"/>
        <w:ind w:left="-2070"/>
        <w:jc w:val="center"/>
        <w:rPr>
          <w:rFonts w:ascii="Arial" w:hAnsi="Arial" w:cs="Arial"/>
          <w:color w:val="14315D"/>
          <w:sz w:val="32"/>
          <w:u w:val="single"/>
        </w:rPr>
        <w:sectPr w:rsidR="00955D40" w:rsidSect="00CD2D23">
          <w:pgSz w:w="12240" w:h="15840" w:code="1"/>
          <w:pgMar w:top="1440" w:right="810" w:bottom="1440" w:left="2880" w:header="720" w:footer="720" w:gutter="0"/>
          <w:pgBorders w:offsetFrom="page">
            <w:top w:val="single" w:sz="4" w:space="24" w:color="auto"/>
            <w:left w:val="single" w:sz="4" w:space="24" w:color="auto"/>
            <w:bottom w:val="single" w:sz="4" w:space="24" w:color="auto"/>
            <w:right w:val="single" w:sz="4" w:space="24" w:color="auto"/>
          </w:pgBorders>
          <w:pgNumType w:start="1"/>
          <w:cols w:space="720"/>
          <w:titlePg/>
          <w:docGrid w:linePitch="326"/>
        </w:sectPr>
      </w:pPr>
    </w:p>
    <w:p w14:paraId="1D4A2CC5" w14:textId="16549290" w:rsidR="00DD131B" w:rsidRPr="00DD131B" w:rsidRDefault="00DD131B" w:rsidP="00DD131B">
      <w:pPr>
        <w:spacing w:before="40" w:after="40"/>
        <w:ind w:left="-2070"/>
        <w:jc w:val="center"/>
        <w:rPr>
          <w:rFonts w:ascii="Arial" w:hAnsi="Arial" w:cs="Arial"/>
          <w:color w:val="1F497D" w:themeColor="text2"/>
          <w:sz w:val="48"/>
        </w:rPr>
      </w:pPr>
    </w:p>
    <w:p w14:paraId="41A430EC" w14:textId="77777777" w:rsidR="00DD131B" w:rsidRPr="00DD131B" w:rsidRDefault="00DD131B" w:rsidP="00DD131B">
      <w:pPr>
        <w:spacing w:before="40" w:after="40"/>
        <w:rPr>
          <w:sz w:val="28"/>
          <w:szCs w:val="28"/>
        </w:rPr>
      </w:pPr>
    </w:p>
    <w:p w14:paraId="71AF3D27" w14:textId="77777777" w:rsidR="00240A20" w:rsidRDefault="002F6E26" w:rsidP="00194E75">
      <w:pPr>
        <w:tabs>
          <w:tab w:val="left" w:pos="7740"/>
        </w:tabs>
        <w:spacing w:before="0"/>
        <w:jc w:val="center"/>
        <w:rPr>
          <w:sz w:val="28"/>
          <w:szCs w:val="28"/>
        </w:rPr>
      </w:pPr>
      <w:r>
        <w:rPr>
          <w:sz w:val="28"/>
          <w:szCs w:val="28"/>
        </w:rPr>
        <w:ptab w:relativeTo="margin" w:alignment="right" w:leader="none"/>
      </w:r>
    </w:p>
    <w:p w14:paraId="0C0390B6" w14:textId="77777777" w:rsidR="00DD131B" w:rsidRDefault="00DD131B" w:rsidP="00240A20">
      <w:pPr>
        <w:spacing w:before="0"/>
        <w:jc w:val="center"/>
        <w:rPr>
          <w:sz w:val="28"/>
          <w:szCs w:val="28"/>
        </w:rPr>
        <w:sectPr w:rsidR="00DD131B" w:rsidSect="00955D40">
          <w:pgSz w:w="12240" w:h="15840" w:code="1"/>
          <w:pgMar w:top="1440" w:right="810" w:bottom="1440" w:left="2880" w:header="720" w:footer="720" w:gutter="0"/>
          <w:pgBorders w:offsetFrom="page">
            <w:top w:val="single" w:sz="4" w:space="24" w:color="auto"/>
            <w:left w:val="single" w:sz="4" w:space="24" w:color="auto"/>
            <w:bottom w:val="single" w:sz="4" w:space="24" w:color="auto"/>
            <w:right w:val="single" w:sz="4" w:space="24" w:color="auto"/>
          </w:pgBorders>
          <w:pgNumType w:start="1"/>
          <w:cols w:space="720"/>
          <w:titlePg/>
          <w:docGrid w:linePitch="326"/>
        </w:sectPr>
      </w:pPr>
    </w:p>
    <w:p w14:paraId="6198175C" w14:textId="77777777" w:rsidR="00240A20" w:rsidRPr="002F6E26" w:rsidRDefault="00240A20" w:rsidP="00051D70">
      <w:pPr>
        <w:ind w:left="-2610" w:right="-990"/>
        <w:jc w:val="center"/>
        <w:rPr>
          <w:rFonts w:ascii="Arial" w:hAnsi="Arial" w:cs="Arial"/>
          <w:b/>
          <w:noProof/>
          <w:color w:val="1F497D" w:themeColor="text2"/>
          <w:sz w:val="160"/>
          <w:szCs w:val="160"/>
        </w:rPr>
      </w:pPr>
      <w:r w:rsidRPr="002F6E26">
        <w:rPr>
          <w:rFonts w:ascii="Arial" w:hAnsi="Arial" w:cs="Arial"/>
          <w:b/>
          <w:noProof/>
          <w:color w:val="1F497D" w:themeColor="text2"/>
          <w:sz w:val="160"/>
          <w:szCs w:val="160"/>
        </w:rPr>
        <w:t>Ergonomics</w:t>
      </w:r>
    </w:p>
    <w:p w14:paraId="22C50B73" w14:textId="77777777" w:rsidR="00D946BA" w:rsidRPr="002F6E26" w:rsidRDefault="00FA4848" w:rsidP="00D600C8">
      <w:pPr>
        <w:ind w:left="-1620"/>
        <w:jc w:val="center"/>
        <w:rPr>
          <w:rFonts w:ascii="Arial" w:hAnsi="Arial" w:cs="Arial"/>
          <w:color w:val="1F497D" w:themeColor="text2"/>
          <w:sz w:val="42"/>
          <w:szCs w:val="42"/>
        </w:rPr>
      </w:pPr>
      <w:bookmarkStart w:id="3" w:name="_Hlk534705897"/>
      <w:r w:rsidRPr="002F6E26">
        <w:rPr>
          <w:rFonts w:ascii="Arial" w:hAnsi="Arial" w:cs="Arial"/>
          <w:color w:val="1F497D" w:themeColor="text2"/>
          <w:sz w:val="42"/>
          <w:szCs w:val="42"/>
        </w:rPr>
        <w:t xml:space="preserve">Design </w:t>
      </w:r>
      <w:r w:rsidR="00CD1E5B" w:rsidRPr="002F6E26">
        <w:rPr>
          <w:rFonts w:ascii="Arial" w:hAnsi="Arial" w:cs="Arial"/>
          <w:color w:val="1F497D" w:themeColor="text2"/>
          <w:sz w:val="42"/>
          <w:szCs w:val="42"/>
        </w:rPr>
        <w:t>Principles</w:t>
      </w:r>
      <w:r w:rsidRPr="002F6E26">
        <w:rPr>
          <w:rFonts w:ascii="Arial" w:hAnsi="Arial" w:cs="Arial"/>
          <w:color w:val="1F497D" w:themeColor="text2"/>
          <w:sz w:val="42"/>
          <w:szCs w:val="42"/>
        </w:rPr>
        <w:t xml:space="preserve"> and Applications</w:t>
      </w:r>
      <w:r w:rsidR="002F6E26" w:rsidRPr="002F6E26">
        <w:rPr>
          <w:rFonts w:ascii="Arial" w:hAnsi="Arial" w:cs="Arial"/>
          <w:color w:val="1F497D" w:themeColor="text2"/>
          <w:sz w:val="42"/>
          <w:szCs w:val="42"/>
        </w:rPr>
        <w:t xml:space="preserve"> </w:t>
      </w:r>
      <w:r w:rsidRPr="002F6E26">
        <w:rPr>
          <w:rFonts w:ascii="Arial" w:hAnsi="Arial" w:cs="Arial"/>
          <w:color w:val="1F497D" w:themeColor="text2"/>
          <w:sz w:val="42"/>
          <w:szCs w:val="42"/>
        </w:rPr>
        <w:t>for Engineers</w:t>
      </w:r>
    </w:p>
    <w:bookmarkEnd w:id="3"/>
    <w:p w14:paraId="7C550B3F" w14:textId="77777777" w:rsidR="00240A20" w:rsidRPr="00915077" w:rsidRDefault="00240A20" w:rsidP="00051D70">
      <w:pPr>
        <w:ind w:left="-2610"/>
        <w:rPr>
          <w:sz w:val="28"/>
          <w:szCs w:val="28"/>
        </w:rPr>
      </w:pPr>
    </w:p>
    <w:p w14:paraId="659D733C" w14:textId="77777777" w:rsidR="006A2703" w:rsidRPr="00915077" w:rsidRDefault="008C144E" w:rsidP="00051D70">
      <w:pPr>
        <w:spacing w:before="0" w:after="0"/>
        <w:ind w:left="-2610" w:right="-432"/>
        <w:jc w:val="center"/>
        <w:rPr>
          <w:sz w:val="28"/>
          <w:szCs w:val="28"/>
        </w:rPr>
      </w:pPr>
      <w:r w:rsidRPr="00915077">
        <w:rPr>
          <w:sz w:val="28"/>
          <w:szCs w:val="28"/>
        </w:rPr>
        <w:t xml:space="preserve">Course </w:t>
      </w:r>
      <w:r w:rsidR="00E800E5" w:rsidRPr="00915077">
        <w:rPr>
          <w:sz w:val="28"/>
          <w:szCs w:val="28"/>
        </w:rPr>
        <w:t>d</w:t>
      </w:r>
      <w:r w:rsidR="006A2703" w:rsidRPr="00915077">
        <w:rPr>
          <w:sz w:val="28"/>
          <w:szCs w:val="28"/>
        </w:rPr>
        <w:t>eveloped</w:t>
      </w:r>
      <w:r w:rsidR="00736909" w:rsidRPr="00915077">
        <w:rPr>
          <w:sz w:val="28"/>
          <w:szCs w:val="28"/>
        </w:rPr>
        <w:t xml:space="preserve"> </w:t>
      </w:r>
      <w:r w:rsidR="00D72BBD">
        <w:rPr>
          <w:sz w:val="28"/>
          <w:szCs w:val="28"/>
        </w:rPr>
        <w:t>for Boston Scientific Corporation by</w:t>
      </w:r>
      <w:r w:rsidR="00E800E5" w:rsidRPr="00915077">
        <w:rPr>
          <w:sz w:val="28"/>
          <w:szCs w:val="28"/>
        </w:rPr>
        <w:t>:</w:t>
      </w:r>
    </w:p>
    <w:p w14:paraId="645AAEAB" w14:textId="77777777" w:rsidR="006A2703" w:rsidRDefault="00A44047" w:rsidP="00051D70">
      <w:pPr>
        <w:spacing w:before="0" w:after="0"/>
        <w:ind w:left="-2610" w:right="-432"/>
        <w:jc w:val="center"/>
        <w:rPr>
          <w:rFonts w:ascii="Tahoma" w:hAnsi="Tahoma"/>
          <w:b/>
          <w:sz w:val="28"/>
          <w:szCs w:val="28"/>
        </w:rPr>
      </w:pPr>
      <w:r>
        <w:rPr>
          <w:rFonts w:ascii="Tahoma" w:hAnsi="Tahoma"/>
          <w:b/>
          <w:sz w:val="28"/>
          <w:szCs w:val="28"/>
        </w:rPr>
        <w:t>Mark A. Anderson, MA,</w:t>
      </w:r>
      <w:r w:rsidR="006A2703" w:rsidRPr="00915077">
        <w:rPr>
          <w:rFonts w:ascii="Tahoma" w:hAnsi="Tahoma"/>
          <w:b/>
          <w:sz w:val="28"/>
          <w:szCs w:val="28"/>
        </w:rPr>
        <w:t xml:space="preserve"> CPE</w:t>
      </w:r>
    </w:p>
    <w:p w14:paraId="05EBC937" w14:textId="77777777" w:rsidR="00A76232" w:rsidRPr="00A76232" w:rsidRDefault="00A76232" w:rsidP="00051D70">
      <w:pPr>
        <w:spacing w:before="0" w:after="0"/>
        <w:ind w:left="-2610" w:right="-432"/>
        <w:jc w:val="center"/>
        <w:rPr>
          <w:sz w:val="28"/>
          <w:szCs w:val="28"/>
        </w:rPr>
      </w:pPr>
      <w:r w:rsidRPr="00A76232">
        <w:rPr>
          <w:sz w:val="28"/>
          <w:szCs w:val="28"/>
        </w:rPr>
        <w:t>Ce</w:t>
      </w:r>
      <w:r>
        <w:rPr>
          <w:sz w:val="28"/>
          <w:szCs w:val="28"/>
        </w:rPr>
        <w:t>rtified Professional Ergonomist</w:t>
      </w:r>
    </w:p>
    <w:p w14:paraId="4192F675" w14:textId="31B22002" w:rsidR="006A2703" w:rsidRPr="00915077" w:rsidRDefault="006A2703" w:rsidP="00051D70">
      <w:pPr>
        <w:spacing w:before="0" w:after="0"/>
        <w:ind w:left="-2610" w:right="-432"/>
        <w:jc w:val="center"/>
        <w:rPr>
          <w:sz w:val="28"/>
          <w:szCs w:val="28"/>
        </w:rPr>
      </w:pPr>
      <w:r w:rsidRPr="00915077">
        <w:rPr>
          <w:sz w:val="28"/>
          <w:szCs w:val="28"/>
        </w:rPr>
        <w:t>ErgoSystems Consulting</w:t>
      </w:r>
      <w:r w:rsidR="00FC3DA2">
        <w:rPr>
          <w:sz w:val="28"/>
          <w:szCs w:val="28"/>
        </w:rPr>
        <w:t>, LLC</w:t>
      </w:r>
      <w:r w:rsidRPr="00915077">
        <w:rPr>
          <w:sz w:val="28"/>
          <w:szCs w:val="28"/>
        </w:rPr>
        <w:t>.</w:t>
      </w:r>
    </w:p>
    <w:p w14:paraId="3E05B82D" w14:textId="77777777" w:rsidR="006A2703" w:rsidRDefault="00FE41BB" w:rsidP="00051D70">
      <w:pPr>
        <w:spacing w:before="0" w:after="0"/>
        <w:ind w:left="-2610" w:right="-432"/>
        <w:jc w:val="center"/>
        <w:rPr>
          <w:sz w:val="28"/>
          <w:szCs w:val="28"/>
        </w:rPr>
      </w:pPr>
      <w:r>
        <w:rPr>
          <w:sz w:val="28"/>
          <w:szCs w:val="28"/>
        </w:rPr>
        <w:t>7421 West Shoreline Drive</w:t>
      </w:r>
    </w:p>
    <w:p w14:paraId="7C776FBC" w14:textId="77777777" w:rsidR="00FE41BB" w:rsidRPr="00915077" w:rsidRDefault="00FE41BB" w:rsidP="00051D70">
      <w:pPr>
        <w:spacing w:before="0" w:after="0"/>
        <w:ind w:left="-2610" w:right="-432"/>
        <w:jc w:val="center"/>
        <w:rPr>
          <w:sz w:val="28"/>
          <w:szCs w:val="28"/>
        </w:rPr>
      </w:pPr>
      <w:r>
        <w:rPr>
          <w:sz w:val="28"/>
          <w:szCs w:val="28"/>
        </w:rPr>
        <w:t>Waconia, MN 55387</w:t>
      </w:r>
    </w:p>
    <w:p w14:paraId="0D0673E4" w14:textId="77777777" w:rsidR="006A2703" w:rsidRPr="00915077" w:rsidRDefault="006A2703" w:rsidP="00051D70">
      <w:pPr>
        <w:spacing w:before="0" w:after="0"/>
        <w:ind w:left="-2610" w:right="-432"/>
        <w:jc w:val="center"/>
        <w:rPr>
          <w:sz w:val="28"/>
          <w:szCs w:val="28"/>
        </w:rPr>
      </w:pPr>
      <w:r w:rsidRPr="00915077">
        <w:rPr>
          <w:sz w:val="28"/>
          <w:szCs w:val="28"/>
        </w:rPr>
        <w:t xml:space="preserve">Voice: 952-401-9296 </w:t>
      </w:r>
    </w:p>
    <w:p w14:paraId="4B989738" w14:textId="77777777" w:rsidR="006A2703" w:rsidRPr="00915077" w:rsidRDefault="009C03EB" w:rsidP="00051D70">
      <w:pPr>
        <w:spacing w:before="0" w:after="0"/>
        <w:ind w:left="-2610" w:right="-432"/>
        <w:jc w:val="center"/>
        <w:rPr>
          <w:sz w:val="28"/>
          <w:szCs w:val="28"/>
        </w:rPr>
      </w:pPr>
      <w:hyperlink r:id="rId23" w:history="1">
        <w:r w:rsidR="00AE11B8" w:rsidRPr="00915077">
          <w:rPr>
            <w:rStyle w:val="Hyperlink"/>
            <w:sz w:val="28"/>
            <w:szCs w:val="28"/>
          </w:rPr>
          <w:t>Mark.Anderson@ergosystemsconsulting.com</w:t>
        </w:r>
      </w:hyperlink>
    </w:p>
    <w:p w14:paraId="37EE0B52" w14:textId="77777777" w:rsidR="00AE11B8" w:rsidRPr="00915077" w:rsidRDefault="009C03EB" w:rsidP="00051D70">
      <w:pPr>
        <w:spacing w:before="0" w:after="0"/>
        <w:ind w:left="-2610" w:right="-432"/>
        <w:jc w:val="center"/>
        <w:rPr>
          <w:sz w:val="28"/>
          <w:szCs w:val="28"/>
        </w:rPr>
      </w:pPr>
      <w:hyperlink r:id="rId24" w:history="1">
        <w:r w:rsidR="00AE11B8" w:rsidRPr="00915077">
          <w:rPr>
            <w:rStyle w:val="Hyperlink"/>
            <w:sz w:val="28"/>
            <w:szCs w:val="28"/>
          </w:rPr>
          <w:t>www.ergosystemsconsulting.com</w:t>
        </w:r>
      </w:hyperlink>
    </w:p>
    <w:p w14:paraId="423529AC" w14:textId="77777777" w:rsidR="00AE11B8" w:rsidRPr="00915077" w:rsidRDefault="00AE11B8" w:rsidP="006A2703">
      <w:pPr>
        <w:spacing w:before="0" w:after="0"/>
        <w:ind w:left="-2430" w:right="-432"/>
        <w:jc w:val="center"/>
        <w:rPr>
          <w:sz w:val="28"/>
          <w:szCs w:val="28"/>
        </w:rPr>
      </w:pPr>
    </w:p>
    <w:p w14:paraId="0C8C8002" w14:textId="77777777" w:rsidR="006A2703" w:rsidRDefault="006A2703" w:rsidP="006A2703">
      <w:pPr>
        <w:spacing w:before="0" w:after="0"/>
        <w:ind w:left="-2434"/>
        <w:jc w:val="center"/>
        <w:rPr>
          <w:rFonts w:ascii="Tahoma" w:hAnsi="Tahoma"/>
          <w:b/>
          <w:sz w:val="28"/>
          <w:szCs w:val="28"/>
        </w:rPr>
      </w:pPr>
    </w:p>
    <w:p w14:paraId="05177C03" w14:textId="77777777" w:rsidR="00915077" w:rsidRDefault="00915077" w:rsidP="006A2703">
      <w:pPr>
        <w:spacing w:before="0" w:after="0"/>
        <w:ind w:left="-2434"/>
        <w:jc w:val="center"/>
        <w:rPr>
          <w:rFonts w:ascii="Tahoma" w:hAnsi="Tahoma"/>
          <w:b/>
          <w:sz w:val="28"/>
          <w:szCs w:val="28"/>
        </w:rPr>
      </w:pPr>
    </w:p>
    <w:p w14:paraId="70FD23CD" w14:textId="77777777" w:rsidR="00915077" w:rsidRPr="00915077" w:rsidRDefault="00915077" w:rsidP="006A2703">
      <w:pPr>
        <w:spacing w:before="0" w:after="0"/>
        <w:ind w:left="-2434"/>
        <w:jc w:val="center"/>
        <w:rPr>
          <w:rFonts w:ascii="Tahoma" w:hAnsi="Tahoma"/>
          <w:b/>
          <w:sz w:val="28"/>
          <w:szCs w:val="28"/>
        </w:rPr>
      </w:pPr>
    </w:p>
    <w:p w14:paraId="3A536FD3" w14:textId="77777777" w:rsidR="006A2703" w:rsidRPr="00915077" w:rsidRDefault="006A2703" w:rsidP="00051D70">
      <w:pPr>
        <w:pStyle w:val="BlockText"/>
        <w:pBdr>
          <w:top w:val="single" w:sz="4" w:space="1" w:color="auto"/>
          <w:left w:val="single" w:sz="4" w:space="4" w:color="auto"/>
          <w:bottom w:val="single" w:sz="4" w:space="1" w:color="auto"/>
          <w:right w:val="single" w:sz="4" w:space="4" w:color="auto"/>
        </w:pBdr>
        <w:ind w:left="-2070" w:right="0"/>
        <w:jc w:val="center"/>
        <w:rPr>
          <w:sz w:val="28"/>
          <w:szCs w:val="28"/>
        </w:rPr>
      </w:pPr>
      <w:r w:rsidRPr="00915077">
        <w:rPr>
          <w:sz w:val="28"/>
          <w:szCs w:val="28"/>
        </w:rPr>
        <w:t>The information contained in this training workbook has been developed in good faith and is believed to present good ergonomics principles and practices. ErgoSystems Consulting Group, Inc. and all other participating organizations make no representations or warranties as to the completeness or accuracy of the materials thereof. Persons using this information must make their own determination as to its suitability for their purposes. ErgoSystems Consulting Group, Inc. and all other participating organizations are in no way responsible for damages of any nature resulting from the use of this information.</w:t>
      </w:r>
    </w:p>
    <w:p w14:paraId="2DF5D156" w14:textId="77777777" w:rsidR="00CD0024" w:rsidRDefault="00CD0024" w:rsidP="00CD0024">
      <w:pPr>
        <w:spacing w:before="0" w:after="0"/>
        <w:ind w:left="-2430" w:right="-432"/>
        <w:jc w:val="center"/>
        <w:rPr>
          <w:sz w:val="28"/>
          <w:szCs w:val="28"/>
        </w:rPr>
      </w:pPr>
    </w:p>
    <w:p w14:paraId="4A6CA85C" w14:textId="77777777" w:rsidR="00915077" w:rsidRDefault="00915077" w:rsidP="00CD0024">
      <w:pPr>
        <w:spacing w:before="0" w:after="0"/>
        <w:ind w:left="-2430" w:right="-432"/>
        <w:jc w:val="center"/>
        <w:rPr>
          <w:sz w:val="28"/>
          <w:szCs w:val="28"/>
        </w:rPr>
      </w:pPr>
    </w:p>
    <w:p w14:paraId="4A907F18" w14:textId="008840CC" w:rsidR="00DD131B" w:rsidRDefault="00E800E5" w:rsidP="00DD131B">
      <w:pPr>
        <w:spacing w:before="0" w:after="0"/>
        <w:ind w:left="-2340" w:right="-432"/>
        <w:jc w:val="center"/>
        <w:rPr>
          <w:i/>
          <w:sz w:val="28"/>
          <w:szCs w:val="28"/>
        </w:rPr>
      </w:pPr>
      <w:r w:rsidRPr="00915077">
        <w:rPr>
          <w:i/>
          <w:sz w:val="28"/>
          <w:szCs w:val="28"/>
        </w:rPr>
        <w:t xml:space="preserve">Version </w:t>
      </w:r>
      <w:r w:rsidR="00A52E86">
        <w:rPr>
          <w:i/>
          <w:sz w:val="28"/>
          <w:szCs w:val="28"/>
        </w:rPr>
        <w:t>2021</w:t>
      </w:r>
      <w:r w:rsidR="00E065A8">
        <w:rPr>
          <w:i/>
          <w:sz w:val="28"/>
          <w:szCs w:val="28"/>
        </w:rPr>
        <w:t xml:space="preserve"> </w:t>
      </w:r>
      <w:r w:rsidR="00A52E86">
        <w:rPr>
          <w:i/>
          <w:sz w:val="28"/>
          <w:szCs w:val="28"/>
        </w:rPr>
        <w:t>Rev</w:t>
      </w:r>
    </w:p>
    <w:p w14:paraId="474D46CC" w14:textId="77777777" w:rsidR="00DD131B" w:rsidRDefault="00DD131B" w:rsidP="00B06BF7">
      <w:pPr>
        <w:spacing w:before="0" w:after="0"/>
        <w:ind w:left="-2340" w:right="-432"/>
        <w:jc w:val="center"/>
        <w:rPr>
          <w:i/>
          <w:sz w:val="28"/>
          <w:szCs w:val="28"/>
        </w:rPr>
      </w:pPr>
    </w:p>
    <w:p w14:paraId="40EB5051" w14:textId="77777777" w:rsidR="00CE365F" w:rsidRDefault="00CE365F" w:rsidP="00B06BF7">
      <w:pPr>
        <w:spacing w:before="0" w:after="0"/>
        <w:ind w:left="-2340" w:right="-432"/>
        <w:jc w:val="center"/>
        <w:rPr>
          <w:i/>
          <w:sz w:val="28"/>
          <w:szCs w:val="28"/>
        </w:rPr>
      </w:pPr>
    </w:p>
    <w:p w14:paraId="6CE7BA92" w14:textId="2E8F0CD0" w:rsidR="00CE365F" w:rsidRDefault="00CE365F" w:rsidP="00B06BF7">
      <w:pPr>
        <w:spacing w:before="0" w:after="0"/>
        <w:ind w:left="-2340" w:right="-432"/>
        <w:jc w:val="center"/>
        <w:rPr>
          <w:i/>
          <w:sz w:val="28"/>
          <w:szCs w:val="28"/>
        </w:rPr>
        <w:sectPr w:rsidR="00CE365F" w:rsidSect="00BD1BD7">
          <w:type w:val="continuous"/>
          <w:pgSz w:w="12240" w:h="15840" w:code="1"/>
          <w:pgMar w:top="1440" w:right="810" w:bottom="1440" w:left="2880" w:header="720" w:footer="720" w:gutter="0"/>
          <w:pgBorders w:offsetFrom="page">
            <w:top w:val="single" w:sz="4" w:space="24" w:color="auto"/>
            <w:left w:val="single" w:sz="4" w:space="24" w:color="auto"/>
            <w:bottom w:val="single" w:sz="4" w:space="24" w:color="auto"/>
            <w:right w:val="single" w:sz="4" w:space="24" w:color="auto"/>
          </w:pgBorders>
          <w:pgNumType w:start="1"/>
          <w:cols w:space="720"/>
          <w:titlePg/>
          <w:docGrid w:linePitch="326"/>
        </w:sectPr>
      </w:pPr>
    </w:p>
    <w:p w14:paraId="44AC70BE" w14:textId="77777777" w:rsidR="00A021B1" w:rsidRPr="00915077" w:rsidRDefault="00A021B1" w:rsidP="00A021B1">
      <w:pPr>
        <w:pBdr>
          <w:bottom w:val="single" w:sz="4" w:space="1" w:color="auto"/>
        </w:pBdr>
        <w:ind w:left="-1350"/>
        <w:rPr>
          <w:rFonts w:ascii="Arial" w:hAnsi="Arial" w:cs="Arial"/>
          <w:b/>
          <w:color w:val="003366"/>
          <w:sz w:val="28"/>
          <w:szCs w:val="28"/>
        </w:rPr>
      </w:pPr>
      <w:bookmarkStart w:id="4" w:name="_Toc26614139"/>
      <w:r w:rsidRPr="00915077">
        <w:rPr>
          <w:rFonts w:ascii="Arial" w:hAnsi="Arial" w:cs="Arial"/>
          <w:b/>
          <w:color w:val="003366"/>
          <w:sz w:val="28"/>
          <w:szCs w:val="28"/>
        </w:rPr>
        <w:lastRenderedPageBreak/>
        <w:t>Course Developer</w:t>
      </w:r>
      <w:bookmarkEnd w:id="4"/>
      <w:r w:rsidRPr="00915077">
        <w:rPr>
          <w:rFonts w:ascii="Arial" w:hAnsi="Arial" w:cs="Arial"/>
          <w:b/>
          <w:color w:val="003366"/>
          <w:sz w:val="28"/>
          <w:szCs w:val="28"/>
        </w:rPr>
        <w:t xml:space="preserve"> and Presenter</w:t>
      </w:r>
    </w:p>
    <w:p w14:paraId="266E130D" w14:textId="77777777" w:rsidR="00A021B1" w:rsidRPr="00915077" w:rsidRDefault="00A021B1" w:rsidP="00A021B1">
      <w:pPr>
        <w:rPr>
          <w:b/>
          <w:sz w:val="28"/>
          <w:szCs w:val="28"/>
        </w:rPr>
      </w:pPr>
    </w:p>
    <w:p w14:paraId="67DD8E05" w14:textId="62DF98DB" w:rsidR="00A021B1" w:rsidRPr="0092727E" w:rsidRDefault="00A021B1" w:rsidP="00A021B1">
      <w:pPr>
        <w:rPr>
          <w:rFonts w:ascii="Arial" w:hAnsi="Arial" w:cs="Arial"/>
          <w:b/>
          <w:sz w:val="36"/>
          <w:szCs w:val="28"/>
        </w:rPr>
      </w:pPr>
      <w:r w:rsidRPr="0092727E">
        <w:rPr>
          <w:rFonts w:ascii="Arial" w:hAnsi="Arial" w:cs="Arial"/>
          <w:b/>
          <w:sz w:val="36"/>
          <w:szCs w:val="28"/>
        </w:rPr>
        <w:t xml:space="preserve">Mark Anderson, MA, PT, </w:t>
      </w:r>
      <w:smartTag w:uri="urn:schemas-microsoft-com:office:smarttags" w:element="stockticker">
        <w:r w:rsidRPr="0092727E">
          <w:rPr>
            <w:rFonts w:ascii="Arial" w:hAnsi="Arial" w:cs="Arial"/>
            <w:b/>
            <w:sz w:val="36"/>
            <w:szCs w:val="28"/>
          </w:rPr>
          <w:t>CPE</w:t>
        </w:r>
      </w:smartTag>
    </w:p>
    <w:p w14:paraId="399E4DC7" w14:textId="40596D43" w:rsidR="0061234D" w:rsidRPr="00955D40" w:rsidRDefault="00C118AF" w:rsidP="00C118AF">
      <w:pPr>
        <w:spacing w:before="120" w:after="120"/>
        <w:ind w:right="1350"/>
        <w:rPr>
          <w:sz w:val="32"/>
          <w:szCs w:val="26"/>
        </w:rPr>
      </w:pPr>
      <w:r w:rsidRPr="00955D40">
        <w:rPr>
          <w:noProof/>
          <w:sz w:val="32"/>
          <w:szCs w:val="26"/>
        </w:rPr>
        <w:drawing>
          <wp:anchor distT="0" distB="0" distL="114300" distR="114300" simplePos="0" relativeHeight="251779072" behindDoc="1" locked="0" layoutInCell="1" allowOverlap="1" wp14:anchorId="49A4DF40" wp14:editId="5F89684E">
            <wp:simplePos x="0" y="0"/>
            <wp:positionH relativeFrom="column">
              <wp:posOffset>-673100</wp:posOffset>
            </wp:positionH>
            <wp:positionV relativeFrom="paragraph">
              <wp:posOffset>216535</wp:posOffset>
            </wp:positionV>
            <wp:extent cx="1259205" cy="1592580"/>
            <wp:effectExtent l="152400" t="152400" r="360045" b="369570"/>
            <wp:wrapTight wrapText="bothSides">
              <wp:wrapPolygon edited="0">
                <wp:start x="1307" y="-2067"/>
                <wp:lineTo x="-2614" y="-1550"/>
                <wp:lineTo x="-2287" y="23512"/>
                <wp:lineTo x="2941" y="25837"/>
                <wp:lineTo x="3268" y="26354"/>
                <wp:lineTo x="21567" y="26354"/>
                <wp:lineTo x="21894" y="25837"/>
                <wp:lineTo x="26796" y="23512"/>
                <wp:lineTo x="27449" y="19120"/>
                <wp:lineTo x="27449" y="2584"/>
                <wp:lineTo x="23528" y="-1292"/>
                <wp:lineTo x="23201" y="-2067"/>
                <wp:lineTo x="1307" y="-2067"/>
              </wp:wrapPolygon>
            </wp:wrapTight>
            <wp:docPr id="1356" name="Picture 1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6" name="Mark with background.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259205" cy="159258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A021B1" w:rsidRPr="00955D40">
        <w:rPr>
          <w:sz w:val="32"/>
          <w:szCs w:val="26"/>
        </w:rPr>
        <w:t>Mark Anderson is the president and founder of ErgoSystems Consulting Group, Inc., a Minneapolis, Minnesota based ergonomics consulting group</w:t>
      </w:r>
      <w:r w:rsidR="00735749" w:rsidRPr="00955D40">
        <w:rPr>
          <w:sz w:val="32"/>
          <w:szCs w:val="26"/>
        </w:rPr>
        <w:t>.</w:t>
      </w:r>
    </w:p>
    <w:p w14:paraId="091A9DB8" w14:textId="77777777" w:rsidR="00A021B1" w:rsidRPr="00955D40" w:rsidRDefault="007E64EF" w:rsidP="00C118AF">
      <w:pPr>
        <w:spacing w:before="120" w:after="120"/>
        <w:ind w:right="1350"/>
        <w:rPr>
          <w:sz w:val="32"/>
          <w:szCs w:val="26"/>
        </w:rPr>
      </w:pPr>
      <w:r w:rsidRPr="00955D40">
        <w:rPr>
          <w:sz w:val="32"/>
          <w:szCs w:val="26"/>
        </w:rPr>
        <w:t>ErgoSystems has provided ergonomics consulting and training services since 1997.</w:t>
      </w:r>
    </w:p>
    <w:p w14:paraId="5D2147D3" w14:textId="0E89783F" w:rsidR="00A021B1" w:rsidRPr="00955D40" w:rsidRDefault="00A021B1" w:rsidP="00C118AF">
      <w:pPr>
        <w:spacing w:before="120" w:after="120"/>
        <w:ind w:right="1350"/>
        <w:rPr>
          <w:sz w:val="32"/>
          <w:szCs w:val="26"/>
        </w:rPr>
      </w:pPr>
      <w:r w:rsidRPr="00955D40">
        <w:rPr>
          <w:sz w:val="32"/>
          <w:szCs w:val="26"/>
        </w:rPr>
        <w:t xml:space="preserve">Anderson is board certified as a </w:t>
      </w:r>
      <w:r w:rsidR="008A1E3F">
        <w:rPr>
          <w:sz w:val="32"/>
          <w:szCs w:val="26"/>
        </w:rPr>
        <w:t>Certified P</w:t>
      </w:r>
      <w:r w:rsidRPr="00955D40">
        <w:rPr>
          <w:sz w:val="32"/>
          <w:szCs w:val="26"/>
        </w:rPr>
        <w:t xml:space="preserve">rofessional </w:t>
      </w:r>
      <w:r w:rsidR="008A1E3F">
        <w:rPr>
          <w:sz w:val="32"/>
          <w:szCs w:val="26"/>
        </w:rPr>
        <w:t>E</w:t>
      </w:r>
      <w:r w:rsidRPr="00955D40">
        <w:rPr>
          <w:sz w:val="32"/>
          <w:szCs w:val="26"/>
        </w:rPr>
        <w:t>rgonomist by the Board of Certification in Professional Ergonomics. His background also include</w:t>
      </w:r>
      <w:r w:rsidR="008A1E3F">
        <w:rPr>
          <w:sz w:val="32"/>
          <w:szCs w:val="26"/>
        </w:rPr>
        <w:t>d</w:t>
      </w:r>
      <w:r w:rsidRPr="00955D40">
        <w:rPr>
          <w:sz w:val="32"/>
          <w:szCs w:val="26"/>
        </w:rPr>
        <w:t xml:space="preserve"> licensure as a physical therapist. He has consulted in ergonomics for over 2</w:t>
      </w:r>
      <w:r w:rsidR="0099170F" w:rsidRPr="00955D40">
        <w:rPr>
          <w:sz w:val="32"/>
          <w:szCs w:val="26"/>
        </w:rPr>
        <w:t>5</w:t>
      </w:r>
      <w:r w:rsidRPr="00955D40">
        <w:rPr>
          <w:sz w:val="32"/>
          <w:szCs w:val="26"/>
        </w:rPr>
        <w:t xml:space="preserve"> years. </w:t>
      </w:r>
    </w:p>
    <w:p w14:paraId="60CD5B64" w14:textId="77777777" w:rsidR="00A021B1" w:rsidRPr="00955D40" w:rsidRDefault="00A021B1" w:rsidP="00D36F31">
      <w:pPr>
        <w:spacing w:before="120" w:after="120"/>
        <w:ind w:right="1350"/>
        <w:rPr>
          <w:sz w:val="32"/>
          <w:szCs w:val="26"/>
        </w:rPr>
      </w:pPr>
      <w:r w:rsidRPr="00955D40">
        <w:rPr>
          <w:sz w:val="32"/>
          <w:szCs w:val="26"/>
        </w:rPr>
        <w:t xml:space="preserve">Anderson has developed and implemented ergonomics strategies for a wide range of companies and organizations. </w:t>
      </w:r>
    </w:p>
    <w:p w14:paraId="41380131" w14:textId="77777777" w:rsidR="00A021B1" w:rsidRPr="00955D40" w:rsidRDefault="00A021B1" w:rsidP="00484DA8">
      <w:pPr>
        <w:spacing w:before="120" w:after="120"/>
        <w:ind w:right="1350"/>
        <w:rPr>
          <w:sz w:val="32"/>
          <w:szCs w:val="26"/>
        </w:rPr>
      </w:pPr>
      <w:r w:rsidRPr="00955D40">
        <w:rPr>
          <w:sz w:val="32"/>
          <w:szCs w:val="26"/>
        </w:rPr>
        <w:t xml:space="preserve">With an emphasis on a systems approach to ergonomics, Anderson has worked with architectural and engineering design firms to integrate ergonomics principles into the design process. Adding the elements of ergonomics (including Work Physiology, Engineering Psychology, Epidemiology, Anthropometry and Occupational Biomechanics) as part of the design equation enhances the effectiveness of the overall process and final outcome. </w:t>
      </w:r>
    </w:p>
    <w:p w14:paraId="1C9283ED" w14:textId="77777777" w:rsidR="0099170F" w:rsidRPr="00955D40" w:rsidRDefault="00A021B1" w:rsidP="00484DA8">
      <w:pPr>
        <w:spacing w:before="120" w:after="120"/>
        <w:ind w:right="1350"/>
        <w:rPr>
          <w:sz w:val="32"/>
          <w:szCs w:val="26"/>
        </w:rPr>
      </w:pPr>
      <w:r w:rsidRPr="00955D40">
        <w:rPr>
          <w:sz w:val="32"/>
          <w:szCs w:val="26"/>
        </w:rPr>
        <w:t xml:space="preserve">He has written a number of publications and spoken nationally and internationally on ergonomics. He </w:t>
      </w:r>
      <w:r w:rsidR="00735749" w:rsidRPr="00955D40">
        <w:rPr>
          <w:sz w:val="32"/>
          <w:szCs w:val="26"/>
        </w:rPr>
        <w:t>has been</w:t>
      </w:r>
      <w:r w:rsidRPr="00955D40">
        <w:rPr>
          <w:sz w:val="32"/>
          <w:szCs w:val="26"/>
        </w:rPr>
        <w:t xml:space="preserve"> active in the Upper Midwest Chapter of the Human Factors and Ergonomics Society serving as the </w:t>
      </w:r>
      <w:r w:rsidR="00D946BA" w:rsidRPr="00955D40">
        <w:rPr>
          <w:sz w:val="32"/>
          <w:szCs w:val="26"/>
        </w:rPr>
        <w:t xml:space="preserve">past </w:t>
      </w:r>
      <w:r w:rsidR="00735749" w:rsidRPr="00955D40">
        <w:rPr>
          <w:sz w:val="32"/>
          <w:szCs w:val="26"/>
        </w:rPr>
        <w:t xml:space="preserve">President, </w:t>
      </w:r>
      <w:r w:rsidR="00D946BA" w:rsidRPr="00955D40">
        <w:rPr>
          <w:sz w:val="32"/>
          <w:szCs w:val="26"/>
        </w:rPr>
        <w:t>S</w:t>
      </w:r>
      <w:r w:rsidRPr="00955D40">
        <w:rPr>
          <w:sz w:val="32"/>
          <w:szCs w:val="26"/>
        </w:rPr>
        <w:t xml:space="preserve">ecretary and </w:t>
      </w:r>
      <w:r w:rsidR="00D946BA" w:rsidRPr="00955D40">
        <w:rPr>
          <w:sz w:val="32"/>
          <w:szCs w:val="26"/>
        </w:rPr>
        <w:t>C</w:t>
      </w:r>
      <w:r w:rsidR="00735749" w:rsidRPr="00955D40">
        <w:rPr>
          <w:sz w:val="32"/>
          <w:szCs w:val="26"/>
        </w:rPr>
        <w:t>o-program C</w:t>
      </w:r>
      <w:r w:rsidRPr="00955D40">
        <w:rPr>
          <w:sz w:val="32"/>
          <w:szCs w:val="26"/>
        </w:rPr>
        <w:t>hair.</w:t>
      </w:r>
    </w:p>
    <w:p w14:paraId="7F3C7945" w14:textId="77777777" w:rsidR="004671A3" w:rsidRDefault="004671A3" w:rsidP="004671A3">
      <w:pPr>
        <w:pStyle w:val="Heading9"/>
        <w:pBdr>
          <w:bottom w:val="single" w:sz="4" w:space="1" w:color="auto"/>
        </w:pBdr>
        <w:ind w:left="-990"/>
        <w:jc w:val="left"/>
        <w:rPr>
          <w:rFonts w:ascii="Arial" w:hAnsi="Arial" w:cs="Arial"/>
          <w:color w:val="003366"/>
          <w:sz w:val="22"/>
          <w:szCs w:val="28"/>
        </w:rPr>
      </w:pPr>
      <w:bookmarkStart w:id="5" w:name="TableofContents"/>
      <w:r w:rsidRPr="004671A3">
        <w:rPr>
          <w:rFonts w:ascii="Arial" w:hAnsi="Arial" w:cs="Arial"/>
          <w:color w:val="003366"/>
          <w:sz w:val="28"/>
          <w:szCs w:val="28"/>
        </w:rPr>
        <w:lastRenderedPageBreak/>
        <w:t xml:space="preserve">Table of Contents </w:t>
      </w:r>
    </w:p>
    <w:bookmarkEnd w:id="5"/>
    <w:p w14:paraId="304F8B9A" w14:textId="51D02DBC" w:rsidR="00993657" w:rsidRDefault="003C46F4">
      <w:pPr>
        <w:pStyle w:val="TOC1"/>
        <w:rPr>
          <w:rFonts w:asciiTheme="minorHAnsi" w:eastAsiaTheme="minorEastAsia" w:hAnsiTheme="minorHAnsi" w:cstheme="minorBidi"/>
          <w:b w:val="0"/>
          <w:noProof/>
          <w:sz w:val="22"/>
          <w:szCs w:val="22"/>
        </w:rPr>
      </w:pPr>
      <w:r>
        <w:rPr>
          <w:b w:val="0"/>
          <w:sz w:val="28"/>
        </w:rPr>
        <w:fldChar w:fldCharType="begin"/>
      </w:r>
      <w:r>
        <w:rPr>
          <w:b w:val="0"/>
          <w:sz w:val="28"/>
        </w:rPr>
        <w:instrText xml:space="preserve"> TOC \o "1-3" \h \z \u </w:instrText>
      </w:r>
      <w:r>
        <w:rPr>
          <w:b w:val="0"/>
          <w:sz w:val="28"/>
        </w:rPr>
        <w:fldChar w:fldCharType="separate"/>
      </w:r>
      <w:hyperlink w:anchor="_Toc71018746" w:history="1">
        <w:r w:rsidR="00993657" w:rsidRPr="00047D0A">
          <w:rPr>
            <w:rStyle w:val="Hyperlink"/>
            <w:noProof/>
          </w:rPr>
          <w:t>Setting the Stage</w:t>
        </w:r>
        <w:r w:rsidR="00993657">
          <w:rPr>
            <w:noProof/>
            <w:webHidden/>
          </w:rPr>
          <w:tab/>
        </w:r>
        <w:r w:rsidR="00993657">
          <w:rPr>
            <w:noProof/>
            <w:webHidden/>
          </w:rPr>
          <w:fldChar w:fldCharType="begin"/>
        </w:r>
        <w:r w:rsidR="00993657">
          <w:rPr>
            <w:noProof/>
            <w:webHidden/>
          </w:rPr>
          <w:instrText xml:space="preserve"> PAGEREF _Toc71018746 \h </w:instrText>
        </w:r>
        <w:r w:rsidR="00993657">
          <w:rPr>
            <w:noProof/>
            <w:webHidden/>
          </w:rPr>
        </w:r>
        <w:r w:rsidR="00993657">
          <w:rPr>
            <w:noProof/>
            <w:webHidden/>
          </w:rPr>
          <w:fldChar w:fldCharType="separate"/>
        </w:r>
        <w:r w:rsidR="00993657">
          <w:rPr>
            <w:noProof/>
            <w:webHidden/>
          </w:rPr>
          <w:t>6</w:t>
        </w:r>
        <w:r w:rsidR="00993657">
          <w:rPr>
            <w:noProof/>
            <w:webHidden/>
          </w:rPr>
          <w:fldChar w:fldCharType="end"/>
        </w:r>
      </w:hyperlink>
    </w:p>
    <w:p w14:paraId="76AB6B82" w14:textId="09CF17FE" w:rsidR="00993657" w:rsidRDefault="00993657">
      <w:pPr>
        <w:pStyle w:val="TOC2"/>
        <w:rPr>
          <w:rFonts w:asciiTheme="minorHAnsi" w:eastAsiaTheme="minorEastAsia" w:hAnsiTheme="minorHAnsi" w:cstheme="minorBidi"/>
          <w:b w:val="0"/>
          <w:noProof/>
          <w:szCs w:val="22"/>
        </w:rPr>
      </w:pPr>
      <w:hyperlink w:anchor="_Toc71018747" w:history="1">
        <w:r w:rsidRPr="00047D0A">
          <w:rPr>
            <w:rStyle w:val="Hyperlink"/>
            <w:noProof/>
          </w:rPr>
          <w:t>Problem Solver?</w:t>
        </w:r>
        <w:r>
          <w:rPr>
            <w:noProof/>
            <w:webHidden/>
          </w:rPr>
          <w:tab/>
        </w:r>
        <w:r>
          <w:rPr>
            <w:noProof/>
            <w:webHidden/>
          </w:rPr>
          <w:fldChar w:fldCharType="begin"/>
        </w:r>
        <w:r>
          <w:rPr>
            <w:noProof/>
            <w:webHidden/>
          </w:rPr>
          <w:instrText xml:space="preserve"> PAGEREF _Toc71018747 \h </w:instrText>
        </w:r>
        <w:r>
          <w:rPr>
            <w:noProof/>
            <w:webHidden/>
          </w:rPr>
        </w:r>
        <w:r>
          <w:rPr>
            <w:noProof/>
            <w:webHidden/>
          </w:rPr>
          <w:fldChar w:fldCharType="separate"/>
        </w:r>
        <w:r>
          <w:rPr>
            <w:noProof/>
            <w:webHidden/>
          </w:rPr>
          <w:t>6</w:t>
        </w:r>
        <w:r>
          <w:rPr>
            <w:noProof/>
            <w:webHidden/>
          </w:rPr>
          <w:fldChar w:fldCharType="end"/>
        </w:r>
      </w:hyperlink>
    </w:p>
    <w:p w14:paraId="29484EE4" w14:textId="7D4B2CB3" w:rsidR="00993657" w:rsidRDefault="00993657">
      <w:pPr>
        <w:pStyle w:val="TOC3"/>
        <w:rPr>
          <w:rFonts w:asciiTheme="minorHAnsi" w:eastAsiaTheme="minorEastAsia" w:hAnsiTheme="minorHAnsi" w:cstheme="minorBidi"/>
          <w:szCs w:val="22"/>
        </w:rPr>
      </w:pPr>
      <w:hyperlink w:anchor="_Toc71018748" w:history="1">
        <w:r w:rsidRPr="00047D0A">
          <w:rPr>
            <w:rStyle w:val="Hyperlink"/>
          </w:rPr>
          <w:t>Problem Solver Poll</w:t>
        </w:r>
        <w:r>
          <w:rPr>
            <w:webHidden/>
          </w:rPr>
          <w:tab/>
        </w:r>
        <w:r>
          <w:rPr>
            <w:webHidden/>
          </w:rPr>
          <w:fldChar w:fldCharType="begin"/>
        </w:r>
        <w:r>
          <w:rPr>
            <w:webHidden/>
          </w:rPr>
          <w:instrText xml:space="preserve"> PAGEREF _Toc71018748 \h </w:instrText>
        </w:r>
        <w:r>
          <w:rPr>
            <w:webHidden/>
          </w:rPr>
        </w:r>
        <w:r>
          <w:rPr>
            <w:webHidden/>
          </w:rPr>
          <w:fldChar w:fldCharType="separate"/>
        </w:r>
        <w:r>
          <w:rPr>
            <w:webHidden/>
          </w:rPr>
          <w:t>6</w:t>
        </w:r>
        <w:r>
          <w:rPr>
            <w:webHidden/>
          </w:rPr>
          <w:fldChar w:fldCharType="end"/>
        </w:r>
      </w:hyperlink>
    </w:p>
    <w:p w14:paraId="5607539F" w14:textId="4CCD58E8" w:rsidR="00993657" w:rsidRDefault="00993657">
      <w:pPr>
        <w:pStyle w:val="TOC2"/>
        <w:rPr>
          <w:rFonts w:asciiTheme="minorHAnsi" w:eastAsiaTheme="minorEastAsia" w:hAnsiTheme="minorHAnsi" w:cstheme="minorBidi"/>
          <w:b w:val="0"/>
          <w:noProof/>
          <w:szCs w:val="22"/>
        </w:rPr>
      </w:pPr>
      <w:hyperlink w:anchor="_Toc71018749" w:history="1">
        <w:r w:rsidRPr="00047D0A">
          <w:rPr>
            <w:rStyle w:val="Hyperlink"/>
            <w:noProof/>
          </w:rPr>
          <w:t>Course Content and Objectives</w:t>
        </w:r>
        <w:r>
          <w:rPr>
            <w:noProof/>
            <w:webHidden/>
          </w:rPr>
          <w:tab/>
        </w:r>
        <w:r>
          <w:rPr>
            <w:noProof/>
            <w:webHidden/>
          </w:rPr>
          <w:fldChar w:fldCharType="begin"/>
        </w:r>
        <w:r>
          <w:rPr>
            <w:noProof/>
            <w:webHidden/>
          </w:rPr>
          <w:instrText xml:space="preserve"> PAGEREF _Toc71018749 \h </w:instrText>
        </w:r>
        <w:r>
          <w:rPr>
            <w:noProof/>
            <w:webHidden/>
          </w:rPr>
        </w:r>
        <w:r>
          <w:rPr>
            <w:noProof/>
            <w:webHidden/>
          </w:rPr>
          <w:fldChar w:fldCharType="separate"/>
        </w:r>
        <w:r>
          <w:rPr>
            <w:noProof/>
            <w:webHidden/>
          </w:rPr>
          <w:t>6</w:t>
        </w:r>
        <w:r>
          <w:rPr>
            <w:noProof/>
            <w:webHidden/>
          </w:rPr>
          <w:fldChar w:fldCharType="end"/>
        </w:r>
      </w:hyperlink>
    </w:p>
    <w:p w14:paraId="721FEFF2" w14:textId="3CA9479A" w:rsidR="00993657" w:rsidRDefault="00993657">
      <w:pPr>
        <w:pStyle w:val="TOC3"/>
        <w:rPr>
          <w:rFonts w:asciiTheme="minorHAnsi" w:eastAsiaTheme="minorEastAsia" w:hAnsiTheme="minorHAnsi" w:cstheme="minorBidi"/>
          <w:szCs w:val="22"/>
        </w:rPr>
      </w:pPr>
      <w:hyperlink w:anchor="_Toc71018750" w:history="1">
        <w:r w:rsidRPr="00047D0A">
          <w:rPr>
            <w:rStyle w:val="Hyperlink"/>
          </w:rPr>
          <w:t>Problem Solving Framework</w:t>
        </w:r>
        <w:r>
          <w:rPr>
            <w:webHidden/>
          </w:rPr>
          <w:tab/>
        </w:r>
        <w:r>
          <w:rPr>
            <w:webHidden/>
          </w:rPr>
          <w:fldChar w:fldCharType="begin"/>
        </w:r>
        <w:r>
          <w:rPr>
            <w:webHidden/>
          </w:rPr>
          <w:instrText xml:space="preserve"> PAGEREF _Toc71018750 \h </w:instrText>
        </w:r>
        <w:r>
          <w:rPr>
            <w:webHidden/>
          </w:rPr>
        </w:r>
        <w:r>
          <w:rPr>
            <w:webHidden/>
          </w:rPr>
          <w:fldChar w:fldCharType="separate"/>
        </w:r>
        <w:r>
          <w:rPr>
            <w:webHidden/>
          </w:rPr>
          <w:t>6</w:t>
        </w:r>
        <w:r>
          <w:rPr>
            <w:webHidden/>
          </w:rPr>
          <w:fldChar w:fldCharType="end"/>
        </w:r>
      </w:hyperlink>
    </w:p>
    <w:p w14:paraId="4E451A6A" w14:textId="2D97A42C" w:rsidR="00993657" w:rsidRDefault="00993657">
      <w:pPr>
        <w:pStyle w:val="TOC3"/>
        <w:rPr>
          <w:rFonts w:asciiTheme="minorHAnsi" w:eastAsiaTheme="minorEastAsia" w:hAnsiTheme="minorHAnsi" w:cstheme="minorBidi"/>
          <w:szCs w:val="22"/>
        </w:rPr>
      </w:pPr>
      <w:hyperlink w:anchor="_Toc71018751" w:history="1">
        <w:r w:rsidRPr="00047D0A">
          <w:rPr>
            <w:rStyle w:val="Hyperlink"/>
          </w:rPr>
          <w:t>Course Format: Hands-on with Case Studies</w:t>
        </w:r>
        <w:r>
          <w:rPr>
            <w:webHidden/>
          </w:rPr>
          <w:tab/>
        </w:r>
        <w:r>
          <w:rPr>
            <w:webHidden/>
          </w:rPr>
          <w:fldChar w:fldCharType="begin"/>
        </w:r>
        <w:r>
          <w:rPr>
            <w:webHidden/>
          </w:rPr>
          <w:instrText xml:space="preserve"> PAGEREF _Toc71018751 \h </w:instrText>
        </w:r>
        <w:r>
          <w:rPr>
            <w:webHidden/>
          </w:rPr>
        </w:r>
        <w:r>
          <w:rPr>
            <w:webHidden/>
          </w:rPr>
          <w:fldChar w:fldCharType="separate"/>
        </w:r>
        <w:r>
          <w:rPr>
            <w:webHidden/>
          </w:rPr>
          <w:t>6</w:t>
        </w:r>
        <w:r>
          <w:rPr>
            <w:webHidden/>
          </w:rPr>
          <w:fldChar w:fldCharType="end"/>
        </w:r>
      </w:hyperlink>
    </w:p>
    <w:p w14:paraId="4C1325F4" w14:textId="0A32B72F" w:rsidR="00993657" w:rsidRDefault="00993657">
      <w:pPr>
        <w:pStyle w:val="TOC3"/>
        <w:rPr>
          <w:rFonts w:asciiTheme="minorHAnsi" w:eastAsiaTheme="minorEastAsia" w:hAnsiTheme="minorHAnsi" w:cstheme="minorBidi"/>
          <w:szCs w:val="22"/>
        </w:rPr>
      </w:pPr>
      <w:hyperlink w:anchor="_Toc71018752" w:history="1">
        <w:r w:rsidRPr="00047D0A">
          <w:rPr>
            <w:rStyle w:val="Hyperlink"/>
          </w:rPr>
          <w:t>Ergonomics: Principles and Foundations</w:t>
        </w:r>
        <w:r>
          <w:rPr>
            <w:webHidden/>
          </w:rPr>
          <w:tab/>
        </w:r>
        <w:r>
          <w:rPr>
            <w:webHidden/>
          </w:rPr>
          <w:fldChar w:fldCharType="begin"/>
        </w:r>
        <w:r>
          <w:rPr>
            <w:webHidden/>
          </w:rPr>
          <w:instrText xml:space="preserve"> PAGEREF _Toc71018752 \h </w:instrText>
        </w:r>
        <w:r>
          <w:rPr>
            <w:webHidden/>
          </w:rPr>
        </w:r>
        <w:r>
          <w:rPr>
            <w:webHidden/>
          </w:rPr>
          <w:fldChar w:fldCharType="separate"/>
        </w:r>
        <w:r>
          <w:rPr>
            <w:webHidden/>
          </w:rPr>
          <w:t>7</w:t>
        </w:r>
        <w:r>
          <w:rPr>
            <w:webHidden/>
          </w:rPr>
          <w:fldChar w:fldCharType="end"/>
        </w:r>
      </w:hyperlink>
    </w:p>
    <w:p w14:paraId="15A3EC7E" w14:textId="0A04326F" w:rsidR="00993657" w:rsidRDefault="00993657">
      <w:pPr>
        <w:pStyle w:val="TOC3"/>
        <w:rPr>
          <w:rFonts w:asciiTheme="minorHAnsi" w:eastAsiaTheme="minorEastAsia" w:hAnsiTheme="minorHAnsi" w:cstheme="minorBidi"/>
          <w:szCs w:val="22"/>
        </w:rPr>
      </w:pPr>
      <w:hyperlink w:anchor="_Toc71018753" w:history="1">
        <w:r w:rsidRPr="00047D0A">
          <w:rPr>
            <w:rStyle w:val="Hyperlink"/>
          </w:rPr>
          <w:t>Rapid Ergonomics Baseline Assessment of Risk (REBAR 3.0.2)</w:t>
        </w:r>
        <w:r>
          <w:rPr>
            <w:webHidden/>
          </w:rPr>
          <w:tab/>
        </w:r>
        <w:r>
          <w:rPr>
            <w:webHidden/>
          </w:rPr>
          <w:fldChar w:fldCharType="begin"/>
        </w:r>
        <w:r>
          <w:rPr>
            <w:webHidden/>
          </w:rPr>
          <w:instrText xml:space="preserve"> PAGEREF _Toc71018753 \h </w:instrText>
        </w:r>
        <w:r>
          <w:rPr>
            <w:webHidden/>
          </w:rPr>
        </w:r>
        <w:r>
          <w:rPr>
            <w:webHidden/>
          </w:rPr>
          <w:fldChar w:fldCharType="separate"/>
        </w:r>
        <w:r>
          <w:rPr>
            <w:webHidden/>
          </w:rPr>
          <w:t>7</w:t>
        </w:r>
        <w:r>
          <w:rPr>
            <w:webHidden/>
          </w:rPr>
          <w:fldChar w:fldCharType="end"/>
        </w:r>
      </w:hyperlink>
    </w:p>
    <w:p w14:paraId="4CB451FF" w14:textId="4C0B2D17" w:rsidR="00993657" w:rsidRDefault="00993657">
      <w:pPr>
        <w:pStyle w:val="TOC3"/>
        <w:rPr>
          <w:rFonts w:asciiTheme="minorHAnsi" w:eastAsiaTheme="minorEastAsia" w:hAnsiTheme="minorHAnsi" w:cstheme="minorBidi"/>
          <w:szCs w:val="22"/>
        </w:rPr>
      </w:pPr>
      <w:hyperlink w:anchor="_Toc71018754" w:history="1">
        <w:r w:rsidRPr="00047D0A">
          <w:rPr>
            <w:rStyle w:val="Hyperlink"/>
          </w:rPr>
          <w:t>Engineering Ergonomics Reference Guide</w:t>
        </w:r>
        <w:r>
          <w:rPr>
            <w:webHidden/>
          </w:rPr>
          <w:tab/>
        </w:r>
        <w:r>
          <w:rPr>
            <w:webHidden/>
          </w:rPr>
          <w:fldChar w:fldCharType="begin"/>
        </w:r>
        <w:r>
          <w:rPr>
            <w:webHidden/>
          </w:rPr>
          <w:instrText xml:space="preserve"> PAGEREF _Toc71018754 \h </w:instrText>
        </w:r>
        <w:r>
          <w:rPr>
            <w:webHidden/>
          </w:rPr>
        </w:r>
        <w:r>
          <w:rPr>
            <w:webHidden/>
          </w:rPr>
          <w:fldChar w:fldCharType="separate"/>
        </w:r>
        <w:r>
          <w:rPr>
            <w:webHidden/>
          </w:rPr>
          <w:t>7</w:t>
        </w:r>
        <w:r>
          <w:rPr>
            <w:webHidden/>
          </w:rPr>
          <w:fldChar w:fldCharType="end"/>
        </w:r>
      </w:hyperlink>
    </w:p>
    <w:p w14:paraId="3CBA94A1" w14:textId="64F37762" w:rsidR="00993657" w:rsidRDefault="00993657">
      <w:pPr>
        <w:pStyle w:val="TOC3"/>
        <w:rPr>
          <w:rFonts w:asciiTheme="minorHAnsi" w:eastAsiaTheme="minorEastAsia" w:hAnsiTheme="minorHAnsi" w:cstheme="minorBidi"/>
          <w:szCs w:val="22"/>
        </w:rPr>
      </w:pPr>
      <w:hyperlink w:anchor="_Toc71018755" w:history="1">
        <w:r w:rsidRPr="00047D0A">
          <w:rPr>
            <w:rStyle w:val="Hyperlink"/>
          </w:rPr>
          <w:t>Ergonomics Design Worksheet</w:t>
        </w:r>
        <w:r>
          <w:rPr>
            <w:webHidden/>
          </w:rPr>
          <w:tab/>
        </w:r>
        <w:r>
          <w:rPr>
            <w:webHidden/>
          </w:rPr>
          <w:fldChar w:fldCharType="begin"/>
        </w:r>
        <w:r>
          <w:rPr>
            <w:webHidden/>
          </w:rPr>
          <w:instrText xml:space="preserve"> PAGEREF _Toc71018755 \h </w:instrText>
        </w:r>
        <w:r>
          <w:rPr>
            <w:webHidden/>
          </w:rPr>
        </w:r>
        <w:r>
          <w:rPr>
            <w:webHidden/>
          </w:rPr>
          <w:fldChar w:fldCharType="separate"/>
        </w:r>
        <w:r>
          <w:rPr>
            <w:webHidden/>
          </w:rPr>
          <w:t>2</w:t>
        </w:r>
        <w:r>
          <w:rPr>
            <w:webHidden/>
          </w:rPr>
          <w:fldChar w:fldCharType="end"/>
        </w:r>
      </w:hyperlink>
    </w:p>
    <w:p w14:paraId="5CE4BB07" w14:textId="236B2D77" w:rsidR="00993657" w:rsidRDefault="00993657">
      <w:pPr>
        <w:pStyle w:val="TOC1"/>
        <w:rPr>
          <w:rFonts w:asciiTheme="minorHAnsi" w:eastAsiaTheme="minorEastAsia" w:hAnsiTheme="minorHAnsi" w:cstheme="minorBidi"/>
          <w:b w:val="0"/>
          <w:noProof/>
          <w:sz w:val="22"/>
          <w:szCs w:val="22"/>
        </w:rPr>
      </w:pPr>
      <w:hyperlink w:anchor="_Toc71018756" w:history="1">
        <w:r w:rsidRPr="00047D0A">
          <w:rPr>
            <w:rStyle w:val="Hyperlink"/>
            <w:noProof/>
          </w:rPr>
          <w:t>Generic Case Study Introduction</w:t>
        </w:r>
        <w:r>
          <w:rPr>
            <w:noProof/>
            <w:webHidden/>
          </w:rPr>
          <w:tab/>
        </w:r>
        <w:r>
          <w:rPr>
            <w:noProof/>
            <w:webHidden/>
          </w:rPr>
          <w:fldChar w:fldCharType="begin"/>
        </w:r>
        <w:r>
          <w:rPr>
            <w:noProof/>
            <w:webHidden/>
          </w:rPr>
          <w:instrText xml:space="preserve"> PAGEREF _Toc71018756 \h </w:instrText>
        </w:r>
        <w:r>
          <w:rPr>
            <w:noProof/>
            <w:webHidden/>
          </w:rPr>
        </w:r>
        <w:r>
          <w:rPr>
            <w:noProof/>
            <w:webHidden/>
          </w:rPr>
          <w:fldChar w:fldCharType="separate"/>
        </w:r>
        <w:r>
          <w:rPr>
            <w:noProof/>
            <w:webHidden/>
          </w:rPr>
          <w:t>2</w:t>
        </w:r>
        <w:r>
          <w:rPr>
            <w:noProof/>
            <w:webHidden/>
          </w:rPr>
          <w:fldChar w:fldCharType="end"/>
        </w:r>
      </w:hyperlink>
    </w:p>
    <w:p w14:paraId="4DE7F3E1" w14:textId="509494B8" w:rsidR="00993657" w:rsidRDefault="00993657">
      <w:pPr>
        <w:pStyle w:val="TOC2"/>
        <w:rPr>
          <w:rFonts w:asciiTheme="minorHAnsi" w:eastAsiaTheme="minorEastAsia" w:hAnsiTheme="minorHAnsi" w:cstheme="minorBidi"/>
          <w:b w:val="0"/>
          <w:noProof/>
          <w:szCs w:val="22"/>
        </w:rPr>
      </w:pPr>
      <w:hyperlink w:anchor="_Toc71018757" w:history="1">
        <w:r w:rsidRPr="00047D0A">
          <w:rPr>
            <w:rStyle w:val="Hyperlink"/>
            <w:noProof/>
          </w:rPr>
          <w:t>HDx Signal Station Case Study</w:t>
        </w:r>
        <w:r>
          <w:rPr>
            <w:noProof/>
            <w:webHidden/>
          </w:rPr>
          <w:tab/>
        </w:r>
        <w:r>
          <w:rPr>
            <w:noProof/>
            <w:webHidden/>
          </w:rPr>
          <w:fldChar w:fldCharType="begin"/>
        </w:r>
        <w:r>
          <w:rPr>
            <w:noProof/>
            <w:webHidden/>
          </w:rPr>
          <w:instrText xml:space="preserve"> PAGEREF _Toc71018757 \h </w:instrText>
        </w:r>
        <w:r>
          <w:rPr>
            <w:noProof/>
            <w:webHidden/>
          </w:rPr>
        </w:r>
        <w:r>
          <w:rPr>
            <w:noProof/>
            <w:webHidden/>
          </w:rPr>
          <w:fldChar w:fldCharType="separate"/>
        </w:r>
        <w:r>
          <w:rPr>
            <w:noProof/>
            <w:webHidden/>
          </w:rPr>
          <w:t>2</w:t>
        </w:r>
        <w:r>
          <w:rPr>
            <w:noProof/>
            <w:webHidden/>
          </w:rPr>
          <w:fldChar w:fldCharType="end"/>
        </w:r>
      </w:hyperlink>
    </w:p>
    <w:p w14:paraId="5683CDA3" w14:textId="60D8E3F4" w:rsidR="00993657" w:rsidRDefault="00993657">
      <w:pPr>
        <w:pStyle w:val="TOC3"/>
        <w:rPr>
          <w:rFonts w:asciiTheme="minorHAnsi" w:eastAsiaTheme="minorEastAsia" w:hAnsiTheme="minorHAnsi" w:cstheme="minorBidi"/>
          <w:szCs w:val="22"/>
        </w:rPr>
      </w:pPr>
      <w:hyperlink w:anchor="_Toc71018758" w:history="1">
        <w:r w:rsidRPr="00047D0A">
          <w:rPr>
            <w:rStyle w:val="Hyperlink"/>
          </w:rPr>
          <w:t>Interactive Group Activity</w:t>
        </w:r>
        <w:r>
          <w:rPr>
            <w:webHidden/>
          </w:rPr>
          <w:tab/>
        </w:r>
        <w:r>
          <w:rPr>
            <w:webHidden/>
          </w:rPr>
          <w:fldChar w:fldCharType="begin"/>
        </w:r>
        <w:r>
          <w:rPr>
            <w:webHidden/>
          </w:rPr>
          <w:instrText xml:space="preserve"> PAGEREF _Toc71018758 \h </w:instrText>
        </w:r>
        <w:r>
          <w:rPr>
            <w:webHidden/>
          </w:rPr>
        </w:r>
        <w:r>
          <w:rPr>
            <w:webHidden/>
          </w:rPr>
          <w:fldChar w:fldCharType="separate"/>
        </w:r>
        <w:r>
          <w:rPr>
            <w:webHidden/>
          </w:rPr>
          <w:t>2</w:t>
        </w:r>
        <w:r>
          <w:rPr>
            <w:webHidden/>
          </w:rPr>
          <w:fldChar w:fldCharType="end"/>
        </w:r>
      </w:hyperlink>
    </w:p>
    <w:p w14:paraId="1974CA52" w14:textId="6B538943" w:rsidR="00993657" w:rsidRDefault="00993657">
      <w:pPr>
        <w:pStyle w:val="TOC1"/>
        <w:rPr>
          <w:rFonts w:asciiTheme="minorHAnsi" w:eastAsiaTheme="minorEastAsia" w:hAnsiTheme="minorHAnsi" w:cstheme="minorBidi"/>
          <w:b w:val="0"/>
          <w:noProof/>
          <w:sz w:val="22"/>
          <w:szCs w:val="22"/>
        </w:rPr>
      </w:pPr>
      <w:hyperlink w:anchor="_Toc71018759" w:history="1">
        <w:r w:rsidRPr="00047D0A">
          <w:rPr>
            <w:rStyle w:val="Hyperlink"/>
            <w:noProof/>
          </w:rPr>
          <w:t>First of All . . . What is Ergonomics?</w:t>
        </w:r>
        <w:r>
          <w:rPr>
            <w:noProof/>
            <w:webHidden/>
          </w:rPr>
          <w:tab/>
        </w:r>
        <w:r>
          <w:rPr>
            <w:noProof/>
            <w:webHidden/>
          </w:rPr>
          <w:fldChar w:fldCharType="begin"/>
        </w:r>
        <w:r>
          <w:rPr>
            <w:noProof/>
            <w:webHidden/>
          </w:rPr>
          <w:instrText xml:space="preserve"> PAGEREF _Toc71018759 \h </w:instrText>
        </w:r>
        <w:r>
          <w:rPr>
            <w:noProof/>
            <w:webHidden/>
          </w:rPr>
        </w:r>
        <w:r>
          <w:rPr>
            <w:noProof/>
            <w:webHidden/>
          </w:rPr>
          <w:fldChar w:fldCharType="separate"/>
        </w:r>
        <w:r>
          <w:rPr>
            <w:noProof/>
            <w:webHidden/>
          </w:rPr>
          <w:t>3</w:t>
        </w:r>
        <w:r>
          <w:rPr>
            <w:noProof/>
            <w:webHidden/>
          </w:rPr>
          <w:fldChar w:fldCharType="end"/>
        </w:r>
      </w:hyperlink>
    </w:p>
    <w:p w14:paraId="3082790B" w14:textId="1D5E91CA" w:rsidR="00993657" w:rsidRDefault="00993657">
      <w:pPr>
        <w:pStyle w:val="TOC2"/>
        <w:rPr>
          <w:rFonts w:asciiTheme="minorHAnsi" w:eastAsiaTheme="minorEastAsia" w:hAnsiTheme="minorHAnsi" w:cstheme="minorBidi"/>
          <w:b w:val="0"/>
          <w:noProof/>
          <w:szCs w:val="22"/>
        </w:rPr>
      </w:pPr>
      <w:hyperlink w:anchor="_Toc71018760" w:history="1">
        <w:r w:rsidRPr="00047D0A">
          <w:rPr>
            <w:rStyle w:val="Hyperlink"/>
            <w:noProof/>
          </w:rPr>
          <w:t>Definition of “Ergonomics”</w:t>
        </w:r>
        <w:r>
          <w:rPr>
            <w:noProof/>
            <w:webHidden/>
          </w:rPr>
          <w:tab/>
        </w:r>
        <w:r>
          <w:rPr>
            <w:noProof/>
            <w:webHidden/>
          </w:rPr>
          <w:fldChar w:fldCharType="begin"/>
        </w:r>
        <w:r>
          <w:rPr>
            <w:noProof/>
            <w:webHidden/>
          </w:rPr>
          <w:instrText xml:space="preserve"> PAGEREF _Toc71018760 \h </w:instrText>
        </w:r>
        <w:r>
          <w:rPr>
            <w:noProof/>
            <w:webHidden/>
          </w:rPr>
        </w:r>
        <w:r>
          <w:rPr>
            <w:noProof/>
            <w:webHidden/>
          </w:rPr>
          <w:fldChar w:fldCharType="separate"/>
        </w:r>
        <w:r>
          <w:rPr>
            <w:noProof/>
            <w:webHidden/>
          </w:rPr>
          <w:t>3</w:t>
        </w:r>
        <w:r>
          <w:rPr>
            <w:noProof/>
            <w:webHidden/>
          </w:rPr>
          <w:fldChar w:fldCharType="end"/>
        </w:r>
      </w:hyperlink>
    </w:p>
    <w:p w14:paraId="186A58E4" w14:textId="6F65DE99" w:rsidR="00993657" w:rsidRDefault="00993657">
      <w:pPr>
        <w:pStyle w:val="TOC2"/>
        <w:rPr>
          <w:rFonts w:asciiTheme="minorHAnsi" w:eastAsiaTheme="minorEastAsia" w:hAnsiTheme="minorHAnsi" w:cstheme="minorBidi"/>
          <w:b w:val="0"/>
          <w:noProof/>
          <w:szCs w:val="22"/>
        </w:rPr>
      </w:pPr>
      <w:hyperlink w:anchor="_Toc71018761" w:history="1">
        <w:r w:rsidRPr="00047D0A">
          <w:rPr>
            <w:rStyle w:val="Hyperlink"/>
            <w:noProof/>
          </w:rPr>
          <w:t>Ergonomics – What is the Goal?</w:t>
        </w:r>
        <w:r>
          <w:rPr>
            <w:noProof/>
            <w:webHidden/>
          </w:rPr>
          <w:tab/>
        </w:r>
        <w:r>
          <w:rPr>
            <w:noProof/>
            <w:webHidden/>
          </w:rPr>
          <w:fldChar w:fldCharType="begin"/>
        </w:r>
        <w:r>
          <w:rPr>
            <w:noProof/>
            <w:webHidden/>
          </w:rPr>
          <w:instrText xml:space="preserve"> PAGEREF _Toc71018761 \h </w:instrText>
        </w:r>
        <w:r>
          <w:rPr>
            <w:noProof/>
            <w:webHidden/>
          </w:rPr>
        </w:r>
        <w:r>
          <w:rPr>
            <w:noProof/>
            <w:webHidden/>
          </w:rPr>
          <w:fldChar w:fldCharType="separate"/>
        </w:r>
        <w:r>
          <w:rPr>
            <w:noProof/>
            <w:webHidden/>
          </w:rPr>
          <w:t>3</w:t>
        </w:r>
        <w:r>
          <w:rPr>
            <w:noProof/>
            <w:webHidden/>
          </w:rPr>
          <w:fldChar w:fldCharType="end"/>
        </w:r>
      </w:hyperlink>
    </w:p>
    <w:p w14:paraId="42E0D7A7" w14:textId="208AAF19" w:rsidR="00993657" w:rsidRDefault="00993657">
      <w:pPr>
        <w:pStyle w:val="TOC2"/>
        <w:rPr>
          <w:rFonts w:asciiTheme="minorHAnsi" w:eastAsiaTheme="minorEastAsia" w:hAnsiTheme="minorHAnsi" w:cstheme="minorBidi"/>
          <w:b w:val="0"/>
          <w:noProof/>
          <w:szCs w:val="22"/>
        </w:rPr>
      </w:pPr>
      <w:hyperlink w:anchor="_Toc71018762" w:history="1">
        <w:r w:rsidRPr="00047D0A">
          <w:rPr>
            <w:rStyle w:val="Hyperlink"/>
            <w:noProof/>
          </w:rPr>
          <w:t>What is ergonomics and how can it make a difference?</w:t>
        </w:r>
        <w:r>
          <w:rPr>
            <w:noProof/>
            <w:webHidden/>
          </w:rPr>
          <w:tab/>
        </w:r>
        <w:r>
          <w:rPr>
            <w:noProof/>
            <w:webHidden/>
          </w:rPr>
          <w:fldChar w:fldCharType="begin"/>
        </w:r>
        <w:r>
          <w:rPr>
            <w:noProof/>
            <w:webHidden/>
          </w:rPr>
          <w:instrText xml:space="preserve"> PAGEREF _Toc71018762 \h </w:instrText>
        </w:r>
        <w:r>
          <w:rPr>
            <w:noProof/>
            <w:webHidden/>
          </w:rPr>
        </w:r>
        <w:r>
          <w:rPr>
            <w:noProof/>
            <w:webHidden/>
          </w:rPr>
          <w:fldChar w:fldCharType="separate"/>
        </w:r>
        <w:r>
          <w:rPr>
            <w:noProof/>
            <w:webHidden/>
          </w:rPr>
          <w:t>4</w:t>
        </w:r>
        <w:r>
          <w:rPr>
            <w:noProof/>
            <w:webHidden/>
          </w:rPr>
          <w:fldChar w:fldCharType="end"/>
        </w:r>
      </w:hyperlink>
    </w:p>
    <w:p w14:paraId="46BDFDAE" w14:textId="205DF404" w:rsidR="00993657" w:rsidRDefault="00993657">
      <w:pPr>
        <w:pStyle w:val="TOC3"/>
        <w:rPr>
          <w:rFonts w:asciiTheme="minorHAnsi" w:eastAsiaTheme="minorEastAsia" w:hAnsiTheme="minorHAnsi" w:cstheme="minorBidi"/>
          <w:szCs w:val="22"/>
        </w:rPr>
      </w:pPr>
      <w:hyperlink w:anchor="_Toc71018763" w:history="1">
        <w:r w:rsidRPr="00047D0A">
          <w:rPr>
            <w:rStyle w:val="Hyperlink"/>
          </w:rPr>
          <w:t>Ergonomics and Gravity</w:t>
        </w:r>
        <w:r>
          <w:rPr>
            <w:webHidden/>
          </w:rPr>
          <w:tab/>
        </w:r>
        <w:r>
          <w:rPr>
            <w:webHidden/>
          </w:rPr>
          <w:fldChar w:fldCharType="begin"/>
        </w:r>
        <w:r>
          <w:rPr>
            <w:webHidden/>
          </w:rPr>
          <w:instrText xml:space="preserve"> PAGEREF _Toc71018763 \h </w:instrText>
        </w:r>
        <w:r>
          <w:rPr>
            <w:webHidden/>
          </w:rPr>
        </w:r>
        <w:r>
          <w:rPr>
            <w:webHidden/>
          </w:rPr>
          <w:fldChar w:fldCharType="separate"/>
        </w:r>
        <w:r>
          <w:rPr>
            <w:webHidden/>
          </w:rPr>
          <w:t>4</w:t>
        </w:r>
        <w:r>
          <w:rPr>
            <w:webHidden/>
          </w:rPr>
          <w:fldChar w:fldCharType="end"/>
        </w:r>
      </w:hyperlink>
    </w:p>
    <w:p w14:paraId="01B9D827" w14:textId="46E4A3FB" w:rsidR="00993657" w:rsidRDefault="00993657">
      <w:pPr>
        <w:pStyle w:val="TOC3"/>
        <w:rPr>
          <w:rFonts w:asciiTheme="minorHAnsi" w:eastAsiaTheme="minorEastAsia" w:hAnsiTheme="minorHAnsi" w:cstheme="minorBidi"/>
          <w:szCs w:val="22"/>
        </w:rPr>
      </w:pPr>
      <w:hyperlink w:anchor="_Toc71018764" w:history="1">
        <w:r w:rsidRPr="00047D0A">
          <w:rPr>
            <w:rStyle w:val="Hyperlink"/>
          </w:rPr>
          <w:t>Circumstances predict the response!</w:t>
        </w:r>
        <w:r>
          <w:rPr>
            <w:webHidden/>
          </w:rPr>
          <w:tab/>
        </w:r>
        <w:r>
          <w:rPr>
            <w:webHidden/>
          </w:rPr>
          <w:fldChar w:fldCharType="begin"/>
        </w:r>
        <w:r>
          <w:rPr>
            <w:webHidden/>
          </w:rPr>
          <w:instrText xml:space="preserve"> PAGEREF _Toc71018764 \h </w:instrText>
        </w:r>
        <w:r>
          <w:rPr>
            <w:webHidden/>
          </w:rPr>
        </w:r>
        <w:r>
          <w:rPr>
            <w:webHidden/>
          </w:rPr>
          <w:fldChar w:fldCharType="separate"/>
        </w:r>
        <w:r>
          <w:rPr>
            <w:webHidden/>
          </w:rPr>
          <w:t>5</w:t>
        </w:r>
        <w:r>
          <w:rPr>
            <w:webHidden/>
          </w:rPr>
          <w:fldChar w:fldCharType="end"/>
        </w:r>
      </w:hyperlink>
    </w:p>
    <w:p w14:paraId="51A5FEC6" w14:textId="72F848BC" w:rsidR="00993657" w:rsidRDefault="00993657">
      <w:pPr>
        <w:pStyle w:val="TOC3"/>
        <w:rPr>
          <w:rFonts w:asciiTheme="minorHAnsi" w:eastAsiaTheme="minorEastAsia" w:hAnsiTheme="minorHAnsi" w:cstheme="minorBidi"/>
          <w:szCs w:val="22"/>
        </w:rPr>
      </w:pPr>
      <w:hyperlink w:anchor="_Toc71018765" w:history="1">
        <w:r w:rsidRPr="00047D0A">
          <w:rPr>
            <w:rStyle w:val="Hyperlink"/>
          </w:rPr>
          <w:t>Why does Ergonomics Work?</w:t>
        </w:r>
        <w:r>
          <w:rPr>
            <w:webHidden/>
          </w:rPr>
          <w:tab/>
        </w:r>
        <w:r>
          <w:rPr>
            <w:webHidden/>
          </w:rPr>
          <w:fldChar w:fldCharType="begin"/>
        </w:r>
        <w:r>
          <w:rPr>
            <w:webHidden/>
          </w:rPr>
          <w:instrText xml:space="preserve"> PAGEREF _Toc71018765 \h </w:instrText>
        </w:r>
        <w:r>
          <w:rPr>
            <w:webHidden/>
          </w:rPr>
        </w:r>
        <w:r>
          <w:rPr>
            <w:webHidden/>
          </w:rPr>
          <w:fldChar w:fldCharType="separate"/>
        </w:r>
        <w:r>
          <w:rPr>
            <w:webHidden/>
          </w:rPr>
          <w:t>6</w:t>
        </w:r>
        <w:r>
          <w:rPr>
            <w:webHidden/>
          </w:rPr>
          <w:fldChar w:fldCharType="end"/>
        </w:r>
      </w:hyperlink>
    </w:p>
    <w:p w14:paraId="682BCB05" w14:textId="7BD2A591" w:rsidR="00993657" w:rsidRDefault="00993657">
      <w:pPr>
        <w:pStyle w:val="TOC2"/>
        <w:rPr>
          <w:rFonts w:asciiTheme="minorHAnsi" w:eastAsiaTheme="minorEastAsia" w:hAnsiTheme="minorHAnsi" w:cstheme="minorBidi"/>
          <w:b w:val="0"/>
          <w:noProof/>
          <w:szCs w:val="22"/>
        </w:rPr>
      </w:pPr>
      <w:hyperlink w:anchor="_Toc71018766" w:history="1">
        <w:r w:rsidRPr="00047D0A">
          <w:rPr>
            <w:rStyle w:val="Hyperlink"/>
            <w:noProof/>
          </w:rPr>
          <w:t>Systems Design Approach</w:t>
        </w:r>
        <w:r>
          <w:rPr>
            <w:noProof/>
            <w:webHidden/>
          </w:rPr>
          <w:tab/>
        </w:r>
        <w:r>
          <w:rPr>
            <w:noProof/>
            <w:webHidden/>
          </w:rPr>
          <w:fldChar w:fldCharType="begin"/>
        </w:r>
        <w:r>
          <w:rPr>
            <w:noProof/>
            <w:webHidden/>
          </w:rPr>
          <w:instrText xml:space="preserve"> PAGEREF _Toc71018766 \h </w:instrText>
        </w:r>
        <w:r>
          <w:rPr>
            <w:noProof/>
            <w:webHidden/>
          </w:rPr>
        </w:r>
        <w:r>
          <w:rPr>
            <w:noProof/>
            <w:webHidden/>
          </w:rPr>
          <w:fldChar w:fldCharType="separate"/>
        </w:r>
        <w:r>
          <w:rPr>
            <w:noProof/>
            <w:webHidden/>
          </w:rPr>
          <w:t>6</w:t>
        </w:r>
        <w:r>
          <w:rPr>
            <w:noProof/>
            <w:webHidden/>
          </w:rPr>
          <w:fldChar w:fldCharType="end"/>
        </w:r>
      </w:hyperlink>
    </w:p>
    <w:p w14:paraId="73186E88" w14:textId="645EB803" w:rsidR="00993657" w:rsidRDefault="00993657">
      <w:pPr>
        <w:pStyle w:val="TOC3"/>
        <w:rPr>
          <w:rFonts w:asciiTheme="minorHAnsi" w:eastAsiaTheme="minorEastAsia" w:hAnsiTheme="minorHAnsi" w:cstheme="minorBidi"/>
          <w:szCs w:val="22"/>
        </w:rPr>
      </w:pPr>
      <w:hyperlink w:anchor="_Toc71018767" w:history="1">
        <w:r w:rsidRPr="00047D0A">
          <w:rPr>
            <w:rStyle w:val="Hyperlink"/>
          </w:rPr>
          <w:t>A little mind</w:t>
        </w:r>
        <w:r w:rsidRPr="00047D0A">
          <w:rPr>
            <w:rStyle w:val="Hyperlink"/>
            <w:rFonts w:cs="Arial"/>
          </w:rPr>
          <w:t xml:space="preserve"> </w:t>
        </w:r>
        <w:r w:rsidRPr="00047D0A">
          <w:rPr>
            <w:rStyle w:val="Hyperlink"/>
          </w:rPr>
          <w:t>reading</w:t>
        </w:r>
        <w:r w:rsidRPr="00047D0A">
          <w:rPr>
            <w:rStyle w:val="Hyperlink"/>
            <w:rFonts w:cs="Arial"/>
          </w:rPr>
          <w:t>!</w:t>
        </w:r>
        <w:r>
          <w:rPr>
            <w:webHidden/>
          </w:rPr>
          <w:tab/>
        </w:r>
        <w:r>
          <w:rPr>
            <w:webHidden/>
          </w:rPr>
          <w:fldChar w:fldCharType="begin"/>
        </w:r>
        <w:r>
          <w:rPr>
            <w:webHidden/>
          </w:rPr>
          <w:instrText xml:space="preserve"> PAGEREF _Toc71018767 \h </w:instrText>
        </w:r>
        <w:r>
          <w:rPr>
            <w:webHidden/>
          </w:rPr>
        </w:r>
        <w:r>
          <w:rPr>
            <w:webHidden/>
          </w:rPr>
          <w:fldChar w:fldCharType="separate"/>
        </w:r>
        <w:r>
          <w:rPr>
            <w:webHidden/>
          </w:rPr>
          <w:t>6</w:t>
        </w:r>
        <w:r>
          <w:rPr>
            <w:webHidden/>
          </w:rPr>
          <w:fldChar w:fldCharType="end"/>
        </w:r>
      </w:hyperlink>
    </w:p>
    <w:p w14:paraId="0B5550F2" w14:textId="1D50042A" w:rsidR="00993657" w:rsidRDefault="00993657">
      <w:pPr>
        <w:pStyle w:val="TOC3"/>
        <w:rPr>
          <w:rFonts w:asciiTheme="minorHAnsi" w:eastAsiaTheme="minorEastAsia" w:hAnsiTheme="minorHAnsi" w:cstheme="minorBidi"/>
          <w:szCs w:val="22"/>
        </w:rPr>
      </w:pPr>
      <w:hyperlink w:anchor="_Toc71018768" w:history="1">
        <w:r w:rsidRPr="00047D0A">
          <w:rPr>
            <w:rStyle w:val="Hyperlink"/>
          </w:rPr>
          <w:t>Poll</w:t>
        </w:r>
        <w:r>
          <w:rPr>
            <w:webHidden/>
          </w:rPr>
          <w:tab/>
        </w:r>
        <w:r>
          <w:rPr>
            <w:webHidden/>
          </w:rPr>
          <w:fldChar w:fldCharType="begin"/>
        </w:r>
        <w:r>
          <w:rPr>
            <w:webHidden/>
          </w:rPr>
          <w:instrText xml:space="preserve"> PAGEREF _Toc71018768 \h </w:instrText>
        </w:r>
        <w:r>
          <w:rPr>
            <w:webHidden/>
          </w:rPr>
        </w:r>
        <w:r>
          <w:rPr>
            <w:webHidden/>
          </w:rPr>
          <w:fldChar w:fldCharType="separate"/>
        </w:r>
        <w:r>
          <w:rPr>
            <w:webHidden/>
          </w:rPr>
          <w:t>7</w:t>
        </w:r>
        <w:r>
          <w:rPr>
            <w:webHidden/>
          </w:rPr>
          <w:fldChar w:fldCharType="end"/>
        </w:r>
      </w:hyperlink>
    </w:p>
    <w:p w14:paraId="630EF900" w14:textId="049FE7F7" w:rsidR="00993657" w:rsidRDefault="00993657">
      <w:pPr>
        <w:pStyle w:val="TOC3"/>
        <w:rPr>
          <w:rFonts w:asciiTheme="minorHAnsi" w:eastAsiaTheme="minorEastAsia" w:hAnsiTheme="minorHAnsi" w:cstheme="minorBidi"/>
          <w:szCs w:val="22"/>
        </w:rPr>
      </w:pPr>
      <w:hyperlink w:anchor="_Toc71018769" w:history="1">
        <w:r w:rsidRPr="00047D0A">
          <w:rPr>
            <w:rStyle w:val="Hyperlink"/>
          </w:rPr>
          <w:t>Systems Design Definition</w:t>
        </w:r>
        <w:r>
          <w:rPr>
            <w:webHidden/>
          </w:rPr>
          <w:tab/>
        </w:r>
        <w:r>
          <w:rPr>
            <w:webHidden/>
          </w:rPr>
          <w:fldChar w:fldCharType="begin"/>
        </w:r>
        <w:r>
          <w:rPr>
            <w:webHidden/>
          </w:rPr>
          <w:instrText xml:space="preserve"> PAGEREF _Toc71018769 \h </w:instrText>
        </w:r>
        <w:r>
          <w:rPr>
            <w:webHidden/>
          </w:rPr>
        </w:r>
        <w:r>
          <w:rPr>
            <w:webHidden/>
          </w:rPr>
          <w:fldChar w:fldCharType="separate"/>
        </w:r>
        <w:r>
          <w:rPr>
            <w:webHidden/>
          </w:rPr>
          <w:t>7</w:t>
        </w:r>
        <w:r>
          <w:rPr>
            <w:webHidden/>
          </w:rPr>
          <w:fldChar w:fldCharType="end"/>
        </w:r>
      </w:hyperlink>
    </w:p>
    <w:p w14:paraId="507371D4" w14:textId="064FA5C6" w:rsidR="00993657" w:rsidRDefault="00993657">
      <w:pPr>
        <w:pStyle w:val="TOC1"/>
        <w:rPr>
          <w:rFonts w:asciiTheme="minorHAnsi" w:eastAsiaTheme="minorEastAsia" w:hAnsiTheme="minorHAnsi" w:cstheme="minorBidi"/>
          <w:b w:val="0"/>
          <w:noProof/>
          <w:sz w:val="22"/>
          <w:szCs w:val="22"/>
        </w:rPr>
      </w:pPr>
      <w:hyperlink w:anchor="_Toc71018770" w:history="1">
        <w:r w:rsidRPr="00047D0A">
          <w:rPr>
            <w:rStyle w:val="Hyperlink"/>
            <w:noProof/>
          </w:rPr>
          <w:t>Ergonomics Principles</w:t>
        </w:r>
        <w:r>
          <w:rPr>
            <w:noProof/>
            <w:webHidden/>
          </w:rPr>
          <w:tab/>
        </w:r>
        <w:r>
          <w:rPr>
            <w:noProof/>
            <w:webHidden/>
          </w:rPr>
          <w:fldChar w:fldCharType="begin"/>
        </w:r>
        <w:r>
          <w:rPr>
            <w:noProof/>
            <w:webHidden/>
          </w:rPr>
          <w:instrText xml:space="preserve"> PAGEREF _Toc71018770 \h </w:instrText>
        </w:r>
        <w:r>
          <w:rPr>
            <w:noProof/>
            <w:webHidden/>
          </w:rPr>
        </w:r>
        <w:r>
          <w:rPr>
            <w:noProof/>
            <w:webHidden/>
          </w:rPr>
          <w:fldChar w:fldCharType="separate"/>
        </w:r>
        <w:r>
          <w:rPr>
            <w:noProof/>
            <w:webHidden/>
          </w:rPr>
          <w:t>7</w:t>
        </w:r>
        <w:r>
          <w:rPr>
            <w:noProof/>
            <w:webHidden/>
          </w:rPr>
          <w:fldChar w:fldCharType="end"/>
        </w:r>
      </w:hyperlink>
    </w:p>
    <w:p w14:paraId="77E2C361" w14:textId="23A6A7B4" w:rsidR="00993657" w:rsidRDefault="00993657">
      <w:pPr>
        <w:pStyle w:val="TOC2"/>
        <w:rPr>
          <w:rFonts w:asciiTheme="minorHAnsi" w:eastAsiaTheme="minorEastAsia" w:hAnsiTheme="minorHAnsi" w:cstheme="minorBidi"/>
          <w:b w:val="0"/>
          <w:noProof/>
          <w:szCs w:val="22"/>
        </w:rPr>
      </w:pPr>
      <w:hyperlink w:anchor="_Toc71018771" w:history="1">
        <w:r w:rsidRPr="00047D0A">
          <w:rPr>
            <w:rStyle w:val="Hyperlink"/>
            <w:noProof/>
          </w:rPr>
          <w:t>Promote Effective Work Processes</w:t>
        </w:r>
        <w:r>
          <w:rPr>
            <w:noProof/>
            <w:webHidden/>
          </w:rPr>
          <w:tab/>
        </w:r>
        <w:r>
          <w:rPr>
            <w:noProof/>
            <w:webHidden/>
          </w:rPr>
          <w:fldChar w:fldCharType="begin"/>
        </w:r>
        <w:r>
          <w:rPr>
            <w:noProof/>
            <w:webHidden/>
          </w:rPr>
          <w:instrText xml:space="preserve"> PAGEREF _Toc71018771 \h </w:instrText>
        </w:r>
        <w:r>
          <w:rPr>
            <w:noProof/>
            <w:webHidden/>
          </w:rPr>
        </w:r>
        <w:r>
          <w:rPr>
            <w:noProof/>
            <w:webHidden/>
          </w:rPr>
          <w:fldChar w:fldCharType="separate"/>
        </w:r>
        <w:r>
          <w:rPr>
            <w:noProof/>
            <w:webHidden/>
          </w:rPr>
          <w:t>8</w:t>
        </w:r>
        <w:r>
          <w:rPr>
            <w:noProof/>
            <w:webHidden/>
          </w:rPr>
          <w:fldChar w:fldCharType="end"/>
        </w:r>
      </w:hyperlink>
    </w:p>
    <w:p w14:paraId="516E599F" w14:textId="0926DA70" w:rsidR="00993657" w:rsidRDefault="00993657">
      <w:pPr>
        <w:pStyle w:val="TOC3"/>
        <w:rPr>
          <w:rFonts w:asciiTheme="minorHAnsi" w:eastAsiaTheme="minorEastAsia" w:hAnsiTheme="minorHAnsi" w:cstheme="minorBidi"/>
          <w:szCs w:val="22"/>
        </w:rPr>
      </w:pPr>
      <w:hyperlink w:anchor="_Toc71018772" w:history="1">
        <w:r w:rsidRPr="00047D0A">
          <w:rPr>
            <w:rStyle w:val="Hyperlink"/>
          </w:rPr>
          <w:t>Look at the whole picture</w:t>
        </w:r>
        <w:r>
          <w:rPr>
            <w:webHidden/>
          </w:rPr>
          <w:tab/>
        </w:r>
        <w:r>
          <w:rPr>
            <w:webHidden/>
          </w:rPr>
          <w:fldChar w:fldCharType="begin"/>
        </w:r>
        <w:r>
          <w:rPr>
            <w:webHidden/>
          </w:rPr>
          <w:instrText xml:space="preserve"> PAGEREF _Toc71018772 \h </w:instrText>
        </w:r>
        <w:r>
          <w:rPr>
            <w:webHidden/>
          </w:rPr>
        </w:r>
        <w:r>
          <w:rPr>
            <w:webHidden/>
          </w:rPr>
          <w:fldChar w:fldCharType="separate"/>
        </w:r>
        <w:r>
          <w:rPr>
            <w:webHidden/>
          </w:rPr>
          <w:t>9</w:t>
        </w:r>
        <w:r>
          <w:rPr>
            <w:webHidden/>
          </w:rPr>
          <w:fldChar w:fldCharType="end"/>
        </w:r>
      </w:hyperlink>
    </w:p>
    <w:p w14:paraId="11710C7F" w14:textId="771FD6AB" w:rsidR="00993657" w:rsidRDefault="00993657">
      <w:pPr>
        <w:pStyle w:val="TOC2"/>
        <w:rPr>
          <w:rFonts w:asciiTheme="minorHAnsi" w:eastAsiaTheme="minorEastAsia" w:hAnsiTheme="minorHAnsi" w:cstheme="minorBidi"/>
          <w:b w:val="0"/>
          <w:noProof/>
          <w:szCs w:val="22"/>
        </w:rPr>
      </w:pPr>
      <w:hyperlink w:anchor="_Toc71018773" w:history="1">
        <w:r w:rsidRPr="00047D0A">
          <w:rPr>
            <w:rStyle w:val="Hyperlink"/>
            <w:noProof/>
          </w:rPr>
          <w:t>Promote Neutral Body/Limb Position and Support</w:t>
        </w:r>
        <w:r>
          <w:rPr>
            <w:noProof/>
            <w:webHidden/>
          </w:rPr>
          <w:tab/>
        </w:r>
        <w:r>
          <w:rPr>
            <w:noProof/>
            <w:webHidden/>
          </w:rPr>
          <w:fldChar w:fldCharType="begin"/>
        </w:r>
        <w:r>
          <w:rPr>
            <w:noProof/>
            <w:webHidden/>
          </w:rPr>
          <w:instrText xml:space="preserve"> PAGEREF _Toc71018773 \h </w:instrText>
        </w:r>
        <w:r>
          <w:rPr>
            <w:noProof/>
            <w:webHidden/>
          </w:rPr>
        </w:r>
        <w:r>
          <w:rPr>
            <w:noProof/>
            <w:webHidden/>
          </w:rPr>
          <w:fldChar w:fldCharType="separate"/>
        </w:r>
        <w:r>
          <w:rPr>
            <w:noProof/>
            <w:webHidden/>
          </w:rPr>
          <w:t>9</w:t>
        </w:r>
        <w:r>
          <w:rPr>
            <w:noProof/>
            <w:webHidden/>
          </w:rPr>
          <w:fldChar w:fldCharType="end"/>
        </w:r>
      </w:hyperlink>
    </w:p>
    <w:p w14:paraId="38F90E8C" w14:textId="243346CC" w:rsidR="00993657" w:rsidRDefault="00993657">
      <w:pPr>
        <w:pStyle w:val="TOC3"/>
        <w:rPr>
          <w:rFonts w:asciiTheme="minorHAnsi" w:eastAsiaTheme="minorEastAsia" w:hAnsiTheme="minorHAnsi" w:cstheme="minorBidi"/>
          <w:szCs w:val="22"/>
        </w:rPr>
      </w:pPr>
      <w:hyperlink w:anchor="_Toc71018774" w:history="1">
        <w:r w:rsidRPr="00047D0A">
          <w:rPr>
            <w:rStyle w:val="Hyperlink"/>
          </w:rPr>
          <w:t>Neutral Position</w:t>
        </w:r>
        <w:r>
          <w:rPr>
            <w:webHidden/>
          </w:rPr>
          <w:tab/>
        </w:r>
        <w:r>
          <w:rPr>
            <w:webHidden/>
          </w:rPr>
          <w:fldChar w:fldCharType="begin"/>
        </w:r>
        <w:r>
          <w:rPr>
            <w:webHidden/>
          </w:rPr>
          <w:instrText xml:space="preserve"> PAGEREF _Toc71018774 \h </w:instrText>
        </w:r>
        <w:r>
          <w:rPr>
            <w:webHidden/>
          </w:rPr>
        </w:r>
        <w:r>
          <w:rPr>
            <w:webHidden/>
          </w:rPr>
          <w:fldChar w:fldCharType="separate"/>
        </w:r>
        <w:r>
          <w:rPr>
            <w:webHidden/>
          </w:rPr>
          <w:t>9</w:t>
        </w:r>
        <w:r>
          <w:rPr>
            <w:webHidden/>
          </w:rPr>
          <w:fldChar w:fldCharType="end"/>
        </w:r>
      </w:hyperlink>
    </w:p>
    <w:p w14:paraId="45AFE35B" w14:textId="168A93AE" w:rsidR="00993657" w:rsidRDefault="00993657">
      <w:pPr>
        <w:pStyle w:val="TOC3"/>
        <w:rPr>
          <w:rFonts w:asciiTheme="minorHAnsi" w:eastAsiaTheme="minorEastAsia" w:hAnsiTheme="minorHAnsi" w:cstheme="minorBidi"/>
          <w:szCs w:val="22"/>
        </w:rPr>
      </w:pPr>
      <w:hyperlink w:anchor="_Toc71018775" w:history="1">
        <w:r w:rsidRPr="00047D0A">
          <w:rPr>
            <w:rStyle w:val="Hyperlink"/>
          </w:rPr>
          <w:t>Support for Body Weight and Limbs in the Neutral Position</w:t>
        </w:r>
        <w:r>
          <w:rPr>
            <w:webHidden/>
          </w:rPr>
          <w:tab/>
        </w:r>
        <w:r>
          <w:rPr>
            <w:webHidden/>
          </w:rPr>
          <w:fldChar w:fldCharType="begin"/>
        </w:r>
        <w:r>
          <w:rPr>
            <w:webHidden/>
          </w:rPr>
          <w:instrText xml:space="preserve"> PAGEREF _Toc71018775 \h </w:instrText>
        </w:r>
        <w:r>
          <w:rPr>
            <w:webHidden/>
          </w:rPr>
        </w:r>
        <w:r>
          <w:rPr>
            <w:webHidden/>
          </w:rPr>
          <w:fldChar w:fldCharType="separate"/>
        </w:r>
        <w:r>
          <w:rPr>
            <w:webHidden/>
          </w:rPr>
          <w:t>12</w:t>
        </w:r>
        <w:r>
          <w:rPr>
            <w:webHidden/>
          </w:rPr>
          <w:fldChar w:fldCharType="end"/>
        </w:r>
      </w:hyperlink>
    </w:p>
    <w:p w14:paraId="07B1F360" w14:textId="00ABFAF4" w:rsidR="00993657" w:rsidRDefault="00993657">
      <w:pPr>
        <w:pStyle w:val="TOC3"/>
        <w:rPr>
          <w:rFonts w:asciiTheme="minorHAnsi" w:eastAsiaTheme="minorEastAsia" w:hAnsiTheme="minorHAnsi" w:cstheme="minorBidi"/>
          <w:szCs w:val="22"/>
        </w:rPr>
      </w:pPr>
      <w:hyperlink w:anchor="_Toc71018776" w:history="1">
        <w:r w:rsidRPr="00047D0A">
          <w:rPr>
            <w:rStyle w:val="Hyperlink"/>
          </w:rPr>
          <w:t>Position - Examples</w:t>
        </w:r>
        <w:r>
          <w:rPr>
            <w:webHidden/>
          </w:rPr>
          <w:tab/>
        </w:r>
        <w:r>
          <w:rPr>
            <w:webHidden/>
          </w:rPr>
          <w:fldChar w:fldCharType="begin"/>
        </w:r>
        <w:r>
          <w:rPr>
            <w:webHidden/>
          </w:rPr>
          <w:instrText xml:space="preserve"> PAGEREF _Toc71018776 \h </w:instrText>
        </w:r>
        <w:r>
          <w:rPr>
            <w:webHidden/>
          </w:rPr>
        </w:r>
        <w:r>
          <w:rPr>
            <w:webHidden/>
          </w:rPr>
          <w:fldChar w:fldCharType="separate"/>
        </w:r>
        <w:r>
          <w:rPr>
            <w:webHidden/>
          </w:rPr>
          <w:t>13</w:t>
        </w:r>
        <w:r>
          <w:rPr>
            <w:webHidden/>
          </w:rPr>
          <w:fldChar w:fldCharType="end"/>
        </w:r>
      </w:hyperlink>
    </w:p>
    <w:p w14:paraId="50D27122" w14:textId="378963F4" w:rsidR="00993657" w:rsidRDefault="00993657">
      <w:pPr>
        <w:pStyle w:val="TOC3"/>
        <w:rPr>
          <w:rFonts w:asciiTheme="minorHAnsi" w:eastAsiaTheme="minorEastAsia" w:hAnsiTheme="minorHAnsi" w:cstheme="minorBidi"/>
          <w:szCs w:val="22"/>
        </w:rPr>
      </w:pPr>
      <w:hyperlink w:anchor="_Toc71018777" w:history="1">
        <w:r w:rsidRPr="00047D0A">
          <w:rPr>
            <w:rStyle w:val="Hyperlink"/>
          </w:rPr>
          <w:t>Modifying Work Positions</w:t>
        </w:r>
        <w:r>
          <w:rPr>
            <w:webHidden/>
          </w:rPr>
          <w:tab/>
        </w:r>
        <w:r>
          <w:rPr>
            <w:webHidden/>
          </w:rPr>
          <w:fldChar w:fldCharType="begin"/>
        </w:r>
        <w:r>
          <w:rPr>
            <w:webHidden/>
          </w:rPr>
          <w:instrText xml:space="preserve"> PAGEREF _Toc71018777 \h </w:instrText>
        </w:r>
        <w:r>
          <w:rPr>
            <w:webHidden/>
          </w:rPr>
        </w:r>
        <w:r>
          <w:rPr>
            <w:webHidden/>
          </w:rPr>
          <w:fldChar w:fldCharType="separate"/>
        </w:r>
        <w:r>
          <w:rPr>
            <w:webHidden/>
          </w:rPr>
          <w:t>14</w:t>
        </w:r>
        <w:r>
          <w:rPr>
            <w:webHidden/>
          </w:rPr>
          <w:fldChar w:fldCharType="end"/>
        </w:r>
      </w:hyperlink>
    </w:p>
    <w:p w14:paraId="344AF53A" w14:textId="22EC068C" w:rsidR="00993657" w:rsidRDefault="00993657">
      <w:pPr>
        <w:pStyle w:val="TOC2"/>
        <w:rPr>
          <w:rFonts w:asciiTheme="minorHAnsi" w:eastAsiaTheme="minorEastAsia" w:hAnsiTheme="minorHAnsi" w:cstheme="minorBidi"/>
          <w:b w:val="0"/>
          <w:noProof/>
          <w:szCs w:val="22"/>
        </w:rPr>
      </w:pPr>
      <w:hyperlink w:anchor="_Toc71018778" w:history="1">
        <w:r w:rsidRPr="00047D0A">
          <w:rPr>
            <w:rStyle w:val="Hyperlink"/>
            <w:noProof/>
          </w:rPr>
          <w:t>Promote Work in the Reach Zone</w:t>
        </w:r>
        <w:r>
          <w:rPr>
            <w:noProof/>
            <w:webHidden/>
          </w:rPr>
          <w:tab/>
        </w:r>
        <w:r>
          <w:rPr>
            <w:noProof/>
            <w:webHidden/>
          </w:rPr>
          <w:fldChar w:fldCharType="begin"/>
        </w:r>
        <w:r>
          <w:rPr>
            <w:noProof/>
            <w:webHidden/>
          </w:rPr>
          <w:instrText xml:space="preserve"> PAGEREF _Toc71018778 \h </w:instrText>
        </w:r>
        <w:r>
          <w:rPr>
            <w:noProof/>
            <w:webHidden/>
          </w:rPr>
        </w:r>
        <w:r>
          <w:rPr>
            <w:noProof/>
            <w:webHidden/>
          </w:rPr>
          <w:fldChar w:fldCharType="separate"/>
        </w:r>
        <w:r>
          <w:rPr>
            <w:noProof/>
            <w:webHidden/>
          </w:rPr>
          <w:t>15</w:t>
        </w:r>
        <w:r>
          <w:rPr>
            <w:noProof/>
            <w:webHidden/>
          </w:rPr>
          <w:fldChar w:fldCharType="end"/>
        </w:r>
      </w:hyperlink>
    </w:p>
    <w:p w14:paraId="3AAE7DAC" w14:textId="4FEC82EF" w:rsidR="00993657" w:rsidRDefault="00993657">
      <w:pPr>
        <w:pStyle w:val="TOC3"/>
        <w:rPr>
          <w:rFonts w:asciiTheme="minorHAnsi" w:eastAsiaTheme="minorEastAsia" w:hAnsiTheme="minorHAnsi" w:cstheme="minorBidi"/>
          <w:szCs w:val="22"/>
        </w:rPr>
      </w:pPr>
      <w:hyperlink w:anchor="_Toc71018779" w:history="1">
        <w:r w:rsidRPr="00047D0A">
          <w:rPr>
            <w:rStyle w:val="Hyperlink"/>
          </w:rPr>
          <w:t>Hand Use</w:t>
        </w:r>
        <w:r>
          <w:rPr>
            <w:webHidden/>
          </w:rPr>
          <w:tab/>
        </w:r>
        <w:r>
          <w:rPr>
            <w:webHidden/>
          </w:rPr>
          <w:fldChar w:fldCharType="begin"/>
        </w:r>
        <w:r>
          <w:rPr>
            <w:webHidden/>
          </w:rPr>
          <w:instrText xml:space="preserve"> PAGEREF _Toc71018779 \h </w:instrText>
        </w:r>
        <w:r>
          <w:rPr>
            <w:webHidden/>
          </w:rPr>
        </w:r>
        <w:r>
          <w:rPr>
            <w:webHidden/>
          </w:rPr>
          <w:fldChar w:fldCharType="separate"/>
        </w:r>
        <w:r>
          <w:rPr>
            <w:webHidden/>
          </w:rPr>
          <w:t>15</w:t>
        </w:r>
        <w:r>
          <w:rPr>
            <w:webHidden/>
          </w:rPr>
          <w:fldChar w:fldCharType="end"/>
        </w:r>
      </w:hyperlink>
    </w:p>
    <w:p w14:paraId="531813E3" w14:textId="1AB8164B" w:rsidR="00993657" w:rsidRDefault="00993657">
      <w:pPr>
        <w:pStyle w:val="TOC3"/>
        <w:rPr>
          <w:rFonts w:asciiTheme="minorHAnsi" w:eastAsiaTheme="minorEastAsia" w:hAnsiTheme="minorHAnsi" w:cstheme="minorBidi"/>
          <w:szCs w:val="22"/>
        </w:rPr>
      </w:pPr>
      <w:hyperlink w:anchor="_Toc71018780" w:history="1">
        <w:r w:rsidRPr="00047D0A">
          <w:rPr>
            <w:rStyle w:val="Hyperlink"/>
          </w:rPr>
          <w:t>Comfort Reach Zone</w:t>
        </w:r>
        <w:r>
          <w:rPr>
            <w:webHidden/>
          </w:rPr>
          <w:tab/>
        </w:r>
        <w:r>
          <w:rPr>
            <w:webHidden/>
          </w:rPr>
          <w:fldChar w:fldCharType="begin"/>
        </w:r>
        <w:r>
          <w:rPr>
            <w:webHidden/>
          </w:rPr>
          <w:instrText xml:space="preserve"> PAGEREF _Toc71018780 \h </w:instrText>
        </w:r>
        <w:r>
          <w:rPr>
            <w:webHidden/>
          </w:rPr>
        </w:r>
        <w:r>
          <w:rPr>
            <w:webHidden/>
          </w:rPr>
          <w:fldChar w:fldCharType="separate"/>
        </w:r>
        <w:r>
          <w:rPr>
            <w:webHidden/>
          </w:rPr>
          <w:t>16</w:t>
        </w:r>
        <w:r>
          <w:rPr>
            <w:webHidden/>
          </w:rPr>
          <w:fldChar w:fldCharType="end"/>
        </w:r>
      </w:hyperlink>
    </w:p>
    <w:p w14:paraId="5DBFD496" w14:textId="6DDA71E0" w:rsidR="00993657" w:rsidRDefault="00993657">
      <w:pPr>
        <w:pStyle w:val="TOC3"/>
        <w:rPr>
          <w:rFonts w:asciiTheme="minorHAnsi" w:eastAsiaTheme="minorEastAsia" w:hAnsiTheme="minorHAnsi" w:cstheme="minorBidi"/>
          <w:szCs w:val="22"/>
        </w:rPr>
      </w:pPr>
      <w:hyperlink w:anchor="_Toc71018781" w:history="1">
        <w:r w:rsidRPr="00047D0A">
          <w:rPr>
            <w:rStyle w:val="Hyperlink"/>
          </w:rPr>
          <w:t>Functional Reach Zone</w:t>
        </w:r>
        <w:r>
          <w:rPr>
            <w:webHidden/>
          </w:rPr>
          <w:tab/>
        </w:r>
        <w:r>
          <w:rPr>
            <w:webHidden/>
          </w:rPr>
          <w:fldChar w:fldCharType="begin"/>
        </w:r>
        <w:r>
          <w:rPr>
            <w:webHidden/>
          </w:rPr>
          <w:instrText xml:space="preserve"> PAGEREF _Toc71018781 \h </w:instrText>
        </w:r>
        <w:r>
          <w:rPr>
            <w:webHidden/>
          </w:rPr>
        </w:r>
        <w:r>
          <w:rPr>
            <w:webHidden/>
          </w:rPr>
          <w:fldChar w:fldCharType="separate"/>
        </w:r>
        <w:r>
          <w:rPr>
            <w:webHidden/>
          </w:rPr>
          <w:t>16</w:t>
        </w:r>
        <w:r>
          <w:rPr>
            <w:webHidden/>
          </w:rPr>
          <w:fldChar w:fldCharType="end"/>
        </w:r>
      </w:hyperlink>
    </w:p>
    <w:p w14:paraId="234B78A1" w14:textId="116B2310" w:rsidR="00993657" w:rsidRDefault="00993657">
      <w:pPr>
        <w:pStyle w:val="TOC2"/>
        <w:rPr>
          <w:rFonts w:asciiTheme="minorHAnsi" w:eastAsiaTheme="minorEastAsia" w:hAnsiTheme="minorHAnsi" w:cstheme="minorBidi"/>
          <w:b w:val="0"/>
          <w:noProof/>
          <w:szCs w:val="22"/>
        </w:rPr>
      </w:pPr>
      <w:hyperlink w:anchor="_Toc71018782" w:history="1">
        <w:r w:rsidRPr="00047D0A">
          <w:rPr>
            <w:rStyle w:val="Hyperlink"/>
            <w:noProof/>
          </w:rPr>
          <w:t>Promote Dynamic Physical Movement</w:t>
        </w:r>
        <w:r>
          <w:rPr>
            <w:noProof/>
            <w:webHidden/>
          </w:rPr>
          <w:tab/>
        </w:r>
        <w:r>
          <w:rPr>
            <w:noProof/>
            <w:webHidden/>
          </w:rPr>
          <w:fldChar w:fldCharType="begin"/>
        </w:r>
        <w:r>
          <w:rPr>
            <w:noProof/>
            <w:webHidden/>
          </w:rPr>
          <w:instrText xml:space="preserve"> PAGEREF _Toc71018782 \h </w:instrText>
        </w:r>
        <w:r>
          <w:rPr>
            <w:noProof/>
            <w:webHidden/>
          </w:rPr>
        </w:r>
        <w:r>
          <w:rPr>
            <w:noProof/>
            <w:webHidden/>
          </w:rPr>
          <w:fldChar w:fldCharType="separate"/>
        </w:r>
        <w:r>
          <w:rPr>
            <w:noProof/>
            <w:webHidden/>
          </w:rPr>
          <w:t>17</w:t>
        </w:r>
        <w:r>
          <w:rPr>
            <w:noProof/>
            <w:webHidden/>
          </w:rPr>
          <w:fldChar w:fldCharType="end"/>
        </w:r>
      </w:hyperlink>
    </w:p>
    <w:p w14:paraId="215F6ED0" w14:textId="43DF8390" w:rsidR="00993657" w:rsidRDefault="00993657">
      <w:pPr>
        <w:pStyle w:val="TOC3"/>
        <w:rPr>
          <w:rFonts w:asciiTheme="minorHAnsi" w:eastAsiaTheme="minorEastAsia" w:hAnsiTheme="minorHAnsi" w:cstheme="minorBidi"/>
          <w:szCs w:val="22"/>
        </w:rPr>
      </w:pPr>
      <w:hyperlink w:anchor="_Toc71018783" w:history="1">
        <w:r w:rsidRPr="00047D0A">
          <w:rPr>
            <w:rStyle w:val="Hyperlink"/>
          </w:rPr>
          <w:t>Stand or Walk?</w:t>
        </w:r>
        <w:r>
          <w:rPr>
            <w:webHidden/>
          </w:rPr>
          <w:tab/>
        </w:r>
        <w:r>
          <w:rPr>
            <w:webHidden/>
          </w:rPr>
          <w:fldChar w:fldCharType="begin"/>
        </w:r>
        <w:r>
          <w:rPr>
            <w:webHidden/>
          </w:rPr>
          <w:instrText xml:space="preserve"> PAGEREF _Toc71018783 \h </w:instrText>
        </w:r>
        <w:r>
          <w:rPr>
            <w:webHidden/>
          </w:rPr>
        </w:r>
        <w:r>
          <w:rPr>
            <w:webHidden/>
          </w:rPr>
          <w:fldChar w:fldCharType="separate"/>
        </w:r>
        <w:r>
          <w:rPr>
            <w:webHidden/>
          </w:rPr>
          <w:t>17</w:t>
        </w:r>
        <w:r>
          <w:rPr>
            <w:webHidden/>
          </w:rPr>
          <w:fldChar w:fldCharType="end"/>
        </w:r>
      </w:hyperlink>
    </w:p>
    <w:p w14:paraId="652AEF7C" w14:textId="11631944" w:rsidR="00993657" w:rsidRDefault="00993657">
      <w:pPr>
        <w:pStyle w:val="TOC3"/>
        <w:rPr>
          <w:rFonts w:asciiTheme="minorHAnsi" w:eastAsiaTheme="minorEastAsia" w:hAnsiTheme="minorHAnsi" w:cstheme="minorBidi"/>
          <w:szCs w:val="22"/>
        </w:rPr>
      </w:pPr>
      <w:hyperlink w:anchor="_Toc71018784" w:history="1">
        <w:r w:rsidRPr="00047D0A">
          <w:rPr>
            <w:rStyle w:val="Hyperlink"/>
          </w:rPr>
          <w:t>Metabolism (Work Physiology)</w:t>
        </w:r>
        <w:r>
          <w:rPr>
            <w:webHidden/>
          </w:rPr>
          <w:tab/>
        </w:r>
        <w:r>
          <w:rPr>
            <w:webHidden/>
          </w:rPr>
          <w:fldChar w:fldCharType="begin"/>
        </w:r>
        <w:r>
          <w:rPr>
            <w:webHidden/>
          </w:rPr>
          <w:instrText xml:space="preserve"> PAGEREF _Toc71018784 \h </w:instrText>
        </w:r>
        <w:r>
          <w:rPr>
            <w:webHidden/>
          </w:rPr>
        </w:r>
        <w:r>
          <w:rPr>
            <w:webHidden/>
          </w:rPr>
          <w:fldChar w:fldCharType="separate"/>
        </w:r>
        <w:r>
          <w:rPr>
            <w:webHidden/>
          </w:rPr>
          <w:t>17</w:t>
        </w:r>
        <w:r>
          <w:rPr>
            <w:webHidden/>
          </w:rPr>
          <w:fldChar w:fldCharType="end"/>
        </w:r>
      </w:hyperlink>
    </w:p>
    <w:p w14:paraId="3B3264A7" w14:textId="6C83EE3D" w:rsidR="00993657" w:rsidRDefault="00993657">
      <w:pPr>
        <w:pStyle w:val="TOC2"/>
        <w:rPr>
          <w:rFonts w:asciiTheme="minorHAnsi" w:eastAsiaTheme="minorEastAsia" w:hAnsiTheme="minorHAnsi" w:cstheme="minorBidi"/>
          <w:b w:val="0"/>
          <w:noProof/>
          <w:szCs w:val="22"/>
        </w:rPr>
      </w:pPr>
      <w:hyperlink w:anchor="_Toc71018785" w:history="1">
        <w:r w:rsidRPr="00047D0A">
          <w:rPr>
            <w:rStyle w:val="Hyperlink"/>
            <w:noProof/>
          </w:rPr>
          <w:t>Provide Correct Workbench, Tools and Equipment</w:t>
        </w:r>
        <w:r>
          <w:rPr>
            <w:noProof/>
            <w:webHidden/>
          </w:rPr>
          <w:tab/>
        </w:r>
        <w:r>
          <w:rPr>
            <w:noProof/>
            <w:webHidden/>
          </w:rPr>
          <w:fldChar w:fldCharType="begin"/>
        </w:r>
        <w:r>
          <w:rPr>
            <w:noProof/>
            <w:webHidden/>
          </w:rPr>
          <w:instrText xml:space="preserve"> PAGEREF _Toc71018785 \h </w:instrText>
        </w:r>
        <w:r>
          <w:rPr>
            <w:noProof/>
            <w:webHidden/>
          </w:rPr>
        </w:r>
        <w:r>
          <w:rPr>
            <w:noProof/>
            <w:webHidden/>
          </w:rPr>
          <w:fldChar w:fldCharType="separate"/>
        </w:r>
        <w:r>
          <w:rPr>
            <w:noProof/>
            <w:webHidden/>
          </w:rPr>
          <w:t>18</w:t>
        </w:r>
        <w:r>
          <w:rPr>
            <w:noProof/>
            <w:webHidden/>
          </w:rPr>
          <w:fldChar w:fldCharType="end"/>
        </w:r>
      </w:hyperlink>
    </w:p>
    <w:p w14:paraId="174C3722" w14:textId="67FA8600" w:rsidR="00993657" w:rsidRDefault="00993657">
      <w:pPr>
        <w:pStyle w:val="TOC3"/>
        <w:rPr>
          <w:rFonts w:asciiTheme="minorHAnsi" w:eastAsiaTheme="minorEastAsia" w:hAnsiTheme="minorHAnsi" w:cstheme="minorBidi"/>
          <w:szCs w:val="22"/>
        </w:rPr>
      </w:pPr>
      <w:hyperlink w:anchor="_Toc71018786" w:history="1">
        <w:r w:rsidRPr="00047D0A">
          <w:rPr>
            <w:rStyle w:val="Hyperlink"/>
          </w:rPr>
          <w:t>What does Correct Mean?</w:t>
        </w:r>
        <w:r>
          <w:rPr>
            <w:webHidden/>
          </w:rPr>
          <w:tab/>
        </w:r>
        <w:r>
          <w:rPr>
            <w:webHidden/>
          </w:rPr>
          <w:fldChar w:fldCharType="begin"/>
        </w:r>
        <w:r>
          <w:rPr>
            <w:webHidden/>
          </w:rPr>
          <w:instrText xml:space="preserve"> PAGEREF _Toc71018786 \h </w:instrText>
        </w:r>
        <w:r>
          <w:rPr>
            <w:webHidden/>
          </w:rPr>
        </w:r>
        <w:r>
          <w:rPr>
            <w:webHidden/>
          </w:rPr>
          <w:fldChar w:fldCharType="separate"/>
        </w:r>
        <w:r>
          <w:rPr>
            <w:webHidden/>
          </w:rPr>
          <w:t>19</w:t>
        </w:r>
        <w:r>
          <w:rPr>
            <w:webHidden/>
          </w:rPr>
          <w:fldChar w:fldCharType="end"/>
        </w:r>
      </w:hyperlink>
    </w:p>
    <w:p w14:paraId="61EBCC5F" w14:textId="60A0F12E" w:rsidR="00993657" w:rsidRDefault="00993657">
      <w:pPr>
        <w:pStyle w:val="TOC2"/>
        <w:rPr>
          <w:rFonts w:asciiTheme="minorHAnsi" w:eastAsiaTheme="minorEastAsia" w:hAnsiTheme="minorHAnsi" w:cstheme="minorBidi"/>
          <w:b w:val="0"/>
          <w:noProof/>
          <w:szCs w:val="22"/>
        </w:rPr>
      </w:pPr>
      <w:hyperlink w:anchor="_Toc71018787" w:history="1">
        <w:r w:rsidRPr="00047D0A">
          <w:rPr>
            <w:rStyle w:val="Hyperlink"/>
            <w:noProof/>
          </w:rPr>
          <w:t>Control Manual Material Handling</w:t>
        </w:r>
        <w:r>
          <w:rPr>
            <w:noProof/>
            <w:webHidden/>
          </w:rPr>
          <w:tab/>
        </w:r>
        <w:r>
          <w:rPr>
            <w:noProof/>
            <w:webHidden/>
          </w:rPr>
          <w:fldChar w:fldCharType="begin"/>
        </w:r>
        <w:r>
          <w:rPr>
            <w:noProof/>
            <w:webHidden/>
          </w:rPr>
          <w:instrText xml:space="preserve"> PAGEREF _Toc71018787 \h </w:instrText>
        </w:r>
        <w:r>
          <w:rPr>
            <w:noProof/>
            <w:webHidden/>
          </w:rPr>
        </w:r>
        <w:r>
          <w:rPr>
            <w:noProof/>
            <w:webHidden/>
          </w:rPr>
          <w:fldChar w:fldCharType="separate"/>
        </w:r>
        <w:r>
          <w:rPr>
            <w:noProof/>
            <w:webHidden/>
          </w:rPr>
          <w:t>19</w:t>
        </w:r>
        <w:r>
          <w:rPr>
            <w:noProof/>
            <w:webHidden/>
          </w:rPr>
          <w:fldChar w:fldCharType="end"/>
        </w:r>
      </w:hyperlink>
    </w:p>
    <w:p w14:paraId="2E0C3B1E" w14:textId="58E95358" w:rsidR="00993657" w:rsidRDefault="00993657">
      <w:pPr>
        <w:pStyle w:val="TOC3"/>
        <w:rPr>
          <w:rFonts w:asciiTheme="minorHAnsi" w:eastAsiaTheme="minorEastAsia" w:hAnsiTheme="minorHAnsi" w:cstheme="minorBidi"/>
          <w:szCs w:val="22"/>
        </w:rPr>
      </w:pPr>
      <w:hyperlink w:anchor="_Toc71018788" w:history="1">
        <w:r w:rsidRPr="00047D0A">
          <w:rPr>
            <w:rStyle w:val="Hyperlink"/>
          </w:rPr>
          <w:t>How Much Can a Person Lift?</w:t>
        </w:r>
        <w:r>
          <w:rPr>
            <w:webHidden/>
          </w:rPr>
          <w:tab/>
        </w:r>
        <w:r>
          <w:rPr>
            <w:webHidden/>
          </w:rPr>
          <w:fldChar w:fldCharType="begin"/>
        </w:r>
        <w:r>
          <w:rPr>
            <w:webHidden/>
          </w:rPr>
          <w:instrText xml:space="preserve"> PAGEREF _Toc71018788 \h </w:instrText>
        </w:r>
        <w:r>
          <w:rPr>
            <w:webHidden/>
          </w:rPr>
        </w:r>
        <w:r>
          <w:rPr>
            <w:webHidden/>
          </w:rPr>
          <w:fldChar w:fldCharType="separate"/>
        </w:r>
        <w:r>
          <w:rPr>
            <w:webHidden/>
          </w:rPr>
          <w:t>19</w:t>
        </w:r>
        <w:r>
          <w:rPr>
            <w:webHidden/>
          </w:rPr>
          <w:fldChar w:fldCharType="end"/>
        </w:r>
      </w:hyperlink>
    </w:p>
    <w:p w14:paraId="2644C93D" w14:textId="2D09607E" w:rsidR="00993657" w:rsidRDefault="00993657">
      <w:pPr>
        <w:pStyle w:val="TOC3"/>
        <w:rPr>
          <w:rFonts w:asciiTheme="minorHAnsi" w:eastAsiaTheme="minorEastAsia" w:hAnsiTheme="minorHAnsi" w:cstheme="minorBidi"/>
          <w:szCs w:val="22"/>
        </w:rPr>
      </w:pPr>
      <w:hyperlink w:anchor="_Toc71018789" w:history="1">
        <w:r w:rsidRPr="00047D0A">
          <w:rPr>
            <w:rStyle w:val="Hyperlink"/>
            <w:rFonts w:eastAsiaTheme="majorEastAsia"/>
          </w:rPr>
          <w:t>Oregon OSHA Interactive Lifting Calculator</w:t>
        </w:r>
        <w:r>
          <w:rPr>
            <w:webHidden/>
          </w:rPr>
          <w:tab/>
        </w:r>
        <w:r>
          <w:rPr>
            <w:webHidden/>
          </w:rPr>
          <w:fldChar w:fldCharType="begin"/>
        </w:r>
        <w:r>
          <w:rPr>
            <w:webHidden/>
          </w:rPr>
          <w:instrText xml:space="preserve"> PAGEREF _Toc71018789 \h </w:instrText>
        </w:r>
        <w:r>
          <w:rPr>
            <w:webHidden/>
          </w:rPr>
        </w:r>
        <w:r>
          <w:rPr>
            <w:webHidden/>
          </w:rPr>
          <w:fldChar w:fldCharType="separate"/>
        </w:r>
        <w:r>
          <w:rPr>
            <w:webHidden/>
          </w:rPr>
          <w:t>19</w:t>
        </w:r>
        <w:r>
          <w:rPr>
            <w:webHidden/>
          </w:rPr>
          <w:fldChar w:fldCharType="end"/>
        </w:r>
      </w:hyperlink>
    </w:p>
    <w:p w14:paraId="37E8ECBF" w14:textId="4C91561C" w:rsidR="00993657" w:rsidRDefault="00993657">
      <w:pPr>
        <w:pStyle w:val="TOC2"/>
        <w:rPr>
          <w:rFonts w:asciiTheme="minorHAnsi" w:eastAsiaTheme="minorEastAsia" w:hAnsiTheme="minorHAnsi" w:cstheme="minorBidi"/>
          <w:b w:val="0"/>
          <w:noProof/>
          <w:szCs w:val="22"/>
        </w:rPr>
      </w:pPr>
      <w:hyperlink w:anchor="_Toc71018790" w:history="1">
        <w:r w:rsidRPr="00047D0A">
          <w:rPr>
            <w:rStyle w:val="Hyperlink"/>
            <w:noProof/>
          </w:rPr>
          <w:t>Provide Competency-Based Training</w:t>
        </w:r>
        <w:r>
          <w:rPr>
            <w:noProof/>
            <w:webHidden/>
          </w:rPr>
          <w:tab/>
        </w:r>
        <w:r>
          <w:rPr>
            <w:noProof/>
            <w:webHidden/>
          </w:rPr>
          <w:fldChar w:fldCharType="begin"/>
        </w:r>
        <w:r>
          <w:rPr>
            <w:noProof/>
            <w:webHidden/>
          </w:rPr>
          <w:instrText xml:space="preserve"> PAGEREF _Toc71018790 \h </w:instrText>
        </w:r>
        <w:r>
          <w:rPr>
            <w:noProof/>
            <w:webHidden/>
          </w:rPr>
        </w:r>
        <w:r>
          <w:rPr>
            <w:noProof/>
            <w:webHidden/>
          </w:rPr>
          <w:fldChar w:fldCharType="separate"/>
        </w:r>
        <w:r>
          <w:rPr>
            <w:noProof/>
            <w:webHidden/>
          </w:rPr>
          <w:t>20</w:t>
        </w:r>
        <w:r>
          <w:rPr>
            <w:noProof/>
            <w:webHidden/>
          </w:rPr>
          <w:fldChar w:fldCharType="end"/>
        </w:r>
      </w:hyperlink>
    </w:p>
    <w:p w14:paraId="7DCF2F14" w14:textId="6C88E851" w:rsidR="00993657" w:rsidRDefault="00993657">
      <w:pPr>
        <w:pStyle w:val="TOC3"/>
        <w:rPr>
          <w:rFonts w:asciiTheme="minorHAnsi" w:eastAsiaTheme="minorEastAsia" w:hAnsiTheme="minorHAnsi" w:cstheme="minorBidi"/>
          <w:szCs w:val="22"/>
        </w:rPr>
      </w:pPr>
      <w:hyperlink w:anchor="_Toc71018791" w:history="1">
        <w:r w:rsidRPr="00047D0A">
          <w:rPr>
            <w:rStyle w:val="Hyperlink"/>
          </w:rPr>
          <w:t>Results not Achieved?</w:t>
        </w:r>
        <w:r>
          <w:rPr>
            <w:webHidden/>
          </w:rPr>
          <w:tab/>
        </w:r>
        <w:r>
          <w:rPr>
            <w:webHidden/>
          </w:rPr>
          <w:fldChar w:fldCharType="begin"/>
        </w:r>
        <w:r>
          <w:rPr>
            <w:webHidden/>
          </w:rPr>
          <w:instrText xml:space="preserve"> PAGEREF _Toc71018791 \h </w:instrText>
        </w:r>
        <w:r>
          <w:rPr>
            <w:webHidden/>
          </w:rPr>
        </w:r>
        <w:r>
          <w:rPr>
            <w:webHidden/>
          </w:rPr>
          <w:fldChar w:fldCharType="separate"/>
        </w:r>
        <w:r>
          <w:rPr>
            <w:webHidden/>
          </w:rPr>
          <w:t>20</w:t>
        </w:r>
        <w:r>
          <w:rPr>
            <w:webHidden/>
          </w:rPr>
          <w:fldChar w:fldCharType="end"/>
        </w:r>
      </w:hyperlink>
    </w:p>
    <w:p w14:paraId="104E0E5A" w14:textId="0F8C4798" w:rsidR="00993657" w:rsidRDefault="00993657">
      <w:pPr>
        <w:pStyle w:val="TOC3"/>
        <w:rPr>
          <w:rFonts w:asciiTheme="minorHAnsi" w:eastAsiaTheme="minorEastAsia" w:hAnsiTheme="minorHAnsi" w:cstheme="minorBidi"/>
          <w:szCs w:val="22"/>
        </w:rPr>
      </w:pPr>
      <w:hyperlink w:anchor="_Toc71018792" w:history="1">
        <w:r w:rsidRPr="00047D0A">
          <w:rPr>
            <w:rStyle w:val="Hyperlink"/>
          </w:rPr>
          <w:t>Training Components</w:t>
        </w:r>
        <w:r>
          <w:rPr>
            <w:webHidden/>
          </w:rPr>
          <w:tab/>
        </w:r>
        <w:r>
          <w:rPr>
            <w:webHidden/>
          </w:rPr>
          <w:fldChar w:fldCharType="begin"/>
        </w:r>
        <w:r>
          <w:rPr>
            <w:webHidden/>
          </w:rPr>
          <w:instrText xml:space="preserve"> PAGEREF _Toc71018792 \h </w:instrText>
        </w:r>
        <w:r>
          <w:rPr>
            <w:webHidden/>
          </w:rPr>
        </w:r>
        <w:r>
          <w:rPr>
            <w:webHidden/>
          </w:rPr>
          <w:fldChar w:fldCharType="separate"/>
        </w:r>
        <w:r>
          <w:rPr>
            <w:webHidden/>
          </w:rPr>
          <w:t>20</w:t>
        </w:r>
        <w:r>
          <w:rPr>
            <w:webHidden/>
          </w:rPr>
          <w:fldChar w:fldCharType="end"/>
        </w:r>
      </w:hyperlink>
    </w:p>
    <w:p w14:paraId="1D893E62" w14:textId="1E601D13" w:rsidR="00993657" w:rsidRDefault="00993657">
      <w:pPr>
        <w:pStyle w:val="TOC3"/>
        <w:rPr>
          <w:rFonts w:asciiTheme="minorHAnsi" w:eastAsiaTheme="minorEastAsia" w:hAnsiTheme="minorHAnsi" w:cstheme="minorBidi"/>
          <w:szCs w:val="22"/>
        </w:rPr>
      </w:pPr>
      <w:hyperlink w:anchor="_Toc71018793" w:history="1">
        <w:r w:rsidRPr="00047D0A">
          <w:rPr>
            <w:rStyle w:val="Hyperlink"/>
          </w:rPr>
          <w:t>Work Experience</w:t>
        </w:r>
        <w:r>
          <w:rPr>
            <w:webHidden/>
          </w:rPr>
          <w:tab/>
        </w:r>
        <w:r>
          <w:rPr>
            <w:webHidden/>
          </w:rPr>
          <w:fldChar w:fldCharType="begin"/>
        </w:r>
        <w:r>
          <w:rPr>
            <w:webHidden/>
          </w:rPr>
          <w:instrText xml:space="preserve"> PAGEREF _Toc71018793 \h </w:instrText>
        </w:r>
        <w:r>
          <w:rPr>
            <w:webHidden/>
          </w:rPr>
        </w:r>
        <w:r>
          <w:rPr>
            <w:webHidden/>
          </w:rPr>
          <w:fldChar w:fldCharType="separate"/>
        </w:r>
        <w:r>
          <w:rPr>
            <w:webHidden/>
          </w:rPr>
          <w:t>20</w:t>
        </w:r>
        <w:r>
          <w:rPr>
            <w:webHidden/>
          </w:rPr>
          <w:fldChar w:fldCharType="end"/>
        </w:r>
      </w:hyperlink>
    </w:p>
    <w:p w14:paraId="352AE51B" w14:textId="24386D67" w:rsidR="00993657" w:rsidRDefault="00993657">
      <w:pPr>
        <w:pStyle w:val="TOC2"/>
        <w:rPr>
          <w:rFonts w:asciiTheme="minorHAnsi" w:eastAsiaTheme="minorEastAsia" w:hAnsiTheme="minorHAnsi" w:cstheme="minorBidi"/>
          <w:b w:val="0"/>
          <w:noProof/>
          <w:szCs w:val="22"/>
        </w:rPr>
      </w:pPr>
      <w:hyperlink w:anchor="_Toc71018794" w:history="1">
        <w:r w:rsidRPr="00047D0A">
          <w:rPr>
            <w:rStyle w:val="Hyperlink"/>
            <w:bCs/>
            <w:noProof/>
          </w:rPr>
          <w:t xml:space="preserve">Control </w:t>
        </w:r>
        <w:r w:rsidRPr="00047D0A">
          <w:rPr>
            <w:rStyle w:val="Hyperlink"/>
            <w:noProof/>
          </w:rPr>
          <w:t>Exposure</w:t>
        </w:r>
        <w:r w:rsidRPr="00047D0A">
          <w:rPr>
            <w:rStyle w:val="Hyperlink"/>
            <w:bCs/>
            <w:noProof/>
          </w:rPr>
          <w:t xml:space="preserve"> </w:t>
        </w:r>
        <w:r w:rsidRPr="00047D0A">
          <w:rPr>
            <w:rStyle w:val="Hyperlink"/>
            <w:noProof/>
          </w:rPr>
          <w:t>to</w:t>
        </w:r>
        <w:r w:rsidRPr="00047D0A">
          <w:rPr>
            <w:rStyle w:val="Hyperlink"/>
            <w:bCs/>
            <w:noProof/>
          </w:rPr>
          <w:t xml:space="preserve"> </w:t>
        </w:r>
        <w:r w:rsidRPr="00047D0A">
          <w:rPr>
            <w:rStyle w:val="Hyperlink"/>
            <w:noProof/>
          </w:rPr>
          <w:t>Work Environment</w:t>
        </w:r>
        <w:r>
          <w:rPr>
            <w:noProof/>
            <w:webHidden/>
          </w:rPr>
          <w:tab/>
        </w:r>
        <w:r>
          <w:rPr>
            <w:noProof/>
            <w:webHidden/>
          </w:rPr>
          <w:fldChar w:fldCharType="begin"/>
        </w:r>
        <w:r>
          <w:rPr>
            <w:noProof/>
            <w:webHidden/>
          </w:rPr>
          <w:instrText xml:space="preserve"> PAGEREF _Toc71018794 \h </w:instrText>
        </w:r>
        <w:r>
          <w:rPr>
            <w:noProof/>
            <w:webHidden/>
          </w:rPr>
        </w:r>
        <w:r>
          <w:rPr>
            <w:noProof/>
            <w:webHidden/>
          </w:rPr>
          <w:fldChar w:fldCharType="separate"/>
        </w:r>
        <w:r>
          <w:rPr>
            <w:noProof/>
            <w:webHidden/>
          </w:rPr>
          <w:t>21</w:t>
        </w:r>
        <w:r>
          <w:rPr>
            <w:noProof/>
            <w:webHidden/>
          </w:rPr>
          <w:fldChar w:fldCharType="end"/>
        </w:r>
      </w:hyperlink>
    </w:p>
    <w:p w14:paraId="49A41CCB" w14:textId="2FDB72F1" w:rsidR="00993657" w:rsidRDefault="00993657">
      <w:pPr>
        <w:pStyle w:val="TOC2"/>
        <w:rPr>
          <w:rFonts w:asciiTheme="minorHAnsi" w:eastAsiaTheme="minorEastAsia" w:hAnsiTheme="minorHAnsi" w:cstheme="minorBidi"/>
          <w:b w:val="0"/>
          <w:noProof/>
          <w:szCs w:val="22"/>
        </w:rPr>
      </w:pPr>
      <w:hyperlink w:anchor="_Toc71018795" w:history="1">
        <w:r w:rsidRPr="00047D0A">
          <w:rPr>
            <w:rStyle w:val="Hyperlink"/>
            <w:noProof/>
          </w:rPr>
          <w:t>Promote Health and Wellness</w:t>
        </w:r>
        <w:r>
          <w:rPr>
            <w:noProof/>
            <w:webHidden/>
          </w:rPr>
          <w:tab/>
        </w:r>
        <w:r>
          <w:rPr>
            <w:noProof/>
            <w:webHidden/>
          </w:rPr>
          <w:fldChar w:fldCharType="begin"/>
        </w:r>
        <w:r>
          <w:rPr>
            <w:noProof/>
            <w:webHidden/>
          </w:rPr>
          <w:instrText xml:space="preserve"> PAGEREF _Toc71018795 \h </w:instrText>
        </w:r>
        <w:r>
          <w:rPr>
            <w:noProof/>
            <w:webHidden/>
          </w:rPr>
        </w:r>
        <w:r>
          <w:rPr>
            <w:noProof/>
            <w:webHidden/>
          </w:rPr>
          <w:fldChar w:fldCharType="separate"/>
        </w:r>
        <w:r>
          <w:rPr>
            <w:noProof/>
            <w:webHidden/>
          </w:rPr>
          <w:t>21</w:t>
        </w:r>
        <w:r>
          <w:rPr>
            <w:noProof/>
            <w:webHidden/>
          </w:rPr>
          <w:fldChar w:fldCharType="end"/>
        </w:r>
      </w:hyperlink>
    </w:p>
    <w:p w14:paraId="37F1655F" w14:textId="273D2983" w:rsidR="00993657" w:rsidRDefault="00993657">
      <w:pPr>
        <w:pStyle w:val="TOC3"/>
        <w:rPr>
          <w:rFonts w:asciiTheme="minorHAnsi" w:eastAsiaTheme="minorEastAsia" w:hAnsiTheme="minorHAnsi" w:cstheme="minorBidi"/>
          <w:szCs w:val="22"/>
        </w:rPr>
      </w:pPr>
      <w:hyperlink w:anchor="_Toc71018796" w:history="1">
        <w:r w:rsidRPr="00047D0A">
          <w:rPr>
            <w:rStyle w:val="Hyperlink"/>
          </w:rPr>
          <w:t>Most Important Tool We Own?</w:t>
        </w:r>
        <w:r>
          <w:rPr>
            <w:webHidden/>
          </w:rPr>
          <w:tab/>
        </w:r>
        <w:r>
          <w:rPr>
            <w:webHidden/>
          </w:rPr>
          <w:fldChar w:fldCharType="begin"/>
        </w:r>
        <w:r>
          <w:rPr>
            <w:webHidden/>
          </w:rPr>
          <w:instrText xml:space="preserve"> PAGEREF _Toc71018796 \h </w:instrText>
        </w:r>
        <w:r>
          <w:rPr>
            <w:webHidden/>
          </w:rPr>
        </w:r>
        <w:r>
          <w:rPr>
            <w:webHidden/>
          </w:rPr>
          <w:fldChar w:fldCharType="separate"/>
        </w:r>
        <w:r>
          <w:rPr>
            <w:webHidden/>
          </w:rPr>
          <w:t>21</w:t>
        </w:r>
        <w:r>
          <w:rPr>
            <w:webHidden/>
          </w:rPr>
          <w:fldChar w:fldCharType="end"/>
        </w:r>
      </w:hyperlink>
    </w:p>
    <w:p w14:paraId="42CACE3F" w14:textId="4EF53098" w:rsidR="00993657" w:rsidRDefault="00993657">
      <w:pPr>
        <w:pStyle w:val="TOC3"/>
        <w:rPr>
          <w:rFonts w:asciiTheme="minorHAnsi" w:eastAsiaTheme="minorEastAsia" w:hAnsiTheme="minorHAnsi" w:cstheme="minorBidi"/>
          <w:szCs w:val="22"/>
        </w:rPr>
      </w:pPr>
      <w:hyperlink w:anchor="_Toc71018797" w:history="1">
        <w:r w:rsidRPr="00047D0A">
          <w:rPr>
            <w:rStyle w:val="Hyperlink"/>
          </w:rPr>
          <w:t>Personal Productivity and Fatigue Control Measures</w:t>
        </w:r>
        <w:r>
          <w:rPr>
            <w:webHidden/>
          </w:rPr>
          <w:tab/>
        </w:r>
        <w:r>
          <w:rPr>
            <w:webHidden/>
          </w:rPr>
          <w:fldChar w:fldCharType="begin"/>
        </w:r>
        <w:r>
          <w:rPr>
            <w:webHidden/>
          </w:rPr>
          <w:instrText xml:space="preserve"> PAGEREF _Toc71018797 \h </w:instrText>
        </w:r>
        <w:r>
          <w:rPr>
            <w:webHidden/>
          </w:rPr>
        </w:r>
        <w:r>
          <w:rPr>
            <w:webHidden/>
          </w:rPr>
          <w:fldChar w:fldCharType="separate"/>
        </w:r>
        <w:r>
          <w:rPr>
            <w:webHidden/>
          </w:rPr>
          <w:t>21</w:t>
        </w:r>
        <w:r>
          <w:rPr>
            <w:webHidden/>
          </w:rPr>
          <w:fldChar w:fldCharType="end"/>
        </w:r>
      </w:hyperlink>
    </w:p>
    <w:p w14:paraId="79570D77" w14:textId="71A538F9" w:rsidR="00993657" w:rsidRDefault="00993657">
      <w:pPr>
        <w:pStyle w:val="TOC2"/>
        <w:rPr>
          <w:rFonts w:asciiTheme="minorHAnsi" w:eastAsiaTheme="minorEastAsia" w:hAnsiTheme="minorHAnsi" w:cstheme="minorBidi"/>
          <w:b w:val="0"/>
          <w:noProof/>
          <w:szCs w:val="22"/>
        </w:rPr>
      </w:pPr>
      <w:hyperlink w:anchor="_Toc71018798" w:history="1">
        <w:r w:rsidRPr="00047D0A">
          <w:rPr>
            <w:rStyle w:val="Hyperlink"/>
            <w:noProof/>
          </w:rPr>
          <w:t>Provide On-going Feedback and Follow-up</w:t>
        </w:r>
        <w:r>
          <w:rPr>
            <w:noProof/>
            <w:webHidden/>
          </w:rPr>
          <w:tab/>
        </w:r>
        <w:r>
          <w:rPr>
            <w:noProof/>
            <w:webHidden/>
          </w:rPr>
          <w:fldChar w:fldCharType="begin"/>
        </w:r>
        <w:r>
          <w:rPr>
            <w:noProof/>
            <w:webHidden/>
          </w:rPr>
          <w:instrText xml:space="preserve"> PAGEREF _Toc71018798 \h </w:instrText>
        </w:r>
        <w:r>
          <w:rPr>
            <w:noProof/>
            <w:webHidden/>
          </w:rPr>
        </w:r>
        <w:r>
          <w:rPr>
            <w:noProof/>
            <w:webHidden/>
          </w:rPr>
          <w:fldChar w:fldCharType="separate"/>
        </w:r>
        <w:r>
          <w:rPr>
            <w:noProof/>
            <w:webHidden/>
          </w:rPr>
          <w:t>21</w:t>
        </w:r>
        <w:r>
          <w:rPr>
            <w:noProof/>
            <w:webHidden/>
          </w:rPr>
          <w:fldChar w:fldCharType="end"/>
        </w:r>
      </w:hyperlink>
    </w:p>
    <w:p w14:paraId="1BAC927B" w14:textId="426D281E" w:rsidR="00993657" w:rsidRDefault="00993657">
      <w:pPr>
        <w:pStyle w:val="TOC3"/>
        <w:rPr>
          <w:rFonts w:asciiTheme="minorHAnsi" w:eastAsiaTheme="minorEastAsia" w:hAnsiTheme="minorHAnsi" w:cstheme="minorBidi"/>
          <w:szCs w:val="22"/>
        </w:rPr>
      </w:pPr>
      <w:hyperlink w:anchor="_Toc71018799" w:history="1">
        <w:r w:rsidRPr="00047D0A">
          <w:rPr>
            <w:rStyle w:val="Hyperlink"/>
          </w:rPr>
          <w:t>100% Correct the First Time?</w:t>
        </w:r>
        <w:r>
          <w:rPr>
            <w:webHidden/>
          </w:rPr>
          <w:tab/>
        </w:r>
        <w:r>
          <w:rPr>
            <w:webHidden/>
          </w:rPr>
          <w:fldChar w:fldCharType="begin"/>
        </w:r>
        <w:r>
          <w:rPr>
            <w:webHidden/>
          </w:rPr>
          <w:instrText xml:space="preserve"> PAGEREF _Toc71018799 \h </w:instrText>
        </w:r>
        <w:r>
          <w:rPr>
            <w:webHidden/>
          </w:rPr>
        </w:r>
        <w:r>
          <w:rPr>
            <w:webHidden/>
          </w:rPr>
          <w:fldChar w:fldCharType="separate"/>
        </w:r>
        <w:r>
          <w:rPr>
            <w:webHidden/>
          </w:rPr>
          <w:t>22</w:t>
        </w:r>
        <w:r>
          <w:rPr>
            <w:webHidden/>
          </w:rPr>
          <w:fldChar w:fldCharType="end"/>
        </w:r>
      </w:hyperlink>
    </w:p>
    <w:p w14:paraId="467C4316" w14:textId="05EAF111" w:rsidR="00993657" w:rsidRDefault="00993657">
      <w:pPr>
        <w:pStyle w:val="TOC3"/>
        <w:rPr>
          <w:rFonts w:asciiTheme="minorHAnsi" w:eastAsiaTheme="minorEastAsia" w:hAnsiTheme="minorHAnsi" w:cstheme="minorBidi"/>
          <w:szCs w:val="22"/>
        </w:rPr>
      </w:pPr>
      <w:hyperlink w:anchor="_Toc71018800" w:history="1">
        <w:r w:rsidRPr="00047D0A">
          <w:rPr>
            <w:rStyle w:val="Hyperlink"/>
          </w:rPr>
          <w:t>Continuous Process Improvement and Ergonomics</w:t>
        </w:r>
        <w:r>
          <w:rPr>
            <w:webHidden/>
          </w:rPr>
          <w:tab/>
        </w:r>
        <w:r>
          <w:rPr>
            <w:webHidden/>
          </w:rPr>
          <w:fldChar w:fldCharType="begin"/>
        </w:r>
        <w:r>
          <w:rPr>
            <w:webHidden/>
          </w:rPr>
          <w:instrText xml:space="preserve"> PAGEREF _Toc71018800 \h </w:instrText>
        </w:r>
        <w:r>
          <w:rPr>
            <w:webHidden/>
          </w:rPr>
        </w:r>
        <w:r>
          <w:rPr>
            <w:webHidden/>
          </w:rPr>
          <w:fldChar w:fldCharType="separate"/>
        </w:r>
        <w:r>
          <w:rPr>
            <w:webHidden/>
          </w:rPr>
          <w:t>22</w:t>
        </w:r>
        <w:r>
          <w:rPr>
            <w:webHidden/>
          </w:rPr>
          <w:fldChar w:fldCharType="end"/>
        </w:r>
      </w:hyperlink>
    </w:p>
    <w:p w14:paraId="28268AFF" w14:textId="61EB63FF" w:rsidR="00993657" w:rsidRDefault="00993657">
      <w:pPr>
        <w:pStyle w:val="TOC1"/>
        <w:rPr>
          <w:rFonts w:asciiTheme="minorHAnsi" w:eastAsiaTheme="minorEastAsia" w:hAnsiTheme="minorHAnsi" w:cstheme="minorBidi"/>
          <w:b w:val="0"/>
          <w:noProof/>
          <w:sz w:val="22"/>
          <w:szCs w:val="22"/>
        </w:rPr>
      </w:pPr>
      <w:hyperlink w:anchor="_Toc71018801" w:history="1">
        <w:r w:rsidRPr="00047D0A">
          <w:rPr>
            <w:rStyle w:val="Hyperlink"/>
            <w:noProof/>
          </w:rPr>
          <w:t>Ergonomics Design Case Study Overview</w:t>
        </w:r>
        <w:r>
          <w:rPr>
            <w:noProof/>
            <w:webHidden/>
          </w:rPr>
          <w:tab/>
        </w:r>
        <w:r>
          <w:rPr>
            <w:noProof/>
            <w:webHidden/>
          </w:rPr>
          <w:fldChar w:fldCharType="begin"/>
        </w:r>
        <w:r>
          <w:rPr>
            <w:noProof/>
            <w:webHidden/>
          </w:rPr>
          <w:instrText xml:space="preserve"> PAGEREF _Toc71018801 \h </w:instrText>
        </w:r>
        <w:r>
          <w:rPr>
            <w:noProof/>
            <w:webHidden/>
          </w:rPr>
        </w:r>
        <w:r>
          <w:rPr>
            <w:noProof/>
            <w:webHidden/>
          </w:rPr>
          <w:fldChar w:fldCharType="separate"/>
        </w:r>
        <w:r>
          <w:rPr>
            <w:noProof/>
            <w:webHidden/>
          </w:rPr>
          <w:t>23</w:t>
        </w:r>
        <w:r>
          <w:rPr>
            <w:noProof/>
            <w:webHidden/>
          </w:rPr>
          <w:fldChar w:fldCharType="end"/>
        </w:r>
      </w:hyperlink>
    </w:p>
    <w:p w14:paraId="69AF109B" w14:textId="07F977A6" w:rsidR="00993657" w:rsidRDefault="00993657">
      <w:pPr>
        <w:pStyle w:val="TOC2"/>
        <w:rPr>
          <w:rFonts w:asciiTheme="minorHAnsi" w:eastAsiaTheme="minorEastAsia" w:hAnsiTheme="minorHAnsi" w:cstheme="minorBidi"/>
          <w:b w:val="0"/>
          <w:noProof/>
          <w:szCs w:val="22"/>
        </w:rPr>
      </w:pPr>
      <w:hyperlink w:anchor="_Toc71018802" w:history="1">
        <w:r w:rsidRPr="00047D0A">
          <w:rPr>
            <w:rStyle w:val="Hyperlink"/>
            <w:noProof/>
          </w:rPr>
          <w:t>Introduction</w:t>
        </w:r>
        <w:r>
          <w:rPr>
            <w:noProof/>
            <w:webHidden/>
          </w:rPr>
          <w:tab/>
        </w:r>
        <w:r>
          <w:rPr>
            <w:noProof/>
            <w:webHidden/>
          </w:rPr>
          <w:fldChar w:fldCharType="begin"/>
        </w:r>
        <w:r>
          <w:rPr>
            <w:noProof/>
            <w:webHidden/>
          </w:rPr>
          <w:instrText xml:space="preserve"> PAGEREF _Toc71018802 \h </w:instrText>
        </w:r>
        <w:r>
          <w:rPr>
            <w:noProof/>
            <w:webHidden/>
          </w:rPr>
        </w:r>
        <w:r>
          <w:rPr>
            <w:noProof/>
            <w:webHidden/>
          </w:rPr>
          <w:fldChar w:fldCharType="separate"/>
        </w:r>
        <w:r>
          <w:rPr>
            <w:noProof/>
            <w:webHidden/>
          </w:rPr>
          <w:t>23</w:t>
        </w:r>
        <w:r>
          <w:rPr>
            <w:noProof/>
            <w:webHidden/>
          </w:rPr>
          <w:fldChar w:fldCharType="end"/>
        </w:r>
      </w:hyperlink>
    </w:p>
    <w:p w14:paraId="7C1CFE72" w14:textId="51365A2B" w:rsidR="00993657" w:rsidRDefault="00993657">
      <w:pPr>
        <w:pStyle w:val="TOC2"/>
        <w:rPr>
          <w:rFonts w:asciiTheme="minorHAnsi" w:eastAsiaTheme="minorEastAsia" w:hAnsiTheme="minorHAnsi" w:cstheme="minorBidi"/>
          <w:b w:val="0"/>
          <w:noProof/>
          <w:szCs w:val="22"/>
        </w:rPr>
      </w:pPr>
      <w:hyperlink w:anchor="_Toc71018803" w:history="1">
        <w:r w:rsidRPr="00047D0A">
          <w:rPr>
            <w:rStyle w:val="Hyperlink"/>
            <w:noProof/>
          </w:rPr>
          <w:t>Ergonomics Design Case Study Guidelines</w:t>
        </w:r>
        <w:r>
          <w:rPr>
            <w:noProof/>
            <w:webHidden/>
          </w:rPr>
          <w:tab/>
        </w:r>
        <w:r>
          <w:rPr>
            <w:noProof/>
            <w:webHidden/>
          </w:rPr>
          <w:fldChar w:fldCharType="begin"/>
        </w:r>
        <w:r>
          <w:rPr>
            <w:noProof/>
            <w:webHidden/>
          </w:rPr>
          <w:instrText xml:space="preserve"> PAGEREF _Toc71018803 \h </w:instrText>
        </w:r>
        <w:r>
          <w:rPr>
            <w:noProof/>
            <w:webHidden/>
          </w:rPr>
        </w:r>
        <w:r>
          <w:rPr>
            <w:noProof/>
            <w:webHidden/>
          </w:rPr>
          <w:fldChar w:fldCharType="separate"/>
        </w:r>
        <w:r>
          <w:rPr>
            <w:noProof/>
            <w:webHidden/>
          </w:rPr>
          <w:t>23</w:t>
        </w:r>
        <w:r>
          <w:rPr>
            <w:noProof/>
            <w:webHidden/>
          </w:rPr>
          <w:fldChar w:fldCharType="end"/>
        </w:r>
      </w:hyperlink>
    </w:p>
    <w:p w14:paraId="7F5A4A14" w14:textId="030D2039" w:rsidR="00993657" w:rsidRDefault="00993657">
      <w:pPr>
        <w:pStyle w:val="TOC3"/>
        <w:rPr>
          <w:rFonts w:asciiTheme="minorHAnsi" w:eastAsiaTheme="minorEastAsia" w:hAnsiTheme="minorHAnsi" w:cstheme="minorBidi"/>
          <w:szCs w:val="22"/>
        </w:rPr>
      </w:pPr>
      <w:hyperlink w:anchor="_Toc71018804" w:history="1">
        <w:r w:rsidRPr="00047D0A">
          <w:rPr>
            <w:rStyle w:val="Hyperlink"/>
          </w:rPr>
          <w:t>Step 1 – Delineate Case Study Groups</w:t>
        </w:r>
        <w:r>
          <w:rPr>
            <w:webHidden/>
          </w:rPr>
          <w:tab/>
        </w:r>
        <w:r>
          <w:rPr>
            <w:webHidden/>
          </w:rPr>
          <w:fldChar w:fldCharType="begin"/>
        </w:r>
        <w:r>
          <w:rPr>
            <w:webHidden/>
          </w:rPr>
          <w:instrText xml:space="preserve"> PAGEREF _Toc71018804 \h </w:instrText>
        </w:r>
        <w:r>
          <w:rPr>
            <w:webHidden/>
          </w:rPr>
        </w:r>
        <w:r>
          <w:rPr>
            <w:webHidden/>
          </w:rPr>
          <w:fldChar w:fldCharType="separate"/>
        </w:r>
        <w:r>
          <w:rPr>
            <w:webHidden/>
          </w:rPr>
          <w:t>23</w:t>
        </w:r>
        <w:r>
          <w:rPr>
            <w:webHidden/>
          </w:rPr>
          <w:fldChar w:fldCharType="end"/>
        </w:r>
      </w:hyperlink>
    </w:p>
    <w:p w14:paraId="45D8EC68" w14:textId="19D8C463" w:rsidR="00993657" w:rsidRDefault="00993657">
      <w:pPr>
        <w:pStyle w:val="TOC3"/>
        <w:rPr>
          <w:rFonts w:asciiTheme="minorHAnsi" w:eastAsiaTheme="minorEastAsia" w:hAnsiTheme="minorHAnsi" w:cstheme="minorBidi"/>
          <w:szCs w:val="22"/>
        </w:rPr>
      </w:pPr>
      <w:hyperlink w:anchor="_Toc71018805" w:history="1">
        <w:r w:rsidRPr="00047D0A">
          <w:rPr>
            <w:rStyle w:val="Hyperlink"/>
          </w:rPr>
          <w:t>Step 2 – Assign Case Study Projects</w:t>
        </w:r>
        <w:r>
          <w:rPr>
            <w:webHidden/>
          </w:rPr>
          <w:tab/>
        </w:r>
        <w:r>
          <w:rPr>
            <w:webHidden/>
          </w:rPr>
          <w:fldChar w:fldCharType="begin"/>
        </w:r>
        <w:r>
          <w:rPr>
            <w:webHidden/>
          </w:rPr>
          <w:instrText xml:space="preserve"> PAGEREF _Toc71018805 \h </w:instrText>
        </w:r>
        <w:r>
          <w:rPr>
            <w:webHidden/>
          </w:rPr>
        </w:r>
        <w:r>
          <w:rPr>
            <w:webHidden/>
          </w:rPr>
          <w:fldChar w:fldCharType="separate"/>
        </w:r>
        <w:r>
          <w:rPr>
            <w:webHidden/>
          </w:rPr>
          <w:t>23</w:t>
        </w:r>
        <w:r>
          <w:rPr>
            <w:webHidden/>
          </w:rPr>
          <w:fldChar w:fldCharType="end"/>
        </w:r>
      </w:hyperlink>
    </w:p>
    <w:p w14:paraId="2DF23776" w14:textId="324F57E8" w:rsidR="00993657" w:rsidRDefault="00993657">
      <w:pPr>
        <w:pStyle w:val="TOC3"/>
        <w:rPr>
          <w:rFonts w:asciiTheme="minorHAnsi" w:eastAsiaTheme="minorEastAsia" w:hAnsiTheme="minorHAnsi" w:cstheme="minorBidi"/>
          <w:szCs w:val="22"/>
        </w:rPr>
      </w:pPr>
      <w:hyperlink w:anchor="_Toc71018806" w:history="1">
        <w:r w:rsidRPr="00047D0A">
          <w:rPr>
            <w:rStyle w:val="Hyperlink"/>
          </w:rPr>
          <w:t>Step 3 – Conduct the Case Study</w:t>
        </w:r>
        <w:r>
          <w:rPr>
            <w:webHidden/>
          </w:rPr>
          <w:tab/>
        </w:r>
        <w:r>
          <w:rPr>
            <w:webHidden/>
          </w:rPr>
          <w:fldChar w:fldCharType="begin"/>
        </w:r>
        <w:r>
          <w:rPr>
            <w:webHidden/>
          </w:rPr>
          <w:instrText xml:space="preserve"> PAGEREF _Toc71018806 \h </w:instrText>
        </w:r>
        <w:r>
          <w:rPr>
            <w:webHidden/>
          </w:rPr>
        </w:r>
        <w:r>
          <w:rPr>
            <w:webHidden/>
          </w:rPr>
          <w:fldChar w:fldCharType="separate"/>
        </w:r>
        <w:r>
          <w:rPr>
            <w:webHidden/>
          </w:rPr>
          <w:t>23</w:t>
        </w:r>
        <w:r>
          <w:rPr>
            <w:webHidden/>
          </w:rPr>
          <w:fldChar w:fldCharType="end"/>
        </w:r>
      </w:hyperlink>
    </w:p>
    <w:p w14:paraId="40467000" w14:textId="28E992A4" w:rsidR="00993657" w:rsidRDefault="00993657">
      <w:pPr>
        <w:pStyle w:val="TOC3"/>
        <w:rPr>
          <w:rFonts w:asciiTheme="minorHAnsi" w:eastAsiaTheme="minorEastAsia" w:hAnsiTheme="minorHAnsi" w:cstheme="minorBidi"/>
          <w:szCs w:val="22"/>
        </w:rPr>
      </w:pPr>
      <w:hyperlink w:anchor="_Toc71018807" w:history="1">
        <w:r w:rsidRPr="00047D0A">
          <w:rPr>
            <w:rStyle w:val="Hyperlink"/>
          </w:rPr>
          <w:t>Step 4 – Prepare your Group Case Study Presentation</w:t>
        </w:r>
        <w:r>
          <w:rPr>
            <w:webHidden/>
          </w:rPr>
          <w:tab/>
        </w:r>
        <w:r>
          <w:rPr>
            <w:webHidden/>
          </w:rPr>
          <w:fldChar w:fldCharType="begin"/>
        </w:r>
        <w:r>
          <w:rPr>
            <w:webHidden/>
          </w:rPr>
          <w:instrText xml:space="preserve"> PAGEREF _Toc71018807 \h </w:instrText>
        </w:r>
        <w:r>
          <w:rPr>
            <w:webHidden/>
          </w:rPr>
        </w:r>
        <w:r>
          <w:rPr>
            <w:webHidden/>
          </w:rPr>
          <w:fldChar w:fldCharType="separate"/>
        </w:r>
        <w:r>
          <w:rPr>
            <w:webHidden/>
          </w:rPr>
          <w:t>24</w:t>
        </w:r>
        <w:r>
          <w:rPr>
            <w:webHidden/>
          </w:rPr>
          <w:fldChar w:fldCharType="end"/>
        </w:r>
      </w:hyperlink>
    </w:p>
    <w:p w14:paraId="69438A70" w14:textId="7A1CB434" w:rsidR="00993657" w:rsidRDefault="00993657">
      <w:pPr>
        <w:pStyle w:val="TOC3"/>
        <w:rPr>
          <w:rFonts w:asciiTheme="minorHAnsi" w:eastAsiaTheme="minorEastAsia" w:hAnsiTheme="minorHAnsi" w:cstheme="minorBidi"/>
          <w:szCs w:val="22"/>
        </w:rPr>
      </w:pPr>
      <w:hyperlink w:anchor="_Toc71018808" w:history="1">
        <w:r w:rsidRPr="00047D0A">
          <w:rPr>
            <w:rStyle w:val="Hyperlink"/>
          </w:rPr>
          <w:t>Step 5 – Present and Discuss your Case Study</w:t>
        </w:r>
        <w:r>
          <w:rPr>
            <w:webHidden/>
          </w:rPr>
          <w:tab/>
        </w:r>
        <w:r>
          <w:rPr>
            <w:webHidden/>
          </w:rPr>
          <w:fldChar w:fldCharType="begin"/>
        </w:r>
        <w:r>
          <w:rPr>
            <w:webHidden/>
          </w:rPr>
          <w:instrText xml:space="preserve"> PAGEREF _Toc71018808 \h </w:instrText>
        </w:r>
        <w:r>
          <w:rPr>
            <w:webHidden/>
          </w:rPr>
        </w:r>
        <w:r>
          <w:rPr>
            <w:webHidden/>
          </w:rPr>
          <w:fldChar w:fldCharType="separate"/>
        </w:r>
        <w:r>
          <w:rPr>
            <w:webHidden/>
          </w:rPr>
          <w:t>24</w:t>
        </w:r>
        <w:r>
          <w:rPr>
            <w:webHidden/>
          </w:rPr>
          <w:fldChar w:fldCharType="end"/>
        </w:r>
      </w:hyperlink>
    </w:p>
    <w:p w14:paraId="5F22CDBE" w14:textId="5BE7DA64" w:rsidR="00993657" w:rsidRDefault="00993657">
      <w:pPr>
        <w:pStyle w:val="TOC1"/>
        <w:rPr>
          <w:rFonts w:asciiTheme="minorHAnsi" w:eastAsiaTheme="minorEastAsia" w:hAnsiTheme="minorHAnsi" w:cstheme="minorBidi"/>
          <w:b w:val="0"/>
          <w:noProof/>
          <w:sz w:val="22"/>
          <w:szCs w:val="22"/>
        </w:rPr>
      </w:pPr>
      <w:hyperlink w:anchor="_Toc71018809" w:history="1">
        <w:r w:rsidRPr="00047D0A">
          <w:rPr>
            <w:rStyle w:val="Hyperlink"/>
            <w:noProof/>
          </w:rPr>
          <w:t>Rapid Ergonomics Baseline Assessment of Risk (REBAR)</w:t>
        </w:r>
        <w:r>
          <w:rPr>
            <w:noProof/>
            <w:webHidden/>
          </w:rPr>
          <w:tab/>
        </w:r>
        <w:r>
          <w:rPr>
            <w:noProof/>
            <w:webHidden/>
          </w:rPr>
          <w:fldChar w:fldCharType="begin"/>
        </w:r>
        <w:r>
          <w:rPr>
            <w:noProof/>
            <w:webHidden/>
          </w:rPr>
          <w:instrText xml:space="preserve"> PAGEREF _Toc71018809 \h </w:instrText>
        </w:r>
        <w:r>
          <w:rPr>
            <w:noProof/>
            <w:webHidden/>
          </w:rPr>
        </w:r>
        <w:r>
          <w:rPr>
            <w:noProof/>
            <w:webHidden/>
          </w:rPr>
          <w:fldChar w:fldCharType="separate"/>
        </w:r>
        <w:r>
          <w:rPr>
            <w:noProof/>
            <w:webHidden/>
          </w:rPr>
          <w:t>25</w:t>
        </w:r>
        <w:r>
          <w:rPr>
            <w:noProof/>
            <w:webHidden/>
          </w:rPr>
          <w:fldChar w:fldCharType="end"/>
        </w:r>
      </w:hyperlink>
    </w:p>
    <w:p w14:paraId="553BD0CF" w14:textId="72BE58BB" w:rsidR="00993657" w:rsidRDefault="00993657">
      <w:pPr>
        <w:pStyle w:val="TOC2"/>
        <w:rPr>
          <w:rFonts w:asciiTheme="minorHAnsi" w:eastAsiaTheme="minorEastAsia" w:hAnsiTheme="minorHAnsi" w:cstheme="minorBidi"/>
          <w:b w:val="0"/>
          <w:noProof/>
          <w:szCs w:val="22"/>
        </w:rPr>
      </w:pPr>
      <w:hyperlink w:anchor="_Toc71018810" w:history="1">
        <w:r w:rsidRPr="00047D0A">
          <w:rPr>
            <w:rStyle w:val="Hyperlink"/>
            <w:noProof/>
          </w:rPr>
          <w:t>Introduction</w:t>
        </w:r>
        <w:r>
          <w:rPr>
            <w:noProof/>
            <w:webHidden/>
          </w:rPr>
          <w:tab/>
        </w:r>
        <w:r>
          <w:rPr>
            <w:noProof/>
            <w:webHidden/>
          </w:rPr>
          <w:fldChar w:fldCharType="begin"/>
        </w:r>
        <w:r>
          <w:rPr>
            <w:noProof/>
            <w:webHidden/>
          </w:rPr>
          <w:instrText xml:space="preserve"> PAGEREF _Toc71018810 \h </w:instrText>
        </w:r>
        <w:r>
          <w:rPr>
            <w:noProof/>
            <w:webHidden/>
          </w:rPr>
        </w:r>
        <w:r>
          <w:rPr>
            <w:noProof/>
            <w:webHidden/>
          </w:rPr>
          <w:fldChar w:fldCharType="separate"/>
        </w:r>
        <w:r>
          <w:rPr>
            <w:noProof/>
            <w:webHidden/>
          </w:rPr>
          <w:t>25</w:t>
        </w:r>
        <w:r>
          <w:rPr>
            <w:noProof/>
            <w:webHidden/>
          </w:rPr>
          <w:fldChar w:fldCharType="end"/>
        </w:r>
      </w:hyperlink>
    </w:p>
    <w:p w14:paraId="72C6666B" w14:textId="0911558F" w:rsidR="00993657" w:rsidRDefault="00993657">
      <w:pPr>
        <w:pStyle w:val="TOC2"/>
        <w:rPr>
          <w:rFonts w:asciiTheme="minorHAnsi" w:eastAsiaTheme="minorEastAsia" w:hAnsiTheme="minorHAnsi" w:cstheme="minorBidi"/>
          <w:b w:val="0"/>
          <w:noProof/>
          <w:szCs w:val="22"/>
        </w:rPr>
      </w:pPr>
      <w:hyperlink w:anchor="_Toc71018811" w:history="1">
        <w:r w:rsidRPr="00047D0A">
          <w:rPr>
            <w:rStyle w:val="Hyperlink"/>
            <w:noProof/>
          </w:rPr>
          <w:t>REBAR Case Study</w:t>
        </w:r>
        <w:r>
          <w:rPr>
            <w:noProof/>
            <w:webHidden/>
          </w:rPr>
          <w:tab/>
        </w:r>
        <w:r>
          <w:rPr>
            <w:noProof/>
            <w:webHidden/>
          </w:rPr>
          <w:fldChar w:fldCharType="begin"/>
        </w:r>
        <w:r>
          <w:rPr>
            <w:noProof/>
            <w:webHidden/>
          </w:rPr>
          <w:instrText xml:space="preserve"> PAGEREF _Toc71018811 \h </w:instrText>
        </w:r>
        <w:r>
          <w:rPr>
            <w:noProof/>
            <w:webHidden/>
          </w:rPr>
        </w:r>
        <w:r>
          <w:rPr>
            <w:noProof/>
            <w:webHidden/>
          </w:rPr>
          <w:fldChar w:fldCharType="separate"/>
        </w:r>
        <w:r>
          <w:rPr>
            <w:noProof/>
            <w:webHidden/>
          </w:rPr>
          <w:t>26</w:t>
        </w:r>
        <w:r>
          <w:rPr>
            <w:noProof/>
            <w:webHidden/>
          </w:rPr>
          <w:fldChar w:fldCharType="end"/>
        </w:r>
      </w:hyperlink>
    </w:p>
    <w:p w14:paraId="4054132D" w14:textId="7E19FBB6" w:rsidR="00993657" w:rsidRDefault="00993657">
      <w:pPr>
        <w:pStyle w:val="TOC2"/>
        <w:rPr>
          <w:rFonts w:asciiTheme="minorHAnsi" w:eastAsiaTheme="minorEastAsia" w:hAnsiTheme="minorHAnsi" w:cstheme="minorBidi"/>
          <w:b w:val="0"/>
          <w:noProof/>
          <w:szCs w:val="22"/>
        </w:rPr>
      </w:pPr>
      <w:hyperlink w:anchor="_Toc71018812" w:history="1">
        <w:r w:rsidRPr="00047D0A">
          <w:rPr>
            <w:rStyle w:val="Hyperlink"/>
            <w:noProof/>
          </w:rPr>
          <w:t>Background Information</w:t>
        </w:r>
        <w:r>
          <w:rPr>
            <w:noProof/>
            <w:webHidden/>
          </w:rPr>
          <w:tab/>
        </w:r>
        <w:r>
          <w:rPr>
            <w:noProof/>
            <w:webHidden/>
          </w:rPr>
          <w:fldChar w:fldCharType="begin"/>
        </w:r>
        <w:r>
          <w:rPr>
            <w:noProof/>
            <w:webHidden/>
          </w:rPr>
          <w:instrText xml:space="preserve"> PAGEREF _Toc71018812 \h </w:instrText>
        </w:r>
        <w:r>
          <w:rPr>
            <w:noProof/>
            <w:webHidden/>
          </w:rPr>
        </w:r>
        <w:r>
          <w:rPr>
            <w:noProof/>
            <w:webHidden/>
          </w:rPr>
          <w:fldChar w:fldCharType="separate"/>
        </w:r>
        <w:r>
          <w:rPr>
            <w:noProof/>
            <w:webHidden/>
          </w:rPr>
          <w:t>26</w:t>
        </w:r>
        <w:r>
          <w:rPr>
            <w:noProof/>
            <w:webHidden/>
          </w:rPr>
          <w:fldChar w:fldCharType="end"/>
        </w:r>
      </w:hyperlink>
    </w:p>
    <w:p w14:paraId="74708C5F" w14:textId="073AB10E" w:rsidR="00993657" w:rsidRDefault="00993657">
      <w:pPr>
        <w:pStyle w:val="TOC2"/>
        <w:rPr>
          <w:rFonts w:asciiTheme="minorHAnsi" w:eastAsiaTheme="minorEastAsia" w:hAnsiTheme="minorHAnsi" w:cstheme="minorBidi"/>
          <w:b w:val="0"/>
          <w:noProof/>
          <w:szCs w:val="22"/>
        </w:rPr>
      </w:pPr>
      <w:hyperlink w:anchor="_Toc71018813" w:history="1">
        <w:r w:rsidRPr="00047D0A">
          <w:rPr>
            <w:rStyle w:val="Hyperlink"/>
            <w:noProof/>
          </w:rPr>
          <w:t>Event Multiplier</w:t>
        </w:r>
        <w:r>
          <w:rPr>
            <w:noProof/>
            <w:webHidden/>
          </w:rPr>
          <w:tab/>
        </w:r>
        <w:r>
          <w:rPr>
            <w:noProof/>
            <w:webHidden/>
          </w:rPr>
          <w:fldChar w:fldCharType="begin"/>
        </w:r>
        <w:r>
          <w:rPr>
            <w:noProof/>
            <w:webHidden/>
          </w:rPr>
          <w:instrText xml:space="preserve"> PAGEREF _Toc71018813 \h </w:instrText>
        </w:r>
        <w:r>
          <w:rPr>
            <w:noProof/>
            <w:webHidden/>
          </w:rPr>
        </w:r>
        <w:r>
          <w:rPr>
            <w:noProof/>
            <w:webHidden/>
          </w:rPr>
          <w:fldChar w:fldCharType="separate"/>
        </w:r>
        <w:r>
          <w:rPr>
            <w:noProof/>
            <w:webHidden/>
          </w:rPr>
          <w:t>26</w:t>
        </w:r>
        <w:r>
          <w:rPr>
            <w:noProof/>
            <w:webHidden/>
          </w:rPr>
          <w:fldChar w:fldCharType="end"/>
        </w:r>
      </w:hyperlink>
    </w:p>
    <w:p w14:paraId="1CC60F5A" w14:textId="181B6F84" w:rsidR="00993657" w:rsidRDefault="00993657">
      <w:pPr>
        <w:pStyle w:val="TOC2"/>
        <w:rPr>
          <w:rFonts w:asciiTheme="minorHAnsi" w:eastAsiaTheme="minorEastAsia" w:hAnsiTheme="minorHAnsi" w:cstheme="minorBidi"/>
          <w:b w:val="0"/>
          <w:noProof/>
          <w:szCs w:val="22"/>
        </w:rPr>
      </w:pPr>
      <w:hyperlink w:anchor="_Toc71018814" w:history="1">
        <w:r w:rsidRPr="00047D0A">
          <w:rPr>
            <w:rStyle w:val="Hyperlink"/>
            <w:noProof/>
          </w:rPr>
          <w:t>Body Part Scoring</w:t>
        </w:r>
        <w:r>
          <w:rPr>
            <w:noProof/>
            <w:webHidden/>
          </w:rPr>
          <w:tab/>
        </w:r>
        <w:r>
          <w:rPr>
            <w:noProof/>
            <w:webHidden/>
          </w:rPr>
          <w:fldChar w:fldCharType="begin"/>
        </w:r>
        <w:r>
          <w:rPr>
            <w:noProof/>
            <w:webHidden/>
          </w:rPr>
          <w:instrText xml:space="preserve"> PAGEREF _Toc71018814 \h </w:instrText>
        </w:r>
        <w:r>
          <w:rPr>
            <w:noProof/>
            <w:webHidden/>
          </w:rPr>
        </w:r>
        <w:r>
          <w:rPr>
            <w:noProof/>
            <w:webHidden/>
          </w:rPr>
          <w:fldChar w:fldCharType="separate"/>
        </w:r>
        <w:r>
          <w:rPr>
            <w:noProof/>
            <w:webHidden/>
          </w:rPr>
          <w:t>27</w:t>
        </w:r>
        <w:r>
          <w:rPr>
            <w:noProof/>
            <w:webHidden/>
          </w:rPr>
          <w:fldChar w:fldCharType="end"/>
        </w:r>
      </w:hyperlink>
    </w:p>
    <w:p w14:paraId="7547A677" w14:textId="0D2818E8" w:rsidR="00993657" w:rsidRDefault="00993657">
      <w:pPr>
        <w:pStyle w:val="TOC3"/>
        <w:rPr>
          <w:rFonts w:asciiTheme="minorHAnsi" w:eastAsiaTheme="minorEastAsia" w:hAnsiTheme="minorHAnsi" w:cstheme="minorBidi"/>
          <w:szCs w:val="22"/>
        </w:rPr>
      </w:pPr>
      <w:hyperlink w:anchor="_Toc71018815" w:history="1">
        <w:r w:rsidRPr="00047D0A">
          <w:rPr>
            <w:rStyle w:val="Hyperlink"/>
          </w:rPr>
          <w:t>Neutral Posture</w:t>
        </w:r>
        <w:r>
          <w:rPr>
            <w:webHidden/>
          </w:rPr>
          <w:tab/>
        </w:r>
        <w:r>
          <w:rPr>
            <w:webHidden/>
          </w:rPr>
          <w:fldChar w:fldCharType="begin"/>
        </w:r>
        <w:r>
          <w:rPr>
            <w:webHidden/>
          </w:rPr>
          <w:instrText xml:space="preserve"> PAGEREF _Toc71018815 \h </w:instrText>
        </w:r>
        <w:r>
          <w:rPr>
            <w:webHidden/>
          </w:rPr>
        </w:r>
        <w:r>
          <w:rPr>
            <w:webHidden/>
          </w:rPr>
          <w:fldChar w:fldCharType="separate"/>
        </w:r>
        <w:r>
          <w:rPr>
            <w:webHidden/>
          </w:rPr>
          <w:t>27</w:t>
        </w:r>
        <w:r>
          <w:rPr>
            <w:webHidden/>
          </w:rPr>
          <w:fldChar w:fldCharType="end"/>
        </w:r>
      </w:hyperlink>
    </w:p>
    <w:p w14:paraId="58CA1AF7" w14:textId="39AFA83F" w:rsidR="00993657" w:rsidRDefault="00993657">
      <w:pPr>
        <w:pStyle w:val="TOC3"/>
        <w:rPr>
          <w:rFonts w:asciiTheme="minorHAnsi" w:eastAsiaTheme="minorEastAsia" w:hAnsiTheme="minorHAnsi" w:cstheme="minorBidi"/>
          <w:szCs w:val="22"/>
        </w:rPr>
      </w:pPr>
      <w:hyperlink w:anchor="_Toc71018816" w:history="1">
        <w:r w:rsidRPr="00047D0A">
          <w:rPr>
            <w:rStyle w:val="Hyperlink"/>
          </w:rPr>
          <w:t>Other Factors</w:t>
        </w:r>
        <w:r>
          <w:rPr>
            <w:webHidden/>
          </w:rPr>
          <w:tab/>
        </w:r>
        <w:r>
          <w:rPr>
            <w:webHidden/>
          </w:rPr>
          <w:fldChar w:fldCharType="begin"/>
        </w:r>
        <w:r>
          <w:rPr>
            <w:webHidden/>
          </w:rPr>
          <w:instrText xml:space="preserve"> PAGEREF _Toc71018816 \h </w:instrText>
        </w:r>
        <w:r>
          <w:rPr>
            <w:webHidden/>
          </w:rPr>
        </w:r>
        <w:r>
          <w:rPr>
            <w:webHidden/>
          </w:rPr>
          <w:fldChar w:fldCharType="separate"/>
        </w:r>
        <w:r>
          <w:rPr>
            <w:webHidden/>
          </w:rPr>
          <w:t>28</w:t>
        </w:r>
        <w:r>
          <w:rPr>
            <w:webHidden/>
          </w:rPr>
          <w:fldChar w:fldCharType="end"/>
        </w:r>
      </w:hyperlink>
    </w:p>
    <w:p w14:paraId="5C7959C2" w14:textId="6C21E626" w:rsidR="00993657" w:rsidRDefault="00993657">
      <w:pPr>
        <w:pStyle w:val="TOC3"/>
        <w:rPr>
          <w:rFonts w:asciiTheme="minorHAnsi" w:eastAsiaTheme="minorEastAsia" w:hAnsiTheme="minorHAnsi" w:cstheme="minorBidi"/>
          <w:szCs w:val="22"/>
        </w:rPr>
      </w:pPr>
      <w:hyperlink w:anchor="_Toc71018817" w:history="1">
        <w:r w:rsidRPr="00047D0A">
          <w:rPr>
            <w:rStyle w:val="Hyperlink"/>
          </w:rPr>
          <w:t>Hands/Wrists</w:t>
        </w:r>
        <w:r>
          <w:rPr>
            <w:webHidden/>
          </w:rPr>
          <w:tab/>
        </w:r>
        <w:r>
          <w:rPr>
            <w:webHidden/>
          </w:rPr>
          <w:fldChar w:fldCharType="begin"/>
        </w:r>
        <w:r>
          <w:rPr>
            <w:webHidden/>
          </w:rPr>
          <w:instrText xml:space="preserve"> PAGEREF _Toc71018817 \h </w:instrText>
        </w:r>
        <w:r>
          <w:rPr>
            <w:webHidden/>
          </w:rPr>
        </w:r>
        <w:r>
          <w:rPr>
            <w:webHidden/>
          </w:rPr>
          <w:fldChar w:fldCharType="separate"/>
        </w:r>
        <w:r>
          <w:rPr>
            <w:webHidden/>
          </w:rPr>
          <w:t>28</w:t>
        </w:r>
        <w:r>
          <w:rPr>
            <w:webHidden/>
          </w:rPr>
          <w:fldChar w:fldCharType="end"/>
        </w:r>
      </w:hyperlink>
    </w:p>
    <w:p w14:paraId="36755420" w14:textId="517A1B2E" w:rsidR="00993657" w:rsidRDefault="00993657">
      <w:pPr>
        <w:pStyle w:val="TOC3"/>
        <w:rPr>
          <w:rFonts w:asciiTheme="minorHAnsi" w:eastAsiaTheme="minorEastAsia" w:hAnsiTheme="minorHAnsi" w:cstheme="minorBidi"/>
          <w:szCs w:val="22"/>
        </w:rPr>
      </w:pPr>
      <w:hyperlink w:anchor="_Toc71018818" w:history="1">
        <w:r w:rsidRPr="00047D0A">
          <w:rPr>
            <w:rStyle w:val="Hyperlink"/>
          </w:rPr>
          <w:t>Elbows</w:t>
        </w:r>
        <w:r>
          <w:rPr>
            <w:webHidden/>
          </w:rPr>
          <w:tab/>
        </w:r>
        <w:r>
          <w:rPr>
            <w:webHidden/>
          </w:rPr>
          <w:fldChar w:fldCharType="begin"/>
        </w:r>
        <w:r>
          <w:rPr>
            <w:webHidden/>
          </w:rPr>
          <w:instrText xml:space="preserve"> PAGEREF _Toc71018818 \h </w:instrText>
        </w:r>
        <w:r>
          <w:rPr>
            <w:webHidden/>
          </w:rPr>
        </w:r>
        <w:r>
          <w:rPr>
            <w:webHidden/>
          </w:rPr>
          <w:fldChar w:fldCharType="separate"/>
        </w:r>
        <w:r>
          <w:rPr>
            <w:webHidden/>
          </w:rPr>
          <w:t>31</w:t>
        </w:r>
        <w:r>
          <w:rPr>
            <w:webHidden/>
          </w:rPr>
          <w:fldChar w:fldCharType="end"/>
        </w:r>
      </w:hyperlink>
    </w:p>
    <w:p w14:paraId="4E2911A3" w14:textId="4B679196" w:rsidR="00993657" w:rsidRDefault="00993657">
      <w:pPr>
        <w:pStyle w:val="TOC3"/>
        <w:rPr>
          <w:rFonts w:asciiTheme="minorHAnsi" w:eastAsiaTheme="minorEastAsia" w:hAnsiTheme="minorHAnsi" w:cstheme="minorBidi"/>
          <w:szCs w:val="22"/>
        </w:rPr>
      </w:pPr>
      <w:hyperlink w:anchor="_Toc71018819" w:history="1">
        <w:r w:rsidRPr="00047D0A">
          <w:rPr>
            <w:rStyle w:val="Hyperlink"/>
          </w:rPr>
          <w:t>Shoulders</w:t>
        </w:r>
        <w:r>
          <w:rPr>
            <w:webHidden/>
          </w:rPr>
          <w:tab/>
        </w:r>
        <w:r>
          <w:rPr>
            <w:webHidden/>
          </w:rPr>
          <w:fldChar w:fldCharType="begin"/>
        </w:r>
        <w:r>
          <w:rPr>
            <w:webHidden/>
          </w:rPr>
          <w:instrText xml:space="preserve"> PAGEREF _Toc71018819 \h </w:instrText>
        </w:r>
        <w:r>
          <w:rPr>
            <w:webHidden/>
          </w:rPr>
        </w:r>
        <w:r>
          <w:rPr>
            <w:webHidden/>
          </w:rPr>
          <w:fldChar w:fldCharType="separate"/>
        </w:r>
        <w:r>
          <w:rPr>
            <w:webHidden/>
          </w:rPr>
          <w:t>33</w:t>
        </w:r>
        <w:r>
          <w:rPr>
            <w:webHidden/>
          </w:rPr>
          <w:fldChar w:fldCharType="end"/>
        </w:r>
      </w:hyperlink>
    </w:p>
    <w:p w14:paraId="18967508" w14:textId="78F432A3" w:rsidR="00993657" w:rsidRDefault="00993657">
      <w:pPr>
        <w:pStyle w:val="TOC3"/>
        <w:rPr>
          <w:rFonts w:asciiTheme="minorHAnsi" w:eastAsiaTheme="minorEastAsia" w:hAnsiTheme="minorHAnsi" w:cstheme="minorBidi"/>
          <w:szCs w:val="22"/>
        </w:rPr>
      </w:pPr>
      <w:hyperlink w:anchor="_Toc71018820" w:history="1">
        <w:r w:rsidRPr="00047D0A">
          <w:rPr>
            <w:rStyle w:val="Hyperlink"/>
          </w:rPr>
          <w:t>Neck</w:t>
        </w:r>
        <w:r>
          <w:rPr>
            <w:webHidden/>
          </w:rPr>
          <w:tab/>
        </w:r>
        <w:r>
          <w:rPr>
            <w:webHidden/>
          </w:rPr>
          <w:fldChar w:fldCharType="begin"/>
        </w:r>
        <w:r>
          <w:rPr>
            <w:webHidden/>
          </w:rPr>
          <w:instrText xml:space="preserve"> PAGEREF _Toc71018820 \h </w:instrText>
        </w:r>
        <w:r>
          <w:rPr>
            <w:webHidden/>
          </w:rPr>
        </w:r>
        <w:r>
          <w:rPr>
            <w:webHidden/>
          </w:rPr>
          <w:fldChar w:fldCharType="separate"/>
        </w:r>
        <w:r>
          <w:rPr>
            <w:webHidden/>
          </w:rPr>
          <w:t>34</w:t>
        </w:r>
        <w:r>
          <w:rPr>
            <w:webHidden/>
          </w:rPr>
          <w:fldChar w:fldCharType="end"/>
        </w:r>
      </w:hyperlink>
    </w:p>
    <w:p w14:paraId="5F146D13" w14:textId="4C269B6B" w:rsidR="00993657" w:rsidRDefault="00993657">
      <w:pPr>
        <w:pStyle w:val="TOC3"/>
        <w:rPr>
          <w:rFonts w:asciiTheme="minorHAnsi" w:eastAsiaTheme="minorEastAsia" w:hAnsiTheme="minorHAnsi" w:cstheme="minorBidi"/>
          <w:szCs w:val="22"/>
        </w:rPr>
      </w:pPr>
      <w:hyperlink w:anchor="_Toc71018821" w:history="1">
        <w:r w:rsidRPr="00047D0A">
          <w:rPr>
            <w:rStyle w:val="Hyperlink"/>
          </w:rPr>
          <w:t>Back</w:t>
        </w:r>
        <w:r>
          <w:rPr>
            <w:webHidden/>
          </w:rPr>
          <w:tab/>
        </w:r>
        <w:r>
          <w:rPr>
            <w:webHidden/>
          </w:rPr>
          <w:fldChar w:fldCharType="begin"/>
        </w:r>
        <w:r>
          <w:rPr>
            <w:webHidden/>
          </w:rPr>
          <w:instrText xml:space="preserve"> PAGEREF _Toc71018821 \h </w:instrText>
        </w:r>
        <w:r>
          <w:rPr>
            <w:webHidden/>
          </w:rPr>
        </w:r>
        <w:r>
          <w:rPr>
            <w:webHidden/>
          </w:rPr>
          <w:fldChar w:fldCharType="separate"/>
        </w:r>
        <w:r>
          <w:rPr>
            <w:webHidden/>
          </w:rPr>
          <w:t>35</w:t>
        </w:r>
        <w:r>
          <w:rPr>
            <w:webHidden/>
          </w:rPr>
          <w:fldChar w:fldCharType="end"/>
        </w:r>
      </w:hyperlink>
    </w:p>
    <w:p w14:paraId="2DA96272" w14:textId="791F01B5" w:rsidR="00993657" w:rsidRDefault="00993657">
      <w:pPr>
        <w:pStyle w:val="TOC3"/>
        <w:rPr>
          <w:rFonts w:asciiTheme="minorHAnsi" w:eastAsiaTheme="minorEastAsia" w:hAnsiTheme="minorHAnsi" w:cstheme="minorBidi"/>
          <w:szCs w:val="22"/>
        </w:rPr>
      </w:pPr>
      <w:hyperlink w:anchor="_Toc71018822" w:history="1">
        <w:r w:rsidRPr="00047D0A">
          <w:rPr>
            <w:rStyle w:val="Hyperlink"/>
          </w:rPr>
          <w:t>Legs</w:t>
        </w:r>
        <w:r>
          <w:rPr>
            <w:webHidden/>
          </w:rPr>
          <w:tab/>
        </w:r>
        <w:r>
          <w:rPr>
            <w:webHidden/>
          </w:rPr>
          <w:fldChar w:fldCharType="begin"/>
        </w:r>
        <w:r>
          <w:rPr>
            <w:webHidden/>
          </w:rPr>
          <w:instrText xml:space="preserve"> PAGEREF _Toc71018822 \h </w:instrText>
        </w:r>
        <w:r>
          <w:rPr>
            <w:webHidden/>
          </w:rPr>
        </w:r>
        <w:r>
          <w:rPr>
            <w:webHidden/>
          </w:rPr>
          <w:fldChar w:fldCharType="separate"/>
        </w:r>
        <w:r>
          <w:rPr>
            <w:webHidden/>
          </w:rPr>
          <w:t>36</w:t>
        </w:r>
        <w:r>
          <w:rPr>
            <w:webHidden/>
          </w:rPr>
          <w:fldChar w:fldCharType="end"/>
        </w:r>
      </w:hyperlink>
    </w:p>
    <w:p w14:paraId="56328282" w14:textId="1D026EC2" w:rsidR="00993657" w:rsidRDefault="00993657">
      <w:pPr>
        <w:pStyle w:val="TOC3"/>
        <w:rPr>
          <w:rFonts w:asciiTheme="minorHAnsi" w:eastAsiaTheme="minorEastAsia" w:hAnsiTheme="minorHAnsi" w:cstheme="minorBidi"/>
          <w:szCs w:val="22"/>
        </w:rPr>
      </w:pPr>
      <w:hyperlink w:anchor="_Toc71018823" w:history="1">
        <w:r w:rsidRPr="00047D0A">
          <w:rPr>
            <w:rStyle w:val="Hyperlink"/>
          </w:rPr>
          <w:t>Fingers</w:t>
        </w:r>
        <w:r>
          <w:rPr>
            <w:webHidden/>
          </w:rPr>
          <w:tab/>
        </w:r>
        <w:r>
          <w:rPr>
            <w:webHidden/>
          </w:rPr>
          <w:fldChar w:fldCharType="begin"/>
        </w:r>
        <w:r>
          <w:rPr>
            <w:webHidden/>
          </w:rPr>
          <w:instrText xml:space="preserve"> PAGEREF _Toc71018823 \h </w:instrText>
        </w:r>
        <w:r>
          <w:rPr>
            <w:webHidden/>
          </w:rPr>
        </w:r>
        <w:r>
          <w:rPr>
            <w:webHidden/>
          </w:rPr>
          <w:fldChar w:fldCharType="separate"/>
        </w:r>
        <w:r>
          <w:rPr>
            <w:webHidden/>
          </w:rPr>
          <w:t>37</w:t>
        </w:r>
        <w:r>
          <w:rPr>
            <w:webHidden/>
          </w:rPr>
          <w:fldChar w:fldCharType="end"/>
        </w:r>
      </w:hyperlink>
    </w:p>
    <w:p w14:paraId="6AC59FEC" w14:textId="7FB053A8" w:rsidR="00993657" w:rsidRDefault="00993657">
      <w:pPr>
        <w:pStyle w:val="TOC2"/>
        <w:rPr>
          <w:rFonts w:asciiTheme="minorHAnsi" w:eastAsiaTheme="minorEastAsia" w:hAnsiTheme="minorHAnsi" w:cstheme="minorBidi"/>
          <w:b w:val="0"/>
          <w:noProof/>
          <w:szCs w:val="22"/>
        </w:rPr>
      </w:pPr>
      <w:hyperlink w:anchor="_Toc71018824" w:history="1">
        <w:r w:rsidRPr="00047D0A">
          <w:rPr>
            <w:rStyle w:val="Hyperlink"/>
            <w:noProof/>
          </w:rPr>
          <w:t>Silicone Final Inspection REBAR Results</w:t>
        </w:r>
        <w:r>
          <w:rPr>
            <w:noProof/>
            <w:webHidden/>
          </w:rPr>
          <w:tab/>
        </w:r>
        <w:r>
          <w:rPr>
            <w:noProof/>
            <w:webHidden/>
          </w:rPr>
          <w:fldChar w:fldCharType="begin"/>
        </w:r>
        <w:r>
          <w:rPr>
            <w:noProof/>
            <w:webHidden/>
          </w:rPr>
          <w:instrText xml:space="preserve"> PAGEREF _Toc71018824 \h </w:instrText>
        </w:r>
        <w:r>
          <w:rPr>
            <w:noProof/>
            <w:webHidden/>
          </w:rPr>
        </w:r>
        <w:r>
          <w:rPr>
            <w:noProof/>
            <w:webHidden/>
          </w:rPr>
          <w:fldChar w:fldCharType="separate"/>
        </w:r>
        <w:r>
          <w:rPr>
            <w:noProof/>
            <w:webHidden/>
          </w:rPr>
          <w:t>38</w:t>
        </w:r>
        <w:r>
          <w:rPr>
            <w:noProof/>
            <w:webHidden/>
          </w:rPr>
          <w:fldChar w:fldCharType="end"/>
        </w:r>
      </w:hyperlink>
    </w:p>
    <w:p w14:paraId="3A9513C0" w14:textId="731DB94B" w:rsidR="00993657" w:rsidRDefault="00993657">
      <w:pPr>
        <w:pStyle w:val="TOC1"/>
        <w:rPr>
          <w:rFonts w:asciiTheme="minorHAnsi" w:eastAsiaTheme="minorEastAsia" w:hAnsiTheme="minorHAnsi" w:cstheme="minorBidi"/>
          <w:b w:val="0"/>
          <w:noProof/>
          <w:sz w:val="22"/>
          <w:szCs w:val="22"/>
        </w:rPr>
      </w:pPr>
      <w:hyperlink w:anchor="_Toc71018825" w:history="1">
        <w:r w:rsidRPr="00047D0A">
          <w:rPr>
            <w:rStyle w:val="Hyperlink"/>
            <w:noProof/>
          </w:rPr>
          <w:t>Ergonomics Design Process</w:t>
        </w:r>
        <w:r>
          <w:rPr>
            <w:noProof/>
            <w:webHidden/>
          </w:rPr>
          <w:tab/>
        </w:r>
        <w:r>
          <w:rPr>
            <w:noProof/>
            <w:webHidden/>
          </w:rPr>
          <w:fldChar w:fldCharType="begin"/>
        </w:r>
        <w:r>
          <w:rPr>
            <w:noProof/>
            <w:webHidden/>
          </w:rPr>
          <w:instrText xml:space="preserve"> PAGEREF _Toc71018825 \h </w:instrText>
        </w:r>
        <w:r>
          <w:rPr>
            <w:noProof/>
            <w:webHidden/>
          </w:rPr>
        </w:r>
        <w:r>
          <w:rPr>
            <w:noProof/>
            <w:webHidden/>
          </w:rPr>
          <w:fldChar w:fldCharType="separate"/>
        </w:r>
        <w:r>
          <w:rPr>
            <w:noProof/>
            <w:webHidden/>
          </w:rPr>
          <w:t>41</w:t>
        </w:r>
        <w:r>
          <w:rPr>
            <w:noProof/>
            <w:webHidden/>
          </w:rPr>
          <w:fldChar w:fldCharType="end"/>
        </w:r>
      </w:hyperlink>
    </w:p>
    <w:p w14:paraId="04237FB3" w14:textId="0E571DB6" w:rsidR="00993657" w:rsidRDefault="00993657">
      <w:pPr>
        <w:pStyle w:val="TOC2"/>
        <w:rPr>
          <w:rFonts w:asciiTheme="minorHAnsi" w:eastAsiaTheme="minorEastAsia" w:hAnsiTheme="minorHAnsi" w:cstheme="minorBidi"/>
          <w:b w:val="0"/>
          <w:noProof/>
          <w:szCs w:val="22"/>
        </w:rPr>
      </w:pPr>
      <w:hyperlink w:anchor="_Toc71018826" w:history="1">
        <w:r w:rsidRPr="00047D0A">
          <w:rPr>
            <w:rStyle w:val="Hyperlink"/>
            <w:noProof/>
          </w:rPr>
          <w:t>Introduction</w:t>
        </w:r>
        <w:r>
          <w:rPr>
            <w:noProof/>
            <w:webHidden/>
          </w:rPr>
          <w:tab/>
        </w:r>
        <w:r>
          <w:rPr>
            <w:noProof/>
            <w:webHidden/>
          </w:rPr>
          <w:fldChar w:fldCharType="begin"/>
        </w:r>
        <w:r>
          <w:rPr>
            <w:noProof/>
            <w:webHidden/>
          </w:rPr>
          <w:instrText xml:space="preserve"> PAGEREF _Toc71018826 \h </w:instrText>
        </w:r>
        <w:r>
          <w:rPr>
            <w:noProof/>
            <w:webHidden/>
          </w:rPr>
        </w:r>
        <w:r>
          <w:rPr>
            <w:noProof/>
            <w:webHidden/>
          </w:rPr>
          <w:fldChar w:fldCharType="separate"/>
        </w:r>
        <w:r>
          <w:rPr>
            <w:noProof/>
            <w:webHidden/>
          </w:rPr>
          <w:t>41</w:t>
        </w:r>
        <w:r>
          <w:rPr>
            <w:noProof/>
            <w:webHidden/>
          </w:rPr>
          <w:fldChar w:fldCharType="end"/>
        </w:r>
      </w:hyperlink>
    </w:p>
    <w:p w14:paraId="60E6AC6C" w14:textId="2E0ACC7F" w:rsidR="00993657" w:rsidRDefault="00993657">
      <w:pPr>
        <w:pStyle w:val="TOC2"/>
        <w:rPr>
          <w:rFonts w:asciiTheme="minorHAnsi" w:eastAsiaTheme="minorEastAsia" w:hAnsiTheme="minorHAnsi" w:cstheme="minorBidi"/>
          <w:b w:val="0"/>
          <w:noProof/>
          <w:szCs w:val="22"/>
        </w:rPr>
      </w:pPr>
      <w:hyperlink w:anchor="_Toc71018827" w:history="1">
        <w:r w:rsidRPr="00047D0A">
          <w:rPr>
            <w:rStyle w:val="Hyperlink"/>
            <w:noProof/>
          </w:rPr>
          <w:t>Engineering Ergonomics Reference Guide</w:t>
        </w:r>
        <w:r>
          <w:rPr>
            <w:noProof/>
            <w:webHidden/>
          </w:rPr>
          <w:tab/>
        </w:r>
        <w:r>
          <w:rPr>
            <w:noProof/>
            <w:webHidden/>
          </w:rPr>
          <w:fldChar w:fldCharType="begin"/>
        </w:r>
        <w:r>
          <w:rPr>
            <w:noProof/>
            <w:webHidden/>
          </w:rPr>
          <w:instrText xml:space="preserve"> PAGEREF _Toc71018827 \h </w:instrText>
        </w:r>
        <w:r>
          <w:rPr>
            <w:noProof/>
            <w:webHidden/>
          </w:rPr>
        </w:r>
        <w:r>
          <w:rPr>
            <w:noProof/>
            <w:webHidden/>
          </w:rPr>
          <w:fldChar w:fldCharType="separate"/>
        </w:r>
        <w:r>
          <w:rPr>
            <w:noProof/>
            <w:webHidden/>
          </w:rPr>
          <w:t>41</w:t>
        </w:r>
        <w:r>
          <w:rPr>
            <w:noProof/>
            <w:webHidden/>
          </w:rPr>
          <w:fldChar w:fldCharType="end"/>
        </w:r>
      </w:hyperlink>
    </w:p>
    <w:p w14:paraId="0C71A67F" w14:textId="6A5A608D" w:rsidR="00993657" w:rsidRDefault="00993657">
      <w:pPr>
        <w:pStyle w:val="TOC2"/>
        <w:rPr>
          <w:rFonts w:asciiTheme="minorHAnsi" w:eastAsiaTheme="minorEastAsia" w:hAnsiTheme="minorHAnsi" w:cstheme="minorBidi"/>
          <w:b w:val="0"/>
          <w:noProof/>
          <w:szCs w:val="22"/>
        </w:rPr>
      </w:pPr>
      <w:hyperlink w:anchor="_Toc71018828" w:history="1">
        <w:r w:rsidRPr="00047D0A">
          <w:rPr>
            <w:rStyle w:val="Hyperlink"/>
            <w:noProof/>
          </w:rPr>
          <w:t>Ergonomics Design Worksheet</w:t>
        </w:r>
        <w:r>
          <w:rPr>
            <w:noProof/>
            <w:webHidden/>
          </w:rPr>
          <w:tab/>
        </w:r>
        <w:r>
          <w:rPr>
            <w:noProof/>
            <w:webHidden/>
          </w:rPr>
          <w:fldChar w:fldCharType="begin"/>
        </w:r>
        <w:r>
          <w:rPr>
            <w:noProof/>
            <w:webHidden/>
          </w:rPr>
          <w:instrText xml:space="preserve"> PAGEREF _Toc71018828 \h </w:instrText>
        </w:r>
        <w:r>
          <w:rPr>
            <w:noProof/>
            <w:webHidden/>
          </w:rPr>
        </w:r>
        <w:r>
          <w:rPr>
            <w:noProof/>
            <w:webHidden/>
          </w:rPr>
          <w:fldChar w:fldCharType="separate"/>
        </w:r>
        <w:r>
          <w:rPr>
            <w:noProof/>
            <w:webHidden/>
          </w:rPr>
          <w:t>41</w:t>
        </w:r>
        <w:r>
          <w:rPr>
            <w:noProof/>
            <w:webHidden/>
          </w:rPr>
          <w:fldChar w:fldCharType="end"/>
        </w:r>
      </w:hyperlink>
    </w:p>
    <w:p w14:paraId="7F0D01E4" w14:textId="558ECC19" w:rsidR="00993657" w:rsidRDefault="00993657">
      <w:pPr>
        <w:pStyle w:val="TOC2"/>
        <w:rPr>
          <w:rFonts w:asciiTheme="minorHAnsi" w:eastAsiaTheme="minorEastAsia" w:hAnsiTheme="minorHAnsi" w:cstheme="minorBidi"/>
          <w:b w:val="0"/>
          <w:noProof/>
          <w:szCs w:val="22"/>
        </w:rPr>
      </w:pPr>
      <w:hyperlink w:anchor="_Toc71018829" w:history="1">
        <w:r w:rsidRPr="00047D0A">
          <w:rPr>
            <w:rStyle w:val="Hyperlink"/>
            <w:noProof/>
          </w:rPr>
          <w:t>Ergonomics Design Worksheet Case Study</w:t>
        </w:r>
        <w:r>
          <w:rPr>
            <w:noProof/>
            <w:webHidden/>
          </w:rPr>
          <w:tab/>
        </w:r>
        <w:r>
          <w:rPr>
            <w:noProof/>
            <w:webHidden/>
          </w:rPr>
          <w:fldChar w:fldCharType="begin"/>
        </w:r>
        <w:r>
          <w:rPr>
            <w:noProof/>
            <w:webHidden/>
          </w:rPr>
          <w:instrText xml:space="preserve"> PAGEREF _Toc71018829 \h </w:instrText>
        </w:r>
        <w:r>
          <w:rPr>
            <w:noProof/>
            <w:webHidden/>
          </w:rPr>
        </w:r>
        <w:r>
          <w:rPr>
            <w:noProof/>
            <w:webHidden/>
          </w:rPr>
          <w:fldChar w:fldCharType="separate"/>
        </w:r>
        <w:r>
          <w:rPr>
            <w:noProof/>
            <w:webHidden/>
          </w:rPr>
          <w:t>42</w:t>
        </w:r>
        <w:r>
          <w:rPr>
            <w:noProof/>
            <w:webHidden/>
          </w:rPr>
          <w:fldChar w:fldCharType="end"/>
        </w:r>
      </w:hyperlink>
    </w:p>
    <w:p w14:paraId="310E8B07" w14:textId="0F641C82" w:rsidR="00993657" w:rsidRDefault="00993657">
      <w:pPr>
        <w:pStyle w:val="TOC3"/>
        <w:rPr>
          <w:rFonts w:asciiTheme="minorHAnsi" w:eastAsiaTheme="minorEastAsia" w:hAnsiTheme="minorHAnsi" w:cstheme="minorBidi"/>
          <w:szCs w:val="22"/>
        </w:rPr>
      </w:pPr>
      <w:hyperlink w:anchor="_Toc71018830" w:history="1">
        <w:r w:rsidRPr="00047D0A">
          <w:rPr>
            <w:rStyle w:val="Hyperlink"/>
          </w:rPr>
          <w:t>Workstation, Tool, Equipment – Identified/Defined</w:t>
        </w:r>
        <w:r>
          <w:rPr>
            <w:webHidden/>
          </w:rPr>
          <w:tab/>
        </w:r>
        <w:r>
          <w:rPr>
            <w:webHidden/>
          </w:rPr>
          <w:fldChar w:fldCharType="begin"/>
        </w:r>
        <w:r>
          <w:rPr>
            <w:webHidden/>
          </w:rPr>
          <w:instrText xml:space="preserve"> PAGEREF _Toc71018830 \h </w:instrText>
        </w:r>
        <w:r>
          <w:rPr>
            <w:webHidden/>
          </w:rPr>
        </w:r>
        <w:r>
          <w:rPr>
            <w:webHidden/>
          </w:rPr>
          <w:fldChar w:fldCharType="separate"/>
        </w:r>
        <w:r>
          <w:rPr>
            <w:webHidden/>
          </w:rPr>
          <w:t>42</w:t>
        </w:r>
        <w:r>
          <w:rPr>
            <w:webHidden/>
          </w:rPr>
          <w:fldChar w:fldCharType="end"/>
        </w:r>
      </w:hyperlink>
    </w:p>
    <w:p w14:paraId="15F8677C" w14:textId="7E01D05E" w:rsidR="00993657" w:rsidRDefault="00993657">
      <w:pPr>
        <w:pStyle w:val="TOC3"/>
        <w:rPr>
          <w:rFonts w:asciiTheme="minorHAnsi" w:eastAsiaTheme="minorEastAsia" w:hAnsiTheme="minorHAnsi" w:cstheme="minorBidi"/>
          <w:szCs w:val="22"/>
        </w:rPr>
      </w:pPr>
      <w:hyperlink w:anchor="_Toc71018831" w:history="1">
        <w:r w:rsidRPr="00047D0A">
          <w:rPr>
            <w:rStyle w:val="Hyperlink"/>
          </w:rPr>
          <w:t>Rapid Ergonomics Baseline Assessment of Risk REBAR</w:t>
        </w:r>
        <w:r>
          <w:rPr>
            <w:webHidden/>
          </w:rPr>
          <w:tab/>
        </w:r>
        <w:r>
          <w:rPr>
            <w:webHidden/>
          </w:rPr>
          <w:fldChar w:fldCharType="begin"/>
        </w:r>
        <w:r>
          <w:rPr>
            <w:webHidden/>
          </w:rPr>
          <w:instrText xml:space="preserve"> PAGEREF _Toc71018831 \h </w:instrText>
        </w:r>
        <w:r>
          <w:rPr>
            <w:webHidden/>
          </w:rPr>
        </w:r>
        <w:r>
          <w:rPr>
            <w:webHidden/>
          </w:rPr>
          <w:fldChar w:fldCharType="separate"/>
        </w:r>
        <w:r>
          <w:rPr>
            <w:webHidden/>
          </w:rPr>
          <w:t>42</w:t>
        </w:r>
        <w:r>
          <w:rPr>
            <w:webHidden/>
          </w:rPr>
          <w:fldChar w:fldCharType="end"/>
        </w:r>
      </w:hyperlink>
    </w:p>
    <w:p w14:paraId="75A6AEA6" w14:textId="45E16A8E" w:rsidR="00993657" w:rsidRDefault="00993657">
      <w:pPr>
        <w:pStyle w:val="TOC3"/>
        <w:rPr>
          <w:rFonts w:asciiTheme="minorHAnsi" w:eastAsiaTheme="minorEastAsia" w:hAnsiTheme="minorHAnsi" w:cstheme="minorBidi"/>
          <w:szCs w:val="22"/>
        </w:rPr>
      </w:pPr>
      <w:hyperlink w:anchor="_Toc71018832" w:history="1">
        <w:r w:rsidRPr="00047D0A">
          <w:rPr>
            <w:rStyle w:val="Hyperlink"/>
          </w:rPr>
          <w:t>Manufacturing Work Process</w:t>
        </w:r>
        <w:r>
          <w:rPr>
            <w:webHidden/>
          </w:rPr>
          <w:tab/>
        </w:r>
        <w:r>
          <w:rPr>
            <w:webHidden/>
          </w:rPr>
          <w:fldChar w:fldCharType="begin"/>
        </w:r>
        <w:r>
          <w:rPr>
            <w:webHidden/>
          </w:rPr>
          <w:instrText xml:space="preserve"> PAGEREF _Toc71018832 \h </w:instrText>
        </w:r>
        <w:r>
          <w:rPr>
            <w:webHidden/>
          </w:rPr>
        </w:r>
        <w:r>
          <w:rPr>
            <w:webHidden/>
          </w:rPr>
          <w:fldChar w:fldCharType="separate"/>
        </w:r>
        <w:r>
          <w:rPr>
            <w:webHidden/>
          </w:rPr>
          <w:t>42</w:t>
        </w:r>
        <w:r>
          <w:rPr>
            <w:webHidden/>
          </w:rPr>
          <w:fldChar w:fldCharType="end"/>
        </w:r>
      </w:hyperlink>
    </w:p>
    <w:p w14:paraId="168715C3" w14:textId="6C2ECB45" w:rsidR="00993657" w:rsidRDefault="00993657">
      <w:pPr>
        <w:pStyle w:val="TOC3"/>
        <w:rPr>
          <w:rFonts w:asciiTheme="minorHAnsi" w:eastAsiaTheme="minorEastAsia" w:hAnsiTheme="minorHAnsi" w:cstheme="minorBidi"/>
          <w:szCs w:val="22"/>
        </w:rPr>
      </w:pPr>
      <w:hyperlink w:anchor="_Toc71018833" w:history="1">
        <w:r w:rsidRPr="00047D0A">
          <w:rPr>
            <w:rStyle w:val="Hyperlink"/>
          </w:rPr>
          <w:t>Workforce</w:t>
        </w:r>
        <w:r>
          <w:rPr>
            <w:webHidden/>
          </w:rPr>
          <w:tab/>
        </w:r>
        <w:r>
          <w:rPr>
            <w:webHidden/>
          </w:rPr>
          <w:fldChar w:fldCharType="begin"/>
        </w:r>
        <w:r>
          <w:rPr>
            <w:webHidden/>
          </w:rPr>
          <w:instrText xml:space="preserve"> PAGEREF _Toc71018833 \h </w:instrText>
        </w:r>
        <w:r>
          <w:rPr>
            <w:webHidden/>
          </w:rPr>
        </w:r>
        <w:r>
          <w:rPr>
            <w:webHidden/>
          </w:rPr>
          <w:fldChar w:fldCharType="separate"/>
        </w:r>
        <w:r>
          <w:rPr>
            <w:webHidden/>
          </w:rPr>
          <w:t>45</w:t>
        </w:r>
        <w:r>
          <w:rPr>
            <w:webHidden/>
          </w:rPr>
          <w:fldChar w:fldCharType="end"/>
        </w:r>
      </w:hyperlink>
    </w:p>
    <w:p w14:paraId="575A8C44" w14:textId="35B3CD21" w:rsidR="00993657" w:rsidRDefault="00993657">
      <w:pPr>
        <w:pStyle w:val="TOC3"/>
        <w:rPr>
          <w:rFonts w:asciiTheme="minorHAnsi" w:eastAsiaTheme="minorEastAsia" w:hAnsiTheme="minorHAnsi" w:cstheme="minorBidi"/>
          <w:szCs w:val="22"/>
        </w:rPr>
      </w:pPr>
      <w:hyperlink w:anchor="_Toc71018834" w:history="1">
        <w:r w:rsidRPr="00047D0A">
          <w:rPr>
            <w:rStyle w:val="Hyperlink"/>
          </w:rPr>
          <w:t>Workbench/Chair</w:t>
        </w:r>
        <w:r>
          <w:rPr>
            <w:webHidden/>
          </w:rPr>
          <w:tab/>
        </w:r>
        <w:r>
          <w:rPr>
            <w:webHidden/>
          </w:rPr>
          <w:fldChar w:fldCharType="begin"/>
        </w:r>
        <w:r>
          <w:rPr>
            <w:webHidden/>
          </w:rPr>
          <w:instrText xml:space="preserve"> PAGEREF _Toc71018834 \h </w:instrText>
        </w:r>
        <w:r>
          <w:rPr>
            <w:webHidden/>
          </w:rPr>
        </w:r>
        <w:r>
          <w:rPr>
            <w:webHidden/>
          </w:rPr>
          <w:fldChar w:fldCharType="separate"/>
        </w:r>
        <w:r>
          <w:rPr>
            <w:webHidden/>
          </w:rPr>
          <w:t>46</w:t>
        </w:r>
        <w:r>
          <w:rPr>
            <w:webHidden/>
          </w:rPr>
          <w:fldChar w:fldCharType="end"/>
        </w:r>
      </w:hyperlink>
    </w:p>
    <w:p w14:paraId="47C3EFE8" w14:textId="7386CFCB" w:rsidR="00993657" w:rsidRDefault="00993657">
      <w:pPr>
        <w:pStyle w:val="TOC3"/>
        <w:rPr>
          <w:rFonts w:asciiTheme="minorHAnsi" w:eastAsiaTheme="minorEastAsia" w:hAnsiTheme="minorHAnsi" w:cstheme="minorBidi"/>
          <w:szCs w:val="22"/>
        </w:rPr>
      </w:pPr>
      <w:hyperlink w:anchor="_Toc71018835" w:history="1">
        <w:r w:rsidRPr="00047D0A">
          <w:rPr>
            <w:rStyle w:val="Hyperlink"/>
          </w:rPr>
          <w:t>Recommended Specifications for Workbench/Chair</w:t>
        </w:r>
        <w:r>
          <w:rPr>
            <w:webHidden/>
          </w:rPr>
          <w:tab/>
        </w:r>
        <w:r>
          <w:rPr>
            <w:webHidden/>
          </w:rPr>
          <w:fldChar w:fldCharType="begin"/>
        </w:r>
        <w:r>
          <w:rPr>
            <w:webHidden/>
          </w:rPr>
          <w:instrText xml:space="preserve"> PAGEREF _Toc71018835 \h </w:instrText>
        </w:r>
        <w:r>
          <w:rPr>
            <w:webHidden/>
          </w:rPr>
        </w:r>
        <w:r>
          <w:rPr>
            <w:webHidden/>
          </w:rPr>
          <w:fldChar w:fldCharType="separate"/>
        </w:r>
        <w:r>
          <w:rPr>
            <w:webHidden/>
          </w:rPr>
          <w:t>63</w:t>
        </w:r>
        <w:r>
          <w:rPr>
            <w:webHidden/>
          </w:rPr>
          <w:fldChar w:fldCharType="end"/>
        </w:r>
      </w:hyperlink>
    </w:p>
    <w:p w14:paraId="42D78401" w14:textId="13ED9D35" w:rsidR="00993657" w:rsidRDefault="00993657">
      <w:pPr>
        <w:pStyle w:val="TOC3"/>
        <w:rPr>
          <w:rFonts w:asciiTheme="minorHAnsi" w:eastAsiaTheme="minorEastAsia" w:hAnsiTheme="minorHAnsi" w:cstheme="minorBidi"/>
          <w:szCs w:val="22"/>
        </w:rPr>
      </w:pPr>
      <w:hyperlink w:anchor="_Toc71018836" w:history="1">
        <w:r w:rsidRPr="00047D0A">
          <w:rPr>
            <w:rStyle w:val="Hyperlink"/>
          </w:rPr>
          <w:t>Parts/Materials/Trash</w:t>
        </w:r>
        <w:r>
          <w:rPr>
            <w:webHidden/>
          </w:rPr>
          <w:tab/>
        </w:r>
        <w:r>
          <w:rPr>
            <w:webHidden/>
          </w:rPr>
          <w:fldChar w:fldCharType="begin"/>
        </w:r>
        <w:r>
          <w:rPr>
            <w:webHidden/>
          </w:rPr>
          <w:instrText xml:space="preserve"> PAGEREF _Toc71018836 \h </w:instrText>
        </w:r>
        <w:r>
          <w:rPr>
            <w:webHidden/>
          </w:rPr>
        </w:r>
        <w:r>
          <w:rPr>
            <w:webHidden/>
          </w:rPr>
          <w:fldChar w:fldCharType="separate"/>
        </w:r>
        <w:r>
          <w:rPr>
            <w:webHidden/>
          </w:rPr>
          <w:t>64</w:t>
        </w:r>
        <w:r>
          <w:rPr>
            <w:webHidden/>
          </w:rPr>
          <w:fldChar w:fldCharType="end"/>
        </w:r>
      </w:hyperlink>
    </w:p>
    <w:p w14:paraId="60EFE357" w14:textId="399F9EEE" w:rsidR="00993657" w:rsidRDefault="00993657">
      <w:pPr>
        <w:pStyle w:val="TOC3"/>
        <w:rPr>
          <w:rFonts w:asciiTheme="minorHAnsi" w:eastAsiaTheme="minorEastAsia" w:hAnsiTheme="minorHAnsi" w:cstheme="minorBidi"/>
          <w:szCs w:val="22"/>
        </w:rPr>
      </w:pPr>
      <w:hyperlink w:anchor="_Toc71018837" w:history="1">
        <w:r w:rsidRPr="00047D0A">
          <w:rPr>
            <w:rStyle w:val="Hyperlink"/>
          </w:rPr>
          <w:t>Tools</w:t>
        </w:r>
        <w:r>
          <w:rPr>
            <w:webHidden/>
          </w:rPr>
          <w:tab/>
        </w:r>
        <w:r>
          <w:rPr>
            <w:webHidden/>
          </w:rPr>
          <w:fldChar w:fldCharType="begin"/>
        </w:r>
        <w:r>
          <w:rPr>
            <w:webHidden/>
          </w:rPr>
          <w:instrText xml:space="preserve"> PAGEREF _Toc71018837 \h </w:instrText>
        </w:r>
        <w:r>
          <w:rPr>
            <w:webHidden/>
          </w:rPr>
        </w:r>
        <w:r>
          <w:rPr>
            <w:webHidden/>
          </w:rPr>
          <w:fldChar w:fldCharType="separate"/>
        </w:r>
        <w:r>
          <w:rPr>
            <w:webHidden/>
          </w:rPr>
          <w:t>65</w:t>
        </w:r>
        <w:r>
          <w:rPr>
            <w:webHidden/>
          </w:rPr>
          <w:fldChar w:fldCharType="end"/>
        </w:r>
      </w:hyperlink>
    </w:p>
    <w:p w14:paraId="6DF17DA9" w14:textId="36B7CB26" w:rsidR="00993657" w:rsidRDefault="00993657">
      <w:pPr>
        <w:pStyle w:val="TOC3"/>
        <w:rPr>
          <w:rFonts w:asciiTheme="minorHAnsi" w:eastAsiaTheme="minorEastAsia" w:hAnsiTheme="minorHAnsi" w:cstheme="minorBidi"/>
          <w:szCs w:val="22"/>
        </w:rPr>
      </w:pPr>
      <w:hyperlink w:anchor="_Toc71018838" w:history="1">
        <w:r w:rsidRPr="00047D0A">
          <w:rPr>
            <w:rStyle w:val="Hyperlink"/>
          </w:rPr>
          <w:t>Equipment</w:t>
        </w:r>
        <w:r>
          <w:rPr>
            <w:webHidden/>
          </w:rPr>
          <w:tab/>
        </w:r>
        <w:r>
          <w:rPr>
            <w:webHidden/>
          </w:rPr>
          <w:fldChar w:fldCharType="begin"/>
        </w:r>
        <w:r>
          <w:rPr>
            <w:webHidden/>
          </w:rPr>
          <w:instrText xml:space="preserve"> PAGEREF _Toc71018838 \h </w:instrText>
        </w:r>
        <w:r>
          <w:rPr>
            <w:webHidden/>
          </w:rPr>
        </w:r>
        <w:r>
          <w:rPr>
            <w:webHidden/>
          </w:rPr>
          <w:fldChar w:fldCharType="separate"/>
        </w:r>
        <w:r>
          <w:rPr>
            <w:webHidden/>
          </w:rPr>
          <w:t>72</w:t>
        </w:r>
        <w:r>
          <w:rPr>
            <w:webHidden/>
          </w:rPr>
          <w:fldChar w:fldCharType="end"/>
        </w:r>
      </w:hyperlink>
    </w:p>
    <w:p w14:paraId="646E9C4D" w14:textId="0B02A269" w:rsidR="00993657" w:rsidRDefault="00993657">
      <w:pPr>
        <w:pStyle w:val="TOC3"/>
        <w:rPr>
          <w:rFonts w:asciiTheme="minorHAnsi" w:eastAsiaTheme="minorEastAsia" w:hAnsiTheme="minorHAnsi" w:cstheme="minorBidi"/>
          <w:szCs w:val="22"/>
        </w:rPr>
      </w:pPr>
      <w:hyperlink w:anchor="_Toc71018839" w:history="1">
        <w:r w:rsidRPr="00047D0A">
          <w:rPr>
            <w:rStyle w:val="Hyperlink"/>
            <w:rFonts w:eastAsiaTheme="majorEastAsia" w:cs="Arial"/>
            <w:b/>
          </w:rPr>
          <w:t>Specification</w:t>
        </w:r>
        <w:r>
          <w:rPr>
            <w:webHidden/>
          </w:rPr>
          <w:tab/>
        </w:r>
        <w:r>
          <w:rPr>
            <w:webHidden/>
          </w:rPr>
          <w:fldChar w:fldCharType="begin"/>
        </w:r>
        <w:r>
          <w:rPr>
            <w:webHidden/>
          </w:rPr>
          <w:instrText xml:space="preserve"> PAGEREF _Toc71018839 \h </w:instrText>
        </w:r>
        <w:r>
          <w:rPr>
            <w:webHidden/>
          </w:rPr>
        </w:r>
        <w:r>
          <w:rPr>
            <w:webHidden/>
          </w:rPr>
          <w:fldChar w:fldCharType="separate"/>
        </w:r>
        <w:r>
          <w:rPr>
            <w:webHidden/>
          </w:rPr>
          <w:t>75</w:t>
        </w:r>
        <w:r>
          <w:rPr>
            <w:webHidden/>
          </w:rPr>
          <w:fldChar w:fldCharType="end"/>
        </w:r>
      </w:hyperlink>
    </w:p>
    <w:p w14:paraId="026F22FF" w14:textId="3F472922" w:rsidR="00993657" w:rsidRDefault="00993657">
      <w:pPr>
        <w:pStyle w:val="TOC3"/>
        <w:rPr>
          <w:rFonts w:asciiTheme="minorHAnsi" w:eastAsiaTheme="minorEastAsia" w:hAnsiTheme="minorHAnsi" w:cstheme="minorBidi"/>
          <w:szCs w:val="22"/>
        </w:rPr>
      </w:pPr>
      <w:hyperlink w:anchor="_Toc71018840" w:history="1">
        <w:r w:rsidRPr="00047D0A">
          <w:rPr>
            <w:rStyle w:val="Hyperlink"/>
            <w:rFonts w:eastAsiaTheme="majorEastAsia" w:cs="Arial"/>
            <w:b/>
            <w:bCs/>
          </w:rPr>
          <w:t>Description</w:t>
        </w:r>
        <w:r>
          <w:rPr>
            <w:webHidden/>
          </w:rPr>
          <w:tab/>
        </w:r>
        <w:r>
          <w:rPr>
            <w:webHidden/>
          </w:rPr>
          <w:fldChar w:fldCharType="begin"/>
        </w:r>
        <w:r>
          <w:rPr>
            <w:webHidden/>
          </w:rPr>
          <w:instrText xml:space="preserve"> PAGEREF _Toc71018840 \h </w:instrText>
        </w:r>
        <w:r>
          <w:rPr>
            <w:webHidden/>
          </w:rPr>
        </w:r>
        <w:r>
          <w:rPr>
            <w:webHidden/>
          </w:rPr>
          <w:fldChar w:fldCharType="separate"/>
        </w:r>
        <w:r>
          <w:rPr>
            <w:webHidden/>
          </w:rPr>
          <w:t>75</w:t>
        </w:r>
        <w:r>
          <w:rPr>
            <w:webHidden/>
          </w:rPr>
          <w:fldChar w:fldCharType="end"/>
        </w:r>
      </w:hyperlink>
    </w:p>
    <w:p w14:paraId="7C9E4F20" w14:textId="53106FA7" w:rsidR="00993657" w:rsidRDefault="00993657">
      <w:pPr>
        <w:pStyle w:val="TOC3"/>
        <w:rPr>
          <w:rFonts w:asciiTheme="minorHAnsi" w:eastAsiaTheme="minorEastAsia" w:hAnsiTheme="minorHAnsi" w:cstheme="minorBidi"/>
          <w:szCs w:val="22"/>
        </w:rPr>
      </w:pPr>
      <w:hyperlink w:anchor="_Toc71018841" w:history="1">
        <w:r w:rsidRPr="00047D0A">
          <w:rPr>
            <w:rStyle w:val="Hyperlink"/>
            <w:rFonts w:eastAsiaTheme="minorHAnsi" w:cs="Arial"/>
            <w:b/>
            <w:bCs/>
          </w:rPr>
          <w:t>Contact Stress Checklist</w:t>
        </w:r>
        <w:r>
          <w:rPr>
            <w:webHidden/>
          </w:rPr>
          <w:tab/>
        </w:r>
        <w:r>
          <w:rPr>
            <w:webHidden/>
          </w:rPr>
          <w:fldChar w:fldCharType="begin"/>
        </w:r>
        <w:r>
          <w:rPr>
            <w:webHidden/>
          </w:rPr>
          <w:instrText xml:space="preserve"> PAGEREF _Toc71018841 \h </w:instrText>
        </w:r>
        <w:r>
          <w:rPr>
            <w:webHidden/>
          </w:rPr>
        </w:r>
        <w:r>
          <w:rPr>
            <w:webHidden/>
          </w:rPr>
          <w:fldChar w:fldCharType="separate"/>
        </w:r>
        <w:r>
          <w:rPr>
            <w:webHidden/>
          </w:rPr>
          <w:t>76</w:t>
        </w:r>
        <w:r>
          <w:rPr>
            <w:webHidden/>
          </w:rPr>
          <w:fldChar w:fldCharType="end"/>
        </w:r>
      </w:hyperlink>
    </w:p>
    <w:p w14:paraId="604E6B32" w14:textId="7A82E37A" w:rsidR="00993657" w:rsidRDefault="00993657">
      <w:pPr>
        <w:pStyle w:val="TOC3"/>
        <w:rPr>
          <w:rFonts w:asciiTheme="minorHAnsi" w:eastAsiaTheme="minorEastAsia" w:hAnsiTheme="minorHAnsi" w:cstheme="minorBidi"/>
          <w:szCs w:val="22"/>
        </w:rPr>
      </w:pPr>
      <w:hyperlink w:anchor="_Toc71018842" w:history="1">
        <w:r w:rsidRPr="00047D0A">
          <w:rPr>
            <w:rStyle w:val="Hyperlink"/>
            <w:rFonts w:eastAsiaTheme="majorEastAsia" w:cs="Arial"/>
            <w:b/>
            <w:bCs/>
          </w:rPr>
          <w:t>Microscopes/Magnifiers Checklist</w:t>
        </w:r>
        <w:r>
          <w:rPr>
            <w:webHidden/>
          </w:rPr>
          <w:tab/>
        </w:r>
        <w:r>
          <w:rPr>
            <w:webHidden/>
          </w:rPr>
          <w:fldChar w:fldCharType="begin"/>
        </w:r>
        <w:r>
          <w:rPr>
            <w:webHidden/>
          </w:rPr>
          <w:instrText xml:space="preserve"> PAGEREF _Toc71018842 \h </w:instrText>
        </w:r>
        <w:r>
          <w:rPr>
            <w:webHidden/>
          </w:rPr>
        </w:r>
        <w:r>
          <w:rPr>
            <w:webHidden/>
          </w:rPr>
          <w:fldChar w:fldCharType="separate"/>
        </w:r>
        <w:r>
          <w:rPr>
            <w:webHidden/>
          </w:rPr>
          <w:t>80</w:t>
        </w:r>
        <w:r>
          <w:rPr>
            <w:webHidden/>
          </w:rPr>
          <w:fldChar w:fldCharType="end"/>
        </w:r>
      </w:hyperlink>
    </w:p>
    <w:p w14:paraId="3B735593" w14:textId="4B5A55A9" w:rsidR="00993657" w:rsidRDefault="00993657">
      <w:pPr>
        <w:pStyle w:val="TOC3"/>
        <w:rPr>
          <w:rFonts w:asciiTheme="minorHAnsi" w:eastAsiaTheme="minorEastAsia" w:hAnsiTheme="minorHAnsi" w:cstheme="minorBidi"/>
          <w:szCs w:val="22"/>
        </w:rPr>
      </w:pPr>
      <w:hyperlink w:anchor="_Toc71018843" w:history="1">
        <w:r w:rsidRPr="00047D0A">
          <w:rPr>
            <w:rStyle w:val="Hyperlink"/>
            <w:rFonts w:eastAsiaTheme="majorEastAsia" w:cs="Arial"/>
            <w:b/>
            <w:bCs/>
          </w:rPr>
          <w:t>Machine Clearance and Maintenance Accessibility Checklist</w:t>
        </w:r>
        <w:r>
          <w:rPr>
            <w:webHidden/>
          </w:rPr>
          <w:tab/>
        </w:r>
        <w:r>
          <w:rPr>
            <w:webHidden/>
          </w:rPr>
          <w:fldChar w:fldCharType="begin"/>
        </w:r>
        <w:r>
          <w:rPr>
            <w:webHidden/>
          </w:rPr>
          <w:instrText xml:space="preserve"> PAGEREF _Toc71018843 \h </w:instrText>
        </w:r>
        <w:r>
          <w:rPr>
            <w:webHidden/>
          </w:rPr>
        </w:r>
        <w:r>
          <w:rPr>
            <w:webHidden/>
          </w:rPr>
          <w:fldChar w:fldCharType="separate"/>
        </w:r>
        <w:r>
          <w:rPr>
            <w:webHidden/>
          </w:rPr>
          <w:t>83</w:t>
        </w:r>
        <w:r>
          <w:rPr>
            <w:webHidden/>
          </w:rPr>
          <w:fldChar w:fldCharType="end"/>
        </w:r>
      </w:hyperlink>
    </w:p>
    <w:p w14:paraId="52A6BE45" w14:textId="562E1E63" w:rsidR="00993657" w:rsidRDefault="00993657">
      <w:pPr>
        <w:pStyle w:val="TOC3"/>
        <w:rPr>
          <w:rFonts w:asciiTheme="minorHAnsi" w:eastAsiaTheme="minorEastAsia" w:hAnsiTheme="minorHAnsi" w:cstheme="minorBidi"/>
          <w:szCs w:val="22"/>
        </w:rPr>
      </w:pPr>
      <w:hyperlink w:anchor="_Toc71018844" w:history="1">
        <w:r w:rsidRPr="00047D0A">
          <w:rPr>
            <w:rStyle w:val="Hyperlink"/>
            <w:rFonts w:eastAsiaTheme="majorEastAsia" w:cs="Arial"/>
            <w:b/>
            <w:bCs/>
          </w:rPr>
          <w:t>Accessibility</w:t>
        </w:r>
        <w:r>
          <w:rPr>
            <w:webHidden/>
          </w:rPr>
          <w:tab/>
        </w:r>
        <w:r>
          <w:rPr>
            <w:webHidden/>
          </w:rPr>
          <w:fldChar w:fldCharType="begin"/>
        </w:r>
        <w:r>
          <w:rPr>
            <w:webHidden/>
          </w:rPr>
          <w:instrText xml:space="preserve"> PAGEREF _Toc71018844 \h </w:instrText>
        </w:r>
        <w:r>
          <w:rPr>
            <w:webHidden/>
          </w:rPr>
        </w:r>
        <w:r>
          <w:rPr>
            <w:webHidden/>
          </w:rPr>
          <w:fldChar w:fldCharType="separate"/>
        </w:r>
        <w:r>
          <w:rPr>
            <w:webHidden/>
          </w:rPr>
          <w:t>83</w:t>
        </w:r>
        <w:r>
          <w:rPr>
            <w:webHidden/>
          </w:rPr>
          <w:fldChar w:fldCharType="end"/>
        </w:r>
      </w:hyperlink>
    </w:p>
    <w:p w14:paraId="61DE3D0C" w14:textId="77E42E18" w:rsidR="00993657" w:rsidRDefault="00993657">
      <w:pPr>
        <w:pStyle w:val="TOC3"/>
        <w:rPr>
          <w:rFonts w:asciiTheme="minorHAnsi" w:eastAsiaTheme="minorEastAsia" w:hAnsiTheme="minorHAnsi" w:cstheme="minorBidi"/>
          <w:szCs w:val="22"/>
        </w:rPr>
      </w:pPr>
      <w:hyperlink w:anchor="_Toc71018845" w:history="1">
        <w:r w:rsidRPr="00047D0A">
          <w:rPr>
            <w:rStyle w:val="Hyperlink"/>
            <w:rFonts w:eastAsiaTheme="majorEastAsia" w:cs="Arial"/>
            <w:b/>
            <w:bCs/>
          </w:rPr>
          <w:t>Access Doors/Ports</w:t>
        </w:r>
        <w:r>
          <w:rPr>
            <w:webHidden/>
          </w:rPr>
          <w:tab/>
        </w:r>
        <w:r>
          <w:rPr>
            <w:webHidden/>
          </w:rPr>
          <w:fldChar w:fldCharType="begin"/>
        </w:r>
        <w:r>
          <w:rPr>
            <w:webHidden/>
          </w:rPr>
          <w:instrText xml:space="preserve"> PAGEREF _Toc71018845 \h </w:instrText>
        </w:r>
        <w:r>
          <w:rPr>
            <w:webHidden/>
          </w:rPr>
        </w:r>
        <w:r>
          <w:rPr>
            <w:webHidden/>
          </w:rPr>
          <w:fldChar w:fldCharType="separate"/>
        </w:r>
        <w:r>
          <w:rPr>
            <w:webHidden/>
          </w:rPr>
          <w:t>83</w:t>
        </w:r>
        <w:r>
          <w:rPr>
            <w:webHidden/>
          </w:rPr>
          <w:fldChar w:fldCharType="end"/>
        </w:r>
      </w:hyperlink>
    </w:p>
    <w:p w14:paraId="25D8E95A" w14:textId="519FEF66" w:rsidR="00993657" w:rsidRDefault="00993657">
      <w:pPr>
        <w:pStyle w:val="TOC3"/>
        <w:rPr>
          <w:rFonts w:asciiTheme="minorHAnsi" w:eastAsiaTheme="minorEastAsia" w:hAnsiTheme="minorHAnsi" w:cstheme="minorBidi"/>
          <w:szCs w:val="22"/>
        </w:rPr>
      </w:pPr>
      <w:hyperlink w:anchor="_Toc71018846" w:history="1">
        <w:r w:rsidRPr="00047D0A">
          <w:rPr>
            <w:rStyle w:val="Hyperlink"/>
            <w:rFonts w:eastAsiaTheme="majorEastAsia" w:cs="Arial"/>
            <w:b/>
            <w:bCs/>
          </w:rPr>
          <w:t>Fasteners</w:t>
        </w:r>
        <w:r>
          <w:rPr>
            <w:webHidden/>
          </w:rPr>
          <w:tab/>
        </w:r>
        <w:r>
          <w:rPr>
            <w:webHidden/>
          </w:rPr>
          <w:fldChar w:fldCharType="begin"/>
        </w:r>
        <w:r>
          <w:rPr>
            <w:webHidden/>
          </w:rPr>
          <w:instrText xml:space="preserve"> PAGEREF _Toc71018846 \h </w:instrText>
        </w:r>
        <w:r>
          <w:rPr>
            <w:webHidden/>
          </w:rPr>
        </w:r>
        <w:r>
          <w:rPr>
            <w:webHidden/>
          </w:rPr>
          <w:fldChar w:fldCharType="separate"/>
        </w:r>
        <w:r>
          <w:rPr>
            <w:webHidden/>
          </w:rPr>
          <w:t>83</w:t>
        </w:r>
        <w:r>
          <w:rPr>
            <w:webHidden/>
          </w:rPr>
          <w:fldChar w:fldCharType="end"/>
        </w:r>
      </w:hyperlink>
    </w:p>
    <w:p w14:paraId="0D7CDC11" w14:textId="585429A1" w:rsidR="00993657" w:rsidRDefault="00993657">
      <w:pPr>
        <w:pStyle w:val="TOC3"/>
        <w:rPr>
          <w:rFonts w:asciiTheme="minorHAnsi" w:eastAsiaTheme="minorEastAsia" w:hAnsiTheme="minorHAnsi" w:cstheme="minorBidi"/>
          <w:szCs w:val="22"/>
        </w:rPr>
      </w:pPr>
      <w:hyperlink w:anchor="_Toc71018847" w:history="1">
        <w:r w:rsidRPr="00047D0A">
          <w:rPr>
            <w:rStyle w:val="Hyperlink"/>
          </w:rPr>
          <w:t>Material Handling</w:t>
        </w:r>
        <w:r>
          <w:rPr>
            <w:webHidden/>
          </w:rPr>
          <w:tab/>
        </w:r>
        <w:r>
          <w:rPr>
            <w:webHidden/>
          </w:rPr>
          <w:fldChar w:fldCharType="begin"/>
        </w:r>
        <w:r>
          <w:rPr>
            <w:webHidden/>
          </w:rPr>
          <w:instrText xml:space="preserve"> PAGEREF _Toc71018847 \h </w:instrText>
        </w:r>
        <w:r>
          <w:rPr>
            <w:webHidden/>
          </w:rPr>
        </w:r>
        <w:r>
          <w:rPr>
            <w:webHidden/>
          </w:rPr>
          <w:fldChar w:fldCharType="separate"/>
        </w:r>
        <w:r>
          <w:rPr>
            <w:webHidden/>
          </w:rPr>
          <w:t>85</w:t>
        </w:r>
        <w:r>
          <w:rPr>
            <w:webHidden/>
          </w:rPr>
          <w:fldChar w:fldCharType="end"/>
        </w:r>
      </w:hyperlink>
    </w:p>
    <w:p w14:paraId="0A133EC3" w14:textId="5EA315C6" w:rsidR="00993657" w:rsidRDefault="00993657">
      <w:pPr>
        <w:pStyle w:val="TOC3"/>
        <w:rPr>
          <w:rFonts w:asciiTheme="minorHAnsi" w:eastAsiaTheme="minorEastAsia" w:hAnsiTheme="minorHAnsi" w:cstheme="minorBidi"/>
          <w:szCs w:val="22"/>
        </w:rPr>
      </w:pPr>
      <w:hyperlink w:anchor="_Toc71018848" w:history="1">
        <w:r w:rsidRPr="00047D0A">
          <w:rPr>
            <w:rStyle w:val="Hyperlink"/>
          </w:rPr>
          <w:t>Carts</w:t>
        </w:r>
        <w:r>
          <w:rPr>
            <w:webHidden/>
          </w:rPr>
          <w:tab/>
        </w:r>
        <w:r>
          <w:rPr>
            <w:webHidden/>
          </w:rPr>
          <w:fldChar w:fldCharType="begin"/>
        </w:r>
        <w:r>
          <w:rPr>
            <w:webHidden/>
          </w:rPr>
          <w:instrText xml:space="preserve"> PAGEREF _Toc71018848 \h </w:instrText>
        </w:r>
        <w:r>
          <w:rPr>
            <w:webHidden/>
          </w:rPr>
        </w:r>
        <w:r>
          <w:rPr>
            <w:webHidden/>
          </w:rPr>
          <w:fldChar w:fldCharType="separate"/>
        </w:r>
        <w:r>
          <w:rPr>
            <w:webHidden/>
          </w:rPr>
          <w:t>88</w:t>
        </w:r>
        <w:r>
          <w:rPr>
            <w:webHidden/>
          </w:rPr>
          <w:fldChar w:fldCharType="end"/>
        </w:r>
      </w:hyperlink>
    </w:p>
    <w:p w14:paraId="1F5B765D" w14:textId="21782990" w:rsidR="00993657" w:rsidRDefault="00993657">
      <w:pPr>
        <w:pStyle w:val="TOC3"/>
        <w:rPr>
          <w:rFonts w:asciiTheme="minorHAnsi" w:eastAsiaTheme="minorEastAsia" w:hAnsiTheme="minorHAnsi" w:cstheme="minorBidi"/>
          <w:szCs w:val="22"/>
        </w:rPr>
      </w:pPr>
      <w:hyperlink w:anchor="_Toc71018849" w:history="1">
        <w:r w:rsidRPr="00047D0A">
          <w:rPr>
            <w:rStyle w:val="Hyperlink"/>
          </w:rPr>
          <w:t>Conveyors</w:t>
        </w:r>
        <w:r>
          <w:rPr>
            <w:webHidden/>
          </w:rPr>
          <w:tab/>
        </w:r>
        <w:r>
          <w:rPr>
            <w:webHidden/>
          </w:rPr>
          <w:fldChar w:fldCharType="begin"/>
        </w:r>
        <w:r>
          <w:rPr>
            <w:webHidden/>
          </w:rPr>
          <w:instrText xml:space="preserve"> PAGEREF _Toc71018849 \h </w:instrText>
        </w:r>
        <w:r>
          <w:rPr>
            <w:webHidden/>
          </w:rPr>
        </w:r>
        <w:r>
          <w:rPr>
            <w:webHidden/>
          </w:rPr>
          <w:fldChar w:fldCharType="separate"/>
        </w:r>
        <w:r>
          <w:rPr>
            <w:webHidden/>
          </w:rPr>
          <w:t>91</w:t>
        </w:r>
        <w:r>
          <w:rPr>
            <w:webHidden/>
          </w:rPr>
          <w:fldChar w:fldCharType="end"/>
        </w:r>
      </w:hyperlink>
    </w:p>
    <w:p w14:paraId="12D8981E" w14:textId="28F636CE" w:rsidR="00993657" w:rsidRDefault="00993657">
      <w:pPr>
        <w:pStyle w:val="TOC3"/>
        <w:rPr>
          <w:rFonts w:asciiTheme="minorHAnsi" w:eastAsiaTheme="minorEastAsia" w:hAnsiTheme="minorHAnsi" w:cstheme="minorBidi"/>
          <w:szCs w:val="22"/>
        </w:rPr>
      </w:pPr>
      <w:hyperlink w:anchor="_Toc71018850" w:history="1">
        <w:r w:rsidRPr="00047D0A">
          <w:rPr>
            <w:rStyle w:val="Hyperlink"/>
          </w:rPr>
          <w:drawing>
            <wp:inline distT="0" distB="0" distL="0" distR="0" wp14:anchorId="789204DB" wp14:editId="14D135E1">
              <wp:extent cx="5429250" cy="1355725"/>
              <wp:effectExtent l="19050" t="19050" r="19050" b="15875"/>
              <wp:docPr id="36" name="Picture 36"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Graphical user interface, text, application, email&#10;&#10;Description automatically generated"/>
                      <pic:cNvPicPr/>
                    </pic:nvPicPr>
                    <pic:blipFill>
                      <a:blip r:embed="rId26">
                        <a:extLst>
                          <a:ext uri="{28A0092B-C50C-407E-A947-70E740481C1C}">
                            <a14:useLocalDpi xmlns:a14="http://schemas.microsoft.com/office/drawing/2010/main" val="0"/>
                          </a:ext>
                        </a:extLst>
                      </a:blip>
                      <a:stretch>
                        <a:fillRect/>
                      </a:stretch>
                    </pic:blipFill>
                    <pic:spPr>
                      <a:xfrm>
                        <a:off x="0" y="0"/>
                        <a:ext cx="5429250" cy="1355725"/>
                      </a:xfrm>
                      <a:prstGeom prst="rect">
                        <a:avLst/>
                      </a:prstGeom>
                      <a:ln w="9525">
                        <a:solidFill>
                          <a:schemeClr val="tx1"/>
                        </a:solidFill>
                      </a:ln>
                    </pic:spPr>
                  </pic:pic>
                </a:graphicData>
              </a:graphic>
            </wp:inline>
          </w:drawing>
        </w:r>
        <w:r w:rsidRPr="00047D0A">
          <w:rPr>
            <w:rStyle w:val="Hyperlink"/>
          </w:rPr>
          <w:t>Storage/Staging</w:t>
        </w:r>
        <w:r>
          <w:rPr>
            <w:webHidden/>
          </w:rPr>
          <w:tab/>
        </w:r>
        <w:r>
          <w:rPr>
            <w:webHidden/>
          </w:rPr>
          <w:fldChar w:fldCharType="begin"/>
        </w:r>
        <w:r>
          <w:rPr>
            <w:webHidden/>
          </w:rPr>
          <w:instrText xml:space="preserve"> PAGEREF _Toc71018850 \h </w:instrText>
        </w:r>
        <w:r>
          <w:rPr>
            <w:webHidden/>
          </w:rPr>
        </w:r>
        <w:r>
          <w:rPr>
            <w:webHidden/>
          </w:rPr>
          <w:fldChar w:fldCharType="separate"/>
        </w:r>
        <w:r>
          <w:rPr>
            <w:webHidden/>
          </w:rPr>
          <w:t>91</w:t>
        </w:r>
        <w:r>
          <w:rPr>
            <w:webHidden/>
          </w:rPr>
          <w:fldChar w:fldCharType="end"/>
        </w:r>
      </w:hyperlink>
    </w:p>
    <w:p w14:paraId="1A507192" w14:textId="4B1108EE" w:rsidR="00993657" w:rsidRDefault="00993657">
      <w:pPr>
        <w:pStyle w:val="TOC3"/>
        <w:rPr>
          <w:rFonts w:asciiTheme="minorHAnsi" w:eastAsiaTheme="minorEastAsia" w:hAnsiTheme="minorHAnsi" w:cstheme="minorBidi"/>
          <w:szCs w:val="22"/>
        </w:rPr>
      </w:pPr>
      <w:hyperlink w:anchor="_Toc71018851" w:history="1">
        <w:r w:rsidRPr="00047D0A">
          <w:rPr>
            <w:rStyle w:val="Hyperlink"/>
            <w:rFonts w:eastAsiaTheme="majorEastAsia" w:cs="Arial"/>
            <w:b/>
            <w:bCs/>
          </w:rPr>
          <w:t>Shelves/Racks Checklist</w:t>
        </w:r>
        <w:r>
          <w:rPr>
            <w:webHidden/>
          </w:rPr>
          <w:tab/>
        </w:r>
        <w:r>
          <w:rPr>
            <w:webHidden/>
          </w:rPr>
          <w:fldChar w:fldCharType="begin"/>
        </w:r>
        <w:r>
          <w:rPr>
            <w:webHidden/>
          </w:rPr>
          <w:instrText xml:space="preserve"> PAGEREF _Toc71018851 \h </w:instrText>
        </w:r>
        <w:r>
          <w:rPr>
            <w:webHidden/>
          </w:rPr>
        </w:r>
        <w:r>
          <w:rPr>
            <w:webHidden/>
          </w:rPr>
          <w:fldChar w:fldCharType="separate"/>
        </w:r>
        <w:r>
          <w:rPr>
            <w:webHidden/>
          </w:rPr>
          <w:t>92</w:t>
        </w:r>
        <w:r>
          <w:rPr>
            <w:webHidden/>
          </w:rPr>
          <w:fldChar w:fldCharType="end"/>
        </w:r>
      </w:hyperlink>
    </w:p>
    <w:p w14:paraId="1B21AA22" w14:textId="0D6EA559" w:rsidR="00993657" w:rsidRDefault="00993657">
      <w:pPr>
        <w:pStyle w:val="TOC3"/>
        <w:rPr>
          <w:rFonts w:asciiTheme="minorHAnsi" w:eastAsiaTheme="minorEastAsia" w:hAnsiTheme="minorHAnsi" w:cstheme="minorBidi"/>
          <w:szCs w:val="22"/>
        </w:rPr>
      </w:pPr>
      <w:hyperlink w:anchor="_Toc71018852" w:history="1">
        <w:r w:rsidRPr="00047D0A">
          <w:rPr>
            <w:rStyle w:val="Hyperlink"/>
          </w:rPr>
          <w:t>Work Environment</w:t>
        </w:r>
        <w:r>
          <w:rPr>
            <w:webHidden/>
          </w:rPr>
          <w:tab/>
        </w:r>
        <w:r>
          <w:rPr>
            <w:webHidden/>
          </w:rPr>
          <w:fldChar w:fldCharType="begin"/>
        </w:r>
        <w:r>
          <w:rPr>
            <w:webHidden/>
          </w:rPr>
          <w:instrText xml:space="preserve"> PAGEREF _Toc71018852 \h </w:instrText>
        </w:r>
        <w:r>
          <w:rPr>
            <w:webHidden/>
          </w:rPr>
        </w:r>
        <w:r>
          <w:rPr>
            <w:webHidden/>
          </w:rPr>
          <w:fldChar w:fldCharType="separate"/>
        </w:r>
        <w:r>
          <w:rPr>
            <w:webHidden/>
          </w:rPr>
          <w:t>93</w:t>
        </w:r>
        <w:r>
          <w:rPr>
            <w:webHidden/>
          </w:rPr>
          <w:fldChar w:fldCharType="end"/>
        </w:r>
      </w:hyperlink>
    </w:p>
    <w:p w14:paraId="7588A7C0" w14:textId="24869842" w:rsidR="00993657" w:rsidRDefault="00993657">
      <w:pPr>
        <w:pStyle w:val="TOC2"/>
        <w:rPr>
          <w:rFonts w:asciiTheme="minorHAnsi" w:eastAsiaTheme="minorEastAsia" w:hAnsiTheme="minorHAnsi" w:cstheme="minorBidi"/>
          <w:b w:val="0"/>
          <w:noProof/>
          <w:szCs w:val="22"/>
        </w:rPr>
      </w:pPr>
      <w:hyperlink w:anchor="_Toc71018853" w:history="1">
        <w:r w:rsidRPr="00047D0A">
          <w:rPr>
            <w:rStyle w:val="Hyperlink"/>
            <w:noProof/>
          </w:rPr>
          <w:t>Ergonomics Design Caveats</w:t>
        </w:r>
        <w:r>
          <w:rPr>
            <w:noProof/>
            <w:webHidden/>
          </w:rPr>
          <w:tab/>
        </w:r>
        <w:r>
          <w:rPr>
            <w:noProof/>
            <w:webHidden/>
          </w:rPr>
          <w:fldChar w:fldCharType="begin"/>
        </w:r>
        <w:r>
          <w:rPr>
            <w:noProof/>
            <w:webHidden/>
          </w:rPr>
          <w:instrText xml:space="preserve"> PAGEREF _Toc71018853 \h </w:instrText>
        </w:r>
        <w:r>
          <w:rPr>
            <w:noProof/>
            <w:webHidden/>
          </w:rPr>
        </w:r>
        <w:r>
          <w:rPr>
            <w:noProof/>
            <w:webHidden/>
          </w:rPr>
          <w:fldChar w:fldCharType="separate"/>
        </w:r>
        <w:r>
          <w:rPr>
            <w:noProof/>
            <w:webHidden/>
          </w:rPr>
          <w:t>97</w:t>
        </w:r>
        <w:r>
          <w:rPr>
            <w:noProof/>
            <w:webHidden/>
          </w:rPr>
          <w:fldChar w:fldCharType="end"/>
        </w:r>
      </w:hyperlink>
    </w:p>
    <w:p w14:paraId="169862F2" w14:textId="18BE4DEB" w:rsidR="00993657" w:rsidRDefault="00993657">
      <w:pPr>
        <w:pStyle w:val="TOC3"/>
        <w:rPr>
          <w:rFonts w:asciiTheme="minorHAnsi" w:eastAsiaTheme="minorEastAsia" w:hAnsiTheme="minorHAnsi" w:cstheme="minorBidi"/>
          <w:szCs w:val="22"/>
        </w:rPr>
      </w:pPr>
      <w:hyperlink w:anchor="_Toc71018854" w:history="1">
        <w:r w:rsidRPr="00047D0A">
          <w:rPr>
            <w:rStyle w:val="Hyperlink"/>
          </w:rPr>
          <w:t>Problem Solving</w:t>
        </w:r>
        <w:r>
          <w:rPr>
            <w:webHidden/>
          </w:rPr>
          <w:tab/>
        </w:r>
        <w:r>
          <w:rPr>
            <w:webHidden/>
          </w:rPr>
          <w:fldChar w:fldCharType="begin"/>
        </w:r>
        <w:r>
          <w:rPr>
            <w:webHidden/>
          </w:rPr>
          <w:instrText xml:space="preserve"> PAGEREF _Toc71018854 \h </w:instrText>
        </w:r>
        <w:r>
          <w:rPr>
            <w:webHidden/>
          </w:rPr>
        </w:r>
        <w:r>
          <w:rPr>
            <w:webHidden/>
          </w:rPr>
          <w:fldChar w:fldCharType="separate"/>
        </w:r>
        <w:r>
          <w:rPr>
            <w:webHidden/>
          </w:rPr>
          <w:t>97</w:t>
        </w:r>
        <w:r>
          <w:rPr>
            <w:webHidden/>
          </w:rPr>
          <w:fldChar w:fldCharType="end"/>
        </w:r>
      </w:hyperlink>
    </w:p>
    <w:p w14:paraId="6F188A7E" w14:textId="2B0AD2FE" w:rsidR="00993657" w:rsidRDefault="00993657">
      <w:pPr>
        <w:pStyle w:val="TOC3"/>
        <w:rPr>
          <w:rFonts w:asciiTheme="minorHAnsi" w:eastAsiaTheme="minorEastAsia" w:hAnsiTheme="minorHAnsi" w:cstheme="minorBidi"/>
          <w:szCs w:val="22"/>
        </w:rPr>
      </w:pPr>
      <w:hyperlink w:anchor="_Toc71018855" w:history="1">
        <w:r w:rsidRPr="00047D0A">
          <w:rPr>
            <w:rStyle w:val="Hyperlink"/>
          </w:rPr>
          <w:t>Problem Solving Caveats</w:t>
        </w:r>
        <w:r>
          <w:rPr>
            <w:webHidden/>
          </w:rPr>
          <w:tab/>
        </w:r>
        <w:r>
          <w:rPr>
            <w:webHidden/>
          </w:rPr>
          <w:fldChar w:fldCharType="begin"/>
        </w:r>
        <w:r>
          <w:rPr>
            <w:webHidden/>
          </w:rPr>
          <w:instrText xml:space="preserve"> PAGEREF _Toc71018855 \h </w:instrText>
        </w:r>
        <w:r>
          <w:rPr>
            <w:webHidden/>
          </w:rPr>
        </w:r>
        <w:r>
          <w:rPr>
            <w:webHidden/>
          </w:rPr>
          <w:fldChar w:fldCharType="separate"/>
        </w:r>
        <w:r>
          <w:rPr>
            <w:webHidden/>
          </w:rPr>
          <w:t>97</w:t>
        </w:r>
        <w:r>
          <w:rPr>
            <w:webHidden/>
          </w:rPr>
          <w:fldChar w:fldCharType="end"/>
        </w:r>
      </w:hyperlink>
    </w:p>
    <w:p w14:paraId="1B8606E7" w14:textId="278C74B5" w:rsidR="00993657" w:rsidRDefault="00993657">
      <w:pPr>
        <w:pStyle w:val="TOC1"/>
        <w:rPr>
          <w:rFonts w:asciiTheme="minorHAnsi" w:eastAsiaTheme="minorEastAsia" w:hAnsiTheme="minorHAnsi" w:cstheme="minorBidi"/>
          <w:b w:val="0"/>
          <w:noProof/>
          <w:sz w:val="22"/>
          <w:szCs w:val="22"/>
        </w:rPr>
      </w:pPr>
      <w:hyperlink w:anchor="_Toc71018856" w:history="1">
        <w:r w:rsidRPr="00047D0A">
          <w:rPr>
            <w:rStyle w:val="Hyperlink"/>
            <w:noProof/>
          </w:rPr>
          <w:t>Ergonomics Field Study</w:t>
        </w:r>
        <w:r>
          <w:rPr>
            <w:noProof/>
            <w:webHidden/>
          </w:rPr>
          <w:tab/>
        </w:r>
        <w:r>
          <w:rPr>
            <w:noProof/>
            <w:webHidden/>
          </w:rPr>
          <w:fldChar w:fldCharType="begin"/>
        </w:r>
        <w:r>
          <w:rPr>
            <w:noProof/>
            <w:webHidden/>
          </w:rPr>
          <w:instrText xml:space="preserve"> PAGEREF _Toc71018856 \h </w:instrText>
        </w:r>
        <w:r>
          <w:rPr>
            <w:noProof/>
            <w:webHidden/>
          </w:rPr>
        </w:r>
        <w:r>
          <w:rPr>
            <w:noProof/>
            <w:webHidden/>
          </w:rPr>
          <w:fldChar w:fldCharType="separate"/>
        </w:r>
        <w:r>
          <w:rPr>
            <w:noProof/>
            <w:webHidden/>
          </w:rPr>
          <w:t>99</w:t>
        </w:r>
        <w:r>
          <w:rPr>
            <w:noProof/>
            <w:webHidden/>
          </w:rPr>
          <w:fldChar w:fldCharType="end"/>
        </w:r>
      </w:hyperlink>
    </w:p>
    <w:p w14:paraId="7FC37A98" w14:textId="176666F6" w:rsidR="00993657" w:rsidRDefault="00993657">
      <w:pPr>
        <w:pStyle w:val="TOC2"/>
        <w:rPr>
          <w:rFonts w:asciiTheme="minorHAnsi" w:eastAsiaTheme="minorEastAsia" w:hAnsiTheme="minorHAnsi" w:cstheme="minorBidi"/>
          <w:b w:val="0"/>
          <w:noProof/>
          <w:szCs w:val="22"/>
        </w:rPr>
      </w:pPr>
      <w:hyperlink w:anchor="_Toc71018857" w:history="1">
        <w:r w:rsidRPr="00047D0A">
          <w:rPr>
            <w:rStyle w:val="Hyperlink"/>
            <w:noProof/>
          </w:rPr>
          <w:t>Ergonomics Design Case Study Guidelines</w:t>
        </w:r>
        <w:r>
          <w:rPr>
            <w:noProof/>
            <w:webHidden/>
          </w:rPr>
          <w:tab/>
        </w:r>
        <w:r>
          <w:rPr>
            <w:noProof/>
            <w:webHidden/>
          </w:rPr>
          <w:fldChar w:fldCharType="begin"/>
        </w:r>
        <w:r>
          <w:rPr>
            <w:noProof/>
            <w:webHidden/>
          </w:rPr>
          <w:instrText xml:space="preserve"> PAGEREF _Toc71018857 \h </w:instrText>
        </w:r>
        <w:r>
          <w:rPr>
            <w:noProof/>
            <w:webHidden/>
          </w:rPr>
        </w:r>
        <w:r>
          <w:rPr>
            <w:noProof/>
            <w:webHidden/>
          </w:rPr>
          <w:fldChar w:fldCharType="separate"/>
        </w:r>
        <w:r>
          <w:rPr>
            <w:noProof/>
            <w:webHidden/>
          </w:rPr>
          <w:t>99</w:t>
        </w:r>
        <w:r>
          <w:rPr>
            <w:noProof/>
            <w:webHidden/>
          </w:rPr>
          <w:fldChar w:fldCharType="end"/>
        </w:r>
      </w:hyperlink>
    </w:p>
    <w:p w14:paraId="09431FA5" w14:textId="505F74A3" w:rsidR="00993657" w:rsidRDefault="00993657">
      <w:pPr>
        <w:pStyle w:val="TOC3"/>
        <w:rPr>
          <w:rFonts w:asciiTheme="minorHAnsi" w:eastAsiaTheme="minorEastAsia" w:hAnsiTheme="minorHAnsi" w:cstheme="minorBidi"/>
          <w:szCs w:val="22"/>
        </w:rPr>
      </w:pPr>
      <w:hyperlink w:anchor="_Toc71018858" w:history="1">
        <w:r w:rsidRPr="00047D0A">
          <w:rPr>
            <w:rStyle w:val="Hyperlink"/>
          </w:rPr>
          <w:t>Step 1 – Delineate Case Study Groups</w:t>
        </w:r>
        <w:r>
          <w:rPr>
            <w:webHidden/>
          </w:rPr>
          <w:tab/>
        </w:r>
        <w:r>
          <w:rPr>
            <w:webHidden/>
          </w:rPr>
          <w:fldChar w:fldCharType="begin"/>
        </w:r>
        <w:r>
          <w:rPr>
            <w:webHidden/>
          </w:rPr>
          <w:instrText xml:space="preserve"> PAGEREF _Toc71018858 \h </w:instrText>
        </w:r>
        <w:r>
          <w:rPr>
            <w:webHidden/>
          </w:rPr>
        </w:r>
        <w:r>
          <w:rPr>
            <w:webHidden/>
          </w:rPr>
          <w:fldChar w:fldCharType="separate"/>
        </w:r>
        <w:r>
          <w:rPr>
            <w:webHidden/>
          </w:rPr>
          <w:t>99</w:t>
        </w:r>
        <w:r>
          <w:rPr>
            <w:webHidden/>
          </w:rPr>
          <w:fldChar w:fldCharType="end"/>
        </w:r>
      </w:hyperlink>
    </w:p>
    <w:p w14:paraId="6F21AB52" w14:textId="1AE427AA" w:rsidR="00993657" w:rsidRDefault="00993657">
      <w:pPr>
        <w:pStyle w:val="TOC3"/>
        <w:rPr>
          <w:rFonts w:asciiTheme="minorHAnsi" w:eastAsiaTheme="minorEastAsia" w:hAnsiTheme="minorHAnsi" w:cstheme="minorBidi"/>
          <w:szCs w:val="22"/>
        </w:rPr>
      </w:pPr>
      <w:hyperlink w:anchor="_Toc71018859" w:history="1">
        <w:r w:rsidRPr="00047D0A">
          <w:rPr>
            <w:rStyle w:val="Hyperlink"/>
          </w:rPr>
          <w:t>Step 2 – Assign Case Study Projects</w:t>
        </w:r>
        <w:r>
          <w:rPr>
            <w:webHidden/>
          </w:rPr>
          <w:tab/>
        </w:r>
        <w:r>
          <w:rPr>
            <w:webHidden/>
          </w:rPr>
          <w:fldChar w:fldCharType="begin"/>
        </w:r>
        <w:r>
          <w:rPr>
            <w:webHidden/>
          </w:rPr>
          <w:instrText xml:space="preserve"> PAGEREF _Toc71018859 \h </w:instrText>
        </w:r>
        <w:r>
          <w:rPr>
            <w:webHidden/>
          </w:rPr>
        </w:r>
        <w:r>
          <w:rPr>
            <w:webHidden/>
          </w:rPr>
          <w:fldChar w:fldCharType="separate"/>
        </w:r>
        <w:r>
          <w:rPr>
            <w:webHidden/>
          </w:rPr>
          <w:t>99</w:t>
        </w:r>
        <w:r>
          <w:rPr>
            <w:webHidden/>
          </w:rPr>
          <w:fldChar w:fldCharType="end"/>
        </w:r>
      </w:hyperlink>
    </w:p>
    <w:p w14:paraId="79B65355" w14:textId="3294673F" w:rsidR="00993657" w:rsidRDefault="00993657">
      <w:pPr>
        <w:pStyle w:val="TOC3"/>
        <w:rPr>
          <w:rFonts w:asciiTheme="minorHAnsi" w:eastAsiaTheme="minorEastAsia" w:hAnsiTheme="minorHAnsi" w:cstheme="minorBidi"/>
          <w:szCs w:val="22"/>
        </w:rPr>
      </w:pPr>
      <w:hyperlink w:anchor="_Toc71018860" w:history="1">
        <w:r w:rsidRPr="00047D0A">
          <w:rPr>
            <w:rStyle w:val="Hyperlink"/>
          </w:rPr>
          <w:t>Step 3 – Conduct the Case Study</w:t>
        </w:r>
        <w:r>
          <w:rPr>
            <w:webHidden/>
          </w:rPr>
          <w:tab/>
        </w:r>
        <w:r>
          <w:rPr>
            <w:webHidden/>
          </w:rPr>
          <w:fldChar w:fldCharType="begin"/>
        </w:r>
        <w:r>
          <w:rPr>
            <w:webHidden/>
          </w:rPr>
          <w:instrText xml:space="preserve"> PAGEREF _Toc71018860 \h </w:instrText>
        </w:r>
        <w:r>
          <w:rPr>
            <w:webHidden/>
          </w:rPr>
        </w:r>
        <w:r>
          <w:rPr>
            <w:webHidden/>
          </w:rPr>
          <w:fldChar w:fldCharType="separate"/>
        </w:r>
        <w:r>
          <w:rPr>
            <w:webHidden/>
          </w:rPr>
          <w:t>99</w:t>
        </w:r>
        <w:r>
          <w:rPr>
            <w:webHidden/>
          </w:rPr>
          <w:fldChar w:fldCharType="end"/>
        </w:r>
      </w:hyperlink>
    </w:p>
    <w:p w14:paraId="62A7EF78" w14:textId="419FBF9B" w:rsidR="00993657" w:rsidRDefault="00993657">
      <w:pPr>
        <w:pStyle w:val="TOC3"/>
        <w:rPr>
          <w:rFonts w:asciiTheme="minorHAnsi" w:eastAsiaTheme="minorEastAsia" w:hAnsiTheme="minorHAnsi" w:cstheme="minorBidi"/>
          <w:szCs w:val="22"/>
        </w:rPr>
      </w:pPr>
      <w:hyperlink w:anchor="_Toc71018861" w:history="1">
        <w:r w:rsidRPr="00047D0A">
          <w:rPr>
            <w:rStyle w:val="Hyperlink"/>
          </w:rPr>
          <w:t>Step 4 – Prepare your Group Case Study Presentation</w:t>
        </w:r>
        <w:r>
          <w:rPr>
            <w:webHidden/>
          </w:rPr>
          <w:tab/>
        </w:r>
        <w:r>
          <w:rPr>
            <w:webHidden/>
          </w:rPr>
          <w:fldChar w:fldCharType="begin"/>
        </w:r>
        <w:r>
          <w:rPr>
            <w:webHidden/>
          </w:rPr>
          <w:instrText xml:space="preserve"> PAGEREF _Toc71018861 \h </w:instrText>
        </w:r>
        <w:r>
          <w:rPr>
            <w:webHidden/>
          </w:rPr>
        </w:r>
        <w:r>
          <w:rPr>
            <w:webHidden/>
          </w:rPr>
          <w:fldChar w:fldCharType="separate"/>
        </w:r>
        <w:r>
          <w:rPr>
            <w:webHidden/>
          </w:rPr>
          <w:t>100</w:t>
        </w:r>
        <w:r>
          <w:rPr>
            <w:webHidden/>
          </w:rPr>
          <w:fldChar w:fldCharType="end"/>
        </w:r>
      </w:hyperlink>
    </w:p>
    <w:p w14:paraId="5F9AB7B7" w14:textId="7A4275C5" w:rsidR="00993657" w:rsidRDefault="00993657">
      <w:pPr>
        <w:pStyle w:val="TOC3"/>
        <w:rPr>
          <w:rFonts w:asciiTheme="minorHAnsi" w:eastAsiaTheme="minorEastAsia" w:hAnsiTheme="minorHAnsi" w:cstheme="minorBidi"/>
          <w:szCs w:val="22"/>
        </w:rPr>
      </w:pPr>
      <w:hyperlink w:anchor="_Toc71018862" w:history="1">
        <w:r w:rsidRPr="00047D0A">
          <w:rPr>
            <w:rStyle w:val="Hyperlink"/>
          </w:rPr>
          <w:t>Step 5 – Present and Discuss your Case Study</w:t>
        </w:r>
        <w:r>
          <w:rPr>
            <w:webHidden/>
          </w:rPr>
          <w:tab/>
        </w:r>
        <w:r>
          <w:rPr>
            <w:webHidden/>
          </w:rPr>
          <w:fldChar w:fldCharType="begin"/>
        </w:r>
        <w:r>
          <w:rPr>
            <w:webHidden/>
          </w:rPr>
          <w:instrText xml:space="preserve"> PAGEREF _Toc71018862 \h </w:instrText>
        </w:r>
        <w:r>
          <w:rPr>
            <w:webHidden/>
          </w:rPr>
        </w:r>
        <w:r>
          <w:rPr>
            <w:webHidden/>
          </w:rPr>
          <w:fldChar w:fldCharType="separate"/>
        </w:r>
        <w:r>
          <w:rPr>
            <w:webHidden/>
          </w:rPr>
          <w:t>100</w:t>
        </w:r>
        <w:r>
          <w:rPr>
            <w:webHidden/>
          </w:rPr>
          <w:fldChar w:fldCharType="end"/>
        </w:r>
      </w:hyperlink>
    </w:p>
    <w:p w14:paraId="4D86E19D" w14:textId="62E50A45" w:rsidR="00993657" w:rsidRDefault="00993657">
      <w:pPr>
        <w:pStyle w:val="TOC1"/>
        <w:rPr>
          <w:rFonts w:asciiTheme="minorHAnsi" w:eastAsiaTheme="minorEastAsia" w:hAnsiTheme="minorHAnsi" w:cstheme="minorBidi"/>
          <w:b w:val="0"/>
          <w:noProof/>
          <w:sz w:val="22"/>
          <w:szCs w:val="22"/>
        </w:rPr>
      </w:pPr>
      <w:hyperlink w:anchor="_Toc71018863" w:history="1">
        <w:r w:rsidRPr="00047D0A">
          <w:rPr>
            <w:rStyle w:val="Hyperlink"/>
            <w:noProof/>
          </w:rPr>
          <w:t>Ergonomics – A Potent Tool</w:t>
        </w:r>
        <w:r>
          <w:rPr>
            <w:noProof/>
            <w:webHidden/>
          </w:rPr>
          <w:tab/>
        </w:r>
        <w:r>
          <w:rPr>
            <w:noProof/>
            <w:webHidden/>
          </w:rPr>
          <w:fldChar w:fldCharType="begin"/>
        </w:r>
        <w:r>
          <w:rPr>
            <w:noProof/>
            <w:webHidden/>
          </w:rPr>
          <w:instrText xml:space="preserve"> PAGEREF _Toc71018863 \h </w:instrText>
        </w:r>
        <w:r>
          <w:rPr>
            <w:noProof/>
            <w:webHidden/>
          </w:rPr>
        </w:r>
        <w:r>
          <w:rPr>
            <w:noProof/>
            <w:webHidden/>
          </w:rPr>
          <w:fldChar w:fldCharType="separate"/>
        </w:r>
        <w:r>
          <w:rPr>
            <w:noProof/>
            <w:webHidden/>
          </w:rPr>
          <w:t>100</w:t>
        </w:r>
        <w:r>
          <w:rPr>
            <w:noProof/>
            <w:webHidden/>
          </w:rPr>
          <w:fldChar w:fldCharType="end"/>
        </w:r>
      </w:hyperlink>
    </w:p>
    <w:p w14:paraId="4A8A20B9" w14:textId="106706F7" w:rsidR="00993657" w:rsidRDefault="00993657">
      <w:pPr>
        <w:pStyle w:val="TOC2"/>
        <w:rPr>
          <w:rFonts w:asciiTheme="minorHAnsi" w:eastAsiaTheme="minorEastAsia" w:hAnsiTheme="minorHAnsi" w:cstheme="minorBidi"/>
          <w:b w:val="0"/>
          <w:noProof/>
          <w:szCs w:val="22"/>
        </w:rPr>
      </w:pPr>
      <w:hyperlink w:anchor="_Toc71018864" w:history="1">
        <w:r w:rsidRPr="00047D0A">
          <w:rPr>
            <w:rStyle w:val="Hyperlink"/>
            <w:noProof/>
          </w:rPr>
          <w:t>Great Number of Factors</w:t>
        </w:r>
        <w:r>
          <w:rPr>
            <w:noProof/>
            <w:webHidden/>
          </w:rPr>
          <w:tab/>
        </w:r>
        <w:r>
          <w:rPr>
            <w:noProof/>
            <w:webHidden/>
          </w:rPr>
          <w:fldChar w:fldCharType="begin"/>
        </w:r>
        <w:r>
          <w:rPr>
            <w:noProof/>
            <w:webHidden/>
          </w:rPr>
          <w:instrText xml:space="preserve"> PAGEREF _Toc71018864 \h </w:instrText>
        </w:r>
        <w:r>
          <w:rPr>
            <w:noProof/>
            <w:webHidden/>
          </w:rPr>
        </w:r>
        <w:r>
          <w:rPr>
            <w:noProof/>
            <w:webHidden/>
          </w:rPr>
          <w:fldChar w:fldCharType="separate"/>
        </w:r>
        <w:r>
          <w:rPr>
            <w:noProof/>
            <w:webHidden/>
          </w:rPr>
          <w:t>100</w:t>
        </w:r>
        <w:r>
          <w:rPr>
            <w:noProof/>
            <w:webHidden/>
          </w:rPr>
          <w:fldChar w:fldCharType="end"/>
        </w:r>
      </w:hyperlink>
    </w:p>
    <w:p w14:paraId="30162722" w14:textId="627D3B5D" w:rsidR="00993657" w:rsidRDefault="00993657">
      <w:pPr>
        <w:pStyle w:val="TOC1"/>
        <w:rPr>
          <w:rFonts w:asciiTheme="minorHAnsi" w:eastAsiaTheme="minorEastAsia" w:hAnsiTheme="minorHAnsi" w:cstheme="minorBidi"/>
          <w:b w:val="0"/>
          <w:noProof/>
          <w:sz w:val="22"/>
          <w:szCs w:val="22"/>
        </w:rPr>
      </w:pPr>
      <w:hyperlink w:anchor="_Toc71018865" w:history="1">
        <w:r w:rsidRPr="00047D0A">
          <w:rPr>
            <w:rStyle w:val="Hyperlink"/>
            <w:rFonts w:eastAsiaTheme="majorEastAsia"/>
            <w:noProof/>
          </w:rPr>
          <w:t>Glossary</w:t>
        </w:r>
        <w:r>
          <w:rPr>
            <w:noProof/>
            <w:webHidden/>
          </w:rPr>
          <w:tab/>
        </w:r>
        <w:r>
          <w:rPr>
            <w:noProof/>
            <w:webHidden/>
          </w:rPr>
          <w:fldChar w:fldCharType="begin"/>
        </w:r>
        <w:r>
          <w:rPr>
            <w:noProof/>
            <w:webHidden/>
          </w:rPr>
          <w:instrText xml:space="preserve"> PAGEREF _Toc71018865 \h </w:instrText>
        </w:r>
        <w:r>
          <w:rPr>
            <w:noProof/>
            <w:webHidden/>
          </w:rPr>
        </w:r>
        <w:r>
          <w:rPr>
            <w:noProof/>
            <w:webHidden/>
          </w:rPr>
          <w:fldChar w:fldCharType="separate"/>
        </w:r>
        <w:r>
          <w:rPr>
            <w:noProof/>
            <w:webHidden/>
          </w:rPr>
          <w:t>101</w:t>
        </w:r>
        <w:r>
          <w:rPr>
            <w:noProof/>
            <w:webHidden/>
          </w:rPr>
          <w:fldChar w:fldCharType="end"/>
        </w:r>
      </w:hyperlink>
    </w:p>
    <w:p w14:paraId="5CE81998" w14:textId="1164AE3B" w:rsidR="00993657" w:rsidRDefault="00993657">
      <w:pPr>
        <w:pStyle w:val="TOC1"/>
        <w:rPr>
          <w:rFonts w:asciiTheme="minorHAnsi" w:eastAsiaTheme="minorEastAsia" w:hAnsiTheme="minorHAnsi" w:cstheme="minorBidi"/>
          <w:b w:val="0"/>
          <w:noProof/>
          <w:sz w:val="22"/>
          <w:szCs w:val="22"/>
        </w:rPr>
      </w:pPr>
      <w:hyperlink w:anchor="_Toc71018866" w:history="1">
        <w:r w:rsidRPr="00047D0A">
          <w:rPr>
            <w:rStyle w:val="Hyperlink"/>
            <w:noProof/>
          </w:rPr>
          <w:t>Selected</w:t>
        </w:r>
        <w:r w:rsidRPr="00047D0A">
          <w:rPr>
            <w:rStyle w:val="Hyperlink"/>
            <w:bCs/>
            <w:noProof/>
          </w:rPr>
          <w:t xml:space="preserve"> </w:t>
        </w:r>
        <w:r w:rsidRPr="00047D0A">
          <w:rPr>
            <w:rStyle w:val="Hyperlink"/>
            <w:noProof/>
          </w:rPr>
          <w:t>References</w:t>
        </w:r>
        <w:r>
          <w:rPr>
            <w:noProof/>
            <w:webHidden/>
          </w:rPr>
          <w:tab/>
        </w:r>
        <w:r>
          <w:rPr>
            <w:noProof/>
            <w:webHidden/>
          </w:rPr>
          <w:fldChar w:fldCharType="begin"/>
        </w:r>
        <w:r>
          <w:rPr>
            <w:noProof/>
            <w:webHidden/>
          </w:rPr>
          <w:instrText xml:space="preserve"> PAGEREF _Toc71018866 \h </w:instrText>
        </w:r>
        <w:r>
          <w:rPr>
            <w:noProof/>
            <w:webHidden/>
          </w:rPr>
        </w:r>
        <w:r>
          <w:rPr>
            <w:noProof/>
            <w:webHidden/>
          </w:rPr>
          <w:fldChar w:fldCharType="separate"/>
        </w:r>
        <w:r>
          <w:rPr>
            <w:noProof/>
            <w:webHidden/>
          </w:rPr>
          <w:t>103</w:t>
        </w:r>
        <w:r>
          <w:rPr>
            <w:noProof/>
            <w:webHidden/>
          </w:rPr>
          <w:fldChar w:fldCharType="end"/>
        </w:r>
      </w:hyperlink>
    </w:p>
    <w:p w14:paraId="4F2AB8AE" w14:textId="052653E4" w:rsidR="00993657" w:rsidRDefault="00993657">
      <w:pPr>
        <w:pStyle w:val="TOC2"/>
        <w:rPr>
          <w:rFonts w:asciiTheme="minorHAnsi" w:eastAsiaTheme="minorEastAsia" w:hAnsiTheme="minorHAnsi" w:cstheme="minorBidi"/>
          <w:b w:val="0"/>
          <w:noProof/>
          <w:szCs w:val="22"/>
        </w:rPr>
      </w:pPr>
      <w:hyperlink w:anchor="_Toc71018867" w:history="1">
        <w:r w:rsidRPr="00047D0A">
          <w:rPr>
            <w:rStyle w:val="Hyperlink"/>
            <w:noProof/>
          </w:rPr>
          <w:t>Selected Texts</w:t>
        </w:r>
        <w:r>
          <w:rPr>
            <w:noProof/>
            <w:webHidden/>
          </w:rPr>
          <w:tab/>
        </w:r>
        <w:r>
          <w:rPr>
            <w:noProof/>
            <w:webHidden/>
          </w:rPr>
          <w:fldChar w:fldCharType="begin"/>
        </w:r>
        <w:r>
          <w:rPr>
            <w:noProof/>
            <w:webHidden/>
          </w:rPr>
          <w:instrText xml:space="preserve"> PAGEREF _Toc71018867 \h </w:instrText>
        </w:r>
        <w:r>
          <w:rPr>
            <w:noProof/>
            <w:webHidden/>
          </w:rPr>
        </w:r>
        <w:r>
          <w:rPr>
            <w:noProof/>
            <w:webHidden/>
          </w:rPr>
          <w:fldChar w:fldCharType="separate"/>
        </w:r>
        <w:r>
          <w:rPr>
            <w:noProof/>
            <w:webHidden/>
          </w:rPr>
          <w:t>103</w:t>
        </w:r>
        <w:r>
          <w:rPr>
            <w:noProof/>
            <w:webHidden/>
          </w:rPr>
          <w:fldChar w:fldCharType="end"/>
        </w:r>
      </w:hyperlink>
    </w:p>
    <w:p w14:paraId="34FBCA98" w14:textId="33F656A4" w:rsidR="00993657" w:rsidRDefault="00993657">
      <w:pPr>
        <w:pStyle w:val="TOC2"/>
        <w:rPr>
          <w:rFonts w:asciiTheme="minorHAnsi" w:eastAsiaTheme="minorEastAsia" w:hAnsiTheme="minorHAnsi" w:cstheme="minorBidi"/>
          <w:b w:val="0"/>
          <w:noProof/>
          <w:szCs w:val="22"/>
        </w:rPr>
      </w:pPr>
      <w:hyperlink w:anchor="_Toc71018868" w:history="1">
        <w:r w:rsidRPr="00047D0A">
          <w:rPr>
            <w:rStyle w:val="Hyperlink"/>
            <w:noProof/>
          </w:rPr>
          <w:t>Government Publications</w:t>
        </w:r>
        <w:r>
          <w:rPr>
            <w:noProof/>
            <w:webHidden/>
          </w:rPr>
          <w:tab/>
        </w:r>
        <w:r>
          <w:rPr>
            <w:noProof/>
            <w:webHidden/>
          </w:rPr>
          <w:fldChar w:fldCharType="begin"/>
        </w:r>
        <w:r>
          <w:rPr>
            <w:noProof/>
            <w:webHidden/>
          </w:rPr>
          <w:instrText xml:space="preserve"> PAGEREF _Toc71018868 \h </w:instrText>
        </w:r>
        <w:r>
          <w:rPr>
            <w:noProof/>
            <w:webHidden/>
          </w:rPr>
        </w:r>
        <w:r>
          <w:rPr>
            <w:noProof/>
            <w:webHidden/>
          </w:rPr>
          <w:fldChar w:fldCharType="separate"/>
        </w:r>
        <w:r>
          <w:rPr>
            <w:noProof/>
            <w:webHidden/>
          </w:rPr>
          <w:t>104</w:t>
        </w:r>
        <w:r>
          <w:rPr>
            <w:noProof/>
            <w:webHidden/>
          </w:rPr>
          <w:fldChar w:fldCharType="end"/>
        </w:r>
      </w:hyperlink>
    </w:p>
    <w:p w14:paraId="3A980BD3" w14:textId="6BA2A2CF" w:rsidR="00993657" w:rsidRDefault="00993657">
      <w:pPr>
        <w:pStyle w:val="TOC2"/>
        <w:rPr>
          <w:rFonts w:asciiTheme="minorHAnsi" w:eastAsiaTheme="minorEastAsia" w:hAnsiTheme="minorHAnsi" w:cstheme="minorBidi"/>
          <w:b w:val="0"/>
          <w:noProof/>
          <w:szCs w:val="22"/>
        </w:rPr>
      </w:pPr>
      <w:hyperlink w:anchor="_Toc71018869" w:history="1">
        <w:r w:rsidRPr="00047D0A">
          <w:rPr>
            <w:rStyle w:val="Hyperlink"/>
            <w:noProof/>
          </w:rPr>
          <w:t>Journals (Selected)</w:t>
        </w:r>
        <w:r>
          <w:rPr>
            <w:noProof/>
            <w:webHidden/>
          </w:rPr>
          <w:tab/>
        </w:r>
        <w:r>
          <w:rPr>
            <w:noProof/>
            <w:webHidden/>
          </w:rPr>
          <w:fldChar w:fldCharType="begin"/>
        </w:r>
        <w:r>
          <w:rPr>
            <w:noProof/>
            <w:webHidden/>
          </w:rPr>
          <w:instrText xml:space="preserve"> PAGEREF _Toc71018869 \h </w:instrText>
        </w:r>
        <w:r>
          <w:rPr>
            <w:noProof/>
            <w:webHidden/>
          </w:rPr>
        </w:r>
        <w:r>
          <w:rPr>
            <w:noProof/>
            <w:webHidden/>
          </w:rPr>
          <w:fldChar w:fldCharType="separate"/>
        </w:r>
        <w:r>
          <w:rPr>
            <w:noProof/>
            <w:webHidden/>
          </w:rPr>
          <w:t>104</w:t>
        </w:r>
        <w:r>
          <w:rPr>
            <w:noProof/>
            <w:webHidden/>
          </w:rPr>
          <w:fldChar w:fldCharType="end"/>
        </w:r>
      </w:hyperlink>
    </w:p>
    <w:p w14:paraId="760A78FD" w14:textId="5EFC35FB" w:rsidR="00993657" w:rsidRDefault="00993657">
      <w:pPr>
        <w:pStyle w:val="TOC2"/>
        <w:rPr>
          <w:rFonts w:asciiTheme="minorHAnsi" w:eastAsiaTheme="minorEastAsia" w:hAnsiTheme="minorHAnsi" w:cstheme="minorBidi"/>
          <w:b w:val="0"/>
          <w:noProof/>
          <w:szCs w:val="22"/>
        </w:rPr>
      </w:pPr>
      <w:hyperlink w:anchor="_Toc71018870" w:history="1">
        <w:r w:rsidRPr="00047D0A">
          <w:rPr>
            <w:rStyle w:val="Hyperlink"/>
            <w:noProof/>
          </w:rPr>
          <w:t>Professional Organizations</w:t>
        </w:r>
        <w:r>
          <w:rPr>
            <w:noProof/>
            <w:webHidden/>
          </w:rPr>
          <w:tab/>
        </w:r>
        <w:r>
          <w:rPr>
            <w:noProof/>
            <w:webHidden/>
          </w:rPr>
          <w:fldChar w:fldCharType="begin"/>
        </w:r>
        <w:r>
          <w:rPr>
            <w:noProof/>
            <w:webHidden/>
          </w:rPr>
          <w:instrText xml:space="preserve"> PAGEREF _Toc71018870 \h </w:instrText>
        </w:r>
        <w:r>
          <w:rPr>
            <w:noProof/>
            <w:webHidden/>
          </w:rPr>
        </w:r>
        <w:r>
          <w:rPr>
            <w:noProof/>
            <w:webHidden/>
          </w:rPr>
          <w:fldChar w:fldCharType="separate"/>
        </w:r>
        <w:r>
          <w:rPr>
            <w:noProof/>
            <w:webHidden/>
          </w:rPr>
          <w:t>104</w:t>
        </w:r>
        <w:r>
          <w:rPr>
            <w:noProof/>
            <w:webHidden/>
          </w:rPr>
          <w:fldChar w:fldCharType="end"/>
        </w:r>
      </w:hyperlink>
    </w:p>
    <w:p w14:paraId="0AD06BDD" w14:textId="6EE9D530" w:rsidR="00993657" w:rsidRDefault="00993657">
      <w:pPr>
        <w:pStyle w:val="TOC2"/>
        <w:rPr>
          <w:rFonts w:asciiTheme="minorHAnsi" w:eastAsiaTheme="minorEastAsia" w:hAnsiTheme="minorHAnsi" w:cstheme="minorBidi"/>
          <w:b w:val="0"/>
          <w:noProof/>
          <w:szCs w:val="22"/>
        </w:rPr>
      </w:pPr>
      <w:hyperlink w:anchor="_Toc71018871" w:history="1">
        <w:r w:rsidRPr="00047D0A">
          <w:rPr>
            <w:rStyle w:val="Hyperlink"/>
            <w:noProof/>
          </w:rPr>
          <w:t>Web Sites</w:t>
        </w:r>
        <w:r>
          <w:rPr>
            <w:noProof/>
            <w:webHidden/>
          </w:rPr>
          <w:tab/>
        </w:r>
        <w:r>
          <w:rPr>
            <w:noProof/>
            <w:webHidden/>
          </w:rPr>
          <w:fldChar w:fldCharType="begin"/>
        </w:r>
        <w:r>
          <w:rPr>
            <w:noProof/>
            <w:webHidden/>
          </w:rPr>
          <w:instrText xml:space="preserve"> PAGEREF _Toc71018871 \h </w:instrText>
        </w:r>
        <w:r>
          <w:rPr>
            <w:noProof/>
            <w:webHidden/>
          </w:rPr>
        </w:r>
        <w:r>
          <w:rPr>
            <w:noProof/>
            <w:webHidden/>
          </w:rPr>
          <w:fldChar w:fldCharType="separate"/>
        </w:r>
        <w:r>
          <w:rPr>
            <w:noProof/>
            <w:webHidden/>
          </w:rPr>
          <w:t>105</w:t>
        </w:r>
        <w:r>
          <w:rPr>
            <w:noProof/>
            <w:webHidden/>
          </w:rPr>
          <w:fldChar w:fldCharType="end"/>
        </w:r>
      </w:hyperlink>
    </w:p>
    <w:p w14:paraId="7A30B9A6" w14:textId="78C6AAC3" w:rsidR="00137D3B" w:rsidRDefault="003C46F4" w:rsidP="005A0A16">
      <w:r>
        <w:rPr>
          <w:rFonts w:ascii="Arial" w:hAnsi="Arial"/>
          <w:b/>
          <w:sz w:val="28"/>
        </w:rPr>
        <w:fldChar w:fldCharType="end"/>
      </w:r>
    </w:p>
    <w:p w14:paraId="3A4F1AE7" w14:textId="77777777" w:rsidR="005A0A16" w:rsidRPr="005A0A16" w:rsidRDefault="00137D3B" w:rsidP="00137D3B">
      <w:pPr>
        <w:spacing w:before="0" w:after="0"/>
        <w:jc w:val="left"/>
      </w:pPr>
      <w:r>
        <w:br w:type="page"/>
      </w:r>
    </w:p>
    <w:p w14:paraId="07C7E4AA" w14:textId="528A28C7" w:rsidR="00EF1F58" w:rsidRPr="0024366B" w:rsidRDefault="00EF1F58" w:rsidP="00D55FA6">
      <w:pPr>
        <w:pStyle w:val="Heading1"/>
        <w:rPr>
          <w:szCs w:val="36"/>
        </w:rPr>
      </w:pPr>
      <w:bookmarkStart w:id="6" w:name="_Toc36370812"/>
      <w:bookmarkStart w:id="7" w:name="_Toc225518330"/>
      <w:bookmarkStart w:id="8" w:name="_Toc781245"/>
      <w:bookmarkStart w:id="9" w:name="_Toc26614153"/>
      <w:bookmarkStart w:id="10" w:name="_Toc71018746"/>
      <w:r w:rsidRPr="0024366B">
        <w:lastRenderedPageBreak/>
        <w:t>Setting</w:t>
      </w:r>
      <w:r w:rsidRPr="0024366B">
        <w:rPr>
          <w:szCs w:val="36"/>
        </w:rPr>
        <w:t xml:space="preserve"> </w:t>
      </w:r>
      <w:r w:rsidRPr="0024366B">
        <w:t>the</w:t>
      </w:r>
      <w:r w:rsidRPr="0024366B">
        <w:rPr>
          <w:szCs w:val="36"/>
        </w:rPr>
        <w:t xml:space="preserve"> </w:t>
      </w:r>
      <w:r w:rsidRPr="0024366B">
        <w:t>Stage</w:t>
      </w:r>
      <w:bookmarkEnd w:id="6"/>
      <w:bookmarkEnd w:id="7"/>
      <w:bookmarkEnd w:id="8"/>
      <w:bookmarkEnd w:id="10"/>
    </w:p>
    <w:p w14:paraId="56CB7FCB" w14:textId="73AD46D4" w:rsidR="001209DB" w:rsidRDefault="001209DB" w:rsidP="001209DB">
      <w:pPr>
        <w:pStyle w:val="Heading2"/>
      </w:pPr>
      <w:bookmarkStart w:id="11" w:name="_Toc71018747"/>
      <w:r>
        <w:t>Problem Solver?</w:t>
      </w:r>
      <w:bookmarkEnd w:id="11"/>
    </w:p>
    <w:p w14:paraId="2CBE3E00" w14:textId="2D6615A6" w:rsidR="001209DB" w:rsidRDefault="001209DB" w:rsidP="001209DB">
      <w:r>
        <w:t xml:space="preserve">Recognizing we can </w:t>
      </w:r>
      <w:r w:rsidR="00043054">
        <w:t xml:space="preserve">sometimes </w:t>
      </w:r>
      <w:r>
        <w:t>get into trouble when we assume something; let’s begin by making an assumption. We assume you are by nature</w:t>
      </w:r>
      <w:r w:rsidR="00D73B5C">
        <w:t>,</w:t>
      </w:r>
      <w:r>
        <w:t xml:space="preserve"> a “Problem Solver”</w:t>
      </w:r>
      <w:r w:rsidR="00D73B5C">
        <w:t>.</w:t>
      </w:r>
    </w:p>
    <w:p w14:paraId="2C323A58" w14:textId="6FABB6AE" w:rsidR="00E510D7" w:rsidRDefault="001209DB" w:rsidP="001209DB">
      <w:r>
        <w:t>Based on our past experiences with people who have an engineering and related background, we think this</w:t>
      </w:r>
      <w:r w:rsidR="00043054">
        <w:t xml:space="preserve"> “Problem Solver” </w:t>
      </w:r>
      <w:r>
        <w:t>assumption is a valid one.</w:t>
      </w:r>
      <w:r w:rsidR="00164F93">
        <w:rPr>
          <w:noProof/>
        </w:rPr>
        <w:drawing>
          <wp:anchor distT="0" distB="0" distL="114300" distR="114300" simplePos="0" relativeHeight="252147712" behindDoc="0" locked="0" layoutInCell="1" allowOverlap="1" wp14:anchorId="259C78A8" wp14:editId="357367C1">
            <wp:simplePos x="0" y="0"/>
            <wp:positionH relativeFrom="column">
              <wp:posOffset>-1221105</wp:posOffset>
            </wp:positionH>
            <wp:positionV relativeFrom="paragraph">
              <wp:posOffset>165201</wp:posOffset>
            </wp:positionV>
            <wp:extent cx="914400" cy="914400"/>
            <wp:effectExtent l="0" t="0" r="0" b="0"/>
            <wp:wrapNone/>
            <wp:docPr id="1469" name="Picture 1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914400" cy="914400"/>
                    </a:xfrm>
                    <a:prstGeom prst="rect">
                      <a:avLst/>
                    </a:prstGeom>
                    <a:noFill/>
                    <a:ln>
                      <a:noFill/>
                    </a:ln>
                  </pic:spPr>
                </pic:pic>
              </a:graphicData>
            </a:graphic>
            <wp14:sizeRelH relativeFrom="page">
              <wp14:pctWidth>0</wp14:pctWidth>
            </wp14:sizeRelH>
            <wp14:sizeRelV relativeFrom="page">
              <wp14:pctHeight>0</wp14:pctHeight>
            </wp14:sizeRelV>
          </wp:anchor>
        </w:drawing>
      </w:r>
      <w:r w:rsidR="009038E0">
        <w:t xml:space="preserve"> </w:t>
      </w:r>
      <w:r w:rsidR="00E510D7">
        <w:t>Why do we think this is true? Well, take the poll and let’s see what the group thinks.</w:t>
      </w:r>
    </w:p>
    <w:p w14:paraId="6397D300" w14:textId="2CA4C3B4" w:rsidR="00E510D7" w:rsidRDefault="00D00FDD" w:rsidP="00D00FDD">
      <w:pPr>
        <w:pStyle w:val="Heading3"/>
      </w:pPr>
      <w:bookmarkStart w:id="12" w:name="_Toc71018748"/>
      <w:r>
        <w:t>Problem Solver Poll</w:t>
      </w:r>
      <w:bookmarkEnd w:id="12"/>
    </w:p>
    <w:p w14:paraId="162E8FE4" w14:textId="58460E6D" w:rsidR="00822109" w:rsidRPr="00294392" w:rsidRDefault="00164F93" w:rsidP="00822109">
      <w:pPr>
        <w:rPr>
          <w:b/>
          <w:bCs/>
        </w:rPr>
      </w:pPr>
      <w:r>
        <w:rPr>
          <w:b/>
          <w:bCs/>
        </w:rPr>
        <w:t>Poll Question</w:t>
      </w:r>
      <w:r w:rsidR="00822109" w:rsidRPr="00294392">
        <w:rPr>
          <w:b/>
          <w:bCs/>
        </w:rPr>
        <w:t>: Why are you a problem solver? (Check all that apply)</w:t>
      </w:r>
    </w:p>
    <w:p w14:paraId="6B3D0E9E" w14:textId="40175C62" w:rsidR="00822109" w:rsidRDefault="00822109" w:rsidP="00493F5F">
      <w:pPr>
        <w:pStyle w:val="ListParagraph"/>
        <w:numPr>
          <w:ilvl w:val="0"/>
          <w:numId w:val="64"/>
        </w:numPr>
      </w:pPr>
      <w:r>
        <w:t>You gain personal satisfaction from coming up with a viable solution.</w:t>
      </w:r>
    </w:p>
    <w:p w14:paraId="2066B6CA" w14:textId="77777777" w:rsidR="00822109" w:rsidRDefault="00822109" w:rsidP="00493F5F">
      <w:pPr>
        <w:pStyle w:val="ListParagraph"/>
        <w:numPr>
          <w:ilvl w:val="0"/>
          <w:numId w:val="64"/>
        </w:numPr>
      </w:pPr>
      <w:r>
        <w:t>You like to “fix” things that are “broken”.</w:t>
      </w:r>
    </w:p>
    <w:p w14:paraId="7CF3CAEE" w14:textId="77777777" w:rsidR="00822109" w:rsidRDefault="00822109" w:rsidP="00493F5F">
      <w:pPr>
        <w:pStyle w:val="ListParagraph"/>
        <w:numPr>
          <w:ilvl w:val="0"/>
          <w:numId w:val="64"/>
        </w:numPr>
      </w:pPr>
      <w:r>
        <w:t>Allows you to exert control over your environment.</w:t>
      </w:r>
    </w:p>
    <w:p w14:paraId="2FBD1967" w14:textId="77777777" w:rsidR="00822109" w:rsidRDefault="00822109" w:rsidP="00493F5F">
      <w:pPr>
        <w:pStyle w:val="ListParagraph"/>
        <w:numPr>
          <w:ilvl w:val="0"/>
          <w:numId w:val="64"/>
        </w:numPr>
      </w:pPr>
      <w:r>
        <w:t>Sharpens your level of critical thinking.</w:t>
      </w:r>
    </w:p>
    <w:p w14:paraId="04845186" w14:textId="2F4C45D3" w:rsidR="00822109" w:rsidRDefault="00822109" w:rsidP="00493F5F">
      <w:pPr>
        <w:pStyle w:val="ListParagraph"/>
        <w:numPr>
          <w:ilvl w:val="0"/>
          <w:numId w:val="64"/>
        </w:numPr>
      </w:pPr>
      <w:r>
        <w:t>Helps you think “out of the box”.</w:t>
      </w:r>
    </w:p>
    <w:p w14:paraId="633831A2" w14:textId="77777777" w:rsidR="00822109" w:rsidRDefault="00822109" w:rsidP="00493F5F">
      <w:pPr>
        <w:pStyle w:val="ListParagraph"/>
        <w:numPr>
          <w:ilvl w:val="0"/>
          <w:numId w:val="64"/>
        </w:numPr>
      </w:pPr>
      <w:r>
        <w:t>You see problems as “opportunities” rather than just problems.</w:t>
      </w:r>
    </w:p>
    <w:p w14:paraId="7DD4F747" w14:textId="77777777" w:rsidR="00822109" w:rsidRDefault="00822109" w:rsidP="00493F5F">
      <w:pPr>
        <w:pStyle w:val="ListParagraph"/>
        <w:numPr>
          <w:ilvl w:val="0"/>
          <w:numId w:val="64"/>
        </w:numPr>
      </w:pPr>
      <w:r>
        <w:t>Because it is fun!</w:t>
      </w:r>
    </w:p>
    <w:p w14:paraId="518E1AA6" w14:textId="25443B14" w:rsidR="00E510D7" w:rsidRDefault="00E510D7" w:rsidP="001209DB">
      <w:r>
        <w:t xml:space="preserve">Our experience tells us you gain satisfaction from delving into a problem and coming up with viable solutions. </w:t>
      </w:r>
      <w:r w:rsidR="009038E0">
        <w:t xml:space="preserve"> </w:t>
      </w:r>
      <w:r>
        <w:t xml:space="preserve">You enjoy the challenge and </w:t>
      </w:r>
      <w:proofErr w:type="gramStart"/>
      <w:r>
        <w:t>granted</w:t>
      </w:r>
      <w:proofErr w:type="gramEnd"/>
      <w:r>
        <w:t xml:space="preserve"> there are some headaches along the way to the solution; but still the sense of accomplishment you feel is a powerful motivating factor in solving the problem!</w:t>
      </w:r>
    </w:p>
    <w:p w14:paraId="71792D08" w14:textId="23057B10" w:rsidR="00164F93" w:rsidRDefault="00164F93" w:rsidP="00164F93">
      <w:pPr>
        <w:pStyle w:val="Heading2"/>
      </w:pPr>
      <w:bookmarkStart w:id="13" w:name="_Toc108512903"/>
      <w:bookmarkStart w:id="14" w:name="_Toc225518331"/>
      <w:bookmarkStart w:id="15" w:name="_Toc781246"/>
      <w:bookmarkStart w:id="16" w:name="_Toc71018749"/>
      <w:r w:rsidRPr="00915077">
        <w:t>Course Content and Objectives</w:t>
      </w:r>
      <w:bookmarkEnd w:id="13"/>
      <w:bookmarkEnd w:id="14"/>
      <w:bookmarkEnd w:id="15"/>
      <w:bookmarkEnd w:id="16"/>
    </w:p>
    <w:p w14:paraId="244ED0C2" w14:textId="0D5DB3F4" w:rsidR="00D73B5C" w:rsidRPr="00D73B5C" w:rsidRDefault="00D73B5C" w:rsidP="00D73B5C">
      <w:pPr>
        <w:pStyle w:val="Heading3"/>
      </w:pPr>
      <w:bookmarkStart w:id="17" w:name="_Toc71018750"/>
      <w:r>
        <w:t>Problem Solving Framework</w:t>
      </w:r>
      <w:bookmarkEnd w:id="17"/>
    </w:p>
    <w:p w14:paraId="50C173FB" w14:textId="7F96201B" w:rsidR="00164F93" w:rsidRDefault="00164F93" w:rsidP="00164F93">
      <w:r w:rsidRPr="00E35034">
        <w:rPr>
          <w:b/>
          <w:i/>
        </w:rPr>
        <w:t>Ergonomics: Design Principles and Applications for Engineers</w:t>
      </w:r>
      <w:r>
        <w:t xml:space="preserve"> offers a</w:t>
      </w:r>
      <w:r w:rsidR="00D73B5C">
        <w:t xml:space="preserve"> problem solving </w:t>
      </w:r>
      <w:r>
        <w:t xml:space="preserve">framework to apply ergonomics design principles to the </w:t>
      </w:r>
      <w:bookmarkStart w:id="18" w:name="_Hlk534707432"/>
      <w:r>
        <w:t xml:space="preserve">design and implementation of workstations, tools, equipment and work processes </w:t>
      </w:r>
      <w:bookmarkEnd w:id="18"/>
      <w:r>
        <w:t xml:space="preserve">to enhance quality, productivity, health and safety in the manufacturing workplace. </w:t>
      </w:r>
    </w:p>
    <w:p w14:paraId="0E550E9B" w14:textId="2AEDFCA8" w:rsidR="007B194B" w:rsidRPr="00FC3681" w:rsidRDefault="00141028" w:rsidP="00C26778">
      <w:pPr>
        <w:pStyle w:val="Heading3"/>
      </w:pPr>
      <w:bookmarkStart w:id="19" w:name="_Toc781247"/>
      <w:bookmarkStart w:id="20" w:name="_Toc108512906"/>
      <w:bookmarkStart w:id="21" w:name="_Toc225518333"/>
      <w:bookmarkStart w:id="22" w:name="_Toc108512904"/>
      <w:bookmarkStart w:id="23" w:name="_Toc225518332"/>
      <w:bookmarkStart w:id="24" w:name="_Toc71018751"/>
      <w:r w:rsidRPr="00FC3681">
        <w:t>Course Format: Hands-o</w:t>
      </w:r>
      <w:r w:rsidR="00463B19" w:rsidRPr="00FC3681">
        <w:t>n</w:t>
      </w:r>
      <w:r w:rsidRPr="00FC3681">
        <w:t xml:space="preserve"> with Case Studies</w:t>
      </w:r>
      <w:bookmarkEnd w:id="19"/>
      <w:bookmarkEnd w:id="24"/>
    </w:p>
    <w:p w14:paraId="701DFEFC" w14:textId="156D25AB" w:rsidR="00141028" w:rsidRDefault="007B194B" w:rsidP="007B194B">
      <w:r>
        <w:t>Through interactive lecture and a</w:t>
      </w:r>
      <w:r w:rsidR="00BE1504">
        <w:t xml:space="preserve">n </w:t>
      </w:r>
      <w:r>
        <w:t>emphasis on case studies</w:t>
      </w:r>
      <w:r w:rsidR="00E35034">
        <w:t>,</w:t>
      </w:r>
      <w:r>
        <w:t xml:space="preserve"> the course presents a systematic approach to ergonomics </w:t>
      </w:r>
      <w:r w:rsidR="00141028">
        <w:t xml:space="preserve">design </w:t>
      </w:r>
      <w:r w:rsidRPr="009B7469">
        <w:t xml:space="preserve">and workstation setup. The format of the training </w:t>
      </w:r>
      <w:r w:rsidR="00141028">
        <w:t xml:space="preserve">is </w:t>
      </w:r>
      <w:r w:rsidRPr="009B7469">
        <w:t xml:space="preserve">interactive and hands-on. Training </w:t>
      </w:r>
      <w:r w:rsidR="00141028">
        <w:t>is delivered</w:t>
      </w:r>
      <w:r w:rsidR="00463B19">
        <w:t xml:space="preserve"> in</w:t>
      </w:r>
      <w:r w:rsidR="00141028">
        <w:t xml:space="preserve"> two parts</w:t>
      </w:r>
      <w:r w:rsidRPr="009B7469">
        <w:t xml:space="preserve">. </w:t>
      </w:r>
    </w:p>
    <w:tbl>
      <w:tblPr>
        <w:tblStyle w:val="TableGrid"/>
        <w:tblW w:w="0" w:type="auto"/>
        <w:tblLook w:val="04A0" w:firstRow="1" w:lastRow="0" w:firstColumn="1" w:lastColumn="0" w:noHBand="0" w:noVBand="1"/>
      </w:tblPr>
      <w:tblGrid>
        <w:gridCol w:w="4270"/>
        <w:gridCol w:w="4270"/>
      </w:tblGrid>
      <w:tr w:rsidR="00FC3681" w:rsidRPr="002F2BA8" w14:paraId="3155094B" w14:textId="77777777" w:rsidTr="002D15A4">
        <w:tc>
          <w:tcPr>
            <w:tcW w:w="4270" w:type="dxa"/>
            <w:shd w:val="clear" w:color="auto" w:fill="4F81BD" w:themeFill="accent1"/>
          </w:tcPr>
          <w:p w14:paraId="49CC0FF8" w14:textId="77777777" w:rsidR="00831DB7" w:rsidRPr="002F2BA8" w:rsidRDefault="00831DB7" w:rsidP="002F2BA8">
            <w:pPr>
              <w:pStyle w:val="Heading4"/>
              <w:jc w:val="center"/>
              <w:outlineLvl w:val="3"/>
              <w:rPr>
                <w:color w:val="FFFFFF" w:themeColor="background1"/>
              </w:rPr>
            </w:pPr>
            <w:r w:rsidRPr="002F2BA8">
              <w:rPr>
                <w:color w:val="FFFFFF" w:themeColor="background1"/>
              </w:rPr>
              <w:t>Part One</w:t>
            </w:r>
          </w:p>
        </w:tc>
        <w:tc>
          <w:tcPr>
            <w:tcW w:w="4270" w:type="dxa"/>
            <w:shd w:val="clear" w:color="auto" w:fill="4F81BD" w:themeFill="accent1"/>
          </w:tcPr>
          <w:p w14:paraId="348D71D7" w14:textId="77777777" w:rsidR="00831DB7" w:rsidRPr="002F2BA8" w:rsidRDefault="00831DB7" w:rsidP="002F2BA8">
            <w:pPr>
              <w:pStyle w:val="Heading4"/>
              <w:jc w:val="center"/>
              <w:outlineLvl w:val="3"/>
              <w:rPr>
                <w:color w:val="FFFFFF" w:themeColor="background1"/>
              </w:rPr>
            </w:pPr>
            <w:r w:rsidRPr="002F2BA8">
              <w:rPr>
                <w:color w:val="FFFFFF" w:themeColor="background1"/>
              </w:rPr>
              <w:t>Part Two</w:t>
            </w:r>
          </w:p>
        </w:tc>
      </w:tr>
      <w:tr w:rsidR="00831DB7" w:rsidRPr="009038E0" w14:paraId="1F9A80FC" w14:textId="77777777" w:rsidTr="002D15A4">
        <w:tc>
          <w:tcPr>
            <w:tcW w:w="4270" w:type="dxa"/>
          </w:tcPr>
          <w:p w14:paraId="265240F7" w14:textId="6CB91754" w:rsidR="00420668" w:rsidRPr="009038E0" w:rsidRDefault="00831DB7" w:rsidP="00831DB7">
            <w:pPr>
              <w:jc w:val="left"/>
              <w:rPr>
                <w:sz w:val="22"/>
                <w:szCs w:val="18"/>
              </w:rPr>
            </w:pPr>
            <w:r w:rsidRPr="009038E0">
              <w:rPr>
                <w:sz w:val="22"/>
                <w:szCs w:val="18"/>
              </w:rPr>
              <w:t xml:space="preserve">Part One is </w:t>
            </w:r>
            <w:r w:rsidR="00A52E86" w:rsidRPr="009038E0">
              <w:rPr>
                <w:sz w:val="22"/>
                <w:szCs w:val="18"/>
              </w:rPr>
              <w:t>five</w:t>
            </w:r>
            <w:r w:rsidR="00FE04E0" w:rsidRPr="009038E0">
              <w:rPr>
                <w:sz w:val="22"/>
                <w:szCs w:val="18"/>
              </w:rPr>
              <w:t xml:space="preserve"> </w:t>
            </w:r>
            <w:r w:rsidRPr="009038E0">
              <w:rPr>
                <w:sz w:val="22"/>
                <w:szCs w:val="18"/>
              </w:rPr>
              <w:t>hour</w:t>
            </w:r>
            <w:r w:rsidR="00FE04E0" w:rsidRPr="009038E0">
              <w:rPr>
                <w:sz w:val="22"/>
                <w:szCs w:val="18"/>
              </w:rPr>
              <w:t>-</w:t>
            </w:r>
            <w:r w:rsidRPr="009038E0">
              <w:rPr>
                <w:sz w:val="22"/>
                <w:szCs w:val="18"/>
              </w:rPr>
              <w:t>long classroom session</w:t>
            </w:r>
            <w:r w:rsidR="00FE04E0" w:rsidRPr="009038E0">
              <w:rPr>
                <w:sz w:val="22"/>
                <w:szCs w:val="18"/>
              </w:rPr>
              <w:t>s</w:t>
            </w:r>
            <w:r w:rsidRPr="009038E0">
              <w:rPr>
                <w:sz w:val="22"/>
                <w:szCs w:val="18"/>
              </w:rPr>
              <w:t xml:space="preserve"> that provide</w:t>
            </w:r>
            <w:r w:rsidR="00FE04E0" w:rsidRPr="009038E0">
              <w:rPr>
                <w:sz w:val="22"/>
                <w:szCs w:val="18"/>
              </w:rPr>
              <w:t xml:space="preserve"> </w:t>
            </w:r>
            <w:r w:rsidRPr="009038E0">
              <w:rPr>
                <w:sz w:val="22"/>
                <w:szCs w:val="18"/>
              </w:rPr>
              <w:t xml:space="preserve">ergonomics foundation knowledge and practice specific to ergonomics </w:t>
            </w:r>
            <w:r w:rsidR="00D600C8" w:rsidRPr="009038E0">
              <w:rPr>
                <w:sz w:val="22"/>
                <w:szCs w:val="18"/>
              </w:rPr>
              <w:t xml:space="preserve">workstation </w:t>
            </w:r>
            <w:r w:rsidRPr="009038E0">
              <w:rPr>
                <w:sz w:val="22"/>
                <w:szCs w:val="18"/>
              </w:rPr>
              <w:t xml:space="preserve">design and </w:t>
            </w:r>
            <w:r w:rsidR="00FC3681" w:rsidRPr="009038E0">
              <w:rPr>
                <w:sz w:val="22"/>
                <w:szCs w:val="18"/>
              </w:rPr>
              <w:t xml:space="preserve">setup. </w:t>
            </w:r>
          </w:p>
          <w:p w14:paraId="3C92F87B" w14:textId="53622B54" w:rsidR="00831DB7" w:rsidRPr="009038E0" w:rsidRDefault="00FC3681" w:rsidP="00831DB7">
            <w:pPr>
              <w:jc w:val="left"/>
              <w:rPr>
                <w:sz w:val="22"/>
                <w:szCs w:val="18"/>
              </w:rPr>
            </w:pPr>
            <w:r w:rsidRPr="009038E0">
              <w:rPr>
                <w:sz w:val="22"/>
                <w:szCs w:val="18"/>
              </w:rPr>
              <w:t>At the end of Part One</w:t>
            </w:r>
            <w:r w:rsidR="00831DB7" w:rsidRPr="009038E0">
              <w:rPr>
                <w:sz w:val="22"/>
                <w:szCs w:val="18"/>
              </w:rPr>
              <w:t xml:space="preserve">, attendees </w:t>
            </w:r>
            <w:r w:rsidR="00D600C8" w:rsidRPr="009038E0">
              <w:rPr>
                <w:sz w:val="22"/>
                <w:szCs w:val="18"/>
              </w:rPr>
              <w:t>are</w:t>
            </w:r>
            <w:r w:rsidR="00831DB7" w:rsidRPr="009038E0">
              <w:rPr>
                <w:sz w:val="22"/>
                <w:szCs w:val="18"/>
              </w:rPr>
              <w:t xml:space="preserve"> assigned specific real-life </w:t>
            </w:r>
            <w:r w:rsidR="00FE04E0" w:rsidRPr="009038E0">
              <w:rPr>
                <w:sz w:val="22"/>
                <w:szCs w:val="18"/>
              </w:rPr>
              <w:t xml:space="preserve">ergonomics design </w:t>
            </w:r>
            <w:r w:rsidR="00831DB7" w:rsidRPr="009038E0">
              <w:rPr>
                <w:sz w:val="22"/>
                <w:szCs w:val="18"/>
              </w:rPr>
              <w:t xml:space="preserve">projects to facilitate hands-on </w:t>
            </w:r>
            <w:r w:rsidR="003144DB" w:rsidRPr="009038E0">
              <w:rPr>
                <w:sz w:val="22"/>
                <w:szCs w:val="18"/>
              </w:rPr>
              <w:t xml:space="preserve">skill and </w:t>
            </w:r>
            <w:r w:rsidR="00831DB7" w:rsidRPr="009038E0">
              <w:rPr>
                <w:sz w:val="22"/>
                <w:szCs w:val="18"/>
              </w:rPr>
              <w:t>knowledge</w:t>
            </w:r>
            <w:r w:rsidR="003144DB" w:rsidRPr="009038E0">
              <w:rPr>
                <w:sz w:val="22"/>
                <w:szCs w:val="18"/>
              </w:rPr>
              <w:t xml:space="preserve"> acquisition</w:t>
            </w:r>
            <w:r w:rsidR="00831DB7" w:rsidRPr="009038E0">
              <w:rPr>
                <w:sz w:val="22"/>
                <w:szCs w:val="18"/>
              </w:rPr>
              <w:t xml:space="preserve">. </w:t>
            </w:r>
          </w:p>
        </w:tc>
        <w:tc>
          <w:tcPr>
            <w:tcW w:w="4270" w:type="dxa"/>
          </w:tcPr>
          <w:p w14:paraId="6D535BBA" w14:textId="417062AB" w:rsidR="00420668" w:rsidRPr="009038E0" w:rsidRDefault="00831DB7" w:rsidP="00831DB7">
            <w:pPr>
              <w:jc w:val="left"/>
              <w:rPr>
                <w:sz w:val="22"/>
                <w:szCs w:val="18"/>
              </w:rPr>
            </w:pPr>
            <w:r w:rsidRPr="009038E0">
              <w:rPr>
                <w:sz w:val="22"/>
                <w:szCs w:val="18"/>
              </w:rPr>
              <w:t xml:space="preserve">Part Two brings the attendees back together in </w:t>
            </w:r>
            <w:r w:rsidR="002D15A4" w:rsidRPr="009038E0">
              <w:rPr>
                <w:sz w:val="22"/>
                <w:szCs w:val="18"/>
              </w:rPr>
              <w:t>smaller</w:t>
            </w:r>
            <w:r w:rsidRPr="009038E0">
              <w:rPr>
                <w:sz w:val="22"/>
                <w:szCs w:val="18"/>
              </w:rPr>
              <w:t xml:space="preserve"> sessions to debrief on their specific projects.</w:t>
            </w:r>
          </w:p>
          <w:p w14:paraId="4AEDCB3B" w14:textId="28138F4A" w:rsidR="00831DB7" w:rsidRPr="009038E0" w:rsidRDefault="00831DB7" w:rsidP="003144DB">
            <w:pPr>
              <w:jc w:val="left"/>
              <w:rPr>
                <w:sz w:val="22"/>
                <w:szCs w:val="18"/>
              </w:rPr>
            </w:pPr>
            <w:r w:rsidRPr="009038E0">
              <w:rPr>
                <w:sz w:val="22"/>
                <w:szCs w:val="18"/>
              </w:rPr>
              <w:t>Facilitated by the instructor</w:t>
            </w:r>
            <w:r w:rsidR="00FE04E0" w:rsidRPr="009038E0">
              <w:rPr>
                <w:sz w:val="22"/>
                <w:szCs w:val="18"/>
              </w:rPr>
              <w:t xml:space="preserve"> and course coordinators</w:t>
            </w:r>
            <w:r w:rsidRPr="009038E0">
              <w:rPr>
                <w:sz w:val="22"/>
                <w:szCs w:val="18"/>
              </w:rPr>
              <w:t xml:space="preserve">, this provides the opportunity to share information and continue the learning process. </w:t>
            </w:r>
          </w:p>
        </w:tc>
      </w:tr>
    </w:tbl>
    <w:p w14:paraId="4297C68B" w14:textId="77777777" w:rsidR="002F2BA8" w:rsidRDefault="002F2BA8" w:rsidP="002F2BA8">
      <w:bookmarkStart w:id="25" w:name="_Toc781248"/>
    </w:p>
    <w:p w14:paraId="05530244" w14:textId="404C1A3F" w:rsidR="0086482E" w:rsidRPr="00915077" w:rsidRDefault="0095169F" w:rsidP="00D76748">
      <w:pPr>
        <w:pStyle w:val="Heading3"/>
      </w:pPr>
      <w:bookmarkStart w:id="26" w:name="_Toc71018752"/>
      <w:r>
        <w:rPr>
          <w:noProof/>
        </w:rPr>
        <w:lastRenderedPageBreak/>
        <w:drawing>
          <wp:anchor distT="0" distB="0" distL="114300" distR="114300" simplePos="0" relativeHeight="252107776" behindDoc="0" locked="0" layoutInCell="1" allowOverlap="1" wp14:anchorId="2D1CE8B9" wp14:editId="276034C7">
            <wp:simplePos x="0" y="0"/>
            <wp:positionH relativeFrom="column">
              <wp:posOffset>-1320901</wp:posOffset>
            </wp:positionH>
            <wp:positionV relativeFrom="paragraph">
              <wp:posOffset>78740</wp:posOffset>
            </wp:positionV>
            <wp:extent cx="1097280" cy="1248298"/>
            <wp:effectExtent l="0" t="0" r="7620" b="9525"/>
            <wp:wrapNone/>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097280" cy="1248298"/>
                    </a:xfrm>
                    <a:prstGeom prst="rect">
                      <a:avLst/>
                    </a:prstGeom>
                    <a:noFill/>
                    <a:ln>
                      <a:noFill/>
                    </a:ln>
                  </pic:spPr>
                </pic:pic>
              </a:graphicData>
            </a:graphic>
            <wp14:sizeRelH relativeFrom="page">
              <wp14:pctWidth>0</wp14:pctWidth>
            </wp14:sizeRelH>
            <wp14:sizeRelV relativeFrom="page">
              <wp14:pctHeight>0</wp14:pctHeight>
            </wp14:sizeRelV>
          </wp:anchor>
        </w:drawing>
      </w:r>
      <w:r w:rsidR="0086482E" w:rsidRPr="00915077">
        <w:t>Ergonomics</w:t>
      </w:r>
      <w:r w:rsidR="0086482E">
        <w:t>:</w:t>
      </w:r>
      <w:r w:rsidR="0086482E" w:rsidRPr="00915077">
        <w:t xml:space="preserve"> Principles</w:t>
      </w:r>
      <w:bookmarkEnd w:id="20"/>
      <w:r w:rsidR="0086482E">
        <w:t xml:space="preserve"> and Foundations</w:t>
      </w:r>
      <w:bookmarkEnd w:id="21"/>
      <w:bookmarkEnd w:id="25"/>
      <w:bookmarkEnd w:id="26"/>
    </w:p>
    <w:p w14:paraId="61FC254B" w14:textId="300A296D" w:rsidR="00874F59" w:rsidRDefault="00463B19" w:rsidP="009038E0">
      <w:pPr>
        <w:ind w:right="90"/>
        <w:jc w:val="left"/>
        <w:rPr>
          <w:b/>
        </w:rPr>
      </w:pPr>
      <w:bookmarkStart w:id="27" w:name="_Hlk536789655"/>
      <w:r>
        <w:t>To provide the needed background</w:t>
      </w:r>
      <w:r w:rsidR="005C1792">
        <w:t>,</w:t>
      </w:r>
      <w:r w:rsidR="00FC3681">
        <w:t xml:space="preserve"> the workshop </w:t>
      </w:r>
      <w:r w:rsidR="0086482E">
        <w:t>define</w:t>
      </w:r>
      <w:r w:rsidR="00FC3681">
        <w:t>s</w:t>
      </w:r>
      <w:r w:rsidR="0086482E">
        <w:t xml:space="preserve"> and provide</w:t>
      </w:r>
      <w:r w:rsidR="00FC3681">
        <w:t>s</w:t>
      </w:r>
      <w:r w:rsidR="00420668">
        <w:t xml:space="preserve"> the </w:t>
      </w:r>
      <w:r w:rsidR="00306BD7">
        <w:t>f</w:t>
      </w:r>
      <w:r w:rsidR="0086482E" w:rsidRPr="00306BD7">
        <w:t>oundation</w:t>
      </w:r>
      <w:r w:rsidR="0086482E">
        <w:t xml:space="preserve"> for a set of </w:t>
      </w:r>
      <w:r w:rsidR="0086482E" w:rsidRPr="00420668">
        <w:rPr>
          <w:b/>
          <w:i/>
        </w:rPr>
        <w:t>Ergonomics Principles.</w:t>
      </w:r>
      <w:r w:rsidR="0086482E">
        <w:rPr>
          <w:b/>
        </w:rPr>
        <w:t xml:space="preserve"> </w:t>
      </w:r>
    </w:p>
    <w:p w14:paraId="3AF97F39" w14:textId="1092921D" w:rsidR="00874F59" w:rsidRDefault="0086482E" w:rsidP="009038E0">
      <w:pPr>
        <w:ind w:right="90"/>
        <w:jc w:val="left"/>
      </w:pPr>
      <w:r>
        <w:t xml:space="preserve">The principles </w:t>
      </w:r>
      <w:r w:rsidRPr="00735749">
        <w:t>can</w:t>
      </w:r>
      <w:r>
        <w:t xml:space="preserve"> be applied to any ergonomics design process. </w:t>
      </w:r>
      <w:r w:rsidR="00D55FA6">
        <w:t xml:space="preserve"> </w:t>
      </w:r>
    </w:p>
    <w:p w14:paraId="5C8A9F74" w14:textId="462AC1CE" w:rsidR="00FC3681" w:rsidRDefault="0086482E" w:rsidP="009038E0">
      <w:pPr>
        <w:ind w:right="90"/>
        <w:jc w:val="left"/>
      </w:pPr>
      <w:r>
        <w:t xml:space="preserve">The </w:t>
      </w:r>
      <w:r w:rsidR="00D600C8" w:rsidRPr="00D600C8">
        <w:rPr>
          <w:b/>
          <w:i/>
        </w:rPr>
        <w:t>Principles</w:t>
      </w:r>
      <w:r w:rsidR="006F38A3">
        <w:rPr>
          <w:b/>
          <w:i/>
        </w:rPr>
        <w:t xml:space="preserve"> </w:t>
      </w:r>
      <w:r w:rsidR="00D600C8" w:rsidRPr="00D600C8">
        <w:rPr>
          <w:b/>
          <w:i/>
        </w:rPr>
        <w:t>and</w:t>
      </w:r>
      <w:r w:rsidR="00D600C8">
        <w:t xml:space="preserve"> </w:t>
      </w:r>
      <w:r w:rsidR="005045CE" w:rsidRPr="00420668">
        <w:rPr>
          <w:b/>
          <w:i/>
        </w:rPr>
        <w:t>Fo</w:t>
      </w:r>
      <w:r w:rsidRPr="00420668">
        <w:rPr>
          <w:b/>
          <w:i/>
        </w:rPr>
        <w:t>undations</w:t>
      </w:r>
      <w:r>
        <w:t xml:space="preserve"> </w:t>
      </w:r>
      <w:r w:rsidR="005045CE">
        <w:t xml:space="preserve">section </w:t>
      </w:r>
      <w:r>
        <w:t>provide</w:t>
      </w:r>
      <w:r w:rsidR="005045CE">
        <w:t>s</w:t>
      </w:r>
      <w:r>
        <w:t xml:space="preserve"> objective rationale to support the principles.</w:t>
      </w:r>
      <w:r w:rsidR="00FC3681">
        <w:t xml:space="preserve"> </w:t>
      </w:r>
    </w:p>
    <w:p w14:paraId="07D0C94B" w14:textId="77777777" w:rsidR="009038E0" w:rsidRPr="009038E0" w:rsidRDefault="009038E0" w:rsidP="00493F5F">
      <w:pPr>
        <w:pStyle w:val="ListParagraph"/>
        <w:numPr>
          <w:ilvl w:val="0"/>
          <w:numId w:val="66"/>
        </w:numPr>
      </w:pPr>
      <w:r w:rsidRPr="009038E0">
        <w:rPr>
          <w:b/>
          <w:bCs/>
        </w:rPr>
        <w:t>PROCESS:</w:t>
      </w:r>
      <w:r w:rsidRPr="009038E0">
        <w:t xml:space="preserve"> Promote effective work processes</w:t>
      </w:r>
    </w:p>
    <w:p w14:paraId="6FC6FAF7" w14:textId="53752DCD" w:rsidR="009038E0" w:rsidRPr="009038E0" w:rsidRDefault="009038E0" w:rsidP="00493F5F">
      <w:pPr>
        <w:pStyle w:val="ListParagraph"/>
        <w:numPr>
          <w:ilvl w:val="0"/>
          <w:numId w:val="66"/>
        </w:numPr>
      </w:pPr>
      <w:r w:rsidRPr="009038E0">
        <w:rPr>
          <w:b/>
          <w:bCs/>
        </w:rPr>
        <w:t>POSITION/SUPPORT:</w:t>
      </w:r>
      <w:r w:rsidRPr="009038E0">
        <w:t xml:space="preserve"> Promote neutral body and limb position/support</w:t>
      </w:r>
    </w:p>
    <w:p w14:paraId="3F96C2D4" w14:textId="77777777" w:rsidR="009038E0" w:rsidRPr="009038E0" w:rsidRDefault="009038E0" w:rsidP="00493F5F">
      <w:pPr>
        <w:pStyle w:val="ListParagraph"/>
        <w:numPr>
          <w:ilvl w:val="0"/>
          <w:numId w:val="66"/>
        </w:numPr>
      </w:pPr>
      <w:r w:rsidRPr="009038E0">
        <w:rPr>
          <w:b/>
          <w:bCs/>
        </w:rPr>
        <w:t xml:space="preserve">MOVEMENT: </w:t>
      </w:r>
      <w:r w:rsidRPr="009038E0">
        <w:t>Promote regular physical movement</w:t>
      </w:r>
    </w:p>
    <w:p w14:paraId="15BD047A" w14:textId="77777777" w:rsidR="009038E0" w:rsidRPr="009038E0" w:rsidRDefault="009038E0" w:rsidP="00493F5F">
      <w:pPr>
        <w:pStyle w:val="ListParagraph"/>
        <w:numPr>
          <w:ilvl w:val="0"/>
          <w:numId w:val="66"/>
        </w:numPr>
      </w:pPr>
      <w:r w:rsidRPr="009038E0">
        <w:rPr>
          <w:b/>
          <w:bCs/>
        </w:rPr>
        <w:t>MATERIAL HANDLING:</w:t>
      </w:r>
      <w:r w:rsidRPr="009038E0">
        <w:t xml:space="preserve"> Control manual material handling</w:t>
      </w:r>
    </w:p>
    <w:p w14:paraId="0F617E69" w14:textId="77777777" w:rsidR="009038E0" w:rsidRPr="009038E0" w:rsidRDefault="009038E0" w:rsidP="00493F5F">
      <w:pPr>
        <w:pStyle w:val="ListParagraph"/>
        <w:numPr>
          <w:ilvl w:val="0"/>
          <w:numId w:val="66"/>
        </w:numPr>
      </w:pPr>
      <w:r w:rsidRPr="009038E0">
        <w:rPr>
          <w:b/>
          <w:bCs/>
        </w:rPr>
        <w:t>REACH ZONE:</w:t>
      </w:r>
      <w:r w:rsidRPr="009038E0">
        <w:t xml:space="preserve"> Promote work in reach zone</w:t>
      </w:r>
    </w:p>
    <w:p w14:paraId="2A3B3D90" w14:textId="1064701F" w:rsidR="009038E0" w:rsidRPr="009038E0" w:rsidRDefault="009038E0" w:rsidP="00493F5F">
      <w:pPr>
        <w:pStyle w:val="ListParagraph"/>
        <w:numPr>
          <w:ilvl w:val="0"/>
          <w:numId w:val="66"/>
        </w:numPr>
      </w:pPr>
      <w:r w:rsidRPr="009038E0">
        <w:rPr>
          <w:b/>
          <w:bCs/>
        </w:rPr>
        <w:t>WORKBENCH/TOOLS/EQUIPMENT:</w:t>
      </w:r>
      <w:r w:rsidRPr="009038E0">
        <w:t xml:space="preserve"> Provide correct workbench, tools and equipment </w:t>
      </w:r>
    </w:p>
    <w:p w14:paraId="3DB598BA" w14:textId="77777777" w:rsidR="009038E0" w:rsidRPr="009038E0" w:rsidRDefault="009038E0" w:rsidP="00493F5F">
      <w:pPr>
        <w:pStyle w:val="ListParagraph"/>
        <w:numPr>
          <w:ilvl w:val="0"/>
          <w:numId w:val="66"/>
        </w:numPr>
      </w:pPr>
      <w:r w:rsidRPr="009038E0">
        <w:rPr>
          <w:b/>
          <w:bCs/>
        </w:rPr>
        <w:t>TRAINING:</w:t>
      </w:r>
      <w:r w:rsidRPr="009038E0">
        <w:t xml:space="preserve"> Provide competency-based training</w:t>
      </w:r>
    </w:p>
    <w:p w14:paraId="7AB0E21F" w14:textId="77777777" w:rsidR="009038E0" w:rsidRPr="009038E0" w:rsidRDefault="009038E0" w:rsidP="00493F5F">
      <w:pPr>
        <w:pStyle w:val="ListParagraph"/>
        <w:numPr>
          <w:ilvl w:val="0"/>
          <w:numId w:val="66"/>
        </w:numPr>
      </w:pPr>
      <w:r w:rsidRPr="009038E0">
        <w:rPr>
          <w:b/>
          <w:bCs/>
        </w:rPr>
        <w:t>ENVIRONMENT:</w:t>
      </w:r>
      <w:r w:rsidRPr="009038E0">
        <w:t xml:space="preserve"> Control exposure to work environment</w:t>
      </w:r>
    </w:p>
    <w:p w14:paraId="6EDFB532" w14:textId="782E17A5" w:rsidR="009038E0" w:rsidRPr="009038E0" w:rsidRDefault="009038E0" w:rsidP="00493F5F">
      <w:pPr>
        <w:pStyle w:val="ListParagraph"/>
        <w:numPr>
          <w:ilvl w:val="0"/>
          <w:numId w:val="66"/>
        </w:numPr>
      </w:pPr>
      <w:r w:rsidRPr="009038E0">
        <w:rPr>
          <w:b/>
          <w:bCs/>
        </w:rPr>
        <w:t>HEALTH/WELLNESS:</w:t>
      </w:r>
      <w:r w:rsidRPr="009038E0">
        <w:t xml:space="preserve"> Promote personal health and wellness</w:t>
      </w:r>
    </w:p>
    <w:p w14:paraId="1D539E18" w14:textId="17373BC6" w:rsidR="009038E0" w:rsidRDefault="009038E0" w:rsidP="00493F5F">
      <w:pPr>
        <w:pStyle w:val="ListParagraph"/>
        <w:numPr>
          <w:ilvl w:val="0"/>
          <w:numId w:val="66"/>
        </w:numPr>
      </w:pPr>
      <w:r w:rsidRPr="009038E0">
        <w:rPr>
          <w:b/>
          <w:bCs/>
        </w:rPr>
        <w:t>FEEDBACK:</w:t>
      </w:r>
      <w:r w:rsidRPr="009038E0">
        <w:t xml:space="preserve"> Provide on-going feedback for continuous improvement</w:t>
      </w:r>
    </w:p>
    <w:p w14:paraId="344545CE" w14:textId="20676EA7" w:rsidR="00A52E86" w:rsidRDefault="00290A09" w:rsidP="0049442F">
      <w:pPr>
        <w:pStyle w:val="Heading3"/>
      </w:pPr>
      <w:bookmarkStart w:id="28" w:name="_Toc781249"/>
      <w:bookmarkStart w:id="29" w:name="_Toc71018753"/>
      <w:bookmarkEnd w:id="22"/>
      <w:bookmarkEnd w:id="23"/>
      <w:bookmarkEnd w:id="27"/>
      <w:r>
        <w:rPr>
          <w:noProof/>
        </w:rPr>
        <w:drawing>
          <wp:anchor distT="0" distB="0" distL="114300" distR="114300" simplePos="0" relativeHeight="252109824" behindDoc="0" locked="0" layoutInCell="1" allowOverlap="1" wp14:anchorId="1361B5B8" wp14:editId="30D56BB8">
            <wp:simplePos x="0" y="0"/>
            <wp:positionH relativeFrom="column">
              <wp:posOffset>-1223645</wp:posOffset>
            </wp:positionH>
            <wp:positionV relativeFrom="paragraph">
              <wp:posOffset>115671</wp:posOffset>
            </wp:positionV>
            <wp:extent cx="914400" cy="1111244"/>
            <wp:effectExtent l="19050" t="19050" r="19050" b="13335"/>
            <wp:wrapNone/>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914400" cy="1111244"/>
                    </a:xfrm>
                    <a:prstGeom prst="rect">
                      <a:avLst/>
                    </a:prstGeom>
                    <a:noFill/>
                    <a:ln w="9525">
                      <a:solidFill>
                        <a:schemeClr val="bg1">
                          <a:lumMod val="65000"/>
                        </a:schemeClr>
                      </a:solidFill>
                    </a:ln>
                  </pic:spPr>
                </pic:pic>
              </a:graphicData>
            </a:graphic>
            <wp14:sizeRelH relativeFrom="page">
              <wp14:pctWidth>0</wp14:pctWidth>
            </wp14:sizeRelH>
            <wp14:sizeRelV relativeFrom="page">
              <wp14:pctHeight>0</wp14:pctHeight>
            </wp14:sizeRelV>
          </wp:anchor>
        </w:drawing>
      </w:r>
      <w:r w:rsidR="00A52E86">
        <w:t>Rapid Ergonomics Baseline Assessment of Risk (REBAR 3.0.2)</w:t>
      </w:r>
      <w:bookmarkEnd w:id="29"/>
    </w:p>
    <w:p w14:paraId="08966C77" w14:textId="77777777" w:rsidR="00FE04E0" w:rsidRDefault="00A52E86" w:rsidP="00A52E86">
      <w:r>
        <w:t xml:space="preserve">An important aspect of ergonomics design is </w:t>
      </w:r>
      <w:r w:rsidR="00FE2B6B">
        <w:t xml:space="preserve">using </w:t>
      </w:r>
      <w:r>
        <w:t xml:space="preserve">a process to </w:t>
      </w:r>
      <w:r w:rsidRPr="00FE04E0">
        <w:rPr>
          <w:b/>
          <w:bCs/>
        </w:rPr>
        <w:t xml:space="preserve">identify and assess ergonomics risk factors of </w:t>
      </w:r>
      <w:r w:rsidR="00FE2B6B" w:rsidRPr="00FE04E0">
        <w:rPr>
          <w:b/>
          <w:bCs/>
        </w:rPr>
        <w:t xml:space="preserve">current and future </w:t>
      </w:r>
      <w:r w:rsidRPr="00FE04E0">
        <w:rPr>
          <w:b/>
          <w:bCs/>
        </w:rPr>
        <w:t>manufacturing work processes</w:t>
      </w:r>
      <w:r w:rsidRPr="00FE04E0">
        <w:t>.</w:t>
      </w:r>
    </w:p>
    <w:p w14:paraId="64BCAABC" w14:textId="6978ED28" w:rsidR="00FE2B6B" w:rsidRDefault="00A52E86" w:rsidP="00A52E86">
      <w:r w:rsidRPr="00FE04E0">
        <w:rPr>
          <w:b/>
          <w:bCs/>
        </w:rPr>
        <w:t>REBAR</w:t>
      </w:r>
      <w:r w:rsidRPr="00FE04E0">
        <w:t xml:space="preserve">, the </w:t>
      </w:r>
      <w:r w:rsidRPr="00FE04E0">
        <w:rPr>
          <w:b/>
          <w:bCs/>
        </w:rPr>
        <w:t xml:space="preserve">Rapid Ergonomics Baseline </w:t>
      </w:r>
      <w:r w:rsidR="00FE2B6B" w:rsidRPr="00FE04E0">
        <w:rPr>
          <w:b/>
          <w:bCs/>
        </w:rPr>
        <w:t>Assessment</w:t>
      </w:r>
      <w:r w:rsidRPr="00FE04E0">
        <w:rPr>
          <w:b/>
          <w:bCs/>
        </w:rPr>
        <w:t xml:space="preserve"> of Risk</w:t>
      </w:r>
      <w:r w:rsidR="003144DB" w:rsidRPr="00FE04E0">
        <w:rPr>
          <w:b/>
          <w:bCs/>
        </w:rPr>
        <w:t xml:space="preserve"> </w:t>
      </w:r>
      <w:r w:rsidR="003144DB" w:rsidRPr="00FE04E0">
        <w:t>t</w:t>
      </w:r>
      <w:r w:rsidR="003144DB" w:rsidRPr="003144DB">
        <w:t>ool</w:t>
      </w:r>
      <w:r>
        <w:t xml:space="preserve"> </w:t>
      </w:r>
      <w:r w:rsidR="00FE2B6B">
        <w:t>is currently in use by Boston Scientific Corporation as an approved ergonomics risk factor assessment tool.</w:t>
      </w:r>
      <w:r w:rsidR="00C918F1">
        <w:t xml:space="preserve"> </w:t>
      </w:r>
      <w:r w:rsidR="00FE2B6B" w:rsidRPr="00FE04E0">
        <w:rPr>
          <w:b/>
          <w:bCs/>
        </w:rPr>
        <w:t>REBAR</w:t>
      </w:r>
      <w:r w:rsidR="00FE2B6B">
        <w:t xml:space="preserve"> is a posture based assessment protocol that also addresses other ergonomics risk factors of force, frequency and contact stress to quantify the level of the ergonomics risk factors</w:t>
      </w:r>
      <w:r w:rsidR="006D36D4">
        <w:t>. Based on the scoring system, level of risk is categorized as</w:t>
      </w:r>
      <w:r w:rsidR="006D36D4" w:rsidRPr="006D36D4">
        <w:rPr>
          <w:rFonts w:ascii="Arial" w:hAnsi="Arial" w:cs="Arial"/>
          <w:sz w:val="22"/>
          <w:szCs w:val="18"/>
        </w:rPr>
        <w:t xml:space="preserve"> </w:t>
      </w:r>
      <w:r w:rsidR="006D36D4" w:rsidRPr="006D36D4">
        <w:rPr>
          <w:rFonts w:ascii="Arial" w:hAnsi="Arial" w:cs="Arial"/>
          <w:color w:val="FFFFFF" w:themeColor="background1"/>
          <w:sz w:val="22"/>
          <w:szCs w:val="18"/>
          <w:highlight w:val="darkGreen"/>
        </w:rPr>
        <w:t>Low</w:t>
      </w:r>
      <w:r w:rsidR="006D36D4" w:rsidRPr="006D36D4">
        <w:rPr>
          <w:rFonts w:ascii="Arial" w:hAnsi="Arial" w:cs="Arial"/>
          <w:sz w:val="22"/>
          <w:szCs w:val="18"/>
        </w:rPr>
        <w:t xml:space="preserve">, </w:t>
      </w:r>
      <w:r w:rsidR="006D36D4" w:rsidRPr="006D36D4">
        <w:rPr>
          <w:rFonts w:ascii="Arial" w:hAnsi="Arial" w:cs="Arial"/>
          <w:b/>
          <w:bCs/>
          <w:sz w:val="22"/>
          <w:szCs w:val="18"/>
          <w:highlight w:val="yellow"/>
        </w:rPr>
        <w:t>Medium</w:t>
      </w:r>
      <w:r w:rsidR="006D36D4" w:rsidRPr="006D36D4">
        <w:rPr>
          <w:rFonts w:ascii="Arial" w:hAnsi="Arial" w:cs="Arial"/>
          <w:sz w:val="22"/>
          <w:szCs w:val="18"/>
        </w:rPr>
        <w:t xml:space="preserve">, </w:t>
      </w:r>
      <w:r w:rsidR="006D36D4" w:rsidRPr="006D36D4">
        <w:rPr>
          <w:rFonts w:ascii="Arial" w:hAnsi="Arial" w:cs="Arial"/>
          <w:b/>
          <w:bCs/>
          <w:color w:val="FFFFFF" w:themeColor="background1"/>
          <w:sz w:val="22"/>
          <w:szCs w:val="18"/>
          <w:highlight w:val="red"/>
        </w:rPr>
        <w:t>High</w:t>
      </w:r>
      <w:r w:rsidR="006D36D4" w:rsidRPr="006D36D4">
        <w:rPr>
          <w:color w:val="FFFFFF" w:themeColor="background1"/>
        </w:rPr>
        <w:t xml:space="preserve"> </w:t>
      </w:r>
      <w:r w:rsidR="006D36D4">
        <w:t>and</w:t>
      </w:r>
      <w:r w:rsidR="006D36D4" w:rsidRPr="006D36D4">
        <w:rPr>
          <w:rFonts w:ascii="Arial" w:hAnsi="Arial" w:cs="Arial"/>
          <w:b/>
          <w:bCs/>
          <w:sz w:val="22"/>
          <w:szCs w:val="22"/>
        </w:rPr>
        <w:t xml:space="preserve"> </w:t>
      </w:r>
      <w:r w:rsidR="006D36D4" w:rsidRPr="006D36D4">
        <w:rPr>
          <w:rFonts w:ascii="Arial" w:hAnsi="Arial" w:cs="Arial"/>
          <w:b/>
          <w:bCs/>
          <w:color w:val="FFFFFF" w:themeColor="background1"/>
          <w:sz w:val="22"/>
          <w:szCs w:val="22"/>
          <w:highlight w:val="darkMagenta"/>
        </w:rPr>
        <w:t>Very High</w:t>
      </w:r>
      <w:r w:rsidR="006D36D4">
        <w:t>.</w:t>
      </w:r>
    </w:p>
    <w:p w14:paraId="086FAFBB" w14:textId="23384C70" w:rsidR="006D36D4" w:rsidRDefault="006D36D4" w:rsidP="00A52E86">
      <w:r>
        <w:t xml:space="preserve">We will go through a case study example of </w:t>
      </w:r>
      <w:r w:rsidR="00FE04E0">
        <w:t xml:space="preserve">how to </w:t>
      </w:r>
      <w:r w:rsidR="006F38A3">
        <w:t>interpret the results of</w:t>
      </w:r>
      <w:r>
        <w:t xml:space="preserve"> </w:t>
      </w:r>
      <w:r w:rsidR="00FE04E0">
        <w:t xml:space="preserve">the </w:t>
      </w:r>
      <w:r w:rsidRPr="00FE04E0">
        <w:rPr>
          <w:b/>
          <w:bCs/>
        </w:rPr>
        <w:t>REBAR</w:t>
      </w:r>
      <w:r w:rsidR="00FE04E0">
        <w:t xml:space="preserve"> </w:t>
      </w:r>
      <w:r w:rsidR="006F38A3">
        <w:t>assessment process</w:t>
      </w:r>
      <w:r w:rsidR="00FE04E0">
        <w:t>.</w:t>
      </w:r>
    </w:p>
    <w:p w14:paraId="30093C0C" w14:textId="3392D391" w:rsidR="001F44AB" w:rsidRPr="00915077" w:rsidRDefault="009038E0" w:rsidP="0049442F">
      <w:pPr>
        <w:pStyle w:val="Heading3"/>
        <w:spacing w:before="240" w:after="120"/>
      </w:pPr>
      <w:bookmarkStart w:id="30" w:name="_Toc781250"/>
      <w:bookmarkStart w:id="31" w:name="_Toc71018754"/>
      <w:bookmarkEnd w:id="28"/>
      <w:r>
        <w:rPr>
          <w:noProof/>
        </w:rPr>
        <w:drawing>
          <wp:anchor distT="0" distB="0" distL="114300" distR="114300" simplePos="0" relativeHeight="251780096" behindDoc="0" locked="0" layoutInCell="1" allowOverlap="1" wp14:anchorId="2D34FB9F" wp14:editId="069238E1">
            <wp:simplePos x="0" y="0"/>
            <wp:positionH relativeFrom="column">
              <wp:posOffset>-1221105</wp:posOffset>
            </wp:positionH>
            <wp:positionV relativeFrom="paragraph">
              <wp:posOffset>144780</wp:posOffset>
            </wp:positionV>
            <wp:extent cx="914400" cy="1144270"/>
            <wp:effectExtent l="19050" t="19050" r="19050" b="17780"/>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914400" cy="1144270"/>
                    </a:xfrm>
                    <a:prstGeom prst="rect">
                      <a:avLst/>
                    </a:prstGeom>
                    <a:ln w="6350">
                      <a:solidFill>
                        <a:schemeClr val="bg1">
                          <a:lumMod val="65000"/>
                        </a:schemeClr>
                      </a:solidFill>
                    </a:ln>
                    <a:effectLst/>
                  </pic:spPr>
                </pic:pic>
              </a:graphicData>
            </a:graphic>
            <wp14:sizeRelH relativeFrom="page">
              <wp14:pctWidth>0</wp14:pctWidth>
            </wp14:sizeRelH>
            <wp14:sizeRelV relativeFrom="page">
              <wp14:pctHeight>0</wp14:pctHeight>
            </wp14:sizeRelV>
          </wp:anchor>
        </w:drawing>
      </w:r>
      <w:r w:rsidR="0086482E">
        <w:t>Engineering Ergonomics Reference Guide</w:t>
      </w:r>
      <w:bookmarkEnd w:id="30"/>
      <w:bookmarkEnd w:id="31"/>
    </w:p>
    <w:p w14:paraId="6D517591" w14:textId="139D3533" w:rsidR="00B60B5F" w:rsidRDefault="006F38A3" w:rsidP="00E35034">
      <w:r>
        <w:t>You will</w:t>
      </w:r>
      <w:r w:rsidR="00FB67DF">
        <w:t xml:space="preserve"> learn how to </w:t>
      </w:r>
      <w:r w:rsidR="009B7469">
        <w:t xml:space="preserve">access the </w:t>
      </w:r>
      <w:r w:rsidR="009B7469" w:rsidRPr="00D809A4">
        <w:rPr>
          <w:rFonts w:ascii="Arial" w:hAnsi="Arial" w:cs="Arial"/>
          <w:b/>
          <w:i/>
          <w:sz w:val="22"/>
        </w:rPr>
        <w:t>Engineering Ergonomics Reference Guide</w:t>
      </w:r>
      <w:r w:rsidR="009B7469">
        <w:t xml:space="preserve"> that provides specific detailed guidance in the </w:t>
      </w:r>
      <w:r w:rsidR="009B7469" w:rsidRPr="009B7469">
        <w:t>design and implementation of workstations, tools, equipment and work processes</w:t>
      </w:r>
      <w:r w:rsidR="009B7469">
        <w:t>.</w:t>
      </w:r>
      <w:r w:rsidR="00E8175D">
        <w:t xml:space="preserve"> </w:t>
      </w:r>
    </w:p>
    <w:p w14:paraId="69183A61" w14:textId="126F139B" w:rsidR="00172D18" w:rsidRDefault="00E8175D" w:rsidP="00162EF7">
      <w:r>
        <w:t xml:space="preserve">A series of checklists and reference tables </w:t>
      </w:r>
      <w:r w:rsidR="00DB105B">
        <w:t xml:space="preserve">based on the ergonomics principles </w:t>
      </w:r>
      <w:r>
        <w:t xml:space="preserve">make up the </w:t>
      </w:r>
      <w:r w:rsidR="00DB105B" w:rsidRPr="006F38A3">
        <w:rPr>
          <w:b/>
          <w:bCs/>
          <w:i/>
          <w:iCs/>
        </w:rPr>
        <w:t xml:space="preserve">Reference </w:t>
      </w:r>
      <w:r w:rsidRPr="006F38A3">
        <w:rPr>
          <w:b/>
          <w:bCs/>
          <w:i/>
          <w:iCs/>
        </w:rPr>
        <w:t>Guide</w:t>
      </w:r>
      <w:r>
        <w:t>.</w:t>
      </w:r>
      <w:r w:rsidR="00E35034">
        <w:t xml:space="preserve"> </w:t>
      </w:r>
      <w:r w:rsidR="00D600C8">
        <w:t xml:space="preserve">Topics in the </w:t>
      </w:r>
      <w:r w:rsidRPr="006F38A3">
        <w:rPr>
          <w:b/>
          <w:bCs/>
          <w:i/>
          <w:iCs/>
        </w:rPr>
        <w:t>Guide</w:t>
      </w:r>
      <w:r>
        <w:t xml:space="preserve"> includ</w:t>
      </w:r>
      <w:r w:rsidR="00D600C8">
        <w:t>e:</w:t>
      </w:r>
    </w:p>
    <w:p w14:paraId="61847B12" w14:textId="77777777" w:rsidR="00172D18" w:rsidRPr="00162EF7" w:rsidRDefault="00172D18" w:rsidP="00B60B5F">
      <w:pPr>
        <w:spacing w:before="0" w:after="0"/>
        <w:rPr>
          <w:sz w:val="2"/>
        </w:rPr>
      </w:pPr>
    </w:p>
    <w:p w14:paraId="32724798" w14:textId="77777777" w:rsidR="00420668" w:rsidRPr="00162EF7" w:rsidRDefault="00420668" w:rsidP="00B60B5F">
      <w:pPr>
        <w:spacing w:before="0" w:after="0"/>
        <w:rPr>
          <w:sz w:val="2"/>
        </w:rPr>
        <w:sectPr w:rsidR="00420668" w:rsidRPr="00162EF7" w:rsidSect="00BD1BD7">
          <w:headerReference w:type="even" r:id="rId31"/>
          <w:headerReference w:type="default" r:id="rId32"/>
          <w:headerReference w:type="first" r:id="rId33"/>
          <w:type w:val="continuous"/>
          <w:pgSz w:w="12240" w:h="15840" w:code="1"/>
          <w:pgMar w:top="1440" w:right="810" w:bottom="1440" w:left="2880" w:header="720" w:footer="720" w:gutter="0"/>
          <w:pgBorders w:offsetFrom="page">
            <w:top w:val="single" w:sz="4" w:space="24" w:color="auto"/>
            <w:left w:val="single" w:sz="4" w:space="24" w:color="auto"/>
            <w:bottom w:val="single" w:sz="4" w:space="24" w:color="auto"/>
            <w:right w:val="single" w:sz="4" w:space="24" w:color="auto"/>
          </w:pgBorders>
          <w:pgNumType w:start="1"/>
          <w:cols w:space="720"/>
          <w:titlePg/>
          <w:docGrid w:linePitch="326"/>
        </w:sectPr>
      </w:pPr>
    </w:p>
    <w:p w14:paraId="653154D4" w14:textId="77777777" w:rsidR="00B60B5F" w:rsidRPr="00DB105B" w:rsidRDefault="00172D18" w:rsidP="00C918F1">
      <w:pPr>
        <w:pStyle w:val="ListParagraph"/>
        <w:numPr>
          <w:ilvl w:val="0"/>
          <w:numId w:val="38"/>
        </w:numPr>
        <w:jc w:val="left"/>
      </w:pPr>
      <w:r w:rsidRPr="00DB105B">
        <w:t xml:space="preserve">Anthropometry </w:t>
      </w:r>
    </w:p>
    <w:p w14:paraId="30903537" w14:textId="77777777" w:rsidR="00B60B5F" w:rsidRPr="00DB105B" w:rsidRDefault="00172D18" w:rsidP="00C918F1">
      <w:pPr>
        <w:pStyle w:val="ListParagraph"/>
        <w:numPr>
          <w:ilvl w:val="0"/>
          <w:numId w:val="38"/>
        </w:numPr>
        <w:jc w:val="left"/>
      </w:pPr>
      <w:r w:rsidRPr="00DB105B">
        <w:t xml:space="preserve">Carts </w:t>
      </w:r>
    </w:p>
    <w:p w14:paraId="27563D8C" w14:textId="77777777" w:rsidR="00B60B5F" w:rsidRPr="00DB105B" w:rsidRDefault="00172D18" w:rsidP="00C918F1">
      <w:pPr>
        <w:pStyle w:val="ListParagraph"/>
        <w:numPr>
          <w:ilvl w:val="0"/>
          <w:numId w:val="38"/>
        </w:numPr>
        <w:jc w:val="left"/>
      </w:pPr>
      <w:r w:rsidRPr="00DB105B">
        <w:t>Computer Workstations</w:t>
      </w:r>
    </w:p>
    <w:p w14:paraId="3283F109" w14:textId="77777777" w:rsidR="00B60B5F" w:rsidRPr="00DB105B" w:rsidRDefault="00B60B5F" w:rsidP="00C918F1">
      <w:pPr>
        <w:pStyle w:val="ListParagraph"/>
        <w:numPr>
          <w:ilvl w:val="0"/>
          <w:numId w:val="38"/>
        </w:numPr>
        <w:jc w:val="left"/>
      </w:pPr>
      <w:r w:rsidRPr="00DB105B">
        <w:t>Contact Stress</w:t>
      </w:r>
    </w:p>
    <w:p w14:paraId="0AC2C38F" w14:textId="77777777" w:rsidR="00B60B5F" w:rsidRPr="00DB105B" w:rsidRDefault="00172D18" w:rsidP="00C918F1">
      <w:pPr>
        <w:pStyle w:val="ListParagraph"/>
        <w:numPr>
          <w:ilvl w:val="0"/>
          <w:numId w:val="38"/>
        </w:numPr>
        <w:jc w:val="left"/>
      </w:pPr>
      <w:r w:rsidRPr="00DB105B">
        <w:t xml:space="preserve">Chairs/Stools </w:t>
      </w:r>
    </w:p>
    <w:p w14:paraId="421D15D4" w14:textId="77777777" w:rsidR="00B60B5F" w:rsidRPr="00DB105B" w:rsidRDefault="00172D18" w:rsidP="00C918F1">
      <w:pPr>
        <w:pStyle w:val="ListParagraph"/>
        <w:numPr>
          <w:ilvl w:val="0"/>
          <w:numId w:val="38"/>
        </w:numPr>
        <w:jc w:val="left"/>
      </w:pPr>
      <w:r w:rsidRPr="00DB105B">
        <w:t>Conveyors</w:t>
      </w:r>
    </w:p>
    <w:p w14:paraId="70DB458C" w14:textId="77777777" w:rsidR="00C3551D" w:rsidRPr="00DB105B" w:rsidRDefault="00172D18" w:rsidP="00C918F1">
      <w:pPr>
        <w:pStyle w:val="ListParagraph"/>
        <w:numPr>
          <w:ilvl w:val="0"/>
          <w:numId w:val="38"/>
        </w:numPr>
        <w:jc w:val="left"/>
      </w:pPr>
      <w:r w:rsidRPr="00DB105B">
        <w:t xml:space="preserve">Displays </w:t>
      </w:r>
    </w:p>
    <w:p w14:paraId="2707FC67" w14:textId="77777777" w:rsidR="00D237A5" w:rsidRPr="00DB105B" w:rsidRDefault="00B60B5F" w:rsidP="00C918F1">
      <w:pPr>
        <w:pStyle w:val="ListParagraph"/>
        <w:numPr>
          <w:ilvl w:val="0"/>
          <w:numId w:val="38"/>
        </w:numPr>
        <w:jc w:val="left"/>
      </w:pPr>
      <w:r w:rsidRPr="00DB105B">
        <w:t>Environment</w:t>
      </w:r>
    </w:p>
    <w:p w14:paraId="786ACEA9" w14:textId="77777777" w:rsidR="00172D18" w:rsidRPr="00DB105B" w:rsidRDefault="00B60B5F" w:rsidP="00C918F1">
      <w:pPr>
        <w:pStyle w:val="ListParagraph"/>
        <w:numPr>
          <w:ilvl w:val="0"/>
          <w:numId w:val="38"/>
        </w:numPr>
        <w:jc w:val="left"/>
      </w:pPr>
      <w:r w:rsidRPr="00DB105B">
        <w:t>Fixtures</w:t>
      </w:r>
    </w:p>
    <w:p w14:paraId="34872208" w14:textId="77777777" w:rsidR="00B60B5F" w:rsidRPr="00DB105B" w:rsidRDefault="00172D18" w:rsidP="00C918F1">
      <w:pPr>
        <w:pStyle w:val="ListParagraph"/>
        <w:numPr>
          <w:ilvl w:val="0"/>
          <w:numId w:val="38"/>
        </w:numPr>
        <w:jc w:val="left"/>
      </w:pPr>
      <w:r w:rsidRPr="00DB105B">
        <w:t xml:space="preserve">Floor Surface </w:t>
      </w:r>
    </w:p>
    <w:p w14:paraId="3F315177" w14:textId="77777777" w:rsidR="00B60B5F" w:rsidRPr="00DB105B" w:rsidRDefault="00172D18" w:rsidP="00C918F1">
      <w:pPr>
        <w:pStyle w:val="ListParagraph"/>
        <w:numPr>
          <w:ilvl w:val="0"/>
          <w:numId w:val="38"/>
        </w:numPr>
        <w:jc w:val="left"/>
      </w:pPr>
      <w:r w:rsidRPr="00DB105B">
        <w:t>Grip</w:t>
      </w:r>
      <w:r w:rsidR="005C1792" w:rsidRPr="00DB105B">
        <w:t xml:space="preserve"> - Hand</w:t>
      </w:r>
      <w:r w:rsidRPr="00DB105B">
        <w:t xml:space="preserve"> </w:t>
      </w:r>
    </w:p>
    <w:p w14:paraId="5CA5C40C" w14:textId="77777777" w:rsidR="008C7CC2" w:rsidRPr="00DB105B" w:rsidRDefault="008C7CC2" w:rsidP="00C918F1">
      <w:pPr>
        <w:pStyle w:val="ListParagraph"/>
        <w:numPr>
          <w:ilvl w:val="0"/>
          <w:numId w:val="38"/>
        </w:numPr>
        <w:jc w:val="left"/>
      </w:pPr>
      <w:r w:rsidRPr="00DB105B">
        <w:t>Hand and Foot Controls</w:t>
      </w:r>
    </w:p>
    <w:p w14:paraId="620F23C9" w14:textId="77777777" w:rsidR="00B60B5F" w:rsidRPr="00DB105B" w:rsidRDefault="00B60B5F" w:rsidP="00C918F1">
      <w:pPr>
        <w:pStyle w:val="ListParagraph"/>
        <w:numPr>
          <w:ilvl w:val="0"/>
          <w:numId w:val="38"/>
        </w:numPr>
        <w:jc w:val="left"/>
      </w:pPr>
      <w:r w:rsidRPr="00DB105B">
        <w:t>Hand Tools</w:t>
      </w:r>
      <w:r w:rsidR="005C1792" w:rsidRPr="00DB105B">
        <w:t xml:space="preserve"> Design</w:t>
      </w:r>
    </w:p>
    <w:p w14:paraId="79DCC2E3" w14:textId="77777777" w:rsidR="00B60B5F" w:rsidRPr="00DB105B" w:rsidRDefault="00B60B5F" w:rsidP="00C918F1">
      <w:pPr>
        <w:pStyle w:val="ListParagraph"/>
        <w:numPr>
          <w:ilvl w:val="0"/>
          <w:numId w:val="38"/>
        </w:numPr>
        <w:jc w:val="left"/>
      </w:pPr>
      <w:r w:rsidRPr="00DB105B">
        <w:t>Machine Clearance</w:t>
      </w:r>
    </w:p>
    <w:p w14:paraId="252D7BBF" w14:textId="77777777" w:rsidR="00D237A5" w:rsidRPr="00DB105B" w:rsidRDefault="00B60B5F" w:rsidP="00C918F1">
      <w:pPr>
        <w:pStyle w:val="ListParagraph"/>
        <w:numPr>
          <w:ilvl w:val="0"/>
          <w:numId w:val="38"/>
        </w:numPr>
        <w:jc w:val="left"/>
      </w:pPr>
      <w:r w:rsidRPr="00DB105B">
        <w:t>Manual Handling</w:t>
      </w:r>
    </w:p>
    <w:p w14:paraId="5CF11CD6" w14:textId="37C6AA93" w:rsidR="00B60B5F" w:rsidRPr="00DB105B" w:rsidRDefault="00172D18" w:rsidP="00C918F1">
      <w:pPr>
        <w:pStyle w:val="ListParagraph"/>
        <w:numPr>
          <w:ilvl w:val="0"/>
          <w:numId w:val="38"/>
        </w:numPr>
        <w:jc w:val="left"/>
      </w:pPr>
      <w:r w:rsidRPr="00DB105B">
        <w:t>Microscopes</w:t>
      </w:r>
      <w:r w:rsidR="00C918F1">
        <w:t xml:space="preserve"> </w:t>
      </w:r>
      <w:r w:rsidR="008C7CC2" w:rsidRPr="00DB105B">
        <w:t>/ Magnifiers</w:t>
      </w:r>
      <w:r w:rsidRPr="00DB105B">
        <w:t xml:space="preserve"> </w:t>
      </w:r>
    </w:p>
    <w:p w14:paraId="78CEB5E9" w14:textId="3F443C36" w:rsidR="00D237A5" w:rsidRPr="00DB105B" w:rsidRDefault="00B60B5F" w:rsidP="00C918F1">
      <w:pPr>
        <w:pStyle w:val="ListParagraph"/>
        <w:numPr>
          <w:ilvl w:val="0"/>
          <w:numId w:val="38"/>
        </w:numPr>
        <w:jc w:val="left"/>
      </w:pPr>
      <w:r w:rsidRPr="00DB105B">
        <w:t>Shelves</w:t>
      </w:r>
      <w:r w:rsidR="00C918F1">
        <w:t xml:space="preserve"> </w:t>
      </w:r>
      <w:r w:rsidRPr="00DB105B">
        <w:t>/ Racks</w:t>
      </w:r>
    </w:p>
    <w:p w14:paraId="2D259BF7" w14:textId="39135F76" w:rsidR="00B60B5F" w:rsidRPr="00DB105B" w:rsidRDefault="00B60B5F" w:rsidP="00C918F1">
      <w:pPr>
        <w:pStyle w:val="ListParagraph"/>
        <w:numPr>
          <w:ilvl w:val="0"/>
          <w:numId w:val="38"/>
        </w:numPr>
        <w:jc w:val="left"/>
        <w:sectPr w:rsidR="00B60B5F" w:rsidRPr="00DB105B" w:rsidSect="00FE04E0">
          <w:type w:val="continuous"/>
          <w:pgSz w:w="12240" w:h="15840" w:code="1"/>
          <w:pgMar w:top="1440" w:right="1080" w:bottom="1440" w:left="2880" w:header="720" w:footer="720" w:gutter="0"/>
          <w:pgBorders w:offsetFrom="page">
            <w:top w:val="single" w:sz="4" w:space="24" w:color="auto"/>
            <w:left w:val="single" w:sz="4" w:space="24" w:color="auto"/>
            <w:bottom w:val="single" w:sz="4" w:space="24" w:color="auto"/>
            <w:right w:val="single" w:sz="4" w:space="24" w:color="auto"/>
          </w:pgBorders>
          <w:pgNumType w:start="1"/>
          <w:cols w:num="3" w:space="91"/>
          <w:titlePg/>
          <w:docGrid w:linePitch="326"/>
        </w:sectPr>
      </w:pPr>
      <w:r w:rsidRPr="00DB105B">
        <w:t>Workstation</w:t>
      </w:r>
      <w:r w:rsidR="00D237A5" w:rsidRPr="00DB105B">
        <w:t xml:space="preserve"> Configuration</w:t>
      </w:r>
      <w:r w:rsidR="00D55FA6" w:rsidRPr="00DB105B">
        <w:t xml:space="preserve"> </w:t>
      </w:r>
      <w:r w:rsidR="00627A9A">
        <w:t xml:space="preserve">/ </w:t>
      </w:r>
      <w:r w:rsidR="00D55FA6" w:rsidRPr="00DB105B">
        <w:t>Set-up</w:t>
      </w:r>
    </w:p>
    <w:p w14:paraId="16DD1100" w14:textId="701ADCAE" w:rsidR="00B60B5F" w:rsidRDefault="00B60B5F" w:rsidP="00E35034">
      <w:pPr>
        <w:sectPr w:rsidR="00B60B5F" w:rsidSect="00BD1BD7">
          <w:type w:val="continuous"/>
          <w:pgSz w:w="12240" w:h="15840" w:code="1"/>
          <w:pgMar w:top="1440" w:right="810" w:bottom="1440" w:left="2880" w:header="720" w:footer="720" w:gutter="0"/>
          <w:pgBorders w:offsetFrom="page">
            <w:top w:val="single" w:sz="4" w:space="24" w:color="auto"/>
            <w:left w:val="single" w:sz="4" w:space="24" w:color="auto"/>
            <w:bottom w:val="single" w:sz="4" w:space="24" w:color="auto"/>
            <w:right w:val="single" w:sz="4" w:space="24" w:color="auto"/>
          </w:pgBorders>
          <w:pgNumType w:start="1"/>
          <w:cols w:space="720"/>
          <w:titlePg/>
          <w:docGrid w:linePitch="326"/>
        </w:sectPr>
      </w:pPr>
    </w:p>
    <w:p w14:paraId="7B36F742" w14:textId="449687BA" w:rsidR="00DB105B" w:rsidRPr="00C05C5B" w:rsidRDefault="009C6E79" w:rsidP="00DB105B">
      <w:pPr>
        <w:pStyle w:val="Heading3"/>
      </w:pPr>
      <w:bookmarkStart w:id="32" w:name="_Toc781251"/>
      <w:bookmarkStart w:id="33" w:name="_Toc108512910"/>
      <w:bookmarkStart w:id="34" w:name="_Toc225518337"/>
      <w:bookmarkStart w:id="35" w:name="_Toc71018755"/>
      <w:r w:rsidRPr="009C6E79">
        <w:rPr>
          <w:noProof/>
        </w:rPr>
        <w:lastRenderedPageBreak/>
        <w:drawing>
          <wp:anchor distT="0" distB="0" distL="114300" distR="114300" simplePos="0" relativeHeight="252197888" behindDoc="0" locked="0" layoutInCell="1" allowOverlap="1" wp14:anchorId="54E8FED0" wp14:editId="60DAABC8">
            <wp:simplePos x="0" y="0"/>
            <wp:positionH relativeFrom="column">
              <wp:posOffset>-1216494</wp:posOffset>
            </wp:positionH>
            <wp:positionV relativeFrom="paragraph">
              <wp:posOffset>88431</wp:posOffset>
            </wp:positionV>
            <wp:extent cx="914400" cy="1233170"/>
            <wp:effectExtent l="19050" t="19050" r="19050" b="24130"/>
            <wp:wrapNone/>
            <wp:docPr id="1444" name="Picture 1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cstate="print">
                      <a:extLst>
                        <a:ext uri="{28A0092B-C50C-407E-A947-70E740481C1C}">
                          <a14:useLocalDpi xmlns:a14="http://schemas.microsoft.com/office/drawing/2010/main" val="0"/>
                        </a:ext>
                      </a:extLst>
                    </a:blip>
                    <a:stretch>
                      <a:fillRect/>
                    </a:stretch>
                  </pic:blipFill>
                  <pic:spPr>
                    <a:xfrm>
                      <a:off x="0" y="0"/>
                      <a:ext cx="914400" cy="1233170"/>
                    </a:xfrm>
                    <a:prstGeom prst="rect">
                      <a:avLst/>
                    </a:prstGeom>
                    <a:ln w="9525">
                      <a:solidFill>
                        <a:schemeClr val="bg1">
                          <a:lumMod val="65000"/>
                        </a:schemeClr>
                      </a:solidFill>
                    </a:ln>
                  </pic:spPr>
                </pic:pic>
              </a:graphicData>
            </a:graphic>
            <wp14:sizeRelH relativeFrom="page">
              <wp14:pctWidth>0</wp14:pctWidth>
            </wp14:sizeRelH>
            <wp14:sizeRelV relativeFrom="page">
              <wp14:pctHeight>0</wp14:pctHeight>
            </wp14:sizeRelV>
          </wp:anchor>
        </w:drawing>
      </w:r>
      <w:r w:rsidR="00DB105B" w:rsidRPr="00C05C5B">
        <w:t xml:space="preserve">Ergonomics </w:t>
      </w:r>
      <w:r w:rsidR="00DB105B">
        <w:t xml:space="preserve">Design </w:t>
      </w:r>
      <w:r w:rsidR="00DB105B" w:rsidRPr="00C05C5B">
        <w:t>Worksheet</w:t>
      </w:r>
      <w:bookmarkEnd w:id="35"/>
    </w:p>
    <w:p w14:paraId="6830370E" w14:textId="0018D606" w:rsidR="00B81D8C" w:rsidRDefault="00DB105B" w:rsidP="00DB105B">
      <w:pPr>
        <w:spacing w:before="0" w:after="160" w:line="259" w:lineRule="auto"/>
        <w:jc w:val="left"/>
        <w:rPr>
          <w:rFonts w:eastAsia="Calibri"/>
          <w:szCs w:val="22"/>
        </w:rPr>
      </w:pPr>
      <w:r>
        <w:t>T</w:t>
      </w:r>
      <w:r w:rsidRPr="00C05C5B">
        <w:t>h</w:t>
      </w:r>
      <w:r w:rsidRPr="00FE04E0">
        <w:t xml:space="preserve">e </w:t>
      </w:r>
      <w:r w:rsidRPr="00FE04E0">
        <w:rPr>
          <w:rFonts w:ascii="Arial" w:hAnsi="Arial" w:cs="Arial"/>
          <w:b/>
          <w:sz w:val="22"/>
        </w:rPr>
        <w:t>Ergonomics Design Workshee</w:t>
      </w:r>
      <w:r w:rsidRPr="00FE04E0">
        <w:rPr>
          <w:b/>
        </w:rPr>
        <w:t>t</w:t>
      </w:r>
      <w:r w:rsidRPr="00FE04E0">
        <w:t xml:space="preserve"> guides the </w:t>
      </w:r>
      <w:r w:rsidR="000D6014">
        <w:t>application</w:t>
      </w:r>
      <w:r w:rsidRPr="00FE04E0">
        <w:t xml:space="preserve"> of the ergonomics principles and integrates </w:t>
      </w:r>
      <w:r w:rsidRPr="00FE04E0">
        <w:rPr>
          <w:b/>
          <w:bCs/>
        </w:rPr>
        <w:t>REBAR</w:t>
      </w:r>
      <w:r w:rsidRPr="00FE04E0">
        <w:t xml:space="preserve"> and the </w:t>
      </w:r>
      <w:r w:rsidRPr="00FE04E0">
        <w:rPr>
          <w:rFonts w:ascii="Arial" w:hAnsi="Arial" w:cs="Arial"/>
          <w:b/>
          <w:sz w:val="22"/>
        </w:rPr>
        <w:t>Engineering Ergonomics Reference Guide</w:t>
      </w:r>
      <w:r w:rsidRPr="00FE04E0">
        <w:t xml:space="preserve"> checklists and recommended specifications into the design of workstations in the manufacturing workplace</w:t>
      </w:r>
      <w:r w:rsidRPr="00FE04E0">
        <w:rPr>
          <w:rFonts w:eastAsia="Calibri"/>
          <w:szCs w:val="22"/>
        </w:rPr>
        <w:t xml:space="preserve">. </w:t>
      </w:r>
    </w:p>
    <w:p w14:paraId="1CC02C8F" w14:textId="77777777" w:rsidR="00B81D8C" w:rsidRDefault="00DB105B" w:rsidP="00DB105B">
      <w:pPr>
        <w:spacing w:before="0" w:after="160" w:line="259" w:lineRule="auto"/>
        <w:jc w:val="left"/>
        <w:rPr>
          <w:rFonts w:eastAsia="Calibri"/>
          <w:szCs w:val="22"/>
        </w:rPr>
      </w:pPr>
      <w:r w:rsidRPr="00FE04E0">
        <w:rPr>
          <w:rFonts w:eastAsia="Calibri"/>
          <w:szCs w:val="22"/>
        </w:rPr>
        <w:t xml:space="preserve">Part of the </w:t>
      </w:r>
      <w:r w:rsidRPr="000D6014">
        <w:rPr>
          <w:rFonts w:eastAsia="Calibri"/>
          <w:b/>
          <w:bCs/>
          <w:szCs w:val="22"/>
        </w:rPr>
        <w:t>Worksheet</w:t>
      </w:r>
      <w:r w:rsidRPr="00FE04E0">
        <w:rPr>
          <w:rFonts w:eastAsia="Calibri"/>
          <w:szCs w:val="22"/>
        </w:rPr>
        <w:t xml:space="preserve"> is a summary of the recommended configuration of the workstation. </w:t>
      </w:r>
    </w:p>
    <w:p w14:paraId="70D9DAD2" w14:textId="1CBD144A" w:rsidR="00DB105B" w:rsidRDefault="00DB105B" w:rsidP="00DB105B">
      <w:pPr>
        <w:spacing w:before="0" w:after="160" w:line="259" w:lineRule="auto"/>
        <w:jc w:val="left"/>
        <w:rPr>
          <w:rFonts w:eastAsia="Calibri"/>
          <w:szCs w:val="22"/>
        </w:rPr>
      </w:pPr>
      <w:r w:rsidRPr="00FE04E0">
        <w:rPr>
          <w:rFonts w:eastAsia="Calibri"/>
          <w:szCs w:val="22"/>
        </w:rPr>
        <w:t xml:space="preserve">The </w:t>
      </w:r>
      <w:r w:rsidRPr="000D6014">
        <w:rPr>
          <w:rFonts w:eastAsia="Calibri"/>
          <w:b/>
          <w:szCs w:val="22"/>
        </w:rPr>
        <w:t>Worksheet</w:t>
      </w:r>
      <w:r>
        <w:rPr>
          <w:rFonts w:eastAsia="Calibri"/>
          <w:szCs w:val="22"/>
        </w:rPr>
        <w:t xml:space="preserve"> includes components of:</w:t>
      </w:r>
    </w:p>
    <w:p w14:paraId="1DF0AF48" w14:textId="77777777" w:rsidR="00B81D8C" w:rsidRDefault="00B81D8C" w:rsidP="00493F5F">
      <w:pPr>
        <w:pStyle w:val="ListParagraph"/>
        <w:numPr>
          <w:ilvl w:val="0"/>
          <w:numId w:val="36"/>
        </w:numPr>
        <w:sectPr w:rsidR="00B81D8C" w:rsidSect="00B56C07">
          <w:headerReference w:type="even" r:id="rId35"/>
          <w:headerReference w:type="default" r:id="rId36"/>
          <w:headerReference w:type="first" r:id="rId37"/>
          <w:type w:val="continuous"/>
          <w:pgSz w:w="12240" w:h="15840" w:code="1"/>
          <w:pgMar w:top="1440" w:right="810" w:bottom="1440" w:left="2880" w:header="720" w:footer="144" w:gutter="0"/>
          <w:pgBorders w:offsetFrom="page">
            <w:top w:val="single" w:sz="4" w:space="24" w:color="auto"/>
            <w:left w:val="single" w:sz="4" w:space="24" w:color="auto"/>
            <w:bottom w:val="single" w:sz="4" w:space="24" w:color="auto"/>
            <w:right w:val="single" w:sz="4" w:space="24" w:color="auto"/>
          </w:pgBorders>
          <w:cols w:space="720"/>
          <w:docGrid w:linePitch="326"/>
        </w:sectPr>
      </w:pPr>
    </w:p>
    <w:p w14:paraId="5AC725EF" w14:textId="1155A6E7" w:rsidR="00B81D8C" w:rsidRDefault="00B81D8C" w:rsidP="00627A9A">
      <w:pPr>
        <w:pStyle w:val="ListParagraph"/>
        <w:numPr>
          <w:ilvl w:val="0"/>
          <w:numId w:val="36"/>
        </w:numPr>
        <w:jc w:val="left"/>
      </w:pPr>
      <w:r w:rsidRPr="009C6E79">
        <w:rPr>
          <w:rFonts w:ascii="Arial" w:hAnsi="Arial" w:cs="Arial"/>
          <w:b/>
          <w:sz w:val="22"/>
        </w:rPr>
        <w:t xml:space="preserve">Workstation, Tool, Equipment </w:t>
      </w:r>
      <w:r>
        <w:t>(i</w:t>
      </w:r>
      <w:r w:rsidRPr="00B81D8C">
        <w:t>dentified/</w:t>
      </w:r>
      <w:r>
        <w:t>d</w:t>
      </w:r>
      <w:r w:rsidRPr="00B81D8C">
        <w:t>efine</w:t>
      </w:r>
      <w:r>
        <w:t>d)</w:t>
      </w:r>
    </w:p>
    <w:p w14:paraId="2507307F" w14:textId="77777777" w:rsidR="00B81D8C" w:rsidRPr="00B81D8C" w:rsidRDefault="00B81D8C" w:rsidP="00627A9A">
      <w:pPr>
        <w:pStyle w:val="ListParagraph"/>
        <w:numPr>
          <w:ilvl w:val="0"/>
          <w:numId w:val="36"/>
        </w:numPr>
        <w:jc w:val="left"/>
      </w:pPr>
      <w:r w:rsidRPr="009C6E79">
        <w:rPr>
          <w:rFonts w:ascii="Arial" w:hAnsi="Arial" w:cs="Arial"/>
          <w:b/>
          <w:sz w:val="22"/>
        </w:rPr>
        <w:t>REBAR</w:t>
      </w:r>
      <w:r>
        <w:rPr>
          <w:b/>
        </w:rPr>
        <w:t xml:space="preserve"> </w:t>
      </w:r>
      <w:r>
        <w:t>(conducted for the project)</w:t>
      </w:r>
    </w:p>
    <w:p w14:paraId="1FDC367B" w14:textId="77777777" w:rsidR="00B81D8C" w:rsidRPr="00C3551D" w:rsidRDefault="00B81D8C" w:rsidP="00627A9A">
      <w:pPr>
        <w:pStyle w:val="ListParagraph"/>
        <w:numPr>
          <w:ilvl w:val="0"/>
          <w:numId w:val="36"/>
        </w:numPr>
        <w:jc w:val="left"/>
      </w:pPr>
      <w:r w:rsidRPr="00435489">
        <w:rPr>
          <w:rFonts w:ascii="Arial" w:hAnsi="Arial" w:cs="Arial"/>
          <w:b/>
          <w:sz w:val="22"/>
        </w:rPr>
        <w:t xml:space="preserve">Workstation </w:t>
      </w:r>
      <w:r>
        <w:rPr>
          <w:rFonts w:ascii="Arial" w:hAnsi="Arial" w:cs="Arial"/>
          <w:b/>
          <w:sz w:val="22"/>
        </w:rPr>
        <w:t>P</w:t>
      </w:r>
      <w:r w:rsidRPr="00435489">
        <w:rPr>
          <w:rFonts w:ascii="Arial" w:hAnsi="Arial" w:cs="Arial"/>
          <w:b/>
          <w:sz w:val="22"/>
        </w:rPr>
        <w:t>urpose</w:t>
      </w:r>
      <w:r w:rsidRPr="00435489">
        <w:rPr>
          <w:sz w:val="22"/>
        </w:rPr>
        <w:t xml:space="preserve"> </w:t>
      </w:r>
      <w:r>
        <w:t>(define the purpose of the workstation)</w:t>
      </w:r>
    </w:p>
    <w:p w14:paraId="5E22C4F4" w14:textId="77777777" w:rsidR="00B81D8C" w:rsidRPr="00C3551D" w:rsidRDefault="00B81D8C" w:rsidP="00627A9A">
      <w:pPr>
        <w:pStyle w:val="ListParagraph"/>
        <w:numPr>
          <w:ilvl w:val="0"/>
          <w:numId w:val="36"/>
        </w:numPr>
        <w:jc w:val="left"/>
      </w:pPr>
      <w:r w:rsidRPr="00435489">
        <w:rPr>
          <w:rFonts w:ascii="Arial" w:hAnsi="Arial" w:cs="Arial"/>
          <w:b/>
          <w:sz w:val="22"/>
        </w:rPr>
        <w:t xml:space="preserve">Work </w:t>
      </w:r>
      <w:r>
        <w:rPr>
          <w:rFonts w:ascii="Arial" w:hAnsi="Arial" w:cs="Arial"/>
          <w:b/>
          <w:sz w:val="22"/>
        </w:rPr>
        <w:t>P</w:t>
      </w:r>
      <w:r w:rsidRPr="00435489">
        <w:rPr>
          <w:rFonts w:ascii="Arial" w:hAnsi="Arial" w:cs="Arial"/>
          <w:b/>
          <w:sz w:val="22"/>
        </w:rPr>
        <w:t>rocess</w:t>
      </w:r>
      <w:r>
        <w:t xml:space="preserve"> (manufacturing instructions, etc.)</w:t>
      </w:r>
    </w:p>
    <w:p w14:paraId="76EAAE49" w14:textId="77777777" w:rsidR="00B81D8C" w:rsidRPr="00C3551D" w:rsidRDefault="00B81D8C" w:rsidP="00627A9A">
      <w:pPr>
        <w:pStyle w:val="ListParagraph"/>
        <w:numPr>
          <w:ilvl w:val="0"/>
          <w:numId w:val="36"/>
        </w:numPr>
        <w:jc w:val="left"/>
      </w:pPr>
      <w:r w:rsidRPr="00435489">
        <w:rPr>
          <w:rFonts w:ascii="Arial" w:hAnsi="Arial" w:cs="Arial"/>
          <w:b/>
          <w:sz w:val="22"/>
        </w:rPr>
        <w:t>Workforce</w:t>
      </w:r>
      <w:r w:rsidRPr="00C3551D">
        <w:t xml:space="preserve"> (age, gender, stature</w:t>
      </w:r>
      <w:r>
        <w:t xml:space="preserve">, </w:t>
      </w:r>
      <w:r w:rsidRPr="00C3551D">
        <w:t>training</w:t>
      </w:r>
      <w:r>
        <w:t xml:space="preserve"> </w:t>
      </w:r>
      <w:r w:rsidRPr="00C3551D">
        <w:t xml:space="preserve">and experience) </w:t>
      </w:r>
    </w:p>
    <w:p w14:paraId="242D2B12" w14:textId="77777777" w:rsidR="00B81D8C" w:rsidRPr="00C3551D" w:rsidRDefault="00B81D8C" w:rsidP="00627A9A">
      <w:pPr>
        <w:pStyle w:val="ListParagraph"/>
        <w:numPr>
          <w:ilvl w:val="0"/>
          <w:numId w:val="36"/>
        </w:numPr>
        <w:jc w:val="left"/>
      </w:pPr>
      <w:r w:rsidRPr="00435489">
        <w:rPr>
          <w:rFonts w:ascii="Arial" w:hAnsi="Arial" w:cs="Arial"/>
          <w:b/>
          <w:sz w:val="22"/>
        </w:rPr>
        <w:t>Workbench/Chair</w:t>
      </w:r>
      <w:r>
        <w:t xml:space="preserve"> (sit/stand/combination, dimensions, seating systems, footrests)</w:t>
      </w:r>
    </w:p>
    <w:p w14:paraId="73DA1173" w14:textId="77777777" w:rsidR="00B81D8C" w:rsidRPr="00C3551D" w:rsidRDefault="00B81D8C" w:rsidP="00627A9A">
      <w:pPr>
        <w:pStyle w:val="ListParagraph"/>
        <w:numPr>
          <w:ilvl w:val="0"/>
          <w:numId w:val="36"/>
        </w:numPr>
        <w:jc w:val="left"/>
      </w:pPr>
      <w:r w:rsidRPr="00435489">
        <w:rPr>
          <w:rFonts w:ascii="Arial" w:hAnsi="Arial" w:cs="Arial"/>
          <w:b/>
          <w:sz w:val="22"/>
        </w:rPr>
        <w:t>Parts/Materials</w:t>
      </w:r>
      <w:r>
        <w:rPr>
          <w:rFonts w:ascii="Arial" w:hAnsi="Arial" w:cs="Arial"/>
          <w:b/>
          <w:sz w:val="22"/>
        </w:rPr>
        <w:t>/Trash</w:t>
      </w:r>
      <w:r>
        <w:t xml:space="preserve"> (staging and handling)</w:t>
      </w:r>
    </w:p>
    <w:p w14:paraId="0FDC66A9" w14:textId="77777777" w:rsidR="00B81D8C" w:rsidRPr="00C3551D" w:rsidRDefault="00B81D8C" w:rsidP="00627A9A">
      <w:pPr>
        <w:pStyle w:val="ListParagraph"/>
        <w:numPr>
          <w:ilvl w:val="0"/>
          <w:numId w:val="36"/>
        </w:numPr>
        <w:jc w:val="left"/>
      </w:pPr>
      <w:r w:rsidRPr="00435489">
        <w:rPr>
          <w:rFonts w:ascii="Arial" w:hAnsi="Arial" w:cs="Arial"/>
          <w:b/>
          <w:sz w:val="22"/>
        </w:rPr>
        <w:t>Tools</w:t>
      </w:r>
      <w:r>
        <w:t xml:space="preserve"> (manual and power)</w:t>
      </w:r>
    </w:p>
    <w:p w14:paraId="155B1ADE" w14:textId="77777777" w:rsidR="00B81D8C" w:rsidRPr="00C3551D" w:rsidRDefault="00B81D8C" w:rsidP="00627A9A">
      <w:pPr>
        <w:pStyle w:val="ListParagraph"/>
        <w:numPr>
          <w:ilvl w:val="0"/>
          <w:numId w:val="36"/>
        </w:numPr>
        <w:jc w:val="left"/>
      </w:pPr>
      <w:r w:rsidRPr="00435489">
        <w:rPr>
          <w:rFonts w:ascii="Arial" w:hAnsi="Arial" w:cs="Arial"/>
          <w:b/>
          <w:sz w:val="22"/>
        </w:rPr>
        <w:t>Equipment</w:t>
      </w:r>
      <w:r>
        <w:t xml:space="preserve"> (manual and powered)</w:t>
      </w:r>
    </w:p>
    <w:p w14:paraId="63227656" w14:textId="77777777" w:rsidR="00B81D8C" w:rsidRDefault="00B81D8C" w:rsidP="00627A9A">
      <w:pPr>
        <w:pStyle w:val="ListParagraph"/>
        <w:numPr>
          <w:ilvl w:val="0"/>
          <w:numId w:val="36"/>
        </w:numPr>
        <w:jc w:val="left"/>
      </w:pPr>
      <w:r w:rsidRPr="00435489">
        <w:rPr>
          <w:rFonts w:ascii="Arial" w:hAnsi="Arial" w:cs="Arial"/>
          <w:b/>
          <w:sz w:val="22"/>
        </w:rPr>
        <w:t xml:space="preserve">Material </w:t>
      </w:r>
      <w:r>
        <w:rPr>
          <w:rFonts w:ascii="Arial" w:hAnsi="Arial" w:cs="Arial"/>
          <w:b/>
          <w:sz w:val="22"/>
        </w:rPr>
        <w:t>H</w:t>
      </w:r>
      <w:r w:rsidRPr="00435489">
        <w:rPr>
          <w:rFonts w:ascii="Arial" w:hAnsi="Arial" w:cs="Arial"/>
          <w:b/>
          <w:sz w:val="22"/>
        </w:rPr>
        <w:t>andling</w:t>
      </w:r>
      <w:r>
        <w:t xml:space="preserve"> (manual and mechanical)</w:t>
      </w:r>
    </w:p>
    <w:p w14:paraId="3C22AA38" w14:textId="77777777" w:rsidR="00B81D8C" w:rsidRPr="00B81D8C" w:rsidRDefault="00B81D8C" w:rsidP="00627A9A">
      <w:pPr>
        <w:pStyle w:val="ListParagraph"/>
        <w:numPr>
          <w:ilvl w:val="0"/>
          <w:numId w:val="36"/>
        </w:numPr>
        <w:jc w:val="left"/>
      </w:pPr>
      <w:r w:rsidRPr="009C6E79">
        <w:rPr>
          <w:rFonts w:ascii="Arial" w:hAnsi="Arial" w:cs="Arial"/>
          <w:b/>
          <w:sz w:val="22"/>
        </w:rPr>
        <w:t>Carts</w:t>
      </w:r>
      <w:r>
        <w:rPr>
          <w:b/>
        </w:rPr>
        <w:t xml:space="preserve"> </w:t>
      </w:r>
      <w:r>
        <w:t>(transport and storage cart requirements determined)</w:t>
      </w:r>
    </w:p>
    <w:p w14:paraId="18E8EC2E" w14:textId="3448686C" w:rsidR="00B81D8C" w:rsidRPr="00C3551D" w:rsidRDefault="00B81D8C" w:rsidP="00627A9A">
      <w:pPr>
        <w:pStyle w:val="ListParagraph"/>
        <w:numPr>
          <w:ilvl w:val="0"/>
          <w:numId w:val="36"/>
        </w:numPr>
        <w:jc w:val="left"/>
      </w:pPr>
      <w:r w:rsidRPr="009C6E79">
        <w:rPr>
          <w:rFonts w:ascii="Arial" w:hAnsi="Arial" w:cs="Arial"/>
          <w:b/>
          <w:sz w:val="22"/>
        </w:rPr>
        <w:t>Conveyors</w:t>
      </w:r>
      <w:r>
        <w:rPr>
          <w:b/>
        </w:rPr>
        <w:t xml:space="preserve"> </w:t>
      </w:r>
      <w:r>
        <w:t>(conveyor requirements determined)</w:t>
      </w:r>
    </w:p>
    <w:p w14:paraId="3AB95F47" w14:textId="77777777" w:rsidR="00B81D8C" w:rsidRPr="00C3551D" w:rsidRDefault="00B81D8C" w:rsidP="00627A9A">
      <w:pPr>
        <w:pStyle w:val="ListParagraph"/>
        <w:numPr>
          <w:ilvl w:val="0"/>
          <w:numId w:val="36"/>
        </w:numPr>
        <w:jc w:val="left"/>
      </w:pPr>
      <w:r w:rsidRPr="00435489">
        <w:rPr>
          <w:rFonts w:ascii="Arial" w:hAnsi="Arial" w:cs="Arial"/>
          <w:b/>
          <w:sz w:val="22"/>
        </w:rPr>
        <w:t>Storage</w:t>
      </w:r>
      <w:r w:rsidRPr="00C3551D">
        <w:t xml:space="preserve"> </w:t>
      </w:r>
      <w:r>
        <w:t>(workbench, carts, shelves, racks, etc.)</w:t>
      </w:r>
    </w:p>
    <w:p w14:paraId="7488F3F7" w14:textId="77777777" w:rsidR="00B81D8C" w:rsidRDefault="00B81D8C" w:rsidP="00627A9A">
      <w:pPr>
        <w:pStyle w:val="ListParagraph"/>
        <w:numPr>
          <w:ilvl w:val="0"/>
          <w:numId w:val="36"/>
        </w:numPr>
        <w:jc w:val="left"/>
      </w:pPr>
      <w:r w:rsidRPr="00435489">
        <w:rPr>
          <w:rFonts w:ascii="Arial" w:hAnsi="Arial" w:cs="Arial"/>
          <w:b/>
          <w:sz w:val="22"/>
        </w:rPr>
        <w:t xml:space="preserve">Work </w:t>
      </w:r>
      <w:r>
        <w:rPr>
          <w:rFonts w:ascii="Arial" w:hAnsi="Arial" w:cs="Arial"/>
          <w:b/>
          <w:sz w:val="22"/>
        </w:rPr>
        <w:t>E</w:t>
      </w:r>
      <w:r w:rsidRPr="00435489">
        <w:rPr>
          <w:rFonts w:ascii="Arial" w:hAnsi="Arial" w:cs="Arial"/>
          <w:b/>
          <w:sz w:val="22"/>
        </w:rPr>
        <w:t>nvironment</w:t>
      </w:r>
      <w:r>
        <w:t xml:space="preserve"> (temperature, noise, illumination, etc.)</w:t>
      </w:r>
    </w:p>
    <w:p w14:paraId="3519F4FF" w14:textId="77777777" w:rsidR="00B81D8C" w:rsidRDefault="00B81D8C" w:rsidP="00627A9A">
      <w:pPr>
        <w:pStyle w:val="Heading1"/>
        <w:jc w:val="left"/>
        <w:sectPr w:rsidR="00B81D8C" w:rsidSect="00B81D8C">
          <w:type w:val="continuous"/>
          <w:pgSz w:w="12240" w:h="15840" w:code="1"/>
          <w:pgMar w:top="1440" w:right="810" w:bottom="1440" w:left="2880" w:header="720" w:footer="144" w:gutter="0"/>
          <w:pgBorders w:offsetFrom="page">
            <w:top w:val="single" w:sz="4" w:space="24" w:color="auto"/>
            <w:left w:val="single" w:sz="4" w:space="24" w:color="auto"/>
            <w:bottom w:val="single" w:sz="4" w:space="24" w:color="auto"/>
            <w:right w:val="single" w:sz="4" w:space="24" w:color="auto"/>
          </w:pgBorders>
          <w:cols w:num="2" w:sep="1" w:space="720"/>
          <w:docGrid w:linePitch="326"/>
        </w:sectPr>
      </w:pPr>
    </w:p>
    <w:p w14:paraId="39E1DE4E" w14:textId="35811BF2" w:rsidR="000868D8" w:rsidRPr="00D55FA6" w:rsidRDefault="00B81D8C" w:rsidP="00D55FA6">
      <w:pPr>
        <w:pStyle w:val="Heading1"/>
      </w:pPr>
      <w:bookmarkStart w:id="36" w:name="_Toc71018756"/>
      <w:r>
        <w:t xml:space="preserve">Generic </w:t>
      </w:r>
      <w:r w:rsidR="000868D8" w:rsidRPr="00D55FA6">
        <w:t>Case Study Introduction</w:t>
      </w:r>
      <w:bookmarkEnd w:id="32"/>
      <w:bookmarkEnd w:id="36"/>
    </w:p>
    <w:p w14:paraId="291A1DBF" w14:textId="364126B9" w:rsidR="00484DA8" w:rsidRDefault="00484DA8" w:rsidP="00484DA8">
      <w:pPr>
        <w:pStyle w:val="Heading2"/>
      </w:pPr>
      <w:bookmarkStart w:id="37" w:name="_Toc781252"/>
      <w:bookmarkStart w:id="38" w:name="_Toc71018757"/>
      <w:r>
        <w:t>HDx Signal Station Case Study</w:t>
      </w:r>
      <w:bookmarkEnd w:id="37"/>
      <w:bookmarkEnd w:id="38"/>
    </w:p>
    <w:p w14:paraId="69F3DFD5" w14:textId="48177EED" w:rsidR="000868D8" w:rsidRDefault="00B81D8C" w:rsidP="000868D8">
      <w:r>
        <w:rPr>
          <w:noProof/>
        </w:rPr>
        <w:drawing>
          <wp:anchor distT="0" distB="0" distL="114300" distR="114300" simplePos="0" relativeHeight="252165120" behindDoc="0" locked="0" layoutInCell="1" allowOverlap="1" wp14:anchorId="4CAEB678" wp14:editId="329CCAB5">
            <wp:simplePos x="0" y="0"/>
            <wp:positionH relativeFrom="column">
              <wp:posOffset>3562184</wp:posOffset>
            </wp:positionH>
            <wp:positionV relativeFrom="paragraph">
              <wp:posOffset>28989</wp:posOffset>
            </wp:positionV>
            <wp:extent cx="1828800" cy="1035685"/>
            <wp:effectExtent l="19050" t="19050" r="19050" b="12065"/>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828800" cy="1035685"/>
                    </a:xfrm>
                    <a:prstGeom prst="rect">
                      <a:avLst/>
                    </a:prstGeom>
                    <a:noFill/>
                    <a:ln w="9525">
                      <a:solidFill>
                        <a:schemeClr val="bg1">
                          <a:lumMod val="65000"/>
                        </a:schemeClr>
                      </a:solidFill>
                    </a:ln>
                  </pic:spPr>
                </pic:pic>
              </a:graphicData>
            </a:graphic>
            <wp14:sizeRelH relativeFrom="page">
              <wp14:pctWidth>0</wp14:pctWidth>
            </wp14:sizeRelH>
            <wp14:sizeRelV relativeFrom="page">
              <wp14:pctHeight>0</wp14:pctHeight>
            </wp14:sizeRelV>
          </wp:anchor>
        </w:drawing>
      </w:r>
      <w:r w:rsidR="000868D8">
        <w:t xml:space="preserve">Making use of </w:t>
      </w:r>
      <w:r w:rsidR="00B856A7">
        <w:t xml:space="preserve">an ergonomics project from </w:t>
      </w:r>
      <w:r w:rsidR="00484DA8">
        <w:t xml:space="preserve">the </w:t>
      </w:r>
      <w:r w:rsidR="00B856A7" w:rsidRPr="00CA44B8">
        <w:rPr>
          <w:b/>
          <w:bCs/>
        </w:rPr>
        <w:t>HDx Signal Station</w:t>
      </w:r>
      <w:r w:rsidR="00B856A7">
        <w:t xml:space="preserve"> </w:t>
      </w:r>
      <w:r w:rsidR="00484DA8">
        <w:t>manufacturing area</w:t>
      </w:r>
      <w:r w:rsidR="009D1E64">
        <w:t>,</w:t>
      </w:r>
      <w:r w:rsidR="00484DA8">
        <w:t xml:space="preserve"> let’s take </w:t>
      </w:r>
      <w:r w:rsidR="00396A83">
        <w:t xml:space="preserve">a </w:t>
      </w:r>
      <w:r w:rsidR="00484DA8">
        <w:t xml:space="preserve">look at video clips that represent the workstation, tools, equipment and work processes in place prior to </w:t>
      </w:r>
      <w:r w:rsidR="00B22DF6">
        <w:t xml:space="preserve">the </w:t>
      </w:r>
      <w:r w:rsidR="00484DA8">
        <w:t>ergonomics project modifications.</w:t>
      </w:r>
    </w:p>
    <w:p w14:paraId="4BDED81A" w14:textId="430A636F" w:rsidR="00484DA8" w:rsidRDefault="00484DA8" w:rsidP="00C26778">
      <w:pPr>
        <w:pStyle w:val="Heading3"/>
      </w:pPr>
      <w:bookmarkStart w:id="39" w:name="_Toc781253"/>
      <w:bookmarkStart w:id="40" w:name="_Toc71018758"/>
      <w:r>
        <w:t>Interactive Group Activity</w:t>
      </w:r>
      <w:bookmarkEnd w:id="39"/>
      <w:bookmarkEnd w:id="40"/>
    </w:p>
    <w:p w14:paraId="6BA35ACF" w14:textId="77777777" w:rsidR="00AE3457" w:rsidRDefault="00484DA8" w:rsidP="000868D8">
      <w:r>
        <w:t>As you view the video clips consi</w:t>
      </w:r>
      <w:r w:rsidR="00EC5507">
        <w:t xml:space="preserve">der any ergonomics issues you might identify. </w:t>
      </w:r>
    </w:p>
    <w:p w14:paraId="3F154299" w14:textId="7D421818" w:rsidR="00D55FA6" w:rsidRDefault="00EC5507" w:rsidP="000868D8">
      <w:r>
        <w:t xml:space="preserve">Use the </w:t>
      </w:r>
      <w:r w:rsidR="009323D3" w:rsidRPr="000D6014">
        <w:rPr>
          <w:b/>
          <w:iCs/>
        </w:rPr>
        <w:t xml:space="preserve">HDx Signal Station Case Study Introduction </w:t>
      </w:r>
      <w:r w:rsidRPr="000D6014">
        <w:rPr>
          <w:b/>
          <w:iCs/>
        </w:rPr>
        <w:t xml:space="preserve">Worksheet </w:t>
      </w:r>
      <w:r>
        <w:t xml:space="preserve">below to record your findings. </w:t>
      </w:r>
      <w:r w:rsidR="006547F8">
        <w:t xml:space="preserve"> </w:t>
      </w:r>
    </w:p>
    <w:p w14:paraId="2DA8C9AA" w14:textId="08D58620" w:rsidR="009323D3" w:rsidRPr="008C7CC2" w:rsidRDefault="00EC5507" w:rsidP="000868D8">
      <w:pPr>
        <w:rPr>
          <w:rFonts w:ascii="Arial" w:hAnsi="Arial" w:cs="Arial"/>
          <w:b/>
          <w:i/>
        </w:rPr>
      </w:pPr>
      <w:r w:rsidRPr="008C7CC2">
        <w:rPr>
          <w:rFonts w:ascii="Arial" w:hAnsi="Arial" w:cs="Arial"/>
          <w:b/>
          <w:i/>
        </w:rPr>
        <w:t xml:space="preserve">NOTE: We appreciate we haven’t yet delved into the details of the </w:t>
      </w:r>
      <w:r w:rsidR="001F47D5" w:rsidRPr="008C7CC2">
        <w:rPr>
          <w:rFonts w:ascii="Arial" w:hAnsi="Arial" w:cs="Arial"/>
          <w:b/>
          <w:i/>
        </w:rPr>
        <w:t>workshop</w:t>
      </w:r>
      <w:r w:rsidRPr="008C7CC2">
        <w:rPr>
          <w:rFonts w:ascii="Arial" w:hAnsi="Arial" w:cs="Arial"/>
          <w:b/>
          <w:i/>
        </w:rPr>
        <w:t xml:space="preserve"> but want you to get a feel for what we are focusing on.</w:t>
      </w:r>
      <w:r w:rsidR="00162EF7" w:rsidRPr="008C7CC2">
        <w:rPr>
          <w:rFonts w:ascii="Arial" w:hAnsi="Arial" w:cs="Arial"/>
          <w:b/>
          <w:i/>
        </w:rPr>
        <w:t xml:space="preserve"> </w:t>
      </w:r>
    </w:p>
    <w:p w14:paraId="0DCCF6F7" w14:textId="46F4D0F2" w:rsidR="00B81D8C" w:rsidRDefault="00162EF7" w:rsidP="000868D8">
      <w:r w:rsidRPr="008C7CC2">
        <w:t>Periodically in the workshop we will return to the case study to examine the ergonomics modifications that were made</w:t>
      </w:r>
      <w:r w:rsidR="008C7CC2">
        <w:t xml:space="preserve"> to examine how the ergonomics principles and recommended specifications were implemented.</w:t>
      </w:r>
    </w:p>
    <w:p w14:paraId="3900A36A" w14:textId="77777777" w:rsidR="00B81D8C" w:rsidRDefault="00B81D8C" w:rsidP="000868D8">
      <w:pPr>
        <w:rPr>
          <w:i/>
        </w:rPr>
      </w:pPr>
    </w:p>
    <w:tbl>
      <w:tblPr>
        <w:tblStyle w:val="TableGrid"/>
        <w:tblW w:w="0" w:type="auto"/>
        <w:tblLook w:val="04A0" w:firstRow="1" w:lastRow="0" w:firstColumn="1" w:lastColumn="0" w:noHBand="0" w:noVBand="1"/>
      </w:tblPr>
      <w:tblGrid>
        <w:gridCol w:w="2846"/>
        <w:gridCol w:w="2847"/>
        <w:gridCol w:w="2847"/>
      </w:tblGrid>
      <w:tr w:rsidR="00EC5507" w:rsidRPr="001A7BD1" w14:paraId="5622974F" w14:textId="77777777" w:rsidTr="00EC5507">
        <w:tc>
          <w:tcPr>
            <w:tcW w:w="8540" w:type="dxa"/>
            <w:gridSpan w:val="3"/>
            <w:shd w:val="clear" w:color="auto" w:fill="4F81BD" w:themeFill="accent1"/>
          </w:tcPr>
          <w:p w14:paraId="5D7B16B2" w14:textId="77777777" w:rsidR="00EC5507" w:rsidRPr="001A7BD1" w:rsidRDefault="00EC5507" w:rsidP="00EC5507">
            <w:pPr>
              <w:jc w:val="center"/>
              <w:rPr>
                <w:rFonts w:ascii="Arial" w:hAnsi="Arial" w:cs="Arial"/>
                <w:b/>
                <w:sz w:val="28"/>
              </w:rPr>
            </w:pPr>
            <w:r>
              <w:t xml:space="preserve"> </w:t>
            </w:r>
            <w:bookmarkStart w:id="41" w:name="_Hlk536778754"/>
            <w:r w:rsidRPr="001A7BD1">
              <w:rPr>
                <w:rFonts w:ascii="Arial" w:hAnsi="Arial" w:cs="Arial"/>
                <w:b/>
                <w:color w:val="FFFFFF" w:themeColor="background1"/>
                <w:sz w:val="28"/>
              </w:rPr>
              <w:t xml:space="preserve">HDx Signal Station Case Study Introduction </w:t>
            </w:r>
            <w:bookmarkEnd w:id="41"/>
            <w:r w:rsidRPr="001A7BD1">
              <w:rPr>
                <w:rFonts w:ascii="Arial" w:hAnsi="Arial" w:cs="Arial"/>
                <w:b/>
                <w:color w:val="FFFFFF" w:themeColor="background1"/>
                <w:sz w:val="28"/>
              </w:rPr>
              <w:t>Worksheet</w:t>
            </w:r>
          </w:p>
        </w:tc>
      </w:tr>
      <w:tr w:rsidR="00EC5507" w:rsidRPr="001A7BD1" w14:paraId="3E258CB5" w14:textId="77777777" w:rsidTr="001A7BD1">
        <w:tc>
          <w:tcPr>
            <w:tcW w:w="2846" w:type="dxa"/>
            <w:vAlign w:val="center"/>
          </w:tcPr>
          <w:p w14:paraId="08139A14" w14:textId="77777777" w:rsidR="00EC5507" w:rsidRPr="001A7BD1" w:rsidRDefault="00EC5507" w:rsidP="001A7BD1">
            <w:pPr>
              <w:jc w:val="center"/>
              <w:rPr>
                <w:rFonts w:ascii="Arial" w:hAnsi="Arial" w:cs="Arial"/>
                <w:b/>
              </w:rPr>
            </w:pPr>
            <w:r w:rsidRPr="001A7BD1">
              <w:rPr>
                <w:rFonts w:ascii="Arial" w:hAnsi="Arial" w:cs="Arial"/>
                <w:b/>
              </w:rPr>
              <w:t>Activity/Task</w:t>
            </w:r>
          </w:p>
        </w:tc>
        <w:tc>
          <w:tcPr>
            <w:tcW w:w="2847" w:type="dxa"/>
            <w:vAlign w:val="center"/>
          </w:tcPr>
          <w:p w14:paraId="730AA5B6" w14:textId="77777777" w:rsidR="00EC5507" w:rsidRPr="001A7BD1" w:rsidRDefault="00EC5507" w:rsidP="001A7BD1">
            <w:pPr>
              <w:jc w:val="center"/>
              <w:rPr>
                <w:rFonts w:ascii="Arial" w:hAnsi="Arial" w:cs="Arial"/>
                <w:b/>
              </w:rPr>
            </w:pPr>
            <w:r w:rsidRPr="001A7BD1">
              <w:rPr>
                <w:rFonts w:ascii="Arial" w:hAnsi="Arial" w:cs="Arial"/>
                <w:b/>
              </w:rPr>
              <w:t>Ergonomics Issues</w:t>
            </w:r>
            <w:r w:rsidR="001A7BD1">
              <w:rPr>
                <w:rFonts w:ascii="Arial" w:hAnsi="Arial" w:cs="Arial"/>
                <w:b/>
              </w:rPr>
              <w:t>?</w:t>
            </w:r>
          </w:p>
        </w:tc>
        <w:tc>
          <w:tcPr>
            <w:tcW w:w="2847" w:type="dxa"/>
            <w:vAlign w:val="center"/>
          </w:tcPr>
          <w:p w14:paraId="7A843D03" w14:textId="77777777" w:rsidR="00EC5507" w:rsidRPr="001A7BD1" w:rsidRDefault="001A7BD1" w:rsidP="001A7BD1">
            <w:pPr>
              <w:jc w:val="center"/>
              <w:rPr>
                <w:rFonts w:ascii="Arial" w:hAnsi="Arial" w:cs="Arial"/>
                <w:b/>
              </w:rPr>
            </w:pPr>
            <w:r w:rsidRPr="001A7BD1">
              <w:rPr>
                <w:rFonts w:ascii="Arial" w:hAnsi="Arial" w:cs="Arial"/>
                <w:b/>
              </w:rPr>
              <w:t>Possible Modifications</w:t>
            </w:r>
            <w:r>
              <w:rPr>
                <w:rFonts w:ascii="Arial" w:hAnsi="Arial" w:cs="Arial"/>
                <w:b/>
              </w:rPr>
              <w:t>?</w:t>
            </w:r>
          </w:p>
        </w:tc>
      </w:tr>
      <w:tr w:rsidR="006547F8" w14:paraId="7E793544" w14:textId="77777777" w:rsidTr="00612AB9">
        <w:trPr>
          <w:trHeight w:val="636"/>
        </w:trPr>
        <w:tc>
          <w:tcPr>
            <w:tcW w:w="2846" w:type="dxa"/>
          </w:tcPr>
          <w:p w14:paraId="5F81795F" w14:textId="77777777" w:rsidR="006547F8" w:rsidRDefault="006547F8" w:rsidP="00493F5F">
            <w:pPr>
              <w:pStyle w:val="ListParagraph"/>
              <w:numPr>
                <w:ilvl w:val="0"/>
                <w:numId w:val="15"/>
              </w:numPr>
            </w:pPr>
          </w:p>
        </w:tc>
        <w:tc>
          <w:tcPr>
            <w:tcW w:w="2847" w:type="dxa"/>
          </w:tcPr>
          <w:p w14:paraId="051A20C9" w14:textId="77777777" w:rsidR="006547F8" w:rsidRDefault="006547F8"/>
        </w:tc>
        <w:tc>
          <w:tcPr>
            <w:tcW w:w="2847" w:type="dxa"/>
          </w:tcPr>
          <w:p w14:paraId="56686861" w14:textId="77777777" w:rsidR="006547F8" w:rsidRDefault="006547F8"/>
        </w:tc>
      </w:tr>
      <w:tr w:rsidR="006547F8" w14:paraId="47AFB234" w14:textId="77777777" w:rsidTr="00612AB9">
        <w:trPr>
          <w:trHeight w:val="636"/>
        </w:trPr>
        <w:tc>
          <w:tcPr>
            <w:tcW w:w="2846" w:type="dxa"/>
          </w:tcPr>
          <w:p w14:paraId="351964DC" w14:textId="77777777" w:rsidR="006547F8" w:rsidRDefault="006547F8" w:rsidP="00493F5F">
            <w:pPr>
              <w:pStyle w:val="ListParagraph"/>
              <w:numPr>
                <w:ilvl w:val="0"/>
                <w:numId w:val="15"/>
              </w:numPr>
            </w:pPr>
          </w:p>
        </w:tc>
        <w:tc>
          <w:tcPr>
            <w:tcW w:w="2847" w:type="dxa"/>
          </w:tcPr>
          <w:p w14:paraId="2A3F0E4F" w14:textId="77777777" w:rsidR="006547F8" w:rsidRDefault="006547F8"/>
        </w:tc>
        <w:tc>
          <w:tcPr>
            <w:tcW w:w="2847" w:type="dxa"/>
          </w:tcPr>
          <w:p w14:paraId="5014C3FD" w14:textId="77777777" w:rsidR="006547F8" w:rsidRDefault="006547F8"/>
        </w:tc>
      </w:tr>
      <w:tr w:rsidR="006547F8" w14:paraId="241B067A" w14:textId="77777777" w:rsidTr="00612AB9">
        <w:trPr>
          <w:trHeight w:val="636"/>
        </w:trPr>
        <w:tc>
          <w:tcPr>
            <w:tcW w:w="2846" w:type="dxa"/>
          </w:tcPr>
          <w:p w14:paraId="4D4C4567" w14:textId="77777777" w:rsidR="006547F8" w:rsidRDefault="006547F8" w:rsidP="00493F5F">
            <w:pPr>
              <w:pStyle w:val="ListParagraph"/>
              <w:numPr>
                <w:ilvl w:val="0"/>
                <w:numId w:val="15"/>
              </w:numPr>
            </w:pPr>
          </w:p>
        </w:tc>
        <w:tc>
          <w:tcPr>
            <w:tcW w:w="2847" w:type="dxa"/>
          </w:tcPr>
          <w:p w14:paraId="020F50D2" w14:textId="77777777" w:rsidR="006547F8" w:rsidRDefault="006547F8"/>
        </w:tc>
        <w:tc>
          <w:tcPr>
            <w:tcW w:w="2847" w:type="dxa"/>
          </w:tcPr>
          <w:p w14:paraId="209C37F2" w14:textId="77777777" w:rsidR="006547F8" w:rsidRDefault="006547F8"/>
        </w:tc>
      </w:tr>
      <w:tr w:rsidR="006547F8" w14:paraId="76381CCA" w14:textId="77777777" w:rsidTr="00612AB9">
        <w:trPr>
          <w:trHeight w:val="636"/>
        </w:trPr>
        <w:tc>
          <w:tcPr>
            <w:tcW w:w="2846" w:type="dxa"/>
          </w:tcPr>
          <w:p w14:paraId="55B60462" w14:textId="77777777" w:rsidR="006547F8" w:rsidRDefault="006547F8" w:rsidP="00493F5F">
            <w:pPr>
              <w:pStyle w:val="ListParagraph"/>
              <w:numPr>
                <w:ilvl w:val="0"/>
                <w:numId w:val="15"/>
              </w:numPr>
            </w:pPr>
          </w:p>
        </w:tc>
        <w:tc>
          <w:tcPr>
            <w:tcW w:w="2847" w:type="dxa"/>
          </w:tcPr>
          <w:p w14:paraId="42D30A54" w14:textId="77777777" w:rsidR="006547F8" w:rsidRDefault="006547F8"/>
        </w:tc>
        <w:tc>
          <w:tcPr>
            <w:tcW w:w="2847" w:type="dxa"/>
          </w:tcPr>
          <w:p w14:paraId="3540137B" w14:textId="77777777" w:rsidR="006547F8" w:rsidRDefault="006547F8"/>
        </w:tc>
      </w:tr>
      <w:tr w:rsidR="006547F8" w14:paraId="317D0573" w14:textId="77777777" w:rsidTr="00612AB9">
        <w:trPr>
          <w:trHeight w:val="636"/>
        </w:trPr>
        <w:tc>
          <w:tcPr>
            <w:tcW w:w="2846" w:type="dxa"/>
          </w:tcPr>
          <w:p w14:paraId="053E626C" w14:textId="77777777" w:rsidR="006547F8" w:rsidRDefault="006547F8" w:rsidP="00493F5F">
            <w:pPr>
              <w:pStyle w:val="ListParagraph"/>
              <w:numPr>
                <w:ilvl w:val="0"/>
                <w:numId w:val="15"/>
              </w:numPr>
            </w:pPr>
          </w:p>
        </w:tc>
        <w:tc>
          <w:tcPr>
            <w:tcW w:w="2847" w:type="dxa"/>
          </w:tcPr>
          <w:p w14:paraId="45528687" w14:textId="77777777" w:rsidR="006547F8" w:rsidRDefault="006547F8"/>
        </w:tc>
        <w:tc>
          <w:tcPr>
            <w:tcW w:w="2847" w:type="dxa"/>
          </w:tcPr>
          <w:p w14:paraId="09FFB2DA" w14:textId="77777777" w:rsidR="006547F8" w:rsidRDefault="006547F8"/>
        </w:tc>
      </w:tr>
    </w:tbl>
    <w:p w14:paraId="2446E5B8" w14:textId="2C316024" w:rsidR="00E70628" w:rsidRPr="000F70FF" w:rsidRDefault="00E70628" w:rsidP="00D55FA6">
      <w:pPr>
        <w:pStyle w:val="Heading1"/>
        <w:rPr>
          <w:sz w:val="36"/>
          <w:szCs w:val="36"/>
        </w:rPr>
      </w:pPr>
      <w:bookmarkStart w:id="42" w:name="_Toc781254"/>
      <w:bookmarkStart w:id="43" w:name="_Toc71018759"/>
      <w:r w:rsidRPr="00915077">
        <w:t xml:space="preserve">First of </w:t>
      </w:r>
      <w:proofErr w:type="gramStart"/>
      <w:r w:rsidR="00CA44B8" w:rsidRPr="00915077">
        <w:t>A</w:t>
      </w:r>
      <w:r w:rsidR="00AE3457">
        <w:t>ll</w:t>
      </w:r>
      <w:proofErr w:type="gramEnd"/>
      <w:r w:rsidR="00CA44B8">
        <w:t xml:space="preserve"> </w:t>
      </w:r>
      <w:r w:rsidRPr="00915077">
        <w:t>. . . What</w:t>
      </w:r>
      <w:r w:rsidRPr="000F70FF">
        <w:rPr>
          <w:sz w:val="36"/>
          <w:szCs w:val="36"/>
        </w:rPr>
        <w:t xml:space="preserve"> </w:t>
      </w:r>
      <w:r w:rsidRPr="00915077">
        <w:t>is Ergonomics?</w:t>
      </w:r>
      <w:bookmarkEnd w:id="9"/>
      <w:bookmarkEnd w:id="33"/>
      <w:bookmarkEnd w:id="34"/>
      <w:bookmarkEnd w:id="42"/>
      <w:bookmarkEnd w:id="43"/>
    </w:p>
    <w:p w14:paraId="4EE78E9F" w14:textId="77777777" w:rsidR="00F64547" w:rsidRPr="00915077" w:rsidRDefault="00A662B0" w:rsidP="000A1B5D">
      <w:pPr>
        <w:pStyle w:val="Heading2"/>
      </w:pPr>
      <w:bookmarkStart w:id="44" w:name="_Toc108512911"/>
      <w:bookmarkStart w:id="45" w:name="_Toc225518338"/>
      <w:bookmarkStart w:id="46" w:name="_Toc781255"/>
      <w:bookmarkStart w:id="47" w:name="_Toc71018760"/>
      <w:r>
        <w:rPr>
          <w:noProof/>
          <w:snapToGrid/>
        </w:rPr>
        <w:drawing>
          <wp:anchor distT="0" distB="0" distL="114300" distR="114300" simplePos="0" relativeHeight="251698688" behindDoc="1" locked="0" layoutInCell="1" allowOverlap="1" wp14:anchorId="475530EA" wp14:editId="441959B8">
            <wp:simplePos x="0" y="0"/>
            <wp:positionH relativeFrom="column">
              <wp:posOffset>3949065</wp:posOffset>
            </wp:positionH>
            <wp:positionV relativeFrom="paragraph">
              <wp:posOffset>147320</wp:posOffset>
            </wp:positionV>
            <wp:extent cx="1289050" cy="520700"/>
            <wp:effectExtent l="19050" t="0" r="6350" b="0"/>
            <wp:wrapTight wrapText="bothSides">
              <wp:wrapPolygon edited="0">
                <wp:start x="-319" y="0"/>
                <wp:lineTo x="-319" y="20546"/>
                <wp:lineTo x="21706" y="20546"/>
                <wp:lineTo x="21706" y="0"/>
                <wp:lineTo x="-319" y="0"/>
              </wp:wrapPolygon>
            </wp:wrapTight>
            <wp:docPr id="598" name="Picture 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8"/>
                    <pic:cNvPicPr>
                      <a:picLocks noChangeAspect="1" noChangeArrowheads="1"/>
                    </pic:cNvPicPr>
                  </pic:nvPicPr>
                  <pic:blipFill>
                    <a:blip r:embed="rId39" cstate="print"/>
                    <a:stretch>
                      <a:fillRect/>
                    </a:stretch>
                  </pic:blipFill>
                  <pic:spPr bwMode="auto">
                    <a:xfrm>
                      <a:off x="0" y="0"/>
                      <a:ext cx="1289050" cy="520700"/>
                    </a:xfrm>
                    <a:prstGeom prst="rect">
                      <a:avLst/>
                    </a:prstGeom>
                    <a:noFill/>
                    <a:ln>
                      <a:noFill/>
                    </a:ln>
                  </pic:spPr>
                </pic:pic>
              </a:graphicData>
            </a:graphic>
          </wp:anchor>
        </w:drawing>
      </w:r>
      <w:r w:rsidR="00F64547" w:rsidRPr="00915077">
        <w:t xml:space="preserve">Definition of </w:t>
      </w:r>
      <w:r w:rsidR="00FC3591">
        <w:t>“</w:t>
      </w:r>
      <w:r w:rsidR="00F64547" w:rsidRPr="00915077">
        <w:t>Ergonomics</w:t>
      </w:r>
      <w:bookmarkEnd w:id="44"/>
      <w:bookmarkEnd w:id="45"/>
      <w:r w:rsidR="00FC3591">
        <w:t>”</w:t>
      </w:r>
      <w:bookmarkEnd w:id="46"/>
      <w:bookmarkEnd w:id="47"/>
    </w:p>
    <w:p w14:paraId="24574E3E" w14:textId="77777777" w:rsidR="00F64547" w:rsidRDefault="002D26BC" w:rsidP="00E8175D">
      <w:pPr>
        <w:rPr>
          <w:b/>
          <w:i/>
        </w:rPr>
      </w:pPr>
      <w:r>
        <w:rPr>
          <w:noProof/>
        </w:rPr>
        <w:t xml:space="preserve">The </w:t>
      </w:r>
      <w:r w:rsidR="00F64547">
        <w:t xml:space="preserve">word </w:t>
      </w:r>
      <w:r w:rsidR="00712552">
        <w:t>‘</w:t>
      </w:r>
      <w:r w:rsidR="00F64547">
        <w:rPr>
          <w:b/>
          <w:i/>
        </w:rPr>
        <w:t>ergonomics</w:t>
      </w:r>
      <w:r w:rsidR="00712552">
        <w:rPr>
          <w:b/>
          <w:i/>
        </w:rPr>
        <w:t>’</w:t>
      </w:r>
      <w:r w:rsidR="00F64547">
        <w:t xml:space="preserve"> was coined by a Polish scholar in 1857. </w:t>
      </w:r>
      <w:r>
        <w:t xml:space="preserve">In Greek </w:t>
      </w:r>
      <w:r w:rsidR="00712552">
        <w:t>‘</w:t>
      </w:r>
      <w:r>
        <w:t>e</w:t>
      </w:r>
      <w:r w:rsidR="00F64547">
        <w:t>rgon</w:t>
      </w:r>
      <w:r w:rsidR="00712552">
        <w:t>’</w:t>
      </w:r>
      <w:r w:rsidR="00F64547">
        <w:t xml:space="preserve"> means </w:t>
      </w:r>
      <w:r w:rsidR="00712552">
        <w:t>work</w:t>
      </w:r>
      <w:r w:rsidR="00F64547">
        <w:t xml:space="preserve"> and </w:t>
      </w:r>
      <w:r w:rsidR="00712552">
        <w:t>‘</w:t>
      </w:r>
      <w:r w:rsidR="00F64547">
        <w:t>nomos</w:t>
      </w:r>
      <w:r w:rsidR="00712552">
        <w:t>’</w:t>
      </w:r>
      <w:r w:rsidR="00F64547">
        <w:t xml:space="preserve"> means </w:t>
      </w:r>
      <w:r w:rsidR="00712552">
        <w:t>the laws or study of.</w:t>
      </w:r>
      <w:r w:rsidR="00F64547">
        <w:t xml:space="preserve"> So, ergonomics is literally the </w:t>
      </w:r>
      <w:r w:rsidR="00F64547">
        <w:rPr>
          <w:b/>
          <w:i/>
        </w:rPr>
        <w:t>“</w:t>
      </w:r>
      <w:r w:rsidR="00712552">
        <w:rPr>
          <w:b/>
          <w:i/>
        </w:rPr>
        <w:t xml:space="preserve">the laws or </w:t>
      </w:r>
      <w:r w:rsidR="00F64547">
        <w:rPr>
          <w:b/>
          <w:i/>
        </w:rPr>
        <w:t xml:space="preserve">study of work.”  </w:t>
      </w:r>
    </w:p>
    <w:p w14:paraId="44616A41" w14:textId="77777777" w:rsidR="00F64547" w:rsidRPr="003F15F4" w:rsidRDefault="00F64547" w:rsidP="00FC3591">
      <w:pPr>
        <w:pStyle w:val="Heading2"/>
        <w:rPr>
          <w:szCs w:val="28"/>
        </w:rPr>
      </w:pPr>
      <w:bookmarkStart w:id="48" w:name="_Toc108512912"/>
      <w:bookmarkStart w:id="49" w:name="_Toc225518339"/>
      <w:bookmarkStart w:id="50" w:name="_Toc781256"/>
      <w:bookmarkStart w:id="51" w:name="_Toc71018761"/>
      <w:r w:rsidRPr="00915077">
        <w:t>Ergonomics</w:t>
      </w:r>
      <w:r w:rsidRPr="003F15F4">
        <w:rPr>
          <w:szCs w:val="28"/>
        </w:rPr>
        <w:t xml:space="preserve"> – </w:t>
      </w:r>
      <w:r w:rsidRPr="00915077">
        <w:t>What is the</w:t>
      </w:r>
      <w:r w:rsidRPr="003F15F4">
        <w:rPr>
          <w:szCs w:val="28"/>
        </w:rPr>
        <w:t xml:space="preserve"> </w:t>
      </w:r>
      <w:r w:rsidRPr="00915077">
        <w:t>Goal?</w:t>
      </w:r>
      <w:bookmarkEnd w:id="48"/>
      <w:bookmarkEnd w:id="49"/>
      <w:bookmarkEnd w:id="50"/>
      <w:bookmarkEnd w:id="51"/>
    </w:p>
    <w:p w14:paraId="68360F43" w14:textId="2AC8EFED" w:rsidR="00F64547" w:rsidRDefault="00F64547" w:rsidP="00842872">
      <w:r>
        <w:t>We all would agree that the goal of ergonomics is to improve the health, safety and productivity of activities – whether at home or at work. We would also agree that aspects of physical and mental stress contribute to the factors of health, safety and productivity.</w:t>
      </w:r>
    </w:p>
    <w:p w14:paraId="453CEBD2" w14:textId="1F30F5A3" w:rsidR="00F64547" w:rsidRPr="002D26BC" w:rsidRDefault="00432D55" w:rsidP="00CA44B8">
      <w:pPr>
        <w:rPr>
          <w:b/>
        </w:rPr>
      </w:pPr>
      <w:r>
        <w:rPr>
          <w:b/>
        </w:rPr>
        <w:t xml:space="preserve">Is the goal of ergonomics to </w:t>
      </w:r>
      <w:r w:rsidR="00F64547" w:rsidRPr="00F64547">
        <w:rPr>
          <w:b/>
        </w:rPr>
        <w:t>. . .</w:t>
      </w:r>
      <w:r w:rsidR="006956DE" w:rsidRPr="006956DE">
        <w:rPr>
          <w:noProof/>
        </w:rPr>
        <w:t xml:space="preserve"> </w:t>
      </w:r>
      <w:r w:rsidR="002D26BC">
        <w:rPr>
          <w:b/>
        </w:rPr>
        <w:t>e</w:t>
      </w:r>
      <w:r w:rsidR="00F64547" w:rsidRPr="002D26BC">
        <w:rPr>
          <w:b/>
        </w:rPr>
        <w:t>liminate physical and mental stress?</w:t>
      </w:r>
    </w:p>
    <w:p w14:paraId="4D2FBF5D" w14:textId="77777777" w:rsidR="00F64547" w:rsidRDefault="00F64547" w:rsidP="00842872">
      <w:r w:rsidRPr="00F64547">
        <w:rPr>
          <w:b/>
        </w:rPr>
        <w:t>Eliminate physical stress</w:t>
      </w:r>
      <w:r>
        <w:t xml:space="preserve"> . . . what is the outcome? </w:t>
      </w:r>
      <w:r w:rsidR="00735749">
        <w:t>We are</w:t>
      </w:r>
      <w:r>
        <w:t xml:space="preserve"> aware that if physical stress is eliminated (bed rest</w:t>
      </w:r>
      <w:r w:rsidR="002D26BC">
        <w:t>,</w:t>
      </w:r>
      <w:r>
        <w:t xml:space="preserve"> for example) the result is disastrous</w:t>
      </w:r>
      <w:r w:rsidR="00EA035D">
        <w:t>.</w:t>
      </w:r>
      <w:r w:rsidR="00735749">
        <w:t xml:space="preserve"> (If you don’t use it  . . . you will lose it!)</w:t>
      </w:r>
      <w:r>
        <w:t xml:space="preserve"> And </w:t>
      </w:r>
      <w:r w:rsidR="00FC3591">
        <w:t>of course,</w:t>
      </w:r>
      <w:r>
        <w:t xml:space="preserve"> we also realize that excessive physical stress without time for adequate recovery is equally problematic.</w:t>
      </w:r>
    </w:p>
    <w:p w14:paraId="3BCD3817" w14:textId="2F63CCF6" w:rsidR="00F64547" w:rsidRDefault="00F64547" w:rsidP="00842872">
      <w:r w:rsidRPr="00F64547">
        <w:rPr>
          <w:b/>
        </w:rPr>
        <w:t>Eliminate mental stress</w:t>
      </w:r>
      <w:r>
        <w:t xml:space="preserve"> . . .  what is the outcome? As it turns out</w:t>
      </w:r>
      <w:r w:rsidR="00565FD2">
        <w:t xml:space="preserve"> . . .</w:t>
      </w:r>
      <w:r>
        <w:t xml:space="preserve"> not much! We recognize that some mental stress acts as a motivator. But we also know that too much mental stress results in decompensation and dysfunction.</w:t>
      </w:r>
    </w:p>
    <w:p w14:paraId="4AED9402" w14:textId="77777777" w:rsidR="00F64547" w:rsidRDefault="002D26BC" w:rsidP="00842872">
      <w:r>
        <w:t>How about if we r</w:t>
      </w:r>
      <w:r w:rsidR="00AF5CDE">
        <w:t xml:space="preserve">eplace the word </w:t>
      </w:r>
      <w:r w:rsidR="00AF5CDE" w:rsidRPr="00AF5CDE">
        <w:rPr>
          <w:b/>
        </w:rPr>
        <w:t>ELIMINATE</w:t>
      </w:r>
      <w:r w:rsidR="00AF5CDE">
        <w:t xml:space="preserve"> with </w:t>
      </w:r>
      <w:r w:rsidR="00AF5CDE" w:rsidRPr="00AF5CDE">
        <w:rPr>
          <w:b/>
        </w:rPr>
        <w:t>OPTIMIZE</w:t>
      </w:r>
      <w:r w:rsidR="00AF5CDE">
        <w:t xml:space="preserve">. </w:t>
      </w:r>
    </w:p>
    <w:p w14:paraId="1753FFC6" w14:textId="233921A5" w:rsidR="00AF5CDE" w:rsidRPr="00565FD2" w:rsidRDefault="00AF5CDE" w:rsidP="00960D2B">
      <w:pPr>
        <w:numPr>
          <w:ilvl w:val="0"/>
          <w:numId w:val="2"/>
        </w:numPr>
        <w:rPr>
          <w:b/>
        </w:rPr>
      </w:pPr>
      <w:r w:rsidRPr="00565FD2">
        <w:rPr>
          <w:b/>
        </w:rPr>
        <w:t>OPTIMIZE physical stress</w:t>
      </w:r>
    </w:p>
    <w:p w14:paraId="0C8809C0" w14:textId="2844461E" w:rsidR="00AF5CDE" w:rsidRPr="00565FD2" w:rsidRDefault="00AF5CDE" w:rsidP="00960D2B">
      <w:pPr>
        <w:numPr>
          <w:ilvl w:val="0"/>
          <w:numId w:val="2"/>
        </w:numPr>
        <w:rPr>
          <w:b/>
        </w:rPr>
      </w:pPr>
      <w:r w:rsidRPr="00565FD2">
        <w:rPr>
          <w:b/>
        </w:rPr>
        <w:t>OPTIMIZE mental stress</w:t>
      </w:r>
    </w:p>
    <w:p w14:paraId="59EAD4C7" w14:textId="77777777" w:rsidR="00AF5CDE" w:rsidRDefault="00AF5CDE" w:rsidP="00842872">
      <w:r>
        <w:t xml:space="preserve">A whole different connotation is appreciated. Think of </w:t>
      </w:r>
      <w:r w:rsidR="00565FD2">
        <w:t xml:space="preserve">it as </w:t>
      </w:r>
      <w:r>
        <w:t>the ‘stress continuum’</w:t>
      </w:r>
      <w:r w:rsidR="002A7617">
        <w:t>;</w:t>
      </w:r>
      <w:r>
        <w:t xml:space="preserve"> a certain window of optimization is apparent. </w:t>
      </w:r>
    </w:p>
    <w:p w14:paraId="20F1C1D1" w14:textId="77777777" w:rsidR="00AF5CDE" w:rsidRPr="00332304" w:rsidRDefault="00AF5CDE" w:rsidP="00960D2B">
      <w:pPr>
        <w:numPr>
          <w:ilvl w:val="0"/>
          <w:numId w:val="3"/>
        </w:numPr>
        <w:rPr>
          <w:b/>
        </w:rPr>
      </w:pPr>
      <w:r w:rsidRPr="00332304">
        <w:rPr>
          <w:b/>
        </w:rPr>
        <w:lastRenderedPageBreak/>
        <w:t xml:space="preserve">Too much . . . a problem! </w:t>
      </w:r>
    </w:p>
    <w:p w14:paraId="75A53B80" w14:textId="3E7A40D6" w:rsidR="00F64547" w:rsidRPr="00332304" w:rsidRDefault="00AF5CDE" w:rsidP="00960D2B">
      <w:pPr>
        <w:numPr>
          <w:ilvl w:val="0"/>
          <w:numId w:val="3"/>
        </w:numPr>
        <w:rPr>
          <w:b/>
        </w:rPr>
      </w:pPr>
      <w:r w:rsidRPr="00332304">
        <w:rPr>
          <w:b/>
        </w:rPr>
        <w:t>Too little . . . a problem!</w:t>
      </w:r>
      <w:r w:rsidR="006956DE" w:rsidRPr="006956DE">
        <w:rPr>
          <w:noProof/>
        </w:rPr>
        <w:t xml:space="preserve"> </w:t>
      </w:r>
    </w:p>
    <w:p w14:paraId="5EE88FC4" w14:textId="6CE0DC6A" w:rsidR="00AF5CDE" w:rsidRDefault="00AF5CDE" w:rsidP="00960D2B">
      <w:pPr>
        <w:numPr>
          <w:ilvl w:val="0"/>
          <w:numId w:val="3"/>
        </w:numPr>
        <w:rPr>
          <w:b/>
        </w:rPr>
      </w:pPr>
      <w:r w:rsidRPr="00332304">
        <w:rPr>
          <w:b/>
        </w:rPr>
        <w:t>Just right . . . the goal!</w:t>
      </w:r>
      <w:r w:rsidR="006956DE" w:rsidRPr="006956DE">
        <w:rPr>
          <w:noProof/>
        </w:rPr>
        <w:t xml:space="preserve"> </w:t>
      </w:r>
    </w:p>
    <w:p w14:paraId="5DE942A2" w14:textId="4D0BE1C2" w:rsidR="006956DE" w:rsidRPr="00332304" w:rsidRDefault="00E33BC0" w:rsidP="001211C3">
      <w:r>
        <w:rPr>
          <w:noProof/>
        </w:rPr>
        <w:drawing>
          <wp:anchor distT="0" distB="0" distL="114300" distR="114300" simplePos="0" relativeHeight="252110848" behindDoc="1" locked="0" layoutInCell="1" allowOverlap="1" wp14:anchorId="559BD299" wp14:editId="65C025F1">
            <wp:simplePos x="0" y="0"/>
            <wp:positionH relativeFrom="column">
              <wp:posOffset>-95250</wp:posOffset>
            </wp:positionH>
            <wp:positionV relativeFrom="paragraph">
              <wp:posOffset>69850</wp:posOffset>
            </wp:positionV>
            <wp:extent cx="4846320" cy="2056428"/>
            <wp:effectExtent l="0" t="0" r="0" b="0"/>
            <wp:wrapTight wrapText="bothSides">
              <wp:wrapPolygon edited="0">
                <wp:start x="7302" y="1201"/>
                <wp:lineTo x="7302" y="2802"/>
                <wp:lineTo x="14094" y="4803"/>
                <wp:lineTo x="17660" y="4803"/>
                <wp:lineTo x="16132" y="6004"/>
                <wp:lineTo x="1783" y="18411"/>
                <wp:lineTo x="1613" y="19012"/>
                <wp:lineTo x="1613" y="21213"/>
                <wp:lineTo x="20462" y="21213"/>
                <wp:lineTo x="20547" y="2802"/>
                <wp:lineTo x="18340" y="1801"/>
                <wp:lineTo x="13245" y="1201"/>
                <wp:lineTo x="7302" y="1201"/>
              </wp:wrapPolygon>
            </wp:wrapTight>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846320" cy="2056428"/>
                    </a:xfrm>
                    <a:prstGeom prst="rect">
                      <a:avLst/>
                    </a:prstGeom>
                    <a:noFill/>
                  </pic:spPr>
                </pic:pic>
              </a:graphicData>
            </a:graphic>
            <wp14:sizeRelH relativeFrom="page">
              <wp14:pctWidth>0</wp14:pctWidth>
            </wp14:sizeRelH>
            <wp14:sizeRelV relativeFrom="page">
              <wp14:pctHeight>0</wp14:pctHeight>
            </wp14:sizeRelV>
          </wp:anchor>
        </w:drawing>
      </w:r>
    </w:p>
    <w:p w14:paraId="1AE02C32" w14:textId="17986949" w:rsidR="008D5050" w:rsidRDefault="008D5050" w:rsidP="001211C3">
      <w:pPr>
        <w:rPr>
          <w:rFonts w:ascii="Arial" w:hAnsi="Arial" w:cs="Arial"/>
        </w:rPr>
      </w:pPr>
    </w:p>
    <w:p w14:paraId="250C3369" w14:textId="77777777" w:rsidR="008D5050" w:rsidRDefault="008D5050" w:rsidP="001211C3">
      <w:pPr>
        <w:rPr>
          <w:rFonts w:ascii="Arial" w:hAnsi="Arial" w:cs="Arial"/>
        </w:rPr>
      </w:pPr>
    </w:p>
    <w:p w14:paraId="601D144A" w14:textId="77777777" w:rsidR="008D5050" w:rsidRDefault="008D5050" w:rsidP="001211C3">
      <w:pPr>
        <w:rPr>
          <w:rFonts w:ascii="Arial" w:hAnsi="Arial" w:cs="Arial"/>
        </w:rPr>
      </w:pPr>
    </w:p>
    <w:p w14:paraId="56A05038" w14:textId="77777777" w:rsidR="00816880" w:rsidRDefault="00816880" w:rsidP="001211C3">
      <w:pPr>
        <w:rPr>
          <w:rFonts w:ascii="Arial" w:hAnsi="Arial" w:cs="Arial"/>
          <w:color w:val="FFFFFF"/>
        </w:rPr>
      </w:pPr>
    </w:p>
    <w:p w14:paraId="5F325F6A" w14:textId="77777777" w:rsidR="00AF5CDE" w:rsidRPr="00AB3935" w:rsidRDefault="00AB3935" w:rsidP="001211C3">
      <w:pPr>
        <w:rPr>
          <w:rFonts w:ascii="Arial" w:hAnsi="Arial" w:cs="Arial"/>
          <w:color w:val="FFFFFF"/>
        </w:rPr>
      </w:pPr>
      <w:r>
        <w:rPr>
          <w:rFonts w:ascii="Arial" w:hAnsi="Arial" w:cs="Arial"/>
          <w:color w:val="FFFFFF"/>
        </w:rPr>
        <w:t xml:space="preserve"> </w:t>
      </w:r>
      <w:r w:rsidR="008D5050" w:rsidRPr="00AB3935">
        <w:rPr>
          <w:rFonts w:ascii="Arial" w:hAnsi="Arial" w:cs="Arial"/>
          <w:color w:val="FFFFFF"/>
        </w:rPr>
        <w:t>Too Little</w:t>
      </w:r>
      <w:r w:rsidR="008D5050" w:rsidRPr="00AB3935">
        <w:rPr>
          <w:rFonts w:ascii="Arial" w:hAnsi="Arial" w:cs="Arial"/>
          <w:color w:val="FFFFFF"/>
        </w:rPr>
        <w:tab/>
        <w:t xml:space="preserve">      Just Right</w:t>
      </w:r>
      <w:r w:rsidR="008D5050" w:rsidRPr="00AB3935">
        <w:rPr>
          <w:rFonts w:ascii="Arial" w:hAnsi="Arial" w:cs="Arial"/>
          <w:color w:val="FFFFFF"/>
        </w:rPr>
        <w:tab/>
        <w:t xml:space="preserve">          Too Much</w:t>
      </w:r>
    </w:p>
    <w:p w14:paraId="2A835501" w14:textId="77777777" w:rsidR="00E257A8" w:rsidRDefault="00E257A8" w:rsidP="001211C3">
      <w:pPr>
        <w:rPr>
          <w:rFonts w:ascii="Arial" w:hAnsi="Arial" w:cs="Arial"/>
          <w:sz w:val="28"/>
          <w:szCs w:val="28"/>
        </w:rPr>
      </w:pPr>
    </w:p>
    <w:p w14:paraId="0B60C5A2" w14:textId="78FF5548" w:rsidR="00AF5CDE" w:rsidRPr="008D5050" w:rsidRDefault="00AF5CDE" w:rsidP="00E33BC0"/>
    <w:p w14:paraId="1A8A8928" w14:textId="77777777" w:rsidR="00EF1F58" w:rsidRDefault="00EF1F58" w:rsidP="001211C3"/>
    <w:p w14:paraId="4FBC8AF0" w14:textId="24FA2594" w:rsidR="008D5050" w:rsidRPr="001211C3" w:rsidRDefault="00011170" w:rsidP="006956DE">
      <w:pPr>
        <w:rPr>
          <w:b/>
          <w:bCs/>
        </w:rPr>
      </w:pPr>
      <w:r w:rsidRPr="001211C3">
        <w:rPr>
          <w:b/>
          <w:bCs/>
        </w:rPr>
        <w:t xml:space="preserve">Here is a critical </w:t>
      </w:r>
      <w:r w:rsidR="00C62157" w:rsidRPr="001211C3">
        <w:rPr>
          <w:b/>
          <w:bCs/>
        </w:rPr>
        <w:t xml:space="preserve">question </w:t>
      </w:r>
      <w:r w:rsidRPr="001211C3">
        <w:rPr>
          <w:b/>
          <w:bCs/>
        </w:rPr>
        <w:t>. . .</w:t>
      </w:r>
    </w:p>
    <w:p w14:paraId="0F2AF700" w14:textId="77777777" w:rsidR="00011170" w:rsidRDefault="00011170" w:rsidP="00842872">
      <w:pPr>
        <w:ind w:firstLine="720"/>
        <w:rPr>
          <w:b/>
        </w:rPr>
      </w:pPr>
      <w:r w:rsidRPr="00011170">
        <w:rPr>
          <w:b/>
        </w:rPr>
        <w:t xml:space="preserve">Is the </w:t>
      </w:r>
      <w:r>
        <w:rPr>
          <w:b/>
        </w:rPr>
        <w:t>‘</w:t>
      </w:r>
      <w:r w:rsidRPr="00011170">
        <w:rPr>
          <w:b/>
        </w:rPr>
        <w:t>JUST RIGHT</w:t>
      </w:r>
      <w:r>
        <w:rPr>
          <w:b/>
        </w:rPr>
        <w:t>’</w:t>
      </w:r>
      <w:r w:rsidRPr="00011170">
        <w:rPr>
          <w:b/>
        </w:rPr>
        <w:t xml:space="preserve"> window the same for each person?</w:t>
      </w:r>
    </w:p>
    <w:p w14:paraId="7E527E5B" w14:textId="3BBF001B" w:rsidR="00C62157" w:rsidRDefault="00011170" w:rsidP="00842872">
      <w:r>
        <w:t xml:space="preserve">Or is it true that what may </w:t>
      </w:r>
      <w:r w:rsidR="005B347A">
        <w:t xml:space="preserve">be </w:t>
      </w:r>
      <w:smartTag w:uri="urn:schemas-microsoft-com:office:smarttags" w:element="stockticker">
        <w:r w:rsidR="00C62157" w:rsidRPr="005B347A">
          <w:rPr>
            <w:b/>
          </w:rPr>
          <w:t>TOO</w:t>
        </w:r>
      </w:smartTag>
      <w:r w:rsidR="00C62157" w:rsidRPr="005B347A">
        <w:rPr>
          <w:b/>
        </w:rPr>
        <w:t xml:space="preserve"> MUCH</w:t>
      </w:r>
      <w:r w:rsidR="00C62157">
        <w:t xml:space="preserve"> for one individual </w:t>
      </w:r>
      <w:r w:rsidR="00565FD2">
        <w:t>is</w:t>
      </w:r>
      <w:r w:rsidR="00C62157">
        <w:t xml:space="preserve"> </w:t>
      </w:r>
      <w:r w:rsidR="00C62157" w:rsidRPr="005B347A">
        <w:rPr>
          <w:b/>
        </w:rPr>
        <w:t>JUST RIGHT</w:t>
      </w:r>
      <w:r w:rsidR="00C62157">
        <w:t xml:space="preserve"> and very acceptable for another? </w:t>
      </w:r>
    </w:p>
    <w:p w14:paraId="3DC67493" w14:textId="77777777" w:rsidR="00C62157" w:rsidRDefault="00C62157" w:rsidP="00842872">
      <w:r>
        <w:t>And how about . . .</w:t>
      </w:r>
    </w:p>
    <w:p w14:paraId="01730DA3" w14:textId="55DB45DE" w:rsidR="00011170" w:rsidRDefault="00C62157" w:rsidP="005054C8">
      <w:r>
        <w:rPr>
          <w:b/>
        </w:rPr>
        <w:t>Do</w:t>
      </w:r>
      <w:r w:rsidRPr="00C62157">
        <w:rPr>
          <w:b/>
        </w:rPr>
        <w:t xml:space="preserve"> other factors influence the </w:t>
      </w:r>
      <w:r w:rsidR="009258A1">
        <w:rPr>
          <w:b/>
        </w:rPr>
        <w:t>‘</w:t>
      </w:r>
      <w:r w:rsidRPr="00C62157">
        <w:rPr>
          <w:b/>
        </w:rPr>
        <w:t>JUST RIGHT</w:t>
      </w:r>
      <w:r w:rsidR="009258A1">
        <w:rPr>
          <w:b/>
        </w:rPr>
        <w:t>’</w:t>
      </w:r>
      <w:r w:rsidRPr="00C62157">
        <w:rPr>
          <w:b/>
        </w:rPr>
        <w:t xml:space="preserve"> window?</w:t>
      </w:r>
    </w:p>
    <w:p w14:paraId="4212C44F" w14:textId="4432CBAF" w:rsidR="000672D1" w:rsidRDefault="00C62157" w:rsidP="00842872">
      <w:r>
        <w:t xml:space="preserve">Factors like </w:t>
      </w:r>
      <w:r w:rsidR="005B347A">
        <w:t xml:space="preserve">the </w:t>
      </w:r>
      <w:r>
        <w:t>time of the</w:t>
      </w:r>
      <w:r w:rsidR="005B347A">
        <w:t xml:space="preserve"> </w:t>
      </w:r>
      <w:r>
        <w:t xml:space="preserve">day, fatigue, </w:t>
      </w:r>
      <w:r w:rsidR="001E3C84">
        <w:t>workstation</w:t>
      </w:r>
      <w:r>
        <w:t xml:space="preserve"> design, </w:t>
      </w:r>
      <w:r w:rsidR="005B347A">
        <w:t xml:space="preserve">tools and </w:t>
      </w:r>
      <w:r>
        <w:t>equipment, training, environmental conditions</w:t>
      </w:r>
      <w:r w:rsidR="009258A1">
        <w:t>, supervision</w:t>
      </w:r>
      <w:r>
        <w:t xml:space="preserve"> - this list can go on and on - also impact the </w:t>
      </w:r>
      <w:r w:rsidRPr="005B347A">
        <w:rPr>
          <w:b/>
        </w:rPr>
        <w:t>JUST RIGHT</w:t>
      </w:r>
      <w:r>
        <w:t xml:space="preserve"> window.</w:t>
      </w:r>
      <w:r w:rsidR="00AE3457">
        <w:t xml:space="preserve"> </w:t>
      </w:r>
      <w:r w:rsidR="009258A1">
        <w:t xml:space="preserve">The true challenge of ergonomics analysis is to recognize </w:t>
      </w:r>
      <w:r w:rsidR="00565FD2">
        <w:t>the</w:t>
      </w:r>
      <w:r w:rsidR="009258A1">
        <w:t xml:space="preserve"> </w:t>
      </w:r>
      <w:r w:rsidR="005B347A">
        <w:t>influence</w:t>
      </w:r>
      <w:r w:rsidR="00565FD2">
        <w:t xml:space="preserve"> of</w:t>
      </w:r>
      <w:r w:rsidR="009258A1">
        <w:t xml:space="preserve"> individual variation </w:t>
      </w:r>
      <w:smartTag w:uri="urn:schemas-microsoft-com:office:smarttags" w:element="stockticker">
        <w:r w:rsidR="009258A1" w:rsidRPr="005B347A">
          <w:rPr>
            <w:b/>
          </w:rPr>
          <w:t>AND</w:t>
        </w:r>
      </w:smartTag>
      <w:r w:rsidR="009258A1">
        <w:t xml:space="preserve"> figure </w:t>
      </w:r>
      <w:r w:rsidR="005B347A">
        <w:t>out how best to deal with them to optimize performance.</w:t>
      </w:r>
    </w:p>
    <w:p w14:paraId="6501E7FC" w14:textId="5326D02B" w:rsidR="00C62157" w:rsidRPr="002A7617" w:rsidRDefault="009258A1" w:rsidP="00FC3591">
      <w:pPr>
        <w:pStyle w:val="Heading2"/>
      </w:pPr>
      <w:bookmarkStart w:id="52" w:name="_Toc225518340"/>
      <w:bookmarkStart w:id="53" w:name="_Toc781257"/>
      <w:bookmarkStart w:id="54" w:name="_Toc71018762"/>
      <w:r w:rsidRPr="002A7617">
        <w:t>What is ergonomics and how can it make a difference?</w:t>
      </w:r>
      <w:bookmarkEnd w:id="52"/>
      <w:bookmarkEnd w:id="53"/>
      <w:bookmarkEnd w:id="54"/>
    </w:p>
    <w:p w14:paraId="152D8DDC" w14:textId="77777777" w:rsidR="00F90F1B" w:rsidRPr="008D3FBF" w:rsidRDefault="00F90F1B" w:rsidP="00C26778">
      <w:pPr>
        <w:pStyle w:val="Heading3"/>
        <w:rPr>
          <w:szCs w:val="28"/>
        </w:rPr>
      </w:pPr>
      <w:bookmarkStart w:id="55" w:name="_Toc108512913"/>
      <w:bookmarkStart w:id="56" w:name="_Toc225518341"/>
      <w:bookmarkStart w:id="57" w:name="_Toc781258"/>
      <w:bookmarkStart w:id="58" w:name="_Toc71018763"/>
      <w:r w:rsidRPr="008D3FBF">
        <w:t>Ergonomics</w:t>
      </w:r>
      <w:r w:rsidRPr="008D3FBF">
        <w:rPr>
          <w:szCs w:val="28"/>
        </w:rPr>
        <w:t xml:space="preserve"> </w:t>
      </w:r>
      <w:r w:rsidRPr="008D3FBF">
        <w:t>and</w:t>
      </w:r>
      <w:r w:rsidRPr="008D3FBF">
        <w:rPr>
          <w:szCs w:val="28"/>
        </w:rPr>
        <w:t xml:space="preserve"> </w:t>
      </w:r>
      <w:r w:rsidRPr="008D3FBF">
        <w:t>Gravity</w:t>
      </w:r>
      <w:bookmarkEnd w:id="55"/>
      <w:bookmarkEnd w:id="56"/>
      <w:bookmarkEnd w:id="57"/>
      <w:bookmarkEnd w:id="58"/>
    </w:p>
    <w:p w14:paraId="0FA7E633" w14:textId="1ADA1DB6" w:rsidR="00E70628" w:rsidRPr="00557C42" w:rsidRDefault="007E64EF" w:rsidP="00842872">
      <w:pPr>
        <w:rPr>
          <w:b/>
        </w:rPr>
      </w:pPr>
      <w:r>
        <w:rPr>
          <w:noProof/>
        </w:rPr>
        <w:drawing>
          <wp:anchor distT="0" distB="0" distL="114300" distR="114300" simplePos="0" relativeHeight="251695616" behindDoc="1" locked="0" layoutInCell="1" allowOverlap="1" wp14:anchorId="72EB0837" wp14:editId="0FE457F4">
            <wp:simplePos x="0" y="0"/>
            <wp:positionH relativeFrom="column">
              <wp:posOffset>31750</wp:posOffset>
            </wp:positionH>
            <wp:positionV relativeFrom="paragraph">
              <wp:posOffset>47072</wp:posOffset>
            </wp:positionV>
            <wp:extent cx="1772920" cy="2294890"/>
            <wp:effectExtent l="0" t="0" r="0" b="0"/>
            <wp:wrapTight wrapText="bothSides">
              <wp:wrapPolygon edited="0">
                <wp:start x="0" y="0"/>
                <wp:lineTo x="0" y="21337"/>
                <wp:lineTo x="21352" y="21337"/>
                <wp:lineTo x="21352" y="0"/>
                <wp:lineTo x="0" y="0"/>
              </wp:wrapPolygon>
            </wp:wrapTight>
            <wp:docPr id="592" name="Picture 592" descr="juggle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2" descr="juggle11"/>
                    <pic:cNvPicPr>
                      <a:picLocks noChangeAspect="1" noChangeArrowheads="1"/>
                    </pic:cNvPicPr>
                  </pic:nvPicPr>
                  <pic:blipFill>
                    <a:blip r:embed="rId41" cstate="print"/>
                    <a:srcRect l="30397" t="21733" r="31378" b="12538"/>
                    <a:stretch>
                      <a:fillRect/>
                    </a:stretch>
                  </pic:blipFill>
                  <pic:spPr bwMode="auto">
                    <a:xfrm>
                      <a:off x="0" y="0"/>
                      <a:ext cx="1772920" cy="2294890"/>
                    </a:xfrm>
                    <a:prstGeom prst="rect">
                      <a:avLst/>
                    </a:prstGeom>
                    <a:ln>
                      <a:noFill/>
                    </a:ln>
                    <a:effectLst/>
                  </pic:spPr>
                </pic:pic>
              </a:graphicData>
            </a:graphic>
            <wp14:sizeRelH relativeFrom="margin">
              <wp14:pctWidth>0</wp14:pctWidth>
            </wp14:sizeRelH>
            <wp14:sizeRelV relativeFrom="margin">
              <wp14:pctHeight>0</wp14:pctHeight>
            </wp14:sizeRelV>
          </wp:anchor>
        </w:drawing>
      </w:r>
      <w:r w:rsidR="00E70628" w:rsidRPr="00557C42">
        <w:rPr>
          <w:b/>
        </w:rPr>
        <w:t>Ergonomics is like throwing a ball into the air.</w:t>
      </w:r>
    </w:p>
    <w:p w14:paraId="3736EBA0" w14:textId="51811440" w:rsidR="00E70628" w:rsidRDefault="00A50719" w:rsidP="00842872">
      <w:pPr>
        <w:rPr>
          <w:b/>
        </w:rPr>
      </w:pPr>
      <w:r w:rsidRPr="00557C42">
        <w:rPr>
          <w:b/>
        </w:rPr>
        <w:tab/>
      </w:r>
      <w:r w:rsidR="00E70628" w:rsidRPr="00557C42">
        <w:rPr>
          <w:b/>
        </w:rPr>
        <w:t xml:space="preserve">What happens? </w:t>
      </w:r>
    </w:p>
    <w:p w14:paraId="5FF2AA5F" w14:textId="77777777" w:rsidR="006956DE" w:rsidRPr="00557C42" w:rsidRDefault="006956DE" w:rsidP="00842872">
      <w:pPr>
        <w:rPr>
          <w:b/>
        </w:rPr>
      </w:pPr>
    </w:p>
    <w:p w14:paraId="50FA1C56" w14:textId="7B7EF785" w:rsidR="00557C42" w:rsidRDefault="00A50719" w:rsidP="00842872">
      <w:pPr>
        <w:rPr>
          <w:b/>
        </w:rPr>
      </w:pPr>
      <w:r w:rsidRPr="00557C42">
        <w:rPr>
          <w:b/>
        </w:rPr>
        <w:tab/>
      </w:r>
      <w:r w:rsidRPr="00557C42">
        <w:rPr>
          <w:b/>
        </w:rPr>
        <w:tab/>
      </w:r>
      <w:r w:rsidR="00E70628" w:rsidRPr="00557C42">
        <w:rPr>
          <w:b/>
        </w:rPr>
        <w:t xml:space="preserve">Correct! </w:t>
      </w:r>
    </w:p>
    <w:p w14:paraId="50EA9091" w14:textId="77777777" w:rsidR="006956DE" w:rsidRDefault="006956DE" w:rsidP="00842872">
      <w:pPr>
        <w:rPr>
          <w:b/>
        </w:rPr>
      </w:pPr>
    </w:p>
    <w:p w14:paraId="261DE676" w14:textId="51B8F034" w:rsidR="00E70628" w:rsidRDefault="00557C42" w:rsidP="00842872">
      <w:pPr>
        <w:rPr>
          <w:b/>
        </w:rPr>
      </w:pPr>
      <w:r>
        <w:rPr>
          <w:b/>
        </w:rPr>
        <w:tab/>
      </w:r>
      <w:r>
        <w:rPr>
          <w:b/>
        </w:rPr>
        <w:tab/>
      </w:r>
      <w:r>
        <w:rPr>
          <w:b/>
        </w:rPr>
        <w:tab/>
      </w:r>
      <w:r w:rsidR="00E70628" w:rsidRPr="00557C42">
        <w:rPr>
          <w:b/>
        </w:rPr>
        <w:t xml:space="preserve">The ball comes back down. </w:t>
      </w:r>
    </w:p>
    <w:p w14:paraId="3EE3D973" w14:textId="77777777" w:rsidR="006956DE" w:rsidRPr="00557C42" w:rsidRDefault="006956DE" w:rsidP="00842872">
      <w:pPr>
        <w:rPr>
          <w:b/>
        </w:rPr>
      </w:pPr>
    </w:p>
    <w:p w14:paraId="641F00D3" w14:textId="4619F375" w:rsidR="00F90F1B" w:rsidRDefault="00A50719" w:rsidP="00842872">
      <w:pPr>
        <w:rPr>
          <w:b/>
        </w:rPr>
      </w:pPr>
      <w:r w:rsidRPr="00557C42">
        <w:rPr>
          <w:b/>
        </w:rPr>
        <w:tab/>
      </w:r>
      <w:r w:rsidRPr="00557C42">
        <w:rPr>
          <w:b/>
        </w:rPr>
        <w:tab/>
      </w:r>
      <w:r w:rsidRPr="00557C42">
        <w:rPr>
          <w:b/>
        </w:rPr>
        <w:tab/>
      </w:r>
      <w:r w:rsidR="00557C42">
        <w:rPr>
          <w:b/>
        </w:rPr>
        <w:tab/>
      </w:r>
      <w:r w:rsidR="00F90F1B">
        <w:rPr>
          <w:b/>
        </w:rPr>
        <w:t>Why?</w:t>
      </w:r>
    </w:p>
    <w:p w14:paraId="6C9DB1CF" w14:textId="77777777" w:rsidR="006956DE" w:rsidRDefault="006956DE" w:rsidP="00842872">
      <w:pPr>
        <w:rPr>
          <w:b/>
        </w:rPr>
      </w:pPr>
    </w:p>
    <w:p w14:paraId="146F9531" w14:textId="739D4E4C" w:rsidR="00E70628" w:rsidRDefault="00F90F1B" w:rsidP="00842872">
      <w:pPr>
        <w:ind w:left="1440" w:firstLine="720"/>
        <w:rPr>
          <w:b/>
        </w:rPr>
      </w:pPr>
      <w:r>
        <w:rPr>
          <w:b/>
        </w:rPr>
        <w:t xml:space="preserve">                                     </w:t>
      </w:r>
      <w:r w:rsidR="00816880">
        <w:rPr>
          <w:b/>
        </w:rPr>
        <w:t>GRAVITY WORKS!</w:t>
      </w:r>
    </w:p>
    <w:p w14:paraId="17BB39EB" w14:textId="1F43F71A" w:rsidR="00712552" w:rsidRDefault="00712552" w:rsidP="00842872">
      <w:pPr>
        <w:ind w:left="1440" w:firstLine="720"/>
        <w:rPr>
          <w:b/>
        </w:rPr>
      </w:pPr>
    </w:p>
    <w:p w14:paraId="04A999EE" w14:textId="77777777" w:rsidR="00712552" w:rsidRPr="00557C42" w:rsidRDefault="00712552" w:rsidP="00842872">
      <w:pPr>
        <w:ind w:left="1440" w:firstLine="720"/>
        <w:rPr>
          <w:b/>
        </w:rPr>
      </w:pPr>
    </w:p>
    <w:p w14:paraId="798303B8" w14:textId="47E33A01" w:rsidR="00E70628" w:rsidRDefault="00E70628" w:rsidP="00842872">
      <w:pPr>
        <w:rPr>
          <w:b/>
        </w:rPr>
      </w:pPr>
      <w:r>
        <w:t xml:space="preserve">In fact, if it didn't come back down, </w:t>
      </w:r>
      <w:r w:rsidR="00712552">
        <w:t>we</w:t>
      </w:r>
      <w:r>
        <w:t xml:space="preserve"> would be quite surprised!  As we understand the laws of gravity, when </w:t>
      </w:r>
      <w:r w:rsidR="00712552">
        <w:t>we</w:t>
      </w:r>
      <w:r>
        <w:t xml:space="preserve"> stand on the face of the earth and throw a ball into the air, it will come back down.</w:t>
      </w:r>
      <w:r w:rsidR="00F12E91">
        <w:t xml:space="preserve"> In other </w:t>
      </w:r>
      <w:r w:rsidR="009D1E64">
        <w:t>words,</w:t>
      </w:r>
      <w:r w:rsidR="00F12E91">
        <w:t xml:space="preserve"> the </w:t>
      </w:r>
      <w:r w:rsidR="00F12E91">
        <w:rPr>
          <w:b/>
        </w:rPr>
        <w:t xml:space="preserve">CIRCUMSTANCES DICTATE THE </w:t>
      </w:r>
      <w:r w:rsidR="00816880">
        <w:rPr>
          <w:b/>
        </w:rPr>
        <w:t>RESPONSE</w:t>
      </w:r>
      <w:r w:rsidR="00F12E91">
        <w:rPr>
          <w:b/>
        </w:rPr>
        <w:t>.</w:t>
      </w:r>
    </w:p>
    <w:p w14:paraId="323295E4" w14:textId="78276824" w:rsidR="00F90F1B" w:rsidRDefault="00F12E91" w:rsidP="00842872">
      <w:r>
        <w:t xml:space="preserve">Now, imagine </w:t>
      </w:r>
      <w:r w:rsidR="00712552">
        <w:t>we</w:t>
      </w:r>
      <w:r>
        <w:t xml:space="preserve"> </w:t>
      </w:r>
      <w:r w:rsidRPr="00F12E91">
        <w:rPr>
          <w:b/>
        </w:rPr>
        <w:t>DON’T</w:t>
      </w:r>
      <w:r>
        <w:t xml:space="preserve"> want the ball to come back down. What do </w:t>
      </w:r>
      <w:r w:rsidR="00712552">
        <w:t>we</w:t>
      </w:r>
      <w:r>
        <w:t xml:space="preserve"> need to do? How about throw the ball up and just tell it to stay in the </w:t>
      </w:r>
      <w:proofErr w:type="gramStart"/>
      <w:r>
        <w:t>air . . .</w:t>
      </w:r>
      <w:proofErr w:type="gramEnd"/>
      <w:r>
        <w:t xml:space="preserve"> </w:t>
      </w:r>
    </w:p>
    <w:p w14:paraId="59AD22F8" w14:textId="77777777" w:rsidR="00656852" w:rsidRDefault="00F12E91" w:rsidP="005054C8">
      <w:pPr>
        <w:ind w:left="-270"/>
        <w:rPr>
          <w:b/>
        </w:rPr>
      </w:pPr>
      <w:r w:rsidRPr="00F12E91">
        <w:rPr>
          <w:b/>
        </w:rPr>
        <w:t>BALL</w:t>
      </w:r>
      <w:r w:rsidR="00500A6E">
        <w:rPr>
          <w:b/>
        </w:rPr>
        <w:t xml:space="preserve"> -</w:t>
      </w:r>
      <w:r w:rsidRPr="00F12E91">
        <w:rPr>
          <w:b/>
        </w:rPr>
        <w:t xml:space="preserve"> STAY UP!!</w:t>
      </w:r>
      <w:r>
        <w:rPr>
          <w:b/>
        </w:rPr>
        <w:t xml:space="preserve"> </w:t>
      </w:r>
    </w:p>
    <w:p w14:paraId="62236772" w14:textId="2DB82F36" w:rsidR="00EA035D" w:rsidRDefault="00656852" w:rsidP="00842872">
      <w:r w:rsidRPr="00656852">
        <w:t xml:space="preserve">Everyone </w:t>
      </w:r>
      <w:r>
        <w:t xml:space="preserve">will agree this is </w:t>
      </w:r>
      <w:r w:rsidR="00A41350" w:rsidRPr="00500A6E">
        <w:rPr>
          <w:b/>
        </w:rPr>
        <w:t>LUDICROUS</w:t>
      </w:r>
      <w:r>
        <w:t xml:space="preserve">. You can’t get a ball to stay in the air just by telling it to. </w:t>
      </w:r>
    </w:p>
    <w:p w14:paraId="03447B13" w14:textId="0E720875" w:rsidR="00F12E91" w:rsidRDefault="00656852" w:rsidP="00842872">
      <w:r>
        <w:t xml:space="preserve">Rather you need to change something . . . </w:t>
      </w:r>
      <w:r w:rsidR="00565FD2">
        <w:t xml:space="preserve">attach Velcro to it, throw it </w:t>
      </w:r>
      <w:r>
        <w:t xml:space="preserve">into a net, attach it to a string, </w:t>
      </w:r>
      <w:r w:rsidR="005479FD">
        <w:t>launch yourself into outer space . . .</w:t>
      </w:r>
      <w:r w:rsidR="00500A6E">
        <w:t xml:space="preserve"> </w:t>
      </w:r>
      <w:r w:rsidR="005479FD">
        <w:t>you get the picture!</w:t>
      </w:r>
    </w:p>
    <w:p w14:paraId="753248A3" w14:textId="64D8899B" w:rsidR="00EA035D" w:rsidRDefault="00656852" w:rsidP="00955B74">
      <w:r>
        <w:t xml:space="preserve">How does </w:t>
      </w:r>
      <w:r w:rsidR="00CF483C">
        <w:t xml:space="preserve">this </w:t>
      </w:r>
      <w:r>
        <w:t>relate to what ergonomics</w:t>
      </w:r>
      <w:r w:rsidR="005479FD">
        <w:t xml:space="preserve"> is all about</w:t>
      </w:r>
      <w:r>
        <w:t>?</w:t>
      </w:r>
      <w:bookmarkStart w:id="59" w:name="_Toc26614154"/>
      <w:bookmarkStart w:id="60" w:name="_Toc108512914"/>
    </w:p>
    <w:p w14:paraId="25199306" w14:textId="4C4C26F0" w:rsidR="00E70628" w:rsidRPr="003F15F4" w:rsidRDefault="00E70628" w:rsidP="00C26778">
      <w:pPr>
        <w:pStyle w:val="Heading3"/>
        <w:rPr>
          <w:szCs w:val="28"/>
        </w:rPr>
      </w:pPr>
      <w:bookmarkStart w:id="61" w:name="_Toc225518342"/>
      <w:bookmarkStart w:id="62" w:name="_Toc781259"/>
      <w:bookmarkStart w:id="63" w:name="_Toc71018764"/>
      <w:r w:rsidRPr="00915077">
        <w:t>Circumstances</w:t>
      </w:r>
      <w:r w:rsidRPr="003F15F4">
        <w:rPr>
          <w:szCs w:val="28"/>
        </w:rPr>
        <w:t xml:space="preserve"> </w:t>
      </w:r>
      <w:r w:rsidRPr="00915077">
        <w:t>predict</w:t>
      </w:r>
      <w:r w:rsidRPr="003F15F4">
        <w:rPr>
          <w:szCs w:val="28"/>
        </w:rPr>
        <w:t xml:space="preserve"> </w:t>
      </w:r>
      <w:r w:rsidRPr="00915077">
        <w:t>the</w:t>
      </w:r>
      <w:r w:rsidRPr="003F15F4">
        <w:rPr>
          <w:szCs w:val="28"/>
        </w:rPr>
        <w:t xml:space="preserve"> </w:t>
      </w:r>
      <w:r w:rsidRPr="00915077">
        <w:t>response</w:t>
      </w:r>
      <w:r w:rsidRPr="003F15F4">
        <w:rPr>
          <w:szCs w:val="28"/>
        </w:rPr>
        <w:t>!</w:t>
      </w:r>
      <w:bookmarkEnd w:id="59"/>
      <w:bookmarkEnd w:id="60"/>
      <w:bookmarkEnd w:id="61"/>
      <w:bookmarkEnd w:id="62"/>
      <w:bookmarkEnd w:id="63"/>
    </w:p>
    <w:p w14:paraId="26B518AF" w14:textId="207EB06A" w:rsidR="00E70628" w:rsidRDefault="008230A2" w:rsidP="00842872">
      <w:r>
        <w:rPr>
          <w:noProof/>
        </w:rPr>
        <w:drawing>
          <wp:anchor distT="0" distB="0" distL="114300" distR="114300" simplePos="0" relativeHeight="251696640" behindDoc="1" locked="0" layoutInCell="1" allowOverlap="1" wp14:anchorId="4CCD54B9" wp14:editId="460EF080">
            <wp:simplePos x="0" y="0"/>
            <wp:positionH relativeFrom="margin">
              <wp:posOffset>3916858</wp:posOffset>
            </wp:positionH>
            <wp:positionV relativeFrom="paragraph">
              <wp:posOffset>26670</wp:posOffset>
            </wp:positionV>
            <wp:extent cx="1463040" cy="1660184"/>
            <wp:effectExtent l="0" t="0" r="3810" b="0"/>
            <wp:wrapTight wrapText="bothSides">
              <wp:wrapPolygon edited="0">
                <wp:start x="0" y="0"/>
                <wp:lineTo x="0" y="21319"/>
                <wp:lineTo x="21375" y="21319"/>
                <wp:lineTo x="21375" y="0"/>
                <wp:lineTo x="0" y="0"/>
              </wp:wrapPolygon>
            </wp:wrapTight>
            <wp:docPr id="594" name="Picture 594" descr="bm bad no use of st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4" descr="bm bad no use of stool"/>
                    <pic:cNvPicPr>
                      <a:picLocks noChangeAspect="1" noChangeArrowheads="1"/>
                    </pic:cNvPicPr>
                  </pic:nvPicPr>
                  <pic:blipFill rotWithShape="1">
                    <a:blip r:embed="rId42" cstate="print"/>
                    <a:srcRect l="37949" t="5589" r="1042" b="4018"/>
                    <a:stretch/>
                  </pic:blipFill>
                  <pic:spPr bwMode="auto">
                    <a:xfrm>
                      <a:off x="0" y="0"/>
                      <a:ext cx="1463040" cy="1660184"/>
                    </a:xfrm>
                    <a:prstGeom prst="rect">
                      <a:avLst/>
                    </a:prstGeom>
                    <a:ln>
                      <a:noFill/>
                    </a:ln>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70628">
        <w:t xml:space="preserve">Well, rather than throw a ball into the air, let's say you </w:t>
      </w:r>
      <w:r w:rsidR="00EA035D">
        <w:t>bend over</w:t>
      </w:r>
      <w:r w:rsidR="00500A6E">
        <w:t xml:space="preserve"> </w:t>
      </w:r>
      <w:r w:rsidR="00E70628">
        <w:t>to assemble a component</w:t>
      </w:r>
      <w:r w:rsidR="00500A6E">
        <w:t xml:space="preserve"> at a low level</w:t>
      </w:r>
      <w:r w:rsidR="00E70628">
        <w:t xml:space="preserve">. The body position most likely </w:t>
      </w:r>
      <w:r w:rsidR="00500A6E">
        <w:t xml:space="preserve">used is to </w:t>
      </w:r>
      <w:r w:rsidR="00E70628">
        <w:t>just bend over at the waist.  From a health and safety, as well as productivity standpoint</w:t>
      </w:r>
      <w:r w:rsidR="00CF483C">
        <w:t>,</w:t>
      </w:r>
      <w:r w:rsidR="00E70628">
        <w:t xml:space="preserve"> we recognize this </w:t>
      </w:r>
      <w:r w:rsidR="00500A6E">
        <w:t xml:space="preserve">work position </w:t>
      </w:r>
      <w:r w:rsidR="00E70628">
        <w:t>can cause problems.</w:t>
      </w:r>
      <w:r w:rsidR="005479FD">
        <w:t xml:space="preserve"> But </w:t>
      </w:r>
      <w:r w:rsidR="00432D55">
        <w:t>unfortunately,</w:t>
      </w:r>
      <w:r w:rsidR="005479FD">
        <w:t xml:space="preserve"> it is a commonly observed work position.</w:t>
      </w:r>
    </w:p>
    <w:p w14:paraId="0C80B4A3" w14:textId="7E6233AC" w:rsidR="003270E6" w:rsidRDefault="003270E6" w:rsidP="00842872">
      <w:pPr>
        <w:rPr>
          <w:noProof/>
        </w:rPr>
      </w:pPr>
      <w:r>
        <w:rPr>
          <w:noProof/>
        </w:rPr>
        <w:t>How abou</w:t>
      </w:r>
      <w:r w:rsidR="005479FD">
        <w:rPr>
          <w:noProof/>
        </w:rPr>
        <w:t>t</w:t>
      </w:r>
      <w:r>
        <w:rPr>
          <w:noProof/>
        </w:rPr>
        <w:t xml:space="preserve"> this for a solution</w:t>
      </w:r>
      <w:r w:rsidR="003D4BFA">
        <w:rPr>
          <w:noProof/>
        </w:rPr>
        <w:t xml:space="preserve"> - </w:t>
      </w:r>
      <w:r>
        <w:rPr>
          <w:noProof/>
        </w:rPr>
        <w:t xml:space="preserve"> whenever we see someone in this poor position we tactfully tap them on the shoulder and say, </w:t>
      </w:r>
    </w:p>
    <w:p w14:paraId="409E9A7F" w14:textId="1CFA8431" w:rsidR="00E70628" w:rsidRPr="00F17A6F" w:rsidRDefault="003270E6" w:rsidP="00842872">
      <w:pPr>
        <w:ind w:left="450"/>
        <w:rPr>
          <w:b/>
          <w:noProof/>
        </w:rPr>
      </w:pPr>
      <w:r w:rsidRPr="00F17A6F">
        <w:rPr>
          <w:b/>
          <w:noProof/>
        </w:rPr>
        <w:t>‘When you are in that bad position, be really, really, really careful you don’t hurt yourself!’</w:t>
      </w:r>
    </w:p>
    <w:p w14:paraId="1F99C657" w14:textId="6AF15D01" w:rsidR="003270E6" w:rsidRDefault="005479FD" w:rsidP="008D3FBF">
      <w:pPr>
        <w:ind w:left="450" w:right="720" w:hanging="450"/>
      </w:pPr>
      <w:r>
        <w:t xml:space="preserve">That makes about as much sense as telling the ball to, </w:t>
      </w:r>
      <w:r w:rsidRPr="005479FD">
        <w:rPr>
          <w:b/>
        </w:rPr>
        <w:t xml:space="preserve">‘Just stay </w:t>
      </w:r>
      <w:r w:rsidR="008D3FBF">
        <w:rPr>
          <w:b/>
        </w:rPr>
        <w:t>i</w:t>
      </w:r>
      <w:r w:rsidRPr="005479FD">
        <w:rPr>
          <w:b/>
        </w:rPr>
        <w:t>n the air!’</w:t>
      </w:r>
    </w:p>
    <w:p w14:paraId="695AC707" w14:textId="11BBA94B" w:rsidR="0033632C" w:rsidRDefault="00E70628" w:rsidP="00842872">
      <w:r>
        <w:t>A much better solution is to</w:t>
      </w:r>
      <w:r w:rsidR="0033632C">
        <w:t xml:space="preserve">. . . </w:t>
      </w:r>
    </w:p>
    <w:p w14:paraId="5A924610" w14:textId="48113BC4" w:rsidR="005479FD" w:rsidRDefault="00500A6E" w:rsidP="0061234D">
      <w:pPr>
        <w:jc w:val="left"/>
      </w:pPr>
      <w:r>
        <w:rPr>
          <w:b/>
        </w:rPr>
        <w:t>CHANGE THE CIRCUMSTANCES TO CHANGE THE RESPONSE!</w:t>
      </w:r>
    </w:p>
    <w:p w14:paraId="071AD6A5" w14:textId="2BA05041" w:rsidR="00EC3BE6" w:rsidRDefault="008230A2" w:rsidP="00842872">
      <w:r>
        <w:rPr>
          <w:b/>
          <w:noProof/>
        </w:rPr>
        <w:drawing>
          <wp:anchor distT="0" distB="0" distL="114300" distR="114300" simplePos="0" relativeHeight="251697664" behindDoc="1" locked="0" layoutInCell="1" allowOverlap="1" wp14:anchorId="0EB39AB7" wp14:editId="462D3591">
            <wp:simplePos x="0" y="0"/>
            <wp:positionH relativeFrom="column">
              <wp:posOffset>3911778</wp:posOffset>
            </wp:positionH>
            <wp:positionV relativeFrom="paragraph">
              <wp:posOffset>48895</wp:posOffset>
            </wp:positionV>
            <wp:extent cx="1463040" cy="1669706"/>
            <wp:effectExtent l="0" t="0" r="3810" b="6985"/>
            <wp:wrapTight wrapText="bothSides">
              <wp:wrapPolygon edited="0">
                <wp:start x="0" y="0"/>
                <wp:lineTo x="0" y="21444"/>
                <wp:lineTo x="21375" y="21444"/>
                <wp:lineTo x="21375" y="0"/>
                <wp:lineTo x="0" y="0"/>
              </wp:wrapPolygon>
            </wp:wrapTight>
            <wp:docPr id="596" name="Picture 596" descr="tool use of st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6" descr="tool use of stool"/>
                    <pic:cNvPicPr>
                      <a:picLocks noChangeAspect="1" noChangeArrowheads="1"/>
                    </pic:cNvPicPr>
                  </pic:nvPicPr>
                  <pic:blipFill rotWithShape="1">
                    <a:blip r:embed="rId43" cstate="print"/>
                    <a:srcRect l="1125" t="11838" r="46870" b="3999"/>
                    <a:stretch/>
                  </pic:blipFill>
                  <pic:spPr bwMode="auto">
                    <a:xfrm>
                      <a:off x="0" y="0"/>
                      <a:ext cx="1463040" cy="1669706"/>
                    </a:xfrm>
                    <a:prstGeom prst="rect">
                      <a:avLst/>
                    </a:prstGeom>
                    <a:ln>
                      <a:noFill/>
                    </a:ln>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479FD">
        <w:t xml:space="preserve">We </w:t>
      </w:r>
      <w:r w:rsidR="00EC3BE6">
        <w:t>could</w:t>
      </w:r>
      <w:r w:rsidR="005479FD">
        <w:t xml:space="preserve"> reposition either the assembler or the work</w:t>
      </w:r>
      <w:r w:rsidR="002A7617">
        <w:t xml:space="preserve"> –</w:t>
      </w:r>
      <w:r w:rsidR="00565FD2">
        <w:t xml:space="preserve"> f</w:t>
      </w:r>
      <w:r w:rsidR="005479FD">
        <w:t xml:space="preserve">or example use a rolling stool. </w:t>
      </w:r>
    </w:p>
    <w:p w14:paraId="2BA93A7B" w14:textId="15D1C5DC" w:rsidR="005479FD" w:rsidRDefault="005479FD" w:rsidP="00842872">
      <w:r>
        <w:t>What are some other options?</w:t>
      </w:r>
    </w:p>
    <w:tbl>
      <w:tblPr>
        <w:tblW w:w="0" w:type="auto"/>
        <w:tblLayout w:type="fixed"/>
        <w:tblLook w:val="0000" w:firstRow="0" w:lastRow="0" w:firstColumn="0" w:lastColumn="0" w:noHBand="0" w:noVBand="0"/>
      </w:tblPr>
      <w:tblGrid>
        <w:gridCol w:w="648"/>
        <w:gridCol w:w="4680"/>
      </w:tblGrid>
      <w:tr w:rsidR="00E70628" w14:paraId="3E82A572" w14:textId="77777777" w:rsidTr="0061234D">
        <w:trPr>
          <w:trHeight w:val="180"/>
        </w:trPr>
        <w:tc>
          <w:tcPr>
            <w:tcW w:w="648" w:type="dxa"/>
          </w:tcPr>
          <w:p w14:paraId="16353F8D" w14:textId="77777777" w:rsidR="00E70628" w:rsidRDefault="00E70628" w:rsidP="00236A6F">
            <w:pPr>
              <w:numPr>
                <w:ilvl w:val="0"/>
                <w:numId w:val="5"/>
              </w:numPr>
              <w:spacing w:before="0" w:after="0"/>
              <w:jc w:val="left"/>
            </w:pPr>
          </w:p>
        </w:tc>
        <w:tc>
          <w:tcPr>
            <w:tcW w:w="4680" w:type="dxa"/>
            <w:tcBorders>
              <w:bottom w:val="single" w:sz="4" w:space="0" w:color="auto"/>
            </w:tcBorders>
          </w:tcPr>
          <w:p w14:paraId="13D3C6E9" w14:textId="77777777" w:rsidR="00E70628" w:rsidRDefault="00E70628" w:rsidP="0061234D">
            <w:pPr>
              <w:spacing w:before="0" w:after="0"/>
            </w:pPr>
          </w:p>
        </w:tc>
      </w:tr>
      <w:tr w:rsidR="005479FD" w14:paraId="588114BD" w14:textId="77777777" w:rsidTr="0061234D">
        <w:trPr>
          <w:trHeight w:val="188"/>
        </w:trPr>
        <w:tc>
          <w:tcPr>
            <w:tcW w:w="648" w:type="dxa"/>
          </w:tcPr>
          <w:p w14:paraId="3511E739" w14:textId="77777777" w:rsidR="005479FD" w:rsidRDefault="005479FD" w:rsidP="00236A6F">
            <w:pPr>
              <w:numPr>
                <w:ilvl w:val="0"/>
                <w:numId w:val="5"/>
              </w:numPr>
              <w:spacing w:before="0" w:after="0"/>
              <w:jc w:val="left"/>
            </w:pPr>
          </w:p>
        </w:tc>
        <w:tc>
          <w:tcPr>
            <w:tcW w:w="4680" w:type="dxa"/>
            <w:tcBorders>
              <w:top w:val="single" w:sz="4" w:space="0" w:color="auto"/>
              <w:bottom w:val="single" w:sz="4" w:space="0" w:color="auto"/>
            </w:tcBorders>
          </w:tcPr>
          <w:p w14:paraId="0AE04343" w14:textId="77777777" w:rsidR="005479FD" w:rsidRDefault="005479FD" w:rsidP="0061234D">
            <w:pPr>
              <w:spacing w:before="0" w:after="0"/>
            </w:pPr>
          </w:p>
        </w:tc>
      </w:tr>
      <w:tr w:rsidR="00E70628" w14:paraId="59EC9B7A" w14:textId="77777777" w:rsidTr="0061234D">
        <w:trPr>
          <w:trHeight w:val="77"/>
        </w:trPr>
        <w:tc>
          <w:tcPr>
            <w:tcW w:w="648" w:type="dxa"/>
          </w:tcPr>
          <w:p w14:paraId="6B0587BA" w14:textId="77777777" w:rsidR="00E70628" w:rsidRDefault="00E70628" w:rsidP="00236A6F">
            <w:pPr>
              <w:numPr>
                <w:ilvl w:val="0"/>
                <w:numId w:val="5"/>
              </w:numPr>
              <w:spacing w:before="0" w:after="0"/>
              <w:jc w:val="left"/>
            </w:pPr>
          </w:p>
        </w:tc>
        <w:tc>
          <w:tcPr>
            <w:tcW w:w="4680" w:type="dxa"/>
            <w:tcBorders>
              <w:top w:val="single" w:sz="4" w:space="0" w:color="auto"/>
              <w:bottom w:val="single" w:sz="4" w:space="0" w:color="auto"/>
            </w:tcBorders>
          </w:tcPr>
          <w:p w14:paraId="4E34C815" w14:textId="77777777" w:rsidR="00E70628" w:rsidRDefault="00E70628" w:rsidP="0061234D">
            <w:pPr>
              <w:spacing w:before="0" w:after="0"/>
            </w:pPr>
          </w:p>
        </w:tc>
      </w:tr>
    </w:tbl>
    <w:p w14:paraId="65158CF5" w14:textId="40AB7E26" w:rsidR="00330B0D" w:rsidRDefault="003D4BFA" w:rsidP="00842872">
      <w:r>
        <w:t>G</w:t>
      </w:r>
      <w:r w:rsidR="00E70628" w:rsidRPr="00330B0D">
        <w:t>iven a certain set of circumstances, we will typically respond in a predictable way.</w:t>
      </w:r>
    </w:p>
    <w:p w14:paraId="12D82081" w14:textId="0E900ACF" w:rsidR="009A18DE" w:rsidRPr="00D2306B" w:rsidRDefault="00C173CB" w:rsidP="00AA704B">
      <w:pPr>
        <w:ind w:left="450"/>
        <w:rPr>
          <w:rFonts w:ascii="Arial" w:hAnsi="Arial" w:cs="Arial"/>
          <w:b/>
          <w:color w:val="1F497D" w:themeColor="text2"/>
          <w:szCs w:val="24"/>
        </w:rPr>
      </w:pPr>
      <w:r w:rsidRPr="00D2306B">
        <w:rPr>
          <w:rFonts w:ascii="Arial" w:hAnsi="Arial" w:cs="Arial"/>
          <w:b/>
          <w:noProof/>
          <w:color w:val="1F497D" w:themeColor="text2"/>
          <w:szCs w:val="24"/>
        </w:rPr>
        <mc:AlternateContent>
          <mc:Choice Requires="wps">
            <w:drawing>
              <wp:anchor distT="0" distB="0" distL="114300" distR="114300" simplePos="0" relativeHeight="251599360" behindDoc="0" locked="0" layoutInCell="1" allowOverlap="1" wp14:anchorId="794DDC11" wp14:editId="4F6CD810">
                <wp:simplePos x="0" y="0"/>
                <wp:positionH relativeFrom="column">
                  <wp:posOffset>-1353185</wp:posOffset>
                </wp:positionH>
                <wp:positionV relativeFrom="paragraph">
                  <wp:posOffset>28575</wp:posOffset>
                </wp:positionV>
                <wp:extent cx="1304925" cy="428625"/>
                <wp:effectExtent l="8890" t="5080" r="38735" b="71120"/>
                <wp:wrapNone/>
                <wp:docPr id="1221" name="AutoShape 1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04925" cy="428625"/>
                        </a:xfrm>
                        <a:prstGeom prst="rightArrow">
                          <a:avLst>
                            <a:gd name="adj1" fmla="val 50000"/>
                            <a:gd name="adj2" fmla="val 76111"/>
                          </a:avLst>
                        </a:prstGeom>
                        <a:solidFill>
                          <a:srgbClr val="000080"/>
                        </a:solidFill>
                        <a:ln>
                          <a:noFill/>
                        </a:ln>
                        <a:effectLst>
                          <a:outerShdw dist="74053" dir="3542175" algn="ctr" rotWithShape="0">
                            <a:srgbClr val="C0C0C0"/>
                          </a:outerShdw>
                        </a:effectLst>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BE2F068"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103" o:spid="_x0000_s1026" type="#_x0000_t13" style="position:absolute;margin-left:-106.55pt;margin-top:2.25pt;width:102.75pt;height:33.75pt;z-index:25159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" fillcolor="navy" stroked="f">
                <v:shadow on="t" color="silver" offset="3pt,5pt"/>
              </v:shape>
            </w:pict>
          </mc:Fallback>
        </mc:AlternateContent>
      </w:r>
      <w:r w:rsidR="00A50719" w:rsidRPr="00D2306B">
        <w:rPr>
          <w:rFonts w:ascii="Arial" w:hAnsi="Arial" w:cs="Arial"/>
          <w:b/>
          <w:color w:val="1F497D" w:themeColor="text2"/>
          <w:szCs w:val="24"/>
        </w:rPr>
        <w:t xml:space="preserve">If we want to change the RESPONSE </w:t>
      </w:r>
      <w:r w:rsidR="002A7BA7">
        <w:rPr>
          <w:rFonts w:ascii="Arial" w:hAnsi="Arial" w:cs="Arial"/>
          <w:b/>
          <w:color w:val="1F497D" w:themeColor="text2"/>
          <w:szCs w:val="24"/>
        </w:rPr>
        <w:t>. . .</w:t>
      </w:r>
    </w:p>
    <w:p w14:paraId="0863B4A2" w14:textId="1EF51B72" w:rsidR="00557C42" w:rsidRDefault="0019067B" w:rsidP="00AA704B">
      <w:pPr>
        <w:ind w:left="450"/>
        <w:rPr>
          <w:rFonts w:ascii="Arial" w:hAnsi="Arial" w:cs="Arial"/>
          <w:b/>
          <w:color w:val="1F497D" w:themeColor="text2"/>
          <w:szCs w:val="24"/>
        </w:rPr>
      </w:pPr>
      <w:r w:rsidRPr="00D2306B">
        <w:rPr>
          <w:rFonts w:ascii="Arial" w:hAnsi="Arial" w:cs="Arial"/>
          <w:b/>
          <w:color w:val="1F497D" w:themeColor="text2"/>
          <w:szCs w:val="24"/>
        </w:rPr>
        <w:t>We</w:t>
      </w:r>
      <w:r w:rsidR="00A50719" w:rsidRPr="00D2306B">
        <w:rPr>
          <w:rFonts w:ascii="Arial" w:hAnsi="Arial" w:cs="Arial"/>
          <w:b/>
          <w:color w:val="1F497D" w:themeColor="text2"/>
          <w:szCs w:val="24"/>
        </w:rPr>
        <w:t xml:space="preserve"> need to change the CIRCUMSTANCES!</w:t>
      </w:r>
      <w:r w:rsidR="00557C42" w:rsidRPr="00D2306B">
        <w:rPr>
          <w:rFonts w:ascii="Arial" w:hAnsi="Arial" w:cs="Arial"/>
          <w:b/>
          <w:color w:val="1F497D" w:themeColor="text2"/>
          <w:szCs w:val="24"/>
        </w:rPr>
        <w:t xml:space="preserve"> </w:t>
      </w:r>
    </w:p>
    <w:p w14:paraId="005BD6F4" w14:textId="177C7774" w:rsidR="00A95E34" w:rsidRDefault="00A95E34" w:rsidP="00AA704B">
      <w:pPr>
        <w:ind w:left="450"/>
      </w:pPr>
      <w:r w:rsidRPr="003F3D03">
        <w:t xml:space="preserve">All about </w:t>
      </w:r>
      <w:r w:rsidR="003F3D03" w:rsidRPr="003F3D03">
        <w:t>design</w:t>
      </w:r>
      <w:r w:rsidR="003F3D03">
        <w:t>. Poor design . . .  Poor response. Good Design . . .  Better response.</w:t>
      </w:r>
    </w:p>
    <w:p w14:paraId="1CFF5C02" w14:textId="77777777" w:rsidR="002F2BA8" w:rsidRPr="003F3D03" w:rsidRDefault="002F2BA8" w:rsidP="00AA704B">
      <w:pPr>
        <w:ind w:left="450"/>
      </w:pPr>
    </w:p>
    <w:p w14:paraId="7060CA40" w14:textId="47B99AC3" w:rsidR="001A1315" w:rsidRPr="00D2306B" w:rsidRDefault="001A1315" w:rsidP="00AA704B">
      <w:pPr>
        <w:ind w:left="450"/>
        <w:rPr>
          <w:rFonts w:ascii="Arial" w:hAnsi="Arial" w:cs="Arial"/>
          <w:b/>
          <w:color w:val="1F497D" w:themeColor="text2"/>
          <w:sz w:val="28"/>
          <w:szCs w:val="28"/>
        </w:rPr>
      </w:pPr>
      <w:bookmarkStart w:id="64" w:name="_Toc26614155"/>
      <w:r w:rsidRPr="00D2306B">
        <w:rPr>
          <w:rFonts w:ascii="Arial" w:hAnsi="Arial" w:cs="Arial"/>
          <w:b/>
          <w:color w:val="1F497D" w:themeColor="text2"/>
          <w:sz w:val="28"/>
          <w:szCs w:val="28"/>
        </w:rPr>
        <w:lastRenderedPageBreak/>
        <w:t>ERGONOMICS . . .</w:t>
      </w:r>
    </w:p>
    <w:p w14:paraId="4C3BDEA1" w14:textId="57E1066B" w:rsidR="00AF5CDE" w:rsidRPr="00D2306B" w:rsidRDefault="00CA44B8" w:rsidP="00AA704B">
      <w:pPr>
        <w:ind w:left="450"/>
        <w:rPr>
          <w:rFonts w:ascii="Arial" w:hAnsi="Arial" w:cs="Arial"/>
          <w:b/>
          <w:color w:val="1F497D" w:themeColor="text2"/>
          <w:szCs w:val="24"/>
        </w:rPr>
      </w:pPr>
      <w:r>
        <w:rPr>
          <w:noProof/>
        </w:rPr>
        <w:drawing>
          <wp:anchor distT="0" distB="0" distL="114300" distR="114300" simplePos="0" relativeHeight="251580416" behindDoc="0" locked="0" layoutInCell="1" allowOverlap="1" wp14:anchorId="3287AA30" wp14:editId="1DA9B63B">
            <wp:simplePos x="0" y="0"/>
            <wp:positionH relativeFrom="column">
              <wp:posOffset>3981247</wp:posOffset>
            </wp:positionH>
            <wp:positionV relativeFrom="paragraph">
              <wp:posOffset>556895</wp:posOffset>
            </wp:positionV>
            <wp:extent cx="1463040" cy="1964266"/>
            <wp:effectExtent l="0" t="0" r="3810" b="0"/>
            <wp:wrapSquare wrapText="bothSides"/>
            <wp:docPr id="1321" name="Picture 1321" descr="bad belt sander on r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1" descr="bad belt sander on rail"/>
                    <pic:cNvPicPr>
                      <a:picLocks noChangeAspect="1" noChangeArrowheads="1"/>
                    </pic:cNvPicPr>
                  </pic:nvPicPr>
                  <pic:blipFill rotWithShape="1">
                    <a:blip r:embed="rId44" cstate="print">
                      <a:lum contrast="24000"/>
                      <a:extLst>
                        <a:ext uri="{BEBA8EAE-BF5A-486C-A8C5-ECC9F3942E4B}">
                          <a14:imgProps xmlns:a14="http://schemas.microsoft.com/office/drawing/2010/main">
                            <a14:imgLayer r:embed="rId45">
                              <a14:imgEffect>
                                <a14:sharpenSoften amount="50000"/>
                              </a14:imgEffect>
                            </a14:imgLayer>
                          </a14:imgProps>
                        </a:ext>
                      </a:extLst>
                    </a:blip>
                    <a:srcRect t="10703" b="6667"/>
                    <a:stretch/>
                  </pic:blipFill>
                  <pic:spPr bwMode="auto">
                    <a:xfrm>
                      <a:off x="0" y="0"/>
                      <a:ext cx="1463040" cy="1964266"/>
                    </a:xfrm>
                    <a:prstGeom prst="rect">
                      <a:avLst/>
                    </a:prstGeom>
                    <a:ln>
                      <a:noFill/>
                    </a:ln>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173CB" w:rsidRPr="00D2306B">
        <w:rPr>
          <w:rFonts w:ascii="Arial" w:hAnsi="Arial" w:cs="Arial"/>
          <w:b/>
          <w:noProof/>
          <w:color w:val="1F497D" w:themeColor="text2"/>
          <w:szCs w:val="24"/>
        </w:rPr>
        <mc:AlternateContent>
          <mc:Choice Requires="wps">
            <w:drawing>
              <wp:anchor distT="0" distB="0" distL="114300" distR="114300" simplePos="0" relativeHeight="251603456" behindDoc="0" locked="0" layoutInCell="1" allowOverlap="1" wp14:anchorId="1A79059C" wp14:editId="12C0B5CD">
                <wp:simplePos x="0" y="0"/>
                <wp:positionH relativeFrom="column">
                  <wp:posOffset>-1320165</wp:posOffset>
                </wp:positionH>
                <wp:positionV relativeFrom="paragraph">
                  <wp:posOffset>13970</wp:posOffset>
                </wp:positionV>
                <wp:extent cx="1304925" cy="428625"/>
                <wp:effectExtent l="3810" t="6985" r="43815" b="69215"/>
                <wp:wrapNone/>
                <wp:docPr id="1220" name="AutoShape 6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04925" cy="428625"/>
                        </a:xfrm>
                        <a:prstGeom prst="rightArrow">
                          <a:avLst>
                            <a:gd name="adj1" fmla="val 50000"/>
                            <a:gd name="adj2" fmla="val 76111"/>
                          </a:avLst>
                        </a:prstGeom>
                        <a:solidFill>
                          <a:srgbClr val="000080"/>
                        </a:solidFill>
                        <a:ln>
                          <a:noFill/>
                        </a:ln>
                        <a:effectLst>
                          <a:outerShdw dist="74053" dir="3542175" algn="ctr" rotWithShape="0">
                            <a:srgbClr val="C0C0C0"/>
                          </a:outerShdw>
                        </a:effectLst>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F38DD79" id="AutoShape 602" o:spid="_x0000_s1026" type="#_x0000_t13" style="position:absolute;margin-left:-103.95pt;margin-top:1.1pt;width:102.75pt;height:33.75pt;z-index:25160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" fillcolor="navy" stroked="f">
                <v:shadow on="t" color="silver" offset="3pt,5pt"/>
              </v:shape>
            </w:pict>
          </mc:Fallback>
        </mc:AlternateContent>
      </w:r>
      <w:r w:rsidR="00AF5CDE" w:rsidRPr="00D2306B">
        <w:rPr>
          <w:rFonts w:ascii="Arial" w:hAnsi="Arial" w:cs="Arial"/>
          <w:b/>
          <w:color w:val="1F497D" w:themeColor="text2"/>
          <w:szCs w:val="24"/>
        </w:rPr>
        <w:t xml:space="preserve">The optimization of all aspects of job performance - </w:t>
      </w:r>
      <w:r w:rsidR="00AF5CDE" w:rsidRPr="00D2306B">
        <w:rPr>
          <w:rFonts w:ascii="Arial" w:hAnsi="Arial" w:cs="Arial"/>
          <w:b/>
          <w:i/>
          <w:color w:val="1F497D" w:themeColor="text2"/>
          <w:szCs w:val="24"/>
        </w:rPr>
        <w:t xml:space="preserve">safety, quality and productivity </w:t>
      </w:r>
      <w:r w:rsidR="00AF5CDE" w:rsidRPr="00D2306B">
        <w:rPr>
          <w:rFonts w:ascii="Arial" w:hAnsi="Arial" w:cs="Arial"/>
          <w:b/>
          <w:color w:val="1F497D" w:themeColor="text2"/>
          <w:szCs w:val="24"/>
        </w:rPr>
        <w:t xml:space="preserve">- accomplished through the appropriate </w:t>
      </w:r>
      <w:r w:rsidR="00AF5CDE" w:rsidRPr="00D2306B">
        <w:rPr>
          <w:rFonts w:ascii="Arial" w:hAnsi="Arial" w:cs="Arial"/>
          <w:b/>
          <w:i/>
          <w:color w:val="1F497D" w:themeColor="text2"/>
          <w:szCs w:val="24"/>
        </w:rPr>
        <w:t>design and use</w:t>
      </w:r>
      <w:r w:rsidR="00AF5CDE" w:rsidRPr="00D2306B">
        <w:rPr>
          <w:rFonts w:ascii="Arial" w:hAnsi="Arial" w:cs="Arial"/>
          <w:b/>
          <w:color w:val="1F497D" w:themeColor="text2"/>
          <w:szCs w:val="24"/>
        </w:rPr>
        <w:t xml:space="preserve"> of </w:t>
      </w:r>
      <w:r w:rsidR="001E3C84" w:rsidRPr="00D2306B">
        <w:rPr>
          <w:rFonts w:ascii="Arial" w:hAnsi="Arial" w:cs="Arial"/>
          <w:b/>
          <w:color w:val="1F497D" w:themeColor="text2"/>
          <w:szCs w:val="24"/>
        </w:rPr>
        <w:t>workstation</w:t>
      </w:r>
      <w:r w:rsidR="00AF5CDE" w:rsidRPr="00D2306B">
        <w:rPr>
          <w:rFonts w:ascii="Arial" w:hAnsi="Arial" w:cs="Arial"/>
          <w:b/>
          <w:color w:val="1F497D" w:themeColor="text2"/>
          <w:szCs w:val="24"/>
        </w:rPr>
        <w:t>s, work processes and the overall organization of work.</w:t>
      </w:r>
    </w:p>
    <w:p w14:paraId="2FD89730" w14:textId="6261B6DF" w:rsidR="002E277B" w:rsidRPr="00691949" w:rsidRDefault="002E277B" w:rsidP="00C26778">
      <w:pPr>
        <w:pStyle w:val="Heading3"/>
      </w:pPr>
      <w:bookmarkStart w:id="65" w:name="_Toc26614158"/>
      <w:bookmarkStart w:id="66" w:name="_Toc157837051"/>
      <w:bookmarkStart w:id="67" w:name="_Toc225518343"/>
      <w:bookmarkStart w:id="68" w:name="_Toc781260"/>
      <w:bookmarkStart w:id="69" w:name="_Toc21850756"/>
      <w:bookmarkStart w:id="70" w:name="_Toc157837076"/>
      <w:bookmarkStart w:id="71" w:name="_Toc482067135"/>
      <w:bookmarkStart w:id="72" w:name="_Toc108512968"/>
      <w:bookmarkStart w:id="73" w:name="_Toc26614182"/>
      <w:bookmarkStart w:id="74" w:name="_Toc71018765"/>
      <w:bookmarkEnd w:id="64"/>
      <w:r w:rsidRPr="009C0493">
        <w:t>Why</w:t>
      </w:r>
      <w:r w:rsidRPr="00691949">
        <w:t xml:space="preserve"> </w:t>
      </w:r>
      <w:r w:rsidRPr="009C0493">
        <w:t>does</w:t>
      </w:r>
      <w:r w:rsidRPr="00691949">
        <w:t xml:space="preserve"> </w:t>
      </w:r>
      <w:r w:rsidRPr="009C0493">
        <w:t>Ergonomics</w:t>
      </w:r>
      <w:r w:rsidRPr="00691949">
        <w:t xml:space="preserve"> </w:t>
      </w:r>
      <w:r w:rsidRPr="009C0493">
        <w:t>Work?</w:t>
      </w:r>
      <w:bookmarkEnd w:id="65"/>
      <w:bookmarkEnd w:id="66"/>
      <w:bookmarkEnd w:id="67"/>
      <w:bookmarkEnd w:id="68"/>
      <w:bookmarkEnd w:id="74"/>
    </w:p>
    <w:p w14:paraId="232CD7F8" w14:textId="1C573034" w:rsidR="002E277B" w:rsidRDefault="002E277B" w:rsidP="002E277B">
      <w:pPr>
        <w:pStyle w:val="ListBullet"/>
        <w:spacing w:before="0" w:after="0"/>
      </w:pPr>
      <w:r>
        <w:t>Ergonomics works because it:</w:t>
      </w:r>
    </w:p>
    <w:p w14:paraId="0A65FC2B" w14:textId="63D86E6A" w:rsidR="002E277B" w:rsidRDefault="002E277B" w:rsidP="00960D2B">
      <w:pPr>
        <w:pStyle w:val="ListBullet"/>
        <w:numPr>
          <w:ilvl w:val="0"/>
          <w:numId w:val="2"/>
        </w:numPr>
        <w:tabs>
          <w:tab w:val="clear" w:pos="360"/>
        </w:tabs>
        <w:spacing w:before="0" w:after="0"/>
        <w:ind w:left="630"/>
      </w:pPr>
      <w:r>
        <w:t>Uses strategies to identify and solve problems.</w:t>
      </w:r>
    </w:p>
    <w:p w14:paraId="0587C482" w14:textId="77777777" w:rsidR="002E277B" w:rsidRDefault="002E277B" w:rsidP="00960D2B">
      <w:pPr>
        <w:pStyle w:val="ListBullet"/>
        <w:numPr>
          <w:ilvl w:val="0"/>
          <w:numId w:val="2"/>
        </w:numPr>
        <w:tabs>
          <w:tab w:val="clear" w:pos="360"/>
        </w:tabs>
        <w:spacing w:before="0" w:after="0"/>
        <w:ind w:left="630"/>
      </w:pPr>
      <w:r>
        <w:t>Is design based; it addresses the true root cause not just the symptoms.</w:t>
      </w:r>
    </w:p>
    <w:p w14:paraId="448A5C42" w14:textId="77777777" w:rsidR="002E277B" w:rsidRDefault="002E277B" w:rsidP="00960D2B">
      <w:pPr>
        <w:pStyle w:val="ListBullet"/>
        <w:numPr>
          <w:ilvl w:val="0"/>
          <w:numId w:val="2"/>
        </w:numPr>
        <w:tabs>
          <w:tab w:val="clear" w:pos="360"/>
        </w:tabs>
        <w:spacing w:before="0" w:after="0"/>
        <w:ind w:left="630"/>
        <w:jc w:val="left"/>
      </w:pPr>
      <w:r>
        <w:t>Is cost-effective; it incorporates an incremental approach to interventions.</w:t>
      </w:r>
    </w:p>
    <w:p w14:paraId="0B023030" w14:textId="46BFB0B2" w:rsidR="002E277B" w:rsidRPr="001211C3" w:rsidRDefault="002E277B" w:rsidP="00960D2B">
      <w:pPr>
        <w:pStyle w:val="ListBullet"/>
        <w:numPr>
          <w:ilvl w:val="0"/>
          <w:numId w:val="2"/>
        </w:numPr>
        <w:tabs>
          <w:tab w:val="clear" w:pos="360"/>
        </w:tabs>
        <w:spacing w:before="0" w:after="0"/>
        <w:ind w:left="630"/>
      </w:pPr>
      <w:r>
        <w:t>Makes use of the best ergonomists in the world</w:t>
      </w:r>
      <w:r w:rsidR="00235856">
        <w:t>;</w:t>
      </w:r>
      <w:r>
        <w:t xml:space="preserve"> </w:t>
      </w:r>
      <w:r w:rsidRPr="008230A2">
        <w:rPr>
          <w:b/>
          <w:bCs/>
          <w:i/>
          <w:iCs/>
        </w:rPr>
        <w:t>people who actually do the work!</w:t>
      </w:r>
    </w:p>
    <w:p w14:paraId="6DFF5D9A" w14:textId="404AF2FC" w:rsidR="002E277B" w:rsidRPr="00683CDE" w:rsidRDefault="002E277B" w:rsidP="000A1B5D">
      <w:pPr>
        <w:pStyle w:val="Heading2"/>
      </w:pPr>
      <w:bookmarkStart w:id="75" w:name="_Toc157837052"/>
      <w:bookmarkStart w:id="76" w:name="_Toc225518344"/>
      <w:bookmarkStart w:id="77" w:name="_Toc781261"/>
      <w:bookmarkStart w:id="78" w:name="_Toc71018766"/>
      <w:r w:rsidRPr="009C0493">
        <w:t>Systems</w:t>
      </w:r>
      <w:r w:rsidRPr="00683CDE">
        <w:t xml:space="preserve"> </w:t>
      </w:r>
      <w:r w:rsidRPr="009C0493">
        <w:t>Design</w:t>
      </w:r>
      <w:bookmarkEnd w:id="69"/>
      <w:bookmarkEnd w:id="75"/>
      <w:bookmarkEnd w:id="76"/>
      <w:bookmarkEnd w:id="77"/>
      <w:r w:rsidR="003F3D03">
        <w:t xml:space="preserve"> Approach</w:t>
      </w:r>
      <w:bookmarkEnd w:id="78"/>
    </w:p>
    <w:p w14:paraId="78B6D7AD" w14:textId="56DF6B1F" w:rsidR="002E277B" w:rsidRDefault="002E277B" w:rsidP="002E277B">
      <w:r>
        <w:t xml:space="preserve">The essence of ergonomics is design. Design of workstations, work processes, work environment and work culture dictate the level of safety and productivity. For example, effort </w:t>
      </w:r>
      <w:r w:rsidR="002A7617">
        <w:t>may be</w:t>
      </w:r>
      <w:r>
        <w:t xml:space="preserve"> wasted because of:</w:t>
      </w:r>
    </w:p>
    <w:p w14:paraId="197CF612" w14:textId="77777777" w:rsidR="002E277B" w:rsidRDefault="002E277B" w:rsidP="00960D2B">
      <w:pPr>
        <w:pStyle w:val="ListBullet"/>
        <w:numPr>
          <w:ilvl w:val="0"/>
          <w:numId w:val="2"/>
        </w:numPr>
        <w:tabs>
          <w:tab w:val="clear" w:pos="360"/>
          <w:tab w:val="num" w:pos="720"/>
        </w:tabs>
        <w:spacing w:before="0" w:after="0"/>
        <w:ind w:left="720"/>
      </w:pPr>
      <w:r>
        <w:t>Poor positioning of tools, equipment and parts.</w:t>
      </w:r>
    </w:p>
    <w:p w14:paraId="69F8CB81" w14:textId="77777777" w:rsidR="002E277B" w:rsidRDefault="002E277B" w:rsidP="00960D2B">
      <w:pPr>
        <w:pStyle w:val="ListBullet"/>
        <w:numPr>
          <w:ilvl w:val="0"/>
          <w:numId w:val="2"/>
        </w:numPr>
        <w:tabs>
          <w:tab w:val="clear" w:pos="360"/>
          <w:tab w:val="num" w:pos="720"/>
        </w:tabs>
        <w:spacing w:before="0" w:after="0"/>
        <w:ind w:left="720"/>
      </w:pPr>
      <w:r>
        <w:t>Poor design or maintenance of tools.</w:t>
      </w:r>
    </w:p>
    <w:p w14:paraId="08A41232" w14:textId="4EA97AC0" w:rsidR="002E277B" w:rsidRDefault="002E277B" w:rsidP="00960D2B">
      <w:pPr>
        <w:pStyle w:val="ListBullet"/>
        <w:numPr>
          <w:ilvl w:val="0"/>
          <w:numId w:val="2"/>
        </w:numPr>
        <w:tabs>
          <w:tab w:val="clear" w:pos="360"/>
          <w:tab w:val="num" w:pos="720"/>
        </w:tabs>
        <w:spacing w:before="0" w:after="0"/>
        <w:ind w:left="720"/>
      </w:pPr>
      <w:r>
        <w:t>Haphazardly thought</w:t>
      </w:r>
      <w:r w:rsidR="00FF48E7">
        <w:t>-</w:t>
      </w:r>
      <w:r>
        <w:t>out work processes.</w:t>
      </w:r>
    </w:p>
    <w:p w14:paraId="195AC515" w14:textId="77777777" w:rsidR="002E277B" w:rsidRDefault="002E277B" w:rsidP="00960D2B">
      <w:pPr>
        <w:pStyle w:val="ListBullet"/>
        <w:numPr>
          <w:ilvl w:val="0"/>
          <w:numId w:val="2"/>
        </w:numPr>
        <w:tabs>
          <w:tab w:val="clear" w:pos="360"/>
          <w:tab w:val="num" w:pos="720"/>
        </w:tabs>
        <w:spacing w:before="0" w:after="0"/>
        <w:ind w:left="720"/>
      </w:pPr>
      <w:r>
        <w:t>Poor work environments due to poor ventilation and lighting.</w:t>
      </w:r>
    </w:p>
    <w:p w14:paraId="349E12DD" w14:textId="77777777" w:rsidR="002E277B" w:rsidRDefault="002E277B" w:rsidP="002E277B">
      <w:pPr>
        <w:tabs>
          <w:tab w:val="left" w:pos="432"/>
          <w:tab w:val="left" w:pos="1008"/>
          <w:tab w:val="left" w:pos="1151"/>
          <w:tab w:val="left" w:pos="1871"/>
          <w:tab w:val="left" w:pos="2592"/>
          <w:tab w:val="left" w:pos="3312"/>
          <w:tab w:val="left" w:pos="4032"/>
          <w:tab w:val="left" w:pos="4752"/>
          <w:tab w:val="left" w:pos="5472"/>
          <w:tab w:val="left" w:pos="6192"/>
          <w:tab w:val="left" w:pos="6912"/>
          <w:tab w:val="left" w:pos="7632"/>
          <w:tab w:val="left" w:pos="8352"/>
          <w:tab w:val="left" w:pos="9072"/>
        </w:tabs>
      </w:pPr>
      <w:r>
        <w:t xml:space="preserve">You can effectively deal with these problems and other problems by using ergonomics. A systems design approach provides a solid foundation. </w:t>
      </w:r>
    </w:p>
    <w:p w14:paraId="2F467F5A" w14:textId="18133827" w:rsidR="002E277B" w:rsidRPr="003F15F4" w:rsidRDefault="00471D4C" w:rsidP="00C26778">
      <w:pPr>
        <w:pStyle w:val="Heading3"/>
        <w:rPr>
          <w:rFonts w:cs="Arial"/>
          <w:color w:val="008000"/>
          <w:szCs w:val="24"/>
        </w:rPr>
      </w:pPr>
      <w:bookmarkStart w:id="79" w:name="_Toc157837053"/>
      <w:bookmarkStart w:id="80" w:name="_Toc225518345"/>
      <w:bookmarkStart w:id="81" w:name="_Toc781262"/>
      <w:bookmarkStart w:id="82" w:name="_Toc71018767"/>
      <w:r>
        <w:rPr>
          <w:rFonts w:cs="Arial"/>
          <w:noProof/>
          <w:szCs w:val="24"/>
        </w:rPr>
        <w:drawing>
          <wp:anchor distT="0" distB="0" distL="114300" distR="114300" simplePos="0" relativeHeight="252113920" behindDoc="0" locked="0" layoutInCell="1" allowOverlap="1" wp14:anchorId="50E170C3" wp14:editId="060B2E14">
            <wp:simplePos x="0" y="0"/>
            <wp:positionH relativeFrom="column">
              <wp:posOffset>-1073730</wp:posOffset>
            </wp:positionH>
            <wp:positionV relativeFrom="paragraph">
              <wp:posOffset>35560</wp:posOffset>
            </wp:positionV>
            <wp:extent cx="762000" cy="914400"/>
            <wp:effectExtent l="0" t="0" r="0" b="0"/>
            <wp:wrapNone/>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762000" cy="914400"/>
                    </a:xfrm>
                    <a:prstGeom prst="rect">
                      <a:avLst/>
                    </a:prstGeom>
                    <a:noFill/>
                  </pic:spPr>
                </pic:pic>
              </a:graphicData>
            </a:graphic>
            <wp14:sizeRelH relativeFrom="page">
              <wp14:pctWidth>0</wp14:pctWidth>
            </wp14:sizeRelH>
            <wp14:sizeRelV relativeFrom="page">
              <wp14:pctHeight>0</wp14:pctHeight>
            </wp14:sizeRelV>
          </wp:anchor>
        </w:drawing>
      </w:r>
      <w:r w:rsidR="002E277B" w:rsidRPr="000A1B5D">
        <w:t>A little mind</w:t>
      </w:r>
      <w:r w:rsidR="002E277B" w:rsidRPr="003F15F4">
        <w:rPr>
          <w:rFonts w:cs="Arial"/>
          <w:color w:val="008000"/>
          <w:szCs w:val="24"/>
        </w:rPr>
        <w:t xml:space="preserve"> </w:t>
      </w:r>
      <w:r w:rsidR="002E277B" w:rsidRPr="000A1B5D">
        <w:rPr>
          <w:szCs w:val="24"/>
        </w:rPr>
        <w:t>reading</w:t>
      </w:r>
      <w:r w:rsidR="002E277B" w:rsidRPr="003F15F4">
        <w:rPr>
          <w:rFonts w:cs="Arial"/>
          <w:szCs w:val="24"/>
        </w:rPr>
        <w:t>!</w:t>
      </w:r>
      <w:bookmarkEnd w:id="79"/>
      <w:bookmarkEnd w:id="80"/>
      <w:bookmarkEnd w:id="81"/>
      <w:bookmarkEnd w:id="82"/>
    </w:p>
    <w:p w14:paraId="3E907C15" w14:textId="77777777" w:rsidR="002E277B" w:rsidRDefault="002E277B" w:rsidP="000A1B5D">
      <w:pPr>
        <w:tabs>
          <w:tab w:val="left" w:pos="432"/>
          <w:tab w:val="left" w:pos="1008"/>
          <w:tab w:val="left" w:pos="1151"/>
          <w:tab w:val="left" w:pos="1871"/>
          <w:tab w:val="left" w:pos="2592"/>
          <w:tab w:val="left" w:pos="3312"/>
          <w:tab w:val="left" w:pos="4032"/>
          <w:tab w:val="left" w:pos="4752"/>
          <w:tab w:val="left" w:pos="5472"/>
          <w:tab w:val="left" w:pos="6192"/>
          <w:tab w:val="left" w:pos="6912"/>
          <w:tab w:val="left" w:pos="7632"/>
          <w:tab w:val="left" w:pos="8352"/>
          <w:tab w:val="left" w:pos="9072"/>
        </w:tabs>
      </w:pPr>
      <w:r>
        <w:t>To get a handle on the concept of systems design . . . get out your crystal ball and try this example.</w:t>
      </w:r>
    </w:p>
    <w:tbl>
      <w:tblPr>
        <w:tblW w:w="8550" w:type="dxa"/>
        <w:tblInd w:w="-5" w:type="dxa"/>
        <w:tblLayout w:type="fixed"/>
        <w:tblCellMar>
          <w:left w:w="144" w:type="dxa"/>
          <w:right w:w="144" w:type="dxa"/>
        </w:tblCellMar>
        <w:tblLook w:val="0000" w:firstRow="0" w:lastRow="0" w:firstColumn="0" w:lastColumn="0" w:noHBand="0" w:noVBand="0"/>
      </w:tblPr>
      <w:tblGrid>
        <w:gridCol w:w="1620"/>
        <w:gridCol w:w="5369"/>
        <w:gridCol w:w="1561"/>
      </w:tblGrid>
      <w:tr w:rsidR="002E277B" w14:paraId="042A4118" w14:textId="77777777" w:rsidTr="00C8463F">
        <w:trPr>
          <w:trHeight w:val="323"/>
        </w:trPr>
        <w:tc>
          <w:tcPr>
            <w:tcW w:w="1620" w:type="dxa"/>
            <w:tcBorders>
              <w:top w:val="single" w:sz="4" w:space="0" w:color="auto"/>
              <w:left w:val="single" w:sz="4" w:space="0" w:color="auto"/>
              <w:bottom w:val="single" w:sz="4" w:space="0" w:color="auto"/>
              <w:right w:val="single" w:sz="4" w:space="0" w:color="auto"/>
            </w:tcBorders>
            <w:shd w:val="solid" w:color="003366" w:fill="auto"/>
          </w:tcPr>
          <w:p w14:paraId="47F50A0B" w14:textId="77777777" w:rsidR="002E277B" w:rsidRPr="003D4BFA" w:rsidRDefault="002E277B" w:rsidP="000A1B5D">
            <w:pPr>
              <w:tabs>
                <w:tab w:val="left" w:pos="-35"/>
              </w:tabs>
              <w:spacing w:before="120"/>
              <w:jc w:val="center"/>
              <w:rPr>
                <w:rFonts w:ascii="Arial" w:hAnsi="Arial" w:cs="Arial"/>
                <w:b/>
                <w:color w:val="FFFFFF"/>
                <w:sz w:val="22"/>
                <w:szCs w:val="22"/>
              </w:rPr>
            </w:pPr>
            <w:r w:rsidRPr="003D4BFA">
              <w:rPr>
                <w:rFonts w:ascii="Arial" w:hAnsi="Arial" w:cs="Arial"/>
                <w:b/>
                <w:color w:val="FFFFFF"/>
                <w:sz w:val="22"/>
                <w:szCs w:val="22"/>
              </w:rPr>
              <w:t>STEP</w:t>
            </w:r>
          </w:p>
        </w:tc>
        <w:tc>
          <w:tcPr>
            <w:tcW w:w="5369" w:type="dxa"/>
            <w:tcBorders>
              <w:top w:val="single" w:sz="4" w:space="0" w:color="auto"/>
              <w:left w:val="single" w:sz="4" w:space="0" w:color="auto"/>
              <w:bottom w:val="single" w:sz="4" w:space="0" w:color="auto"/>
              <w:right w:val="single" w:sz="4" w:space="0" w:color="auto"/>
            </w:tcBorders>
            <w:shd w:val="solid" w:color="003366" w:fill="auto"/>
          </w:tcPr>
          <w:p w14:paraId="1E8F2EBA" w14:textId="77777777" w:rsidR="002E277B" w:rsidRPr="003D4BFA" w:rsidRDefault="002E277B" w:rsidP="000A1B5D">
            <w:pPr>
              <w:tabs>
                <w:tab w:val="left" w:pos="-35"/>
              </w:tabs>
              <w:spacing w:before="120"/>
              <w:jc w:val="center"/>
              <w:rPr>
                <w:rFonts w:ascii="Arial" w:hAnsi="Arial" w:cs="Arial"/>
                <w:b/>
                <w:color w:val="FFFFFF"/>
                <w:sz w:val="22"/>
                <w:szCs w:val="22"/>
              </w:rPr>
            </w:pPr>
            <w:r w:rsidRPr="003D4BFA">
              <w:rPr>
                <w:rFonts w:ascii="Arial" w:hAnsi="Arial" w:cs="Arial"/>
                <w:b/>
                <w:color w:val="FFFFFF"/>
                <w:sz w:val="22"/>
                <w:szCs w:val="22"/>
              </w:rPr>
              <w:t>ACTIVITY</w:t>
            </w:r>
          </w:p>
        </w:tc>
        <w:tc>
          <w:tcPr>
            <w:tcW w:w="1561" w:type="dxa"/>
            <w:tcBorders>
              <w:top w:val="single" w:sz="4" w:space="0" w:color="auto"/>
              <w:left w:val="single" w:sz="4" w:space="0" w:color="auto"/>
              <w:bottom w:val="single" w:sz="4" w:space="0" w:color="auto"/>
              <w:right w:val="single" w:sz="4" w:space="0" w:color="auto"/>
            </w:tcBorders>
            <w:shd w:val="solid" w:color="003366" w:fill="auto"/>
          </w:tcPr>
          <w:p w14:paraId="76004A2B" w14:textId="77777777" w:rsidR="002E277B" w:rsidRPr="003D4BFA" w:rsidRDefault="002E277B" w:rsidP="000A1B5D">
            <w:pPr>
              <w:tabs>
                <w:tab w:val="left" w:pos="-35"/>
              </w:tabs>
              <w:spacing w:before="120"/>
              <w:jc w:val="center"/>
              <w:rPr>
                <w:rFonts w:ascii="Arial" w:hAnsi="Arial" w:cs="Arial"/>
                <w:b/>
                <w:color w:val="FFFFFF"/>
                <w:sz w:val="22"/>
                <w:szCs w:val="22"/>
              </w:rPr>
            </w:pPr>
            <w:r w:rsidRPr="003D4BFA">
              <w:rPr>
                <w:rFonts w:ascii="Arial" w:hAnsi="Arial" w:cs="Arial"/>
                <w:b/>
                <w:color w:val="FFFFFF"/>
                <w:sz w:val="22"/>
                <w:szCs w:val="22"/>
              </w:rPr>
              <w:t>RESULT</w:t>
            </w:r>
          </w:p>
        </w:tc>
      </w:tr>
      <w:tr w:rsidR="002E277B" w:rsidRPr="002A7617" w14:paraId="44B6A0EA" w14:textId="77777777" w:rsidTr="00346B18">
        <w:trPr>
          <w:trHeight w:val="323"/>
        </w:trPr>
        <w:tc>
          <w:tcPr>
            <w:tcW w:w="1620" w:type="dxa"/>
            <w:tcBorders>
              <w:top w:val="single" w:sz="4" w:space="0" w:color="auto"/>
              <w:left w:val="single" w:sz="4" w:space="0" w:color="auto"/>
              <w:bottom w:val="single" w:sz="4" w:space="0" w:color="auto"/>
              <w:right w:val="single" w:sz="4" w:space="0" w:color="auto"/>
            </w:tcBorders>
            <w:vAlign w:val="center"/>
          </w:tcPr>
          <w:p w14:paraId="640FF7BB" w14:textId="77777777" w:rsidR="002E277B" w:rsidRPr="00816880" w:rsidRDefault="002E277B" w:rsidP="00DB6CFE">
            <w:pPr>
              <w:tabs>
                <w:tab w:val="left" w:pos="-35"/>
              </w:tabs>
              <w:spacing w:before="120" w:after="160"/>
              <w:jc w:val="center"/>
              <w:rPr>
                <w:rFonts w:ascii="Arial" w:hAnsi="Arial" w:cs="Arial"/>
                <w:b/>
                <w:sz w:val="22"/>
              </w:rPr>
            </w:pPr>
            <w:r w:rsidRPr="00816880">
              <w:rPr>
                <w:rFonts w:ascii="Arial" w:hAnsi="Arial" w:cs="Arial"/>
                <w:b/>
                <w:sz w:val="22"/>
              </w:rPr>
              <w:t>One:</w:t>
            </w:r>
          </w:p>
        </w:tc>
        <w:tc>
          <w:tcPr>
            <w:tcW w:w="5369" w:type="dxa"/>
            <w:tcBorders>
              <w:top w:val="single" w:sz="4" w:space="0" w:color="auto"/>
              <w:left w:val="single" w:sz="4" w:space="0" w:color="auto"/>
              <w:bottom w:val="single" w:sz="4" w:space="0" w:color="auto"/>
              <w:right w:val="single" w:sz="4" w:space="0" w:color="auto"/>
            </w:tcBorders>
          </w:tcPr>
          <w:p w14:paraId="539F9BBF" w14:textId="77777777" w:rsidR="002E277B" w:rsidRPr="00816880" w:rsidRDefault="002E277B" w:rsidP="00DB6CFE">
            <w:pPr>
              <w:tabs>
                <w:tab w:val="left" w:pos="-35"/>
              </w:tabs>
              <w:spacing w:before="120" w:after="160"/>
              <w:jc w:val="left"/>
              <w:rPr>
                <w:rFonts w:ascii="Arial" w:hAnsi="Arial" w:cs="Arial"/>
                <w:b/>
                <w:sz w:val="22"/>
              </w:rPr>
            </w:pPr>
            <w:r w:rsidRPr="00816880">
              <w:rPr>
                <w:rFonts w:ascii="Arial" w:hAnsi="Arial" w:cs="Arial"/>
                <w:b/>
                <w:sz w:val="22"/>
              </w:rPr>
              <w:t>Choose a number between one and nine.</w:t>
            </w:r>
          </w:p>
        </w:tc>
        <w:tc>
          <w:tcPr>
            <w:tcW w:w="1561" w:type="dxa"/>
            <w:tcBorders>
              <w:top w:val="single" w:sz="4" w:space="0" w:color="auto"/>
              <w:left w:val="single" w:sz="4" w:space="0" w:color="auto"/>
              <w:bottom w:val="single" w:sz="4" w:space="0" w:color="auto"/>
              <w:right w:val="single" w:sz="4" w:space="0" w:color="auto"/>
            </w:tcBorders>
            <w:vAlign w:val="center"/>
          </w:tcPr>
          <w:p w14:paraId="2D26CDEC" w14:textId="77777777" w:rsidR="002E277B" w:rsidRPr="00816880" w:rsidRDefault="002E277B" w:rsidP="00346B18">
            <w:pPr>
              <w:tabs>
                <w:tab w:val="left" w:pos="-35"/>
              </w:tabs>
              <w:spacing w:before="120" w:after="160"/>
              <w:jc w:val="center"/>
              <w:rPr>
                <w:rFonts w:ascii="Arial" w:hAnsi="Arial" w:cs="Arial"/>
                <w:b/>
                <w:sz w:val="22"/>
              </w:rPr>
            </w:pPr>
          </w:p>
        </w:tc>
      </w:tr>
      <w:tr w:rsidR="002E277B" w:rsidRPr="002A7617" w14:paraId="7515C796" w14:textId="77777777" w:rsidTr="00346B18">
        <w:trPr>
          <w:trHeight w:val="287"/>
        </w:trPr>
        <w:tc>
          <w:tcPr>
            <w:tcW w:w="1620" w:type="dxa"/>
            <w:tcBorders>
              <w:top w:val="single" w:sz="4" w:space="0" w:color="auto"/>
              <w:left w:val="single" w:sz="4" w:space="0" w:color="auto"/>
              <w:bottom w:val="single" w:sz="4" w:space="0" w:color="auto"/>
              <w:right w:val="single" w:sz="4" w:space="0" w:color="auto"/>
            </w:tcBorders>
            <w:vAlign w:val="center"/>
          </w:tcPr>
          <w:p w14:paraId="2D48041B" w14:textId="77777777" w:rsidR="002E277B" w:rsidRPr="00816880" w:rsidRDefault="002E277B" w:rsidP="00DB6CFE">
            <w:pPr>
              <w:tabs>
                <w:tab w:val="left" w:pos="-35"/>
              </w:tabs>
              <w:spacing w:before="120" w:after="160"/>
              <w:jc w:val="center"/>
              <w:rPr>
                <w:rFonts w:ascii="Arial" w:hAnsi="Arial" w:cs="Arial"/>
                <w:b/>
                <w:sz w:val="22"/>
              </w:rPr>
            </w:pPr>
            <w:r w:rsidRPr="00816880">
              <w:rPr>
                <w:rFonts w:ascii="Arial" w:hAnsi="Arial" w:cs="Arial"/>
                <w:b/>
                <w:sz w:val="22"/>
              </w:rPr>
              <w:t>Two:</w:t>
            </w:r>
          </w:p>
        </w:tc>
        <w:tc>
          <w:tcPr>
            <w:tcW w:w="5369" w:type="dxa"/>
            <w:tcBorders>
              <w:top w:val="single" w:sz="4" w:space="0" w:color="auto"/>
              <w:left w:val="single" w:sz="4" w:space="0" w:color="auto"/>
              <w:bottom w:val="single" w:sz="4" w:space="0" w:color="auto"/>
              <w:right w:val="single" w:sz="4" w:space="0" w:color="auto"/>
            </w:tcBorders>
          </w:tcPr>
          <w:p w14:paraId="3ED24425" w14:textId="77777777" w:rsidR="002E277B" w:rsidRPr="00816880" w:rsidRDefault="002E277B" w:rsidP="00DB6CFE">
            <w:pPr>
              <w:tabs>
                <w:tab w:val="left" w:pos="-35"/>
              </w:tabs>
              <w:spacing w:before="120" w:after="160"/>
              <w:jc w:val="left"/>
              <w:rPr>
                <w:rFonts w:ascii="Arial" w:hAnsi="Arial" w:cs="Arial"/>
                <w:b/>
                <w:sz w:val="22"/>
              </w:rPr>
            </w:pPr>
            <w:r w:rsidRPr="00816880">
              <w:rPr>
                <w:rFonts w:ascii="Arial" w:hAnsi="Arial" w:cs="Arial"/>
                <w:b/>
                <w:sz w:val="22"/>
              </w:rPr>
              <w:t>Multiply that number by nine.</w:t>
            </w:r>
          </w:p>
        </w:tc>
        <w:tc>
          <w:tcPr>
            <w:tcW w:w="1561" w:type="dxa"/>
            <w:tcBorders>
              <w:top w:val="single" w:sz="4" w:space="0" w:color="auto"/>
              <w:left w:val="single" w:sz="4" w:space="0" w:color="auto"/>
              <w:bottom w:val="single" w:sz="4" w:space="0" w:color="auto"/>
              <w:right w:val="single" w:sz="4" w:space="0" w:color="auto"/>
            </w:tcBorders>
            <w:vAlign w:val="center"/>
          </w:tcPr>
          <w:p w14:paraId="238D0C18" w14:textId="77777777" w:rsidR="002E277B" w:rsidRPr="00816880" w:rsidRDefault="002E277B" w:rsidP="00346B18">
            <w:pPr>
              <w:tabs>
                <w:tab w:val="left" w:pos="-35"/>
              </w:tabs>
              <w:spacing w:before="120" w:after="160"/>
              <w:jc w:val="center"/>
              <w:rPr>
                <w:rFonts w:ascii="Arial" w:hAnsi="Arial" w:cs="Arial"/>
                <w:b/>
                <w:sz w:val="22"/>
              </w:rPr>
            </w:pPr>
          </w:p>
        </w:tc>
      </w:tr>
      <w:tr w:rsidR="002E277B" w:rsidRPr="002A7617" w14:paraId="0475A706" w14:textId="77777777" w:rsidTr="00346B18">
        <w:trPr>
          <w:trHeight w:val="197"/>
        </w:trPr>
        <w:tc>
          <w:tcPr>
            <w:tcW w:w="1620" w:type="dxa"/>
            <w:tcBorders>
              <w:top w:val="single" w:sz="4" w:space="0" w:color="auto"/>
              <w:left w:val="single" w:sz="4" w:space="0" w:color="auto"/>
              <w:bottom w:val="single" w:sz="4" w:space="0" w:color="auto"/>
              <w:right w:val="single" w:sz="4" w:space="0" w:color="auto"/>
            </w:tcBorders>
            <w:vAlign w:val="center"/>
          </w:tcPr>
          <w:p w14:paraId="5F96C1A6" w14:textId="77777777" w:rsidR="002E277B" w:rsidRPr="00816880" w:rsidRDefault="002E277B" w:rsidP="00DB6CFE">
            <w:pPr>
              <w:tabs>
                <w:tab w:val="left" w:pos="-35"/>
              </w:tabs>
              <w:spacing w:before="120" w:after="160"/>
              <w:jc w:val="center"/>
              <w:rPr>
                <w:rFonts w:ascii="Arial" w:hAnsi="Arial" w:cs="Arial"/>
                <w:b/>
                <w:sz w:val="22"/>
              </w:rPr>
            </w:pPr>
            <w:r w:rsidRPr="00816880">
              <w:rPr>
                <w:rFonts w:ascii="Arial" w:hAnsi="Arial" w:cs="Arial"/>
                <w:b/>
                <w:sz w:val="22"/>
              </w:rPr>
              <w:t>Three:</w:t>
            </w:r>
          </w:p>
        </w:tc>
        <w:tc>
          <w:tcPr>
            <w:tcW w:w="5369" w:type="dxa"/>
            <w:tcBorders>
              <w:top w:val="single" w:sz="4" w:space="0" w:color="auto"/>
              <w:left w:val="single" w:sz="4" w:space="0" w:color="auto"/>
              <w:bottom w:val="single" w:sz="4" w:space="0" w:color="auto"/>
              <w:right w:val="single" w:sz="4" w:space="0" w:color="auto"/>
            </w:tcBorders>
          </w:tcPr>
          <w:p w14:paraId="358FD665" w14:textId="77777777" w:rsidR="002E277B" w:rsidRPr="00816880" w:rsidRDefault="002E277B" w:rsidP="00DB6CFE">
            <w:pPr>
              <w:tabs>
                <w:tab w:val="left" w:pos="0"/>
              </w:tabs>
              <w:spacing w:before="120" w:after="160"/>
              <w:jc w:val="left"/>
              <w:rPr>
                <w:rFonts w:ascii="Arial" w:hAnsi="Arial" w:cs="Arial"/>
                <w:b/>
                <w:sz w:val="22"/>
              </w:rPr>
            </w:pPr>
            <w:r w:rsidRPr="00816880">
              <w:rPr>
                <w:rFonts w:ascii="Arial" w:hAnsi="Arial" w:cs="Arial"/>
                <w:b/>
                <w:sz w:val="22"/>
              </w:rPr>
              <w:t>Add together the digits of the result of Step Two.</w:t>
            </w:r>
          </w:p>
        </w:tc>
        <w:tc>
          <w:tcPr>
            <w:tcW w:w="1561" w:type="dxa"/>
            <w:tcBorders>
              <w:top w:val="single" w:sz="4" w:space="0" w:color="auto"/>
              <w:left w:val="single" w:sz="4" w:space="0" w:color="auto"/>
              <w:bottom w:val="single" w:sz="4" w:space="0" w:color="auto"/>
              <w:right w:val="single" w:sz="4" w:space="0" w:color="auto"/>
            </w:tcBorders>
            <w:vAlign w:val="center"/>
          </w:tcPr>
          <w:p w14:paraId="6A20B967" w14:textId="77777777" w:rsidR="002E277B" w:rsidRPr="00816880" w:rsidRDefault="002E277B" w:rsidP="00346B18">
            <w:pPr>
              <w:spacing w:before="120" w:after="160"/>
              <w:jc w:val="center"/>
              <w:rPr>
                <w:rFonts w:ascii="Arial" w:hAnsi="Arial" w:cs="Arial"/>
                <w:b/>
                <w:sz w:val="22"/>
              </w:rPr>
            </w:pPr>
          </w:p>
        </w:tc>
      </w:tr>
      <w:tr w:rsidR="002E277B" w:rsidRPr="002A7617" w14:paraId="39169951" w14:textId="77777777" w:rsidTr="00346B18">
        <w:trPr>
          <w:trHeight w:val="188"/>
        </w:trPr>
        <w:tc>
          <w:tcPr>
            <w:tcW w:w="1620" w:type="dxa"/>
            <w:tcBorders>
              <w:top w:val="single" w:sz="4" w:space="0" w:color="auto"/>
              <w:left w:val="single" w:sz="4" w:space="0" w:color="auto"/>
              <w:bottom w:val="single" w:sz="4" w:space="0" w:color="auto"/>
              <w:right w:val="single" w:sz="4" w:space="0" w:color="auto"/>
            </w:tcBorders>
            <w:vAlign w:val="center"/>
          </w:tcPr>
          <w:p w14:paraId="3095354C" w14:textId="77777777" w:rsidR="002E277B" w:rsidRPr="00816880" w:rsidRDefault="002E277B" w:rsidP="00DB6CFE">
            <w:pPr>
              <w:spacing w:before="120" w:after="160"/>
              <w:jc w:val="center"/>
              <w:rPr>
                <w:rFonts w:ascii="Arial" w:hAnsi="Arial" w:cs="Arial"/>
                <w:b/>
                <w:sz w:val="22"/>
              </w:rPr>
            </w:pPr>
            <w:r w:rsidRPr="00816880">
              <w:rPr>
                <w:rFonts w:ascii="Arial" w:hAnsi="Arial" w:cs="Arial"/>
                <w:b/>
                <w:sz w:val="22"/>
              </w:rPr>
              <w:t>Four:</w:t>
            </w:r>
          </w:p>
        </w:tc>
        <w:tc>
          <w:tcPr>
            <w:tcW w:w="5369" w:type="dxa"/>
            <w:tcBorders>
              <w:top w:val="single" w:sz="4" w:space="0" w:color="auto"/>
              <w:left w:val="single" w:sz="4" w:space="0" w:color="auto"/>
              <w:bottom w:val="single" w:sz="4" w:space="0" w:color="auto"/>
              <w:right w:val="single" w:sz="4" w:space="0" w:color="auto"/>
            </w:tcBorders>
          </w:tcPr>
          <w:p w14:paraId="672A6D36" w14:textId="77777777" w:rsidR="002E277B" w:rsidRPr="00816880" w:rsidRDefault="002E277B" w:rsidP="00DB6CFE">
            <w:pPr>
              <w:tabs>
                <w:tab w:val="left" w:pos="-126"/>
              </w:tabs>
              <w:spacing w:before="120" w:after="160"/>
              <w:jc w:val="left"/>
              <w:rPr>
                <w:rFonts w:ascii="Arial" w:hAnsi="Arial" w:cs="Arial"/>
                <w:b/>
                <w:sz w:val="22"/>
              </w:rPr>
            </w:pPr>
            <w:r w:rsidRPr="00816880">
              <w:rPr>
                <w:rFonts w:ascii="Arial" w:hAnsi="Arial" w:cs="Arial"/>
                <w:b/>
                <w:sz w:val="22"/>
              </w:rPr>
              <w:t>Subtract five from the result of Step Three.</w:t>
            </w:r>
          </w:p>
        </w:tc>
        <w:tc>
          <w:tcPr>
            <w:tcW w:w="1561" w:type="dxa"/>
            <w:tcBorders>
              <w:top w:val="single" w:sz="4" w:space="0" w:color="auto"/>
              <w:left w:val="single" w:sz="4" w:space="0" w:color="auto"/>
              <w:bottom w:val="single" w:sz="4" w:space="0" w:color="auto"/>
              <w:right w:val="single" w:sz="4" w:space="0" w:color="auto"/>
            </w:tcBorders>
            <w:vAlign w:val="center"/>
          </w:tcPr>
          <w:p w14:paraId="61ACB131" w14:textId="77777777" w:rsidR="002E277B" w:rsidRPr="00816880" w:rsidRDefault="002E277B" w:rsidP="00346B18">
            <w:pPr>
              <w:spacing w:before="120" w:after="160"/>
              <w:jc w:val="center"/>
              <w:rPr>
                <w:rFonts w:ascii="Arial" w:hAnsi="Arial" w:cs="Arial"/>
                <w:b/>
                <w:sz w:val="22"/>
              </w:rPr>
            </w:pPr>
          </w:p>
        </w:tc>
      </w:tr>
      <w:tr w:rsidR="002E277B" w:rsidRPr="002A7617" w14:paraId="06D12DF4" w14:textId="77777777" w:rsidTr="00346B18">
        <w:trPr>
          <w:trHeight w:val="440"/>
        </w:trPr>
        <w:tc>
          <w:tcPr>
            <w:tcW w:w="1620" w:type="dxa"/>
            <w:tcBorders>
              <w:top w:val="single" w:sz="4" w:space="0" w:color="auto"/>
              <w:left w:val="single" w:sz="4" w:space="0" w:color="auto"/>
              <w:bottom w:val="single" w:sz="4" w:space="0" w:color="auto"/>
              <w:right w:val="single" w:sz="4" w:space="0" w:color="auto"/>
            </w:tcBorders>
            <w:vAlign w:val="center"/>
          </w:tcPr>
          <w:p w14:paraId="33047D36" w14:textId="77777777" w:rsidR="002E277B" w:rsidRPr="00816880" w:rsidRDefault="002E277B" w:rsidP="00DB6CFE">
            <w:pPr>
              <w:tabs>
                <w:tab w:val="left" w:pos="54"/>
              </w:tabs>
              <w:spacing w:before="120" w:after="160"/>
              <w:jc w:val="center"/>
              <w:rPr>
                <w:rFonts w:ascii="Arial" w:hAnsi="Arial" w:cs="Arial"/>
                <w:b/>
                <w:sz w:val="22"/>
              </w:rPr>
            </w:pPr>
            <w:r w:rsidRPr="00816880">
              <w:rPr>
                <w:rFonts w:ascii="Arial" w:hAnsi="Arial" w:cs="Arial"/>
                <w:b/>
                <w:sz w:val="22"/>
              </w:rPr>
              <w:t>Five:</w:t>
            </w:r>
          </w:p>
        </w:tc>
        <w:tc>
          <w:tcPr>
            <w:tcW w:w="5369" w:type="dxa"/>
            <w:tcBorders>
              <w:top w:val="single" w:sz="4" w:space="0" w:color="auto"/>
              <w:left w:val="single" w:sz="4" w:space="0" w:color="auto"/>
              <w:bottom w:val="single" w:sz="4" w:space="0" w:color="auto"/>
              <w:right w:val="single" w:sz="4" w:space="0" w:color="auto"/>
            </w:tcBorders>
          </w:tcPr>
          <w:p w14:paraId="4E4450B7" w14:textId="77777777" w:rsidR="002E277B" w:rsidRPr="00816880" w:rsidRDefault="002E277B" w:rsidP="00DB6CFE">
            <w:pPr>
              <w:spacing w:before="120" w:after="160"/>
              <w:jc w:val="left"/>
              <w:rPr>
                <w:rFonts w:ascii="Arial" w:hAnsi="Arial" w:cs="Arial"/>
                <w:b/>
                <w:sz w:val="22"/>
              </w:rPr>
            </w:pPr>
            <w:r w:rsidRPr="00816880">
              <w:rPr>
                <w:rFonts w:ascii="Arial" w:hAnsi="Arial" w:cs="Arial"/>
                <w:b/>
                <w:sz w:val="22"/>
              </w:rPr>
              <w:t>Choose the letter of the alphabet that corresponds to the result of Step Four, e.g., A=1, B=2, C</w:t>
            </w:r>
            <w:r w:rsidR="00816880">
              <w:rPr>
                <w:rFonts w:ascii="Arial" w:hAnsi="Arial" w:cs="Arial"/>
                <w:b/>
                <w:sz w:val="22"/>
              </w:rPr>
              <w:t>=</w:t>
            </w:r>
            <w:r w:rsidRPr="00816880">
              <w:rPr>
                <w:rFonts w:ascii="Arial" w:hAnsi="Arial" w:cs="Arial"/>
                <w:b/>
                <w:sz w:val="22"/>
              </w:rPr>
              <w:t>3, etc.</w:t>
            </w:r>
          </w:p>
        </w:tc>
        <w:tc>
          <w:tcPr>
            <w:tcW w:w="1561" w:type="dxa"/>
            <w:tcBorders>
              <w:top w:val="single" w:sz="4" w:space="0" w:color="auto"/>
              <w:left w:val="single" w:sz="4" w:space="0" w:color="auto"/>
              <w:bottom w:val="single" w:sz="4" w:space="0" w:color="auto"/>
              <w:right w:val="single" w:sz="4" w:space="0" w:color="auto"/>
            </w:tcBorders>
            <w:vAlign w:val="center"/>
          </w:tcPr>
          <w:p w14:paraId="2DD95CFD" w14:textId="77777777" w:rsidR="002E277B" w:rsidRPr="00816880" w:rsidRDefault="002E277B" w:rsidP="00346B18">
            <w:pPr>
              <w:spacing w:before="120" w:after="160"/>
              <w:jc w:val="center"/>
              <w:rPr>
                <w:rFonts w:ascii="Arial" w:hAnsi="Arial" w:cs="Arial"/>
                <w:b/>
                <w:sz w:val="22"/>
              </w:rPr>
            </w:pPr>
          </w:p>
        </w:tc>
      </w:tr>
      <w:tr w:rsidR="002E277B" w:rsidRPr="002A7617" w14:paraId="143E5998" w14:textId="77777777" w:rsidTr="00346B18">
        <w:trPr>
          <w:trHeight w:val="242"/>
        </w:trPr>
        <w:tc>
          <w:tcPr>
            <w:tcW w:w="1620" w:type="dxa"/>
            <w:tcBorders>
              <w:top w:val="single" w:sz="4" w:space="0" w:color="auto"/>
              <w:left w:val="single" w:sz="4" w:space="0" w:color="auto"/>
              <w:bottom w:val="single" w:sz="4" w:space="0" w:color="auto"/>
              <w:right w:val="single" w:sz="4" w:space="0" w:color="auto"/>
            </w:tcBorders>
            <w:vAlign w:val="center"/>
          </w:tcPr>
          <w:p w14:paraId="21DCAD87" w14:textId="77777777" w:rsidR="002E277B" w:rsidRPr="00816880" w:rsidRDefault="002E277B" w:rsidP="00DB6CFE">
            <w:pPr>
              <w:tabs>
                <w:tab w:val="left" w:pos="0"/>
              </w:tabs>
              <w:spacing w:before="120" w:after="160"/>
              <w:jc w:val="center"/>
              <w:rPr>
                <w:rFonts w:ascii="Arial" w:hAnsi="Arial" w:cs="Arial"/>
                <w:b/>
                <w:sz w:val="22"/>
              </w:rPr>
            </w:pPr>
            <w:r w:rsidRPr="00816880">
              <w:rPr>
                <w:rFonts w:ascii="Arial" w:hAnsi="Arial" w:cs="Arial"/>
                <w:b/>
                <w:sz w:val="22"/>
              </w:rPr>
              <w:lastRenderedPageBreak/>
              <w:t>Six:</w:t>
            </w:r>
          </w:p>
        </w:tc>
        <w:tc>
          <w:tcPr>
            <w:tcW w:w="5369" w:type="dxa"/>
            <w:tcBorders>
              <w:top w:val="single" w:sz="4" w:space="0" w:color="auto"/>
              <w:left w:val="single" w:sz="4" w:space="0" w:color="auto"/>
              <w:bottom w:val="single" w:sz="4" w:space="0" w:color="auto"/>
              <w:right w:val="single" w:sz="4" w:space="0" w:color="auto"/>
            </w:tcBorders>
          </w:tcPr>
          <w:p w14:paraId="29F9DD40" w14:textId="77777777" w:rsidR="002E277B" w:rsidRPr="00816880" w:rsidRDefault="002E277B" w:rsidP="00DB6CFE">
            <w:pPr>
              <w:pStyle w:val="NormalWeb"/>
              <w:tabs>
                <w:tab w:val="left" w:pos="0"/>
              </w:tabs>
              <w:spacing w:before="120" w:after="160"/>
              <w:jc w:val="left"/>
              <w:rPr>
                <w:rFonts w:ascii="Arial" w:hAnsi="Arial" w:cs="Arial"/>
                <w:b/>
                <w:sz w:val="22"/>
              </w:rPr>
            </w:pPr>
            <w:r w:rsidRPr="00816880">
              <w:rPr>
                <w:rFonts w:ascii="Arial" w:hAnsi="Arial" w:cs="Arial"/>
                <w:b/>
                <w:sz w:val="22"/>
              </w:rPr>
              <w:t>Choose a country that begins with that letter.</w:t>
            </w:r>
          </w:p>
        </w:tc>
        <w:tc>
          <w:tcPr>
            <w:tcW w:w="1561" w:type="dxa"/>
            <w:tcBorders>
              <w:top w:val="single" w:sz="4" w:space="0" w:color="auto"/>
              <w:left w:val="single" w:sz="4" w:space="0" w:color="auto"/>
              <w:bottom w:val="single" w:sz="4" w:space="0" w:color="auto"/>
              <w:right w:val="single" w:sz="4" w:space="0" w:color="auto"/>
            </w:tcBorders>
            <w:vAlign w:val="center"/>
          </w:tcPr>
          <w:p w14:paraId="71A9A57B" w14:textId="77777777" w:rsidR="002E277B" w:rsidRPr="00816880" w:rsidRDefault="002E277B" w:rsidP="00346B18">
            <w:pPr>
              <w:spacing w:before="120" w:after="160"/>
              <w:jc w:val="center"/>
              <w:rPr>
                <w:rFonts w:ascii="Arial" w:hAnsi="Arial" w:cs="Arial"/>
                <w:b/>
                <w:sz w:val="22"/>
              </w:rPr>
            </w:pPr>
          </w:p>
        </w:tc>
      </w:tr>
      <w:tr w:rsidR="002E277B" w:rsidRPr="002A7617" w14:paraId="4C3A913B" w14:textId="77777777" w:rsidTr="00346B18">
        <w:trPr>
          <w:trHeight w:val="413"/>
        </w:trPr>
        <w:tc>
          <w:tcPr>
            <w:tcW w:w="1620" w:type="dxa"/>
            <w:tcBorders>
              <w:top w:val="single" w:sz="4" w:space="0" w:color="auto"/>
              <w:left w:val="single" w:sz="4" w:space="0" w:color="auto"/>
              <w:bottom w:val="single" w:sz="4" w:space="0" w:color="auto"/>
              <w:right w:val="single" w:sz="4" w:space="0" w:color="auto"/>
            </w:tcBorders>
            <w:vAlign w:val="center"/>
          </w:tcPr>
          <w:p w14:paraId="36FFE413" w14:textId="77777777" w:rsidR="002E277B" w:rsidRPr="00816880" w:rsidRDefault="002E277B" w:rsidP="00DB6CFE">
            <w:pPr>
              <w:spacing w:before="120" w:after="160"/>
              <w:jc w:val="center"/>
              <w:rPr>
                <w:rFonts w:ascii="Arial" w:hAnsi="Arial" w:cs="Arial"/>
                <w:b/>
                <w:sz w:val="22"/>
              </w:rPr>
            </w:pPr>
            <w:r w:rsidRPr="00816880">
              <w:rPr>
                <w:rFonts w:ascii="Arial" w:hAnsi="Arial" w:cs="Arial"/>
                <w:b/>
                <w:sz w:val="22"/>
              </w:rPr>
              <w:t>Seven:</w:t>
            </w:r>
          </w:p>
        </w:tc>
        <w:tc>
          <w:tcPr>
            <w:tcW w:w="5369" w:type="dxa"/>
            <w:tcBorders>
              <w:top w:val="single" w:sz="4" w:space="0" w:color="auto"/>
              <w:left w:val="single" w:sz="4" w:space="0" w:color="auto"/>
              <w:bottom w:val="single" w:sz="4" w:space="0" w:color="auto"/>
              <w:right w:val="single" w:sz="4" w:space="0" w:color="auto"/>
            </w:tcBorders>
          </w:tcPr>
          <w:p w14:paraId="11DD8E2A" w14:textId="77777777" w:rsidR="002E277B" w:rsidRPr="00816880" w:rsidRDefault="002E277B" w:rsidP="00DB6CFE">
            <w:pPr>
              <w:tabs>
                <w:tab w:val="left" w:pos="-35"/>
              </w:tabs>
              <w:spacing w:before="120" w:after="160"/>
              <w:jc w:val="left"/>
              <w:rPr>
                <w:rFonts w:ascii="Arial" w:hAnsi="Arial" w:cs="Arial"/>
                <w:b/>
                <w:sz w:val="22"/>
              </w:rPr>
            </w:pPr>
            <w:r w:rsidRPr="00816880">
              <w:rPr>
                <w:rFonts w:ascii="Arial" w:hAnsi="Arial" w:cs="Arial"/>
                <w:b/>
                <w:sz w:val="22"/>
              </w:rPr>
              <w:t>Choose an animal that begins with the last letter of that country.</w:t>
            </w:r>
          </w:p>
        </w:tc>
        <w:tc>
          <w:tcPr>
            <w:tcW w:w="1561" w:type="dxa"/>
            <w:tcBorders>
              <w:top w:val="single" w:sz="4" w:space="0" w:color="auto"/>
              <w:left w:val="single" w:sz="4" w:space="0" w:color="auto"/>
              <w:bottom w:val="single" w:sz="4" w:space="0" w:color="auto"/>
              <w:right w:val="single" w:sz="4" w:space="0" w:color="auto"/>
            </w:tcBorders>
            <w:vAlign w:val="center"/>
          </w:tcPr>
          <w:p w14:paraId="7BA38BE4" w14:textId="77777777" w:rsidR="002E277B" w:rsidRPr="00816880" w:rsidRDefault="002E277B" w:rsidP="00346B18">
            <w:pPr>
              <w:spacing w:before="120" w:after="160"/>
              <w:jc w:val="center"/>
              <w:rPr>
                <w:rFonts w:ascii="Arial" w:hAnsi="Arial" w:cs="Arial"/>
                <w:b/>
                <w:sz w:val="22"/>
              </w:rPr>
            </w:pPr>
          </w:p>
        </w:tc>
      </w:tr>
      <w:tr w:rsidR="002E277B" w:rsidRPr="002A7617" w14:paraId="69B19FE8" w14:textId="77777777" w:rsidTr="00346B18">
        <w:trPr>
          <w:trHeight w:val="377"/>
        </w:trPr>
        <w:tc>
          <w:tcPr>
            <w:tcW w:w="1620" w:type="dxa"/>
            <w:tcBorders>
              <w:top w:val="single" w:sz="4" w:space="0" w:color="auto"/>
              <w:left w:val="single" w:sz="4" w:space="0" w:color="auto"/>
              <w:bottom w:val="single" w:sz="4" w:space="0" w:color="auto"/>
              <w:right w:val="single" w:sz="4" w:space="0" w:color="auto"/>
            </w:tcBorders>
            <w:vAlign w:val="center"/>
          </w:tcPr>
          <w:p w14:paraId="7DE25162" w14:textId="77777777" w:rsidR="002E277B" w:rsidRPr="00816880" w:rsidRDefault="002E277B" w:rsidP="00DB6CFE">
            <w:pPr>
              <w:spacing w:before="120" w:after="160"/>
              <w:jc w:val="center"/>
              <w:rPr>
                <w:rFonts w:ascii="Arial" w:hAnsi="Arial" w:cs="Arial"/>
                <w:b/>
                <w:sz w:val="22"/>
              </w:rPr>
            </w:pPr>
            <w:r w:rsidRPr="00816880">
              <w:rPr>
                <w:rFonts w:ascii="Arial" w:hAnsi="Arial" w:cs="Arial"/>
                <w:b/>
                <w:sz w:val="22"/>
              </w:rPr>
              <w:t>Eight:</w:t>
            </w:r>
          </w:p>
        </w:tc>
        <w:tc>
          <w:tcPr>
            <w:tcW w:w="5369" w:type="dxa"/>
            <w:tcBorders>
              <w:top w:val="single" w:sz="4" w:space="0" w:color="auto"/>
              <w:left w:val="single" w:sz="4" w:space="0" w:color="auto"/>
              <w:bottom w:val="single" w:sz="4" w:space="0" w:color="auto"/>
              <w:right w:val="single" w:sz="4" w:space="0" w:color="auto"/>
            </w:tcBorders>
          </w:tcPr>
          <w:p w14:paraId="6E590B58" w14:textId="77777777" w:rsidR="002E277B" w:rsidRPr="00816880" w:rsidRDefault="002E277B" w:rsidP="00DB6CFE">
            <w:pPr>
              <w:tabs>
                <w:tab w:val="left" w:pos="0"/>
              </w:tabs>
              <w:spacing w:before="120" w:after="160"/>
              <w:jc w:val="left"/>
              <w:rPr>
                <w:rFonts w:ascii="Arial" w:hAnsi="Arial" w:cs="Arial"/>
                <w:b/>
                <w:sz w:val="22"/>
              </w:rPr>
            </w:pPr>
            <w:r w:rsidRPr="00816880">
              <w:rPr>
                <w:rFonts w:ascii="Arial" w:hAnsi="Arial" w:cs="Arial"/>
                <w:b/>
                <w:sz w:val="22"/>
              </w:rPr>
              <w:t>Choose a color that begins with the last letter of the animal.</w:t>
            </w:r>
          </w:p>
        </w:tc>
        <w:tc>
          <w:tcPr>
            <w:tcW w:w="1561" w:type="dxa"/>
            <w:tcBorders>
              <w:top w:val="single" w:sz="4" w:space="0" w:color="auto"/>
              <w:left w:val="single" w:sz="4" w:space="0" w:color="auto"/>
              <w:bottom w:val="single" w:sz="4" w:space="0" w:color="auto"/>
              <w:right w:val="single" w:sz="4" w:space="0" w:color="auto"/>
            </w:tcBorders>
            <w:vAlign w:val="center"/>
          </w:tcPr>
          <w:p w14:paraId="69151ACA" w14:textId="77777777" w:rsidR="002E277B" w:rsidRPr="00816880" w:rsidRDefault="002E277B" w:rsidP="00346B18">
            <w:pPr>
              <w:spacing w:before="120" w:after="160"/>
              <w:jc w:val="center"/>
              <w:rPr>
                <w:rFonts w:ascii="Arial" w:hAnsi="Arial" w:cs="Arial"/>
                <w:b/>
                <w:sz w:val="22"/>
              </w:rPr>
            </w:pPr>
          </w:p>
        </w:tc>
      </w:tr>
    </w:tbl>
    <w:p w14:paraId="63A1E8EB" w14:textId="41AC0887" w:rsidR="008230A2" w:rsidRDefault="001211C3" w:rsidP="008230A2">
      <w:pPr>
        <w:pStyle w:val="Heading3"/>
      </w:pPr>
      <w:bookmarkStart w:id="83" w:name="_Toc71018768"/>
      <w:r>
        <w:rPr>
          <w:noProof/>
        </w:rPr>
        <w:drawing>
          <wp:anchor distT="0" distB="0" distL="114300" distR="114300" simplePos="0" relativeHeight="252149760" behindDoc="0" locked="0" layoutInCell="1" allowOverlap="1" wp14:anchorId="7FD0026C" wp14:editId="75F35602">
            <wp:simplePos x="0" y="0"/>
            <wp:positionH relativeFrom="column">
              <wp:posOffset>-1111911</wp:posOffset>
            </wp:positionH>
            <wp:positionV relativeFrom="paragraph">
              <wp:posOffset>43892</wp:posOffset>
            </wp:positionV>
            <wp:extent cx="914400" cy="914400"/>
            <wp:effectExtent l="0" t="0" r="0" b="0"/>
            <wp:wrapNone/>
            <wp:docPr id="576" name="Picture 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914400" cy="914400"/>
                    </a:xfrm>
                    <a:prstGeom prst="rect">
                      <a:avLst/>
                    </a:prstGeom>
                    <a:noFill/>
                    <a:ln>
                      <a:noFill/>
                    </a:ln>
                  </pic:spPr>
                </pic:pic>
              </a:graphicData>
            </a:graphic>
            <wp14:sizeRelH relativeFrom="page">
              <wp14:pctWidth>0</wp14:pctWidth>
            </wp14:sizeRelH>
            <wp14:sizeRelV relativeFrom="page">
              <wp14:pctHeight>0</wp14:pctHeight>
            </wp14:sizeRelV>
          </wp:anchor>
        </w:drawing>
      </w:r>
      <w:r w:rsidR="008230A2">
        <w:t>Poll</w:t>
      </w:r>
      <w:bookmarkEnd w:id="83"/>
    </w:p>
    <w:p w14:paraId="402B1CA9" w14:textId="77777777" w:rsidR="00471D4C" w:rsidRDefault="008230A2" w:rsidP="008230A2">
      <w:r>
        <w:t>Select your answer in the poll</w:t>
      </w:r>
      <w:r w:rsidR="00471D4C">
        <w:t>.</w:t>
      </w:r>
    </w:p>
    <w:p w14:paraId="742F26CF" w14:textId="77777777" w:rsidR="00471D4C" w:rsidRDefault="00471D4C" w:rsidP="008230A2">
      <w:r>
        <w:t>What did you come up with?</w:t>
      </w:r>
    </w:p>
    <w:p w14:paraId="5E507008" w14:textId="4E8BED9E" w:rsidR="002E277B" w:rsidRDefault="002E277B" w:rsidP="000849BB">
      <w:pPr>
        <w:jc w:val="left"/>
        <w:rPr>
          <w:b/>
          <w:sz w:val="28"/>
          <w:szCs w:val="28"/>
        </w:rPr>
      </w:pPr>
      <w:r w:rsidRPr="003D4BFA">
        <w:rPr>
          <w:b/>
          <w:sz w:val="28"/>
          <w:szCs w:val="28"/>
        </w:rPr>
        <w:t>This is a good design of a system; let's discuss why.</w:t>
      </w:r>
    </w:p>
    <w:p w14:paraId="4EE6BA32" w14:textId="77777777" w:rsidR="002E277B" w:rsidRPr="003F15F4" w:rsidRDefault="002E277B" w:rsidP="00C26778">
      <w:pPr>
        <w:pStyle w:val="Heading3"/>
      </w:pPr>
      <w:bookmarkStart w:id="84" w:name="_Toc21850757"/>
      <w:bookmarkStart w:id="85" w:name="_Toc157837054"/>
      <w:bookmarkStart w:id="86" w:name="_Toc225518346"/>
      <w:bookmarkStart w:id="87" w:name="_Toc781263"/>
      <w:bookmarkStart w:id="88" w:name="_Toc71018769"/>
      <w:r w:rsidRPr="003F15F4">
        <w:t>Systems Design</w:t>
      </w:r>
      <w:bookmarkEnd w:id="84"/>
      <w:bookmarkEnd w:id="85"/>
      <w:bookmarkEnd w:id="86"/>
      <w:r w:rsidR="00FC3591">
        <w:t xml:space="preserve"> Definition</w:t>
      </w:r>
      <w:bookmarkEnd w:id="87"/>
      <w:bookmarkEnd w:id="88"/>
    </w:p>
    <w:p w14:paraId="04820176" w14:textId="77777777" w:rsidR="002E277B" w:rsidRDefault="002E277B" w:rsidP="001C4577">
      <w:pPr>
        <w:ind w:right="1260"/>
      </w:pPr>
      <w:r>
        <w:t xml:space="preserve">The </w:t>
      </w:r>
      <w:r w:rsidRPr="00FC3591">
        <w:rPr>
          <w:b/>
          <w:i/>
        </w:rPr>
        <w:t>Human Factors Design Handbook</w:t>
      </w:r>
      <w:r>
        <w:t xml:space="preserve"> defines a system as: </w:t>
      </w:r>
    </w:p>
    <w:p w14:paraId="0A7EB18F" w14:textId="77777777" w:rsidR="00FC3591" w:rsidRPr="00FC3591" w:rsidRDefault="00FC3591" w:rsidP="001C4577">
      <w:pPr>
        <w:ind w:right="1260"/>
        <w:rPr>
          <w:sz w:val="4"/>
        </w:rPr>
      </w:pPr>
    </w:p>
    <w:p w14:paraId="79C48272" w14:textId="483ACE8F" w:rsidR="00ED11DF" w:rsidRPr="00ED11DF" w:rsidRDefault="00ED11DF" w:rsidP="00493F5F">
      <w:pPr>
        <w:pStyle w:val="ListParagraph"/>
        <w:numPr>
          <w:ilvl w:val="0"/>
          <w:numId w:val="55"/>
        </w:numPr>
      </w:pPr>
      <w:r w:rsidRPr="00D2306B">
        <w:rPr>
          <w:noProof/>
        </w:rPr>
        <mc:AlternateContent>
          <mc:Choice Requires="wps">
            <w:drawing>
              <wp:anchor distT="0" distB="0" distL="114300" distR="114300" simplePos="0" relativeHeight="251673088" behindDoc="0" locked="0" layoutInCell="1" allowOverlap="1" wp14:anchorId="153BD7A6" wp14:editId="13377308">
                <wp:simplePos x="0" y="0"/>
                <wp:positionH relativeFrom="column">
                  <wp:posOffset>-1405061</wp:posOffset>
                </wp:positionH>
                <wp:positionV relativeFrom="paragraph">
                  <wp:posOffset>161676</wp:posOffset>
                </wp:positionV>
                <wp:extent cx="1304925" cy="428625"/>
                <wp:effectExtent l="0" t="4445" r="38100" b="71755"/>
                <wp:wrapNone/>
                <wp:docPr id="1219" name="AutoShape 13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04925" cy="428625"/>
                        </a:xfrm>
                        <a:prstGeom prst="rightArrow">
                          <a:avLst>
                            <a:gd name="adj1" fmla="val 50000"/>
                            <a:gd name="adj2" fmla="val 76111"/>
                          </a:avLst>
                        </a:prstGeom>
                        <a:solidFill>
                          <a:srgbClr val="000080"/>
                        </a:solidFill>
                        <a:ln>
                          <a:noFill/>
                        </a:ln>
                        <a:effectLst>
                          <a:outerShdw dist="74053" dir="3542175" algn="ctr" rotWithShape="0">
                            <a:srgbClr val="C0C0C0"/>
                          </a:outerShdw>
                        </a:effectLst>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E07D332" id="AutoShape 1320" o:spid="_x0000_s1026" type="#_x0000_t13" style="position:absolute;margin-left:-110.65pt;margin-top:12.75pt;width:102.75pt;height:33.75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" fillcolor="navy" stroked="f">
                <v:shadow on="t" color="silver" offset="3pt,5pt"/>
              </v:shape>
            </w:pict>
          </mc:Fallback>
        </mc:AlternateContent>
      </w:r>
      <w:r w:rsidRPr="00ED11DF">
        <w:t>M</w:t>
      </w:r>
      <w:r w:rsidR="002E277B" w:rsidRPr="00ED11DF">
        <w:t>ission-oriented grouping of elements into an integrated, functional whole</w:t>
      </w:r>
    </w:p>
    <w:p w14:paraId="5710D3D9" w14:textId="0C1CCEEB" w:rsidR="00ED11DF" w:rsidRPr="00ED11DF" w:rsidRDefault="00ED11DF" w:rsidP="00493F5F">
      <w:pPr>
        <w:pStyle w:val="ListParagraph"/>
        <w:numPr>
          <w:ilvl w:val="0"/>
          <w:numId w:val="55"/>
        </w:numPr>
      </w:pPr>
      <w:r w:rsidRPr="00ED11DF">
        <w:t>I</w:t>
      </w:r>
      <w:r w:rsidR="002E277B" w:rsidRPr="00ED11DF">
        <w:t>ncludes a facility, equipment, furnishings, and fixtures</w:t>
      </w:r>
    </w:p>
    <w:p w14:paraId="098BAD89" w14:textId="77777777" w:rsidR="00ED11DF" w:rsidRPr="00ED11DF" w:rsidRDefault="00ED11DF" w:rsidP="00493F5F">
      <w:pPr>
        <w:pStyle w:val="ListParagraph"/>
        <w:numPr>
          <w:ilvl w:val="0"/>
          <w:numId w:val="55"/>
        </w:numPr>
      </w:pPr>
      <w:r w:rsidRPr="00ED11DF">
        <w:t>I</w:t>
      </w:r>
      <w:r w:rsidR="002E277B" w:rsidRPr="00ED11DF">
        <w:t>nvolves a variety of people who use, operate, or maintain it</w:t>
      </w:r>
    </w:p>
    <w:p w14:paraId="27AB1F98" w14:textId="27CAB09F" w:rsidR="006506FC" w:rsidRPr="00ED11DF" w:rsidRDefault="00ED11DF" w:rsidP="00493F5F">
      <w:pPr>
        <w:pStyle w:val="ListParagraph"/>
        <w:numPr>
          <w:ilvl w:val="0"/>
          <w:numId w:val="55"/>
        </w:numPr>
        <w:rPr>
          <w:sz w:val="20"/>
        </w:rPr>
      </w:pPr>
      <w:r w:rsidRPr="00ED11DF">
        <w:t>M</w:t>
      </w:r>
      <w:r w:rsidR="002E277B" w:rsidRPr="00ED11DF">
        <w:t>ust perform a mission or function and must work in an environment</w:t>
      </w:r>
    </w:p>
    <w:p w14:paraId="443021A5" w14:textId="6BF5A1F9" w:rsidR="00FC3591" w:rsidRPr="006506FC" w:rsidRDefault="006506FC" w:rsidP="001C4577">
      <w:pPr>
        <w:tabs>
          <w:tab w:val="left" w:pos="1440"/>
          <w:tab w:val="left" w:pos="2160"/>
          <w:tab w:val="left" w:pos="2880"/>
          <w:tab w:val="left" w:pos="4320"/>
          <w:tab w:val="left" w:pos="5040"/>
          <w:tab w:val="left" w:pos="5760"/>
          <w:tab w:val="left" w:pos="6480"/>
        </w:tabs>
        <w:spacing w:before="0" w:after="0"/>
        <w:ind w:left="90" w:right="90"/>
        <w:jc w:val="right"/>
        <w:rPr>
          <w:sz w:val="20"/>
        </w:rPr>
      </w:pPr>
      <w:r>
        <w:rPr>
          <w:rFonts w:ascii="Arial" w:hAnsi="Arial" w:cs="Arial"/>
          <w:b/>
          <w:color w:val="1F497D" w:themeColor="text2"/>
        </w:rPr>
        <w:tab/>
      </w:r>
      <w:r>
        <w:rPr>
          <w:rFonts w:ascii="Arial" w:hAnsi="Arial" w:cs="Arial"/>
          <w:b/>
          <w:color w:val="1F497D" w:themeColor="text2"/>
        </w:rPr>
        <w:tab/>
      </w:r>
      <w:r>
        <w:rPr>
          <w:rFonts w:ascii="Arial" w:hAnsi="Arial" w:cs="Arial"/>
          <w:b/>
          <w:color w:val="1F497D" w:themeColor="text2"/>
        </w:rPr>
        <w:tab/>
      </w:r>
      <w:r>
        <w:rPr>
          <w:rFonts w:ascii="Arial" w:hAnsi="Arial" w:cs="Arial"/>
          <w:b/>
          <w:color w:val="1F497D" w:themeColor="text2"/>
        </w:rPr>
        <w:tab/>
      </w:r>
      <w:r>
        <w:rPr>
          <w:rFonts w:ascii="Arial" w:hAnsi="Arial" w:cs="Arial"/>
          <w:b/>
          <w:color w:val="1F497D" w:themeColor="text2"/>
        </w:rPr>
        <w:tab/>
      </w:r>
      <w:r>
        <w:rPr>
          <w:rFonts w:ascii="Arial" w:hAnsi="Arial" w:cs="Arial"/>
          <w:b/>
          <w:color w:val="1F497D" w:themeColor="text2"/>
        </w:rPr>
        <w:tab/>
      </w:r>
      <w:r>
        <w:rPr>
          <w:rFonts w:ascii="Arial" w:hAnsi="Arial" w:cs="Arial"/>
          <w:b/>
          <w:color w:val="1F497D" w:themeColor="text2"/>
        </w:rPr>
        <w:tab/>
      </w:r>
      <w:r>
        <w:rPr>
          <w:rFonts w:ascii="Arial" w:hAnsi="Arial" w:cs="Arial"/>
          <w:b/>
          <w:color w:val="1F497D" w:themeColor="text2"/>
        </w:rPr>
        <w:tab/>
      </w:r>
      <w:r>
        <w:rPr>
          <w:rFonts w:ascii="Arial" w:hAnsi="Arial" w:cs="Arial"/>
          <w:b/>
          <w:color w:val="1F497D" w:themeColor="text2"/>
        </w:rPr>
        <w:tab/>
      </w:r>
      <w:r>
        <w:rPr>
          <w:rFonts w:ascii="Arial" w:hAnsi="Arial" w:cs="Arial"/>
          <w:b/>
          <w:color w:val="1F497D" w:themeColor="text2"/>
        </w:rPr>
        <w:tab/>
      </w:r>
      <w:r>
        <w:rPr>
          <w:rFonts w:ascii="Arial" w:hAnsi="Arial" w:cs="Arial"/>
          <w:b/>
          <w:color w:val="1F497D" w:themeColor="text2"/>
        </w:rPr>
        <w:tab/>
      </w:r>
      <w:r w:rsidR="00FC3591" w:rsidRPr="006506FC">
        <w:rPr>
          <w:sz w:val="20"/>
        </w:rPr>
        <w:t xml:space="preserve">Human Factors Design Handbook, </w:t>
      </w:r>
      <w:r w:rsidR="005054C8" w:rsidRPr="006506FC">
        <w:rPr>
          <w:sz w:val="20"/>
        </w:rPr>
        <w:t>3rd</w:t>
      </w:r>
      <w:r w:rsidR="00FC3591" w:rsidRPr="006506FC">
        <w:rPr>
          <w:sz w:val="20"/>
        </w:rPr>
        <w:t xml:space="preserve"> Edition</w:t>
      </w:r>
    </w:p>
    <w:p w14:paraId="0587A2B1" w14:textId="77777777" w:rsidR="00FC3591" w:rsidRPr="006506FC" w:rsidRDefault="005A0712" w:rsidP="001C4577">
      <w:pPr>
        <w:pStyle w:val="ListBullet"/>
        <w:spacing w:before="0" w:after="0"/>
        <w:ind w:right="90"/>
        <w:jc w:val="right"/>
        <w:rPr>
          <w:sz w:val="20"/>
        </w:rPr>
      </w:pPr>
      <w:r w:rsidRPr="006506FC">
        <w:rPr>
          <w:sz w:val="20"/>
        </w:rPr>
        <w:t>Tillman, Tillman, Rose, Woodson</w:t>
      </w:r>
    </w:p>
    <w:p w14:paraId="3F791B6B" w14:textId="4B4F7D04" w:rsidR="00FC3591" w:rsidRDefault="00FC3591" w:rsidP="001C4577">
      <w:pPr>
        <w:pStyle w:val="ListBullet"/>
        <w:spacing w:before="0" w:after="0"/>
        <w:ind w:right="90"/>
        <w:jc w:val="right"/>
        <w:rPr>
          <w:sz w:val="20"/>
        </w:rPr>
      </w:pPr>
      <w:r w:rsidRPr="006506FC">
        <w:rPr>
          <w:sz w:val="20"/>
        </w:rPr>
        <w:t xml:space="preserve">McGraw-Hill, Inc., New York, NY, </w:t>
      </w:r>
      <w:r w:rsidR="005A0712" w:rsidRPr="006506FC">
        <w:rPr>
          <w:sz w:val="20"/>
        </w:rPr>
        <w:t>2016</w:t>
      </w:r>
    </w:p>
    <w:p w14:paraId="241DBDC7" w14:textId="77777777" w:rsidR="004D349E" w:rsidRDefault="004D349E" w:rsidP="0085711F">
      <w:pPr>
        <w:pStyle w:val="Heading4"/>
        <w:rPr>
          <w:i/>
        </w:rPr>
      </w:pPr>
      <w:bookmarkStart w:id="89" w:name="_Toc225518347"/>
      <w:r w:rsidRPr="009C0493">
        <w:t>Country</w:t>
      </w:r>
      <w:r>
        <w:rPr>
          <w:i/>
        </w:rPr>
        <w:t>-</w:t>
      </w:r>
      <w:r w:rsidRPr="009C0493">
        <w:t>Animal</w:t>
      </w:r>
      <w:r>
        <w:rPr>
          <w:i/>
        </w:rPr>
        <w:t>-</w:t>
      </w:r>
      <w:r w:rsidRPr="009C0493">
        <w:t>Color</w:t>
      </w:r>
      <w:bookmarkEnd w:id="89"/>
    </w:p>
    <w:p w14:paraId="24062FF8" w14:textId="6153B09C" w:rsidR="0061234D" w:rsidRPr="0061234D" w:rsidRDefault="002E277B" w:rsidP="00FC3591">
      <w:pPr>
        <w:tabs>
          <w:tab w:val="left" w:pos="432"/>
          <w:tab w:val="left" w:pos="1008"/>
          <w:tab w:val="left" w:pos="1151"/>
          <w:tab w:val="left" w:pos="1871"/>
          <w:tab w:val="left" w:pos="2592"/>
          <w:tab w:val="left" w:pos="3312"/>
          <w:tab w:val="left" w:pos="4032"/>
          <w:tab w:val="left" w:pos="4463"/>
          <w:tab w:val="left" w:pos="4752"/>
          <w:tab w:val="left" w:pos="5040"/>
          <w:tab w:val="left" w:pos="5472"/>
          <w:tab w:val="left" w:pos="5760"/>
          <w:tab w:val="left" w:pos="6192"/>
          <w:tab w:val="left" w:pos="6480"/>
          <w:tab w:val="left" w:pos="6912"/>
          <w:tab w:val="left" w:pos="7200"/>
          <w:tab w:val="left" w:pos="7632"/>
          <w:tab w:val="left" w:pos="7920"/>
          <w:tab w:val="left" w:pos="8352"/>
          <w:tab w:val="left" w:pos="8640"/>
        </w:tabs>
        <w:spacing w:before="40" w:after="40"/>
        <w:rPr>
          <w:snapToGrid w:val="0"/>
          <w:color w:val="000000"/>
          <w:kern w:val="30"/>
        </w:rPr>
      </w:pPr>
      <w:r>
        <w:t xml:space="preserve">The </w:t>
      </w:r>
      <w:r>
        <w:rPr>
          <w:b/>
          <w:i/>
        </w:rPr>
        <w:t>Country-Animal-Color</w:t>
      </w:r>
      <w:r>
        <w:t xml:space="preserve"> exercise you just completed </w:t>
      </w:r>
      <w:r w:rsidRPr="00FC3591">
        <w:rPr>
          <w:b/>
          <w:i/>
        </w:rPr>
        <w:t>yields a consistent response</w:t>
      </w:r>
      <w:r>
        <w:t xml:space="preserve"> for a majority of people </w:t>
      </w:r>
      <w:r w:rsidRPr="00FC3591">
        <w:rPr>
          <w:b/>
          <w:i/>
        </w:rPr>
        <w:t>based on a set of principles that make up a system</w:t>
      </w:r>
      <w:r>
        <w:t>. (Or, if you choose to</w:t>
      </w:r>
      <w:r w:rsidR="00471D4C">
        <w:t>,</w:t>
      </w:r>
      <w:r>
        <w:t xml:space="preserve"> you can believe it really is possible to read minds!</w:t>
      </w:r>
      <w:r w:rsidR="00471D4C">
        <w:t xml:space="preserve"> Or you can Google the Rule of Nines!</w:t>
      </w:r>
      <w:r>
        <w:t>)</w:t>
      </w:r>
    </w:p>
    <w:p w14:paraId="1C6B0B2C" w14:textId="29316C92" w:rsidR="00F603F2" w:rsidRDefault="00034EA0" w:rsidP="005D610E">
      <w:pPr>
        <w:pStyle w:val="Heading1"/>
        <w:spacing w:before="120"/>
      </w:pPr>
      <w:bookmarkStart w:id="90" w:name="_Toc781264"/>
      <w:bookmarkStart w:id="91" w:name="_Toc225518349"/>
      <w:bookmarkStart w:id="92" w:name="_Hlk534879027"/>
      <w:bookmarkStart w:id="93" w:name="_Toc71018770"/>
      <w:r>
        <w:t>Ergonomics Principles</w:t>
      </w:r>
      <w:bookmarkEnd w:id="90"/>
      <w:bookmarkEnd w:id="93"/>
    </w:p>
    <w:p w14:paraId="519854CD" w14:textId="5D3523A8" w:rsidR="00306D5F" w:rsidRDefault="00306D5F" w:rsidP="00306D5F">
      <w:bookmarkStart w:id="94" w:name="_Hlk684128"/>
      <w:r>
        <w:t>Recall the ergonomics principles include:</w:t>
      </w:r>
    </w:p>
    <w:p w14:paraId="5BFA10B1" w14:textId="700097B4" w:rsidR="00306D5F" w:rsidRPr="00306D5F" w:rsidRDefault="00306D5F" w:rsidP="00493F5F">
      <w:pPr>
        <w:pStyle w:val="ListParagraph"/>
        <w:numPr>
          <w:ilvl w:val="0"/>
          <w:numId w:val="43"/>
        </w:numPr>
      </w:pPr>
      <w:r w:rsidRPr="001F545C">
        <w:rPr>
          <w:rFonts w:ascii="Arial" w:hAnsi="Arial" w:cs="Arial"/>
          <w:b/>
          <w:sz w:val="20"/>
        </w:rPr>
        <w:t>PROCESS</w:t>
      </w:r>
      <w:r w:rsidRPr="00306D5F">
        <w:rPr>
          <w:b/>
        </w:rPr>
        <w:t>:</w:t>
      </w:r>
      <w:r w:rsidRPr="00306D5F">
        <w:t xml:space="preserve"> Promote effective work processes</w:t>
      </w:r>
    </w:p>
    <w:p w14:paraId="235F3670" w14:textId="5744437D" w:rsidR="00306D5F" w:rsidRPr="00306D5F" w:rsidRDefault="00306D5F" w:rsidP="00493F5F">
      <w:pPr>
        <w:pStyle w:val="ListParagraph"/>
        <w:numPr>
          <w:ilvl w:val="0"/>
          <w:numId w:val="43"/>
        </w:numPr>
      </w:pPr>
      <w:r w:rsidRPr="001F545C">
        <w:rPr>
          <w:rFonts w:ascii="Arial" w:hAnsi="Arial" w:cs="Arial"/>
          <w:b/>
          <w:sz w:val="20"/>
        </w:rPr>
        <w:t>POSITION/ SUPPORT:</w:t>
      </w:r>
      <w:r w:rsidRPr="00306D5F">
        <w:t xml:space="preserve"> Promote neutral body and limb position/support</w:t>
      </w:r>
    </w:p>
    <w:p w14:paraId="16B81BE4" w14:textId="1EA6DE80" w:rsidR="00306D5F" w:rsidRPr="00306D5F" w:rsidRDefault="00306D5F" w:rsidP="00493F5F">
      <w:pPr>
        <w:pStyle w:val="ListParagraph"/>
        <w:numPr>
          <w:ilvl w:val="0"/>
          <w:numId w:val="43"/>
        </w:numPr>
      </w:pPr>
      <w:r w:rsidRPr="001F545C">
        <w:rPr>
          <w:rFonts w:ascii="Arial" w:hAnsi="Arial" w:cs="Arial"/>
          <w:b/>
          <w:sz w:val="20"/>
        </w:rPr>
        <w:t>MOVEMENT:</w:t>
      </w:r>
      <w:r w:rsidRPr="00306D5F">
        <w:t xml:space="preserve"> Promote regular physical movement</w:t>
      </w:r>
    </w:p>
    <w:p w14:paraId="3012ABF5" w14:textId="08C79FDA" w:rsidR="00306D5F" w:rsidRPr="00306D5F" w:rsidRDefault="00306D5F" w:rsidP="00493F5F">
      <w:pPr>
        <w:pStyle w:val="ListParagraph"/>
        <w:numPr>
          <w:ilvl w:val="0"/>
          <w:numId w:val="43"/>
        </w:numPr>
      </w:pPr>
      <w:r w:rsidRPr="001F545C">
        <w:rPr>
          <w:rFonts w:ascii="Arial" w:hAnsi="Arial" w:cs="Arial"/>
          <w:b/>
          <w:sz w:val="20"/>
        </w:rPr>
        <w:t>MATERIAL HANDLING:</w:t>
      </w:r>
      <w:r w:rsidRPr="00306D5F">
        <w:t xml:space="preserve"> Control manual material handling</w:t>
      </w:r>
    </w:p>
    <w:p w14:paraId="575B9D56" w14:textId="12EE0552" w:rsidR="00306D5F" w:rsidRPr="00306D5F" w:rsidRDefault="00306D5F" w:rsidP="00493F5F">
      <w:pPr>
        <w:pStyle w:val="ListParagraph"/>
        <w:numPr>
          <w:ilvl w:val="0"/>
          <w:numId w:val="43"/>
        </w:numPr>
      </w:pPr>
      <w:r w:rsidRPr="001F545C">
        <w:rPr>
          <w:rFonts w:ascii="Arial" w:hAnsi="Arial" w:cs="Arial"/>
          <w:b/>
          <w:sz w:val="20"/>
        </w:rPr>
        <w:t>REACH ZONE:</w:t>
      </w:r>
      <w:r w:rsidRPr="00306D5F">
        <w:rPr>
          <w:b/>
        </w:rPr>
        <w:t xml:space="preserve"> </w:t>
      </w:r>
      <w:r w:rsidRPr="00306D5F">
        <w:t>Promote work in reach zone</w:t>
      </w:r>
    </w:p>
    <w:p w14:paraId="70AFC315" w14:textId="08DDB021" w:rsidR="00306D5F" w:rsidRPr="00306D5F" w:rsidRDefault="00306D5F" w:rsidP="00493F5F">
      <w:pPr>
        <w:pStyle w:val="ListParagraph"/>
        <w:numPr>
          <w:ilvl w:val="0"/>
          <w:numId w:val="43"/>
        </w:numPr>
      </w:pPr>
      <w:r w:rsidRPr="001F545C">
        <w:rPr>
          <w:rFonts w:ascii="Arial" w:hAnsi="Arial" w:cs="Arial"/>
          <w:b/>
          <w:sz w:val="20"/>
        </w:rPr>
        <w:t>WORKBENCH/ TOOLS/ EQUIPMENT:</w:t>
      </w:r>
      <w:r w:rsidRPr="00306D5F">
        <w:t xml:space="preserve"> Provide correct workbench, tools and equipment </w:t>
      </w:r>
    </w:p>
    <w:p w14:paraId="21DBEA7A" w14:textId="7428F4BA" w:rsidR="00306D5F" w:rsidRPr="00306D5F" w:rsidRDefault="00306D5F" w:rsidP="00493F5F">
      <w:pPr>
        <w:pStyle w:val="ListParagraph"/>
        <w:numPr>
          <w:ilvl w:val="0"/>
          <w:numId w:val="43"/>
        </w:numPr>
      </w:pPr>
      <w:r w:rsidRPr="001F545C">
        <w:rPr>
          <w:rFonts w:ascii="Arial" w:hAnsi="Arial" w:cs="Arial"/>
          <w:b/>
          <w:sz w:val="20"/>
        </w:rPr>
        <w:t>TRAINING:</w:t>
      </w:r>
      <w:r w:rsidRPr="00306D5F">
        <w:t xml:space="preserve"> Provide competency-based training</w:t>
      </w:r>
    </w:p>
    <w:p w14:paraId="0CBF08E4" w14:textId="02FA4137" w:rsidR="00306D5F" w:rsidRPr="00306D5F" w:rsidRDefault="00306D5F" w:rsidP="00493F5F">
      <w:pPr>
        <w:pStyle w:val="ListParagraph"/>
        <w:numPr>
          <w:ilvl w:val="0"/>
          <w:numId w:val="43"/>
        </w:numPr>
      </w:pPr>
      <w:r w:rsidRPr="001F545C">
        <w:rPr>
          <w:rFonts w:ascii="Arial" w:hAnsi="Arial" w:cs="Arial"/>
          <w:b/>
          <w:sz w:val="20"/>
        </w:rPr>
        <w:t>ENVIRONMENT:</w:t>
      </w:r>
      <w:r w:rsidRPr="00306D5F">
        <w:t xml:space="preserve"> Control exposure to work environment</w:t>
      </w:r>
    </w:p>
    <w:p w14:paraId="17C4B9A5" w14:textId="58F6CF97" w:rsidR="00306D5F" w:rsidRPr="00306D5F" w:rsidRDefault="00306D5F" w:rsidP="00493F5F">
      <w:pPr>
        <w:pStyle w:val="ListParagraph"/>
        <w:numPr>
          <w:ilvl w:val="0"/>
          <w:numId w:val="43"/>
        </w:numPr>
        <w:rPr>
          <w:b/>
        </w:rPr>
      </w:pPr>
      <w:r w:rsidRPr="002F2BA8">
        <w:rPr>
          <w:rFonts w:ascii="Arial" w:hAnsi="Arial" w:cs="Arial"/>
          <w:b/>
          <w:sz w:val="20"/>
        </w:rPr>
        <w:t>HEALTH/ WELLNESS</w:t>
      </w:r>
      <w:r w:rsidRPr="001F545C">
        <w:rPr>
          <w:rFonts w:ascii="Arial" w:hAnsi="Arial" w:cs="Arial"/>
          <w:b/>
        </w:rPr>
        <w:t>:</w:t>
      </w:r>
      <w:r w:rsidRPr="00306D5F">
        <w:t xml:space="preserve"> Promote personal health and wellness</w:t>
      </w:r>
    </w:p>
    <w:p w14:paraId="7112A5DC" w14:textId="29F32C2E" w:rsidR="00306D5F" w:rsidRDefault="00306D5F" w:rsidP="00493F5F">
      <w:pPr>
        <w:pStyle w:val="ListParagraph"/>
        <w:numPr>
          <w:ilvl w:val="0"/>
          <w:numId w:val="43"/>
        </w:numPr>
      </w:pPr>
      <w:r w:rsidRPr="002F2BA8">
        <w:rPr>
          <w:rFonts w:ascii="Arial" w:hAnsi="Arial" w:cs="Arial"/>
          <w:b/>
          <w:sz w:val="20"/>
        </w:rPr>
        <w:t>FEEDBACK</w:t>
      </w:r>
      <w:r w:rsidRPr="001F545C">
        <w:rPr>
          <w:rFonts w:ascii="Arial" w:hAnsi="Arial" w:cs="Arial"/>
          <w:b/>
        </w:rPr>
        <w:t>:</w:t>
      </w:r>
      <w:r w:rsidRPr="00306D5F">
        <w:t xml:space="preserve"> Provide on-going feedback for continuous improvement</w:t>
      </w:r>
    </w:p>
    <w:p w14:paraId="729E1799" w14:textId="6C641692" w:rsidR="00FF48E7" w:rsidRDefault="00FF48E7" w:rsidP="00FF48E7"/>
    <w:p w14:paraId="7371EE97" w14:textId="70F2A9B0" w:rsidR="00034EA0" w:rsidRPr="00C26778" w:rsidRDefault="00FF48E7" w:rsidP="003B142C">
      <w:pPr>
        <w:pStyle w:val="Heading2"/>
      </w:pPr>
      <w:bookmarkStart w:id="95" w:name="_Toc781265"/>
      <w:bookmarkStart w:id="96" w:name="_Toc71018771"/>
      <w:bookmarkEnd w:id="94"/>
      <w:r>
        <w:rPr>
          <w:noProof/>
        </w:rPr>
        <w:lastRenderedPageBreak/>
        <w:drawing>
          <wp:anchor distT="0" distB="0" distL="114300" distR="114300" simplePos="0" relativeHeight="252112896" behindDoc="0" locked="0" layoutInCell="1" allowOverlap="1" wp14:anchorId="0E707721" wp14:editId="367F8FF8">
            <wp:simplePos x="0" y="0"/>
            <wp:positionH relativeFrom="column">
              <wp:posOffset>-1113597</wp:posOffset>
            </wp:positionH>
            <wp:positionV relativeFrom="paragraph">
              <wp:posOffset>37465</wp:posOffset>
            </wp:positionV>
            <wp:extent cx="914400" cy="1040130"/>
            <wp:effectExtent l="0" t="0" r="0" b="7620"/>
            <wp:wrapNone/>
            <wp:docPr id="57" name="Picture 57"/>
            <wp:cNvGraphicFramePr/>
            <a:graphic xmlns:a="http://schemas.openxmlformats.org/drawingml/2006/main">
              <a:graphicData uri="http://schemas.openxmlformats.org/drawingml/2006/picture">
                <pic:pic xmlns:pic="http://schemas.openxmlformats.org/drawingml/2006/picture">
                  <pic:nvPicPr>
                    <pic:cNvPr id="52" name="Picture 52"/>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914400" cy="1040130"/>
                    </a:xfrm>
                    <a:prstGeom prst="rect">
                      <a:avLst/>
                    </a:prstGeom>
                    <a:noFill/>
                    <a:ln>
                      <a:noFill/>
                    </a:ln>
                  </pic:spPr>
                </pic:pic>
              </a:graphicData>
            </a:graphic>
            <wp14:sizeRelH relativeFrom="page">
              <wp14:pctWidth>0</wp14:pctWidth>
            </wp14:sizeRelH>
            <wp14:sizeRelV relativeFrom="page">
              <wp14:pctHeight>0</wp14:pctHeight>
            </wp14:sizeRelV>
          </wp:anchor>
        </w:drawing>
      </w:r>
      <w:r w:rsidR="00034EA0" w:rsidRPr="00C26778">
        <w:t>Promote Effective Work Processes</w:t>
      </w:r>
      <w:bookmarkEnd w:id="95"/>
      <w:bookmarkEnd w:id="96"/>
      <w:r w:rsidR="00034EA0" w:rsidRPr="00C26778">
        <w:t xml:space="preserve"> </w:t>
      </w:r>
    </w:p>
    <w:p w14:paraId="74DB18DA" w14:textId="464F7543" w:rsidR="00034EA0" w:rsidRDefault="00034EA0" w:rsidP="00034EA0">
      <w:pPr>
        <w:spacing w:before="40" w:after="40"/>
        <w:jc w:val="left"/>
      </w:pPr>
      <w:r>
        <w:rPr>
          <w:noProof/>
        </w:rPr>
        <w:t>This</w:t>
      </w:r>
      <w:r w:rsidRPr="005F4C47">
        <w:t xml:space="preserve"> overarching principle of ergonomics focuses on promoting the effectiveness of the work process itself. This principle is a wide ranging one that addresses the work process in total. </w:t>
      </w:r>
      <w:r>
        <w:t xml:space="preserve">Perhaps a design change is being made to the product or a brand-new product is being introduced. At any </w:t>
      </w:r>
      <w:r w:rsidR="008A0464">
        <w:t>rate,</w:t>
      </w:r>
      <w:r>
        <w:t xml:space="preserve"> some changes are on the horizon.</w:t>
      </w:r>
    </w:p>
    <w:p w14:paraId="2B5F9F57" w14:textId="77777777" w:rsidR="001C4577" w:rsidRPr="0001759F" w:rsidRDefault="001C4577" w:rsidP="0085711F">
      <w:pPr>
        <w:pStyle w:val="Heading4"/>
      </w:pPr>
      <w:bookmarkStart w:id="97" w:name="_Toc101588092"/>
      <w:bookmarkStart w:id="98" w:name="_Toc225518355"/>
      <w:bookmarkStart w:id="99" w:name="_Toc54705320"/>
      <w:bookmarkStart w:id="100" w:name="_Toc58302663"/>
      <w:r w:rsidRPr="0001759F">
        <w:t>Population Stereotypes</w:t>
      </w:r>
      <w:bookmarkEnd w:id="97"/>
      <w:bookmarkEnd w:id="98"/>
      <w:bookmarkEnd w:id="99"/>
      <w:bookmarkEnd w:id="100"/>
    </w:p>
    <w:p w14:paraId="0E7083E8" w14:textId="77777777" w:rsidR="001C4577" w:rsidRDefault="001C4577" w:rsidP="001C4577">
      <w:r>
        <w:t xml:space="preserve">The practice of ergonomics has sometimes been described as the application of common sense to the situation. </w:t>
      </w:r>
      <w:r>
        <w:rPr>
          <w:b/>
          <w:i/>
        </w:rPr>
        <w:t>"</w:t>
      </w:r>
      <w:r>
        <w:t>Common sense</w:t>
      </w:r>
      <w:r>
        <w:rPr>
          <w:b/>
          <w:i/>
        </w:rPr>
        <w:t>"</w:t>
      </w:r>
      <w:r>
        <w:t xml:space="preserve"> is an interesting concept. </w:t>
      </w:r>
    </w:p>
    <w:p w14:paraId="79E375A4" w14:textId="77777777" w:rsidR="001211C3" w:rsidRDefault="001C4577" w:rsidP="001C4577">
      <w:r>
        <w:t xml:space="preserve">This implies that we all have the same “sense in common”. We can apply the concepts of Engineering Psychology. </w:t>
      </w:r>
    </w:p>
    <w:p w14:paraId="0D8110B5" w14:textId="3121D48A" w:rsidR="001C4577" w:rsidRDefault="001C4577" w:rsidP="001C4577">
      <w:r>
        <w:t>Here is an exercise that may shed some light on the validity of the ‘in-common’ common sense hypothesis.</w:t>
      </w:r>
    </w:p>
    <w:p w14:paraId="37F31E5A" w14:textId="73E6546B" w:rsidR="001C4577" w:rsidRDefault="001C4577" w:rsidP="001C4577">
      <w:pPr>
        <w:pStyle w:val="Heading5"/>
      </w:pPr>
      <w:bookmarkStart w:id="101" w:name="_Toc58302664"/>
      <w:r>
        <w:t>Turn Knob</w:t>
      </w:r>
      <w:bookmarkEnd w:id="101"/>
    </w:p>
    <w:p w14:paraId="04E03AAA" w14:textId="5952BB99" w:rsidR="001C4577" w:rsidRDefault="001211C3" w:rsidP="001C4577">
      <w:r>
        <w:rPr>
          <w:noProof/>
        </w:rPr>
        <w:drawing>
          <wp:anchor distT="0" distB="0" distL="114300" distR="114300" simplePos="0" relativeHeight="252151808" behindDoc="0" locked="0" layoutInCell="1" allowOverlap="1" wp14:anchorId="56582067" wp14:editId="51D6649E">
            <wp:simplePos x="0" y="0"/>
            <wp:positionH relativeFrom="column">
              <wp:posOffset>-1104722</wp:posOffset>
            </wp:positionH>
            <wp:positionV relativeFrom="paragraph">
              <wp:posOffset>149047</wp:posOffset>
            </wp:positionV>
            <wp:extent cx="914400" cy="914400"/>
            <wp:effectExtent l="0" t="0" r="0" b="0"/>
            <wp:wrapNone/>
            <wp:docPr id="577" name="Picture 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914400" cy="9144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118016" behindDoc="1" locked="0" layoutInCell="1" allowOverlap="1" wp14:anchorId="0BDF346B" wp14:editId="28DEF191">
            <wp:simplePos x="0" y="0"/>
            <wp:positionH relativeFrom="column">
              <wp:posOffset>3343351</wp:posOffset>
            </wp:positionH>
            <wp:positionV relativeFrom="paragraph">
              <wp:posOffset>51207</wp:posOffset>
            </wp:positionV>
            <wp:extent cx="2152015" cy="1432560"/>
            <wp:effectExtent l="0" t="0" r="0" b="0"/>
            <wp:wrapTight wrapText="bothSides">
              <wp:wrapPolygon edited="0">
                <wp:start x="13384" y="287"/>
                <wp:lineTo x="1147" y="5170"/>
                <wp:lineTo x="382" y="6606"/>
                <wp:lineTo x="382" y="7755"/>
                <wp:lineTo x="1147" y="10053"/>
                <wp:lineTo x="956" y="10915"/>
                <wp:lineTo x="1530" y="16660"/>
                <wp:lineTo x="8222" y="19245"/>
                <wp:lineTo x="14149" y="20106"/>
                <wp:lineTo x="15105" y="20106"/>
                <wp:lineTo x="17209" y="19245"/>
                <wp:lineTo x="20459" y="15511"/>
                <wp:lineTo x="20459" y="14649"/>
                <wp:lineTo x="21224" y="10053"/>
                <wp:lineTo x="20650" y="4596"/>
                <wp:lineTo x="17400" y="1436"/>
                <wp:lineTo x="15870" y="287"/>
                <wp:lineTo x="13384" y="287"/>
              </wp:wrapPolygon>
            </wp:wrapTight>
            <wp:docPr id="1261" name="Picture 1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152015" cy="1432560"/>
                    </a:xfrm>
                    <a:prstGeom prst="rect">
                      <a:avLst/>
                    </a:prstGeom>
                    <a:noFill/>
                  </pic:spPr>
                </pic:pic>
              </a:graphicData>
            </a:graphic>
            <wp14:sizeRelH relativeFrom="page">
              <wp14:pctWidth>0</wp14:pctWidth>
            </wp14:sizeRelH>
            <wp14:sizeRelV relativeFrom="page">
              <wp14:pctHeight>0</wp14:pctHeight>
            </wp14:sizeRelV>
          </wp:anchor>
        </w:drawing>
      </w:r>
      <w:r w:rsidR="001C4577">
        <w:t>To move the arrow indicator to the center of the display how would YOU turn the knob?</w:t>
      </w:r>
      <w:r w:rsidR="001C4577" w:rsidRPr="00E56A7B">
        <w:t xml:space="preserve"> </w:t>
      </w:r>
    </w:p>
    <w:p w14:paraId="293748AD" w14:textId="212E16F1" w:rsidR="001C4577" w:rsidRPr="00DC595A" w:rsidRDefault="001C4577" w:rsidP="001C4577">
      <w:pPr>
        <w:rPr>
          <w:snapToGrid w:val="0"/>
          <w:kern w:val="30"/>
        </w:rPr>
      </w:pPr>
      <w:r w:rsidRPr="00832AB9">
        <w:rPr>
          <w:b/>
          <w:snapToGrid w:val="0"/>
          <w:kern w:val="30"/>
          <w:szCs w:val="22"/>
        </w:rPr>
        <w:sym w:font="Wingdings" w:char="F071"/>
      </w:r>
      <w:r w:rsidRPr="00DC595A">
        <w:rPr>
          <w:b/>
          <w:snapToGrid w:val="0"/>
          <w:kern w:val="30"/>
        </w:rPr>
        <w:t xml:space="preserve">  </w:t>
      </w:r>
      <w:r>
        <w:rPr>
          <w:rFonts w:ascii="Arial" w:hAnsi="Arial" w:cs="Arial"/>
        </w:rPr>
        <w:t>Clockwise</w:t>
      </w:r>
    </w:p>
    <w:p w14:paraId="48EBE22C" w14:textId="439966B0" w:rsidR="001C4577" w:rsidRDefault="001C4577" w:rsidP="001C4577">
      <w:pPr>
        <w:rPr>
          <w:snapToGrid w:val="0"/>
          <w:kern w:val="30"/>
        </w:rPr>
      </w:pPr>
      <w:r w:rsidRPr="00832AB9">
        <w:rPr>
          <w:b/>
          <w:snapToGrid w:val="0"/>
          <w:kern w:val="30"/>
          <w:szCs w:val="22"/>
        </w:rPr>
        <w:sym w:font="Wingdings" w:char="F071"/>
      </w:r>
      <w:r w:rsidRPr="00DC595A">
        <w:rPr>
          <w:b/>
          <w:snapToGrid w:val="0"/>
          <w:kern w:val="30"/>
        </w:rPr>
        <w:t xml:space="preserve"> </w:t>
      </w:r>
      <w:r>
        <w:rPr>
          <w:b/>
          <w:snapToGrid w:val="0"/>
          <w:kern w:val="30"/>
        </w:rPr>
        <w:t xml:space="preserve"> </w:t>
      </w:r>
      <w:r w:rsidRPr="0021012F">
        <w:rPr>
          <w:rFonts w:ascii="Arial" w:hAnsi="Arial" w:cs="Arial"/>
        </w:rPr>
        <w:t>Counter-clockwise</w:t>
      </w:r>
    </w:p>
    <w:p w14:paraId="1C509D36" w14:textId="425D7195" w:rsidR="001C4577" w:rsidRDefault="001C4577" w:rsidP="001C4577">
      <w:r>
        <w:t>About 95% of respondents will answer “Counter-clockwise”. This makes sense to them. You turn the knob counter-</w:t>
      </w:r>
      <w:proofErr w:type="gramStart"/>
      <w:r>
        <w:t>clockwise</w:t>
      </w:r>
      <w:proofErr w:type="gramEnd"/>
      <w:r>
        <w:t xml:space="preserve"> and the arrow will move to the left.</w:t>
      </w:r>
    </w:p>
    <w:p w14:paraId="5BABD152" w14:textId="1234ED6C" w:rsidR="001C4577" w:rsidRDefault="001C4577" w:rsidP="001C4577">
      <w:r w:rsidRPr="0021012F">
        <w:rPr>
          <w:b/>
          <w:bCs/>
          <w:i/>
          <w:iCs/>
        </w:rPr>
        <w:t>Unless</w:t>
      </w:r>
      <w:r>
        <w:t>, you understand the knob is actually controlling a pressure valve, the display represents the pressure in the system (less pressure to the left on the display) and you need to turn the knob clockwise to close the valve and thereby reduce the pressure.</w:t>
      </w:r>
    </w:p>
    <w:p w14:paraId="698A132C" w14:textId="6EB6BE21" w:rsidR="001C4577" w:rsidRDefault="001C4577" w:rsidP="001C4577">
      <w:r>
        <w:t>All right, so about 95% common sense!</w:t>
      </w:r>
    </w:p>
    <w:p w14:paraId="710E7DC3" w14:textId="641C1AC8" w:rsidR="001C4577" w:rsidRDefault="001C4577" w:rsidP="001C4577">
      <w:r>
        <w:t>But what about that 5%. Could bad things happen with even 5% ambiguity?</w:t>
      </w:r>
    </w:p>
    <w:p w14:paraId="53FB8891" w14:textId="6773ADFF" w:rsidR="001C4577" w:rsidRDefault="001C4577" w:rsidP="001C4577">
      <w:pPr>
        <w:pStyle w:val="Heading5"/>
      </w:pPr>
      <w:bookmarkStart w:id="102" w:name="_Toc58302665"/>
      <w:r>
        <w:rPr>
          <w:noProof/>
        </w:rPr>
        <w:drawing>
          <wp:anchor distT="0" distB="0" distL="114300" distR="114300" simplePos="0" relativeHeight="252115968" behindDoc="1" locked="0" layoutInCell="1" allowOverlap="1" wp14:anchorId="21FC1226" wp14:editId="0BE61E4C">
            <wp:simplePos x="0" y="0"/>
            <wp:positionH relativeFrom="column">
              <wp:posOffset>3551230</wp:posOffset>
            </wp:positionH>
            <wp:positionV relativeFrom="paragraph">
              <wp:posOffset>83820</wp:posOffset>
            </wp:positionV>
            <wp:extent cx="1828800" cy="934295"/>
            <wp:effectExtent l="0" t="0" r="0" b="0"/>
            <wp:wrapTight wrapText="bothSides">
              <wp:wrapPolygon edited="0">
                <wp:start x="0" y="441"/>
                <wp:lineTo x="0" y="20704"/>
                <wp:lineTo x="21375" y="20704"/>
                <wp:lineTo x="21375" y="441"/>
                <wp:lineTo x="0" y="441"/>
              </wp:wrapPolygon>
            </wp:wrapTight>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828800" cy="934295"/>
                    </a:xfrm>
                    <a:prstGeom prst="rect">
                      <a:avLst/>
                    </a:prstGeom>
                    <a:noFill/>
                  </pic:spPr>
                </pic:pic>
              </a:graphicData>
            </a:graphic>
            <wp14:sizeRelH relativeFrom="page">
              <wp14:pctWidth>0</wp14:pctWidth>
            </wp14:sizeRelH>
            <wp14:sizeRelV relativeFrom="page">
              <wp14:pctHeight>0</wp14:pctHeight>
            </wp14:sizeRelV>
          </wp:anchor>
        </w:drawing>
      </w:r>
      <w:r>
        <w:t>Passing Lane</w:t>
      </w:r>
      <w:bookmarkEnd w:id="102"/>
    </w:p>
    <w:p w14:paraId="73B2FDB6" w14:textId="5BE6EC79" w:rsidR="001C4577" w:rsidRDefault="001211C3" w:rsidP="001C4577">
      <w:r>
        <w:rPr>
          <w:noProof/>
        </w:rPr>
        <w:drawing>
          <wp:anchor distT="0" distB="0" distL="114300" distR="114300" simplePos="0" relativeHeight="252153856" behindDoc="0" locked="0" layoutInCell="1" allowOverlap="1" wp14:anchorId="327F1D29" wp14:editId="1624FC30">
            <wp:simplePos x="0" y="0"/>
            <wp:positionH relativeFrom="column">
              <wp:posOffset>-1105382</wp:posOffset>
            </wp:positionH>
            <wp:positionV relativeFrom="paragraph">
              <wp:posOffset>132080</wp:posOffset>
            </wp:positionV>
            <wp:extent cx="914400" cy="914400"/>
            <wp:effectExtent l="0" t="0" r="0" b="0"/>
            <wp:wrapNone/>
            <wp:docPr id="578" name="Picture 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914400" cy="914400"/>
                    </a:xfrm>
                    <a:prstGeom prst="rect">
                      <a:avLst/>
                    </a:prstGeom>
                    <a:noFill/>
                    <a:ln>
                      <a:noFill/>
                    </a:ln>
                  </pic:spPr>
                </pic:pic>
              </a:graphicData>
            </a:graphic>
            <wp14:sizeRelH relativeFrom="page">
              <wp14:pctWidth>0</wp14:pctWidth>
            </wp14:sizeRelH>
            <wp14:sizeRelV relativeFrom="page">
              <wp14:pctHeight>0</wp14:pctHeight>
            </wp14:sizeRelV>
          </wp:anchor>
        </w:drawing>
      </w:r>
      <w:r w:rsidR="001C4577" w:rsidRPr="003B2601">
        <w:t>On the four lane divided highway</w:t>
      </w:r>
      <w:r w:rsidR="001C4577">
        <w:t xml:space="preserve"> </w:t>
      </w:r>
      <w:r w:rsidR="001C4577" w:rsidRPr="003B2601">
        <w:t>pictured here, which is the outside lane, A or B?</w:t>
      </w:r>
    </w:p>
    <w:p w14:paraId="34BC238F" w14:textId="2B3E9F4E" w:rsidR="001C4577" w:rsidRPr="00DC595A" w:rsidRDefault="001C4577" w:rsidP="001C4577">
      <w:pPr>
        <w:rPr>
          <w:snapToGrid w:val="0"/>
          <w:kern w:val="30"/>
        </w:rPr>
      </w:pPr>
      <w:r w:rsidRPr="00832AB9">
        <w:rPr>
          <w:b/>
          <w:snapToGrid w:val="0"/>
          <w:kern w:val="30"/>
          <w:szCs w:val="22"/>
        </w:rPr>
        <w:sym w:font="Wingdings" w:char="F071"/>
      </w:r>
      <w:r w:rsidRPr="00DC595A">
        <w:rPr>
          <w:b/>
          <w:snapToGrid w:val="0"/>
          <w:kern w:val="30"/>
        </w:rPr>
        <w:t xml:space="preserve">  </w:t>
      </w:r>
      <w:r>
        <w:rPr>
          <w:rFonts w:ascii="Arial" w:hAnsi="Arial" w:cs="Arial"/>
        </w:rPr>
        <w:t>Lane A</w:t>
      </w:r>
    </w:p>
    <w:p w14:paraId="30ACE2EB" w14:textId="77777777" w:rsidR="001C4577" w:rsidRDefault="001C4577" w:rsidP="001C4577">
      <w:pPr>
        <w:rPr>
          <w:rFonts w:ascii="Arial" w:hAnsi="Arial" w:cs="Arial"/>
        </w:rPr>
      </w:pPr>
      <w:r w:rsidRPr="00832AB9">
        <w:rPr>
          <w:b/>
          <w:snapToGrid w:val="0"/>
          <w:kern w:val="30"/>
          <w:szCs w:val="22"/>
        </w:rPr>
        <w:sym w:font="Wingdings" w:char="F071"/>
      </w:r>
      <w:r w:rsidRPr="00DC595A">
        <w:rPr>
          <w:b/>
          <w:snapToGrid w:val="0"/>
          <w:kern w:val="30"/>
        </w:rPr>
        <w:t xml:space="preserve"> </w:t>
      </w:r>
      <w:r>
        <w:rPr>
          <w:b/>
          <w:snapToGrid w:val="0"/>
          <w:kern w:val="30"/>
        </w:rPr>
        <w:t xml:space="preserve"> </w:t>
      </w:r>
      <w:r>
        <w:rPr>
          <w:rFonts w:ascii="Arial" w:hAnsi="Arial" w:cs="Arial"/>
        </w:rPr>
        <w:t>Lane B</w:t>
      </w:r>
    </w:p>
    <w:p w14:paraId="738A0D29" w14:textId="77777777" w:rsidR="001C4577" w:rsidRDefault="001C4577" w:rsidP="001C4577">
      <w:r>
        <w:t xml:space="preserve">Some people will say </w:t>
      </w:r>
      <w:r>
        <w:rPr>
          <w:rFonts w:ascii="Arial" w:hAnsi="Arial" w:cs="Arial"/>
        </w:rPr>
        <w:t xml:space="preserve">“B” </w:t>
      </w:r>
      <w:r w:rsidRPr="00FC3224">
        <w:t xml:space="preserve">because that </w:t>
      </w:r>
      <w:r>
        <w:t xml:space="preserve">lane </w:t>
      </w:r>
      <w:r w:rsidRPr="00FC3224">
        <w:t>is physically to the outside.</w:t>
      </w:r>
    </w:p>
    <w:p w14:paraId="1227DC27" w14:textId="24AF3956" w:rsidR="001C4577" w:rsidRDefault="001C4577" w:rsidP="001C4577">
      <w:r>
        <w:t xml:space="preserve">However, some people will say </w:t>
      </w:r>
      <w:r w:rsidRPr="00FC3224">
        <w:rPr>
          <w:rFonts w:ascii="Arial" w:hAnsi="Arial" w:cs="Arial"/>
        </w:rPr>
        <w:t>“A”</w:t>
      </w:r>
      <w:r>
        <w:t xml:space="preserve"> because what they learned in Driver’s Training is the “outside lane” is the passing lane and </w:t>
      </w:r>
      <w:r w:rsidRPr="00FC3224">
        <w:rPr>
          <w:rFonts w:ascii="Arial" w:hAnsi="Arial" w:cs="Arial"/>
        </w:rPr>
        <w:t>“A”</w:t>
      </w:r>
      <w:r>
        <w:t xml:space="preserve"> is the passing lane.</w:t>
      </w:r>
    </w:p>
    <w:p w14:paraId="1E357A32" w14:textId="523D6E44" w:rsidR="001C4577" w:rsidRDefault="001C4577" w:rsidP="001C4577">
      <w:r>
        <w:t>Now, if you are a Department of Transportation supervisor and tell your crew to,</w:t>
      </w:r>
      <w:r w:rsidRPr="00A34F3A">
        <w:rPr>
          <w:b/>
          <w:bCs/>
          <w:i/>
          <w:iCs/>
        </w:rPr>
        <w:t xml:space="preserve"> “Go to Mile Marker 23 and cone off the outside lane between marker 23 and 24.”</w:t>
      </w:r>
      <w:r>
        <w:t>; you better make sure you all agree on what is the outside lane.</w:t>
      </w:r>
    </w:p>
    <w:p w14:paraId="049D8238" w14:textId="358CEB16" w:rsidR="001C4577" w:rsidRDefault="001C4577" w:rsidP="001C4577">
      <w:pPr>
        <w:pStyle w:val="Heading5"/>
      </w:pPr>
      <w:bookmarkStart w:id="103" w:name="_Toc58302666"/>
      <w:r>
        <w:rPr>
          <w:noProof/>
        </w:rPr>
        <w:lastRenderedPageBreak/>
        <w:drawing>
          <wp:anchor distT="0" distB="0" distL="114300" distR="114300" simplePos="0" relativeHeight="252116992" behindDoc="1" locked="0" layoutInCell="1" allowOverlap="1" wp14:anchorId="66C3D79B" wp14:editId="23EB8838">
            <wp:simplePos x="0" y="0"/>
            <wp:positionH relativeFrom="column">
              <wp:posOffset>3686404</wp:posOffset>
            </wp:positionH>
            <wp:positionV relativeFrom="paragraph">
              <wp:posOffset>128473</wp:posOffset>
            </wp:positionV>
            <wp:extent cx="1463040" cy="1384300"/>
            <wp:effectExtent l="0" t="0" r="3810" b="6350"/>
            <wp:wrapTight wrapText="bothSides">
              <wp:wrapPolygon edited="0">
                <wp:start x="5344" y="0"/>
                <wp:lineTo x="3375" y="2378"/>
                <wp:lineTo x="2250" y="4161"/>
                <wp:lineTo x="2250" y="5350"/>
                <wp:lineTo x="3938" y="10106"/>
                <wp:lineTo x="0" y="14565"/>
                <wp:lineTo x="0" y="18132"/>
                <wp:lineTo x="2250" y="19618"/>
                <wp:lineTo x="3375" y="21402"/>
                <wp:lineTo x="3656" y="21402"/>
                <wp:lineTo x="10406" y="21402"/>
                <wp:lineTo x="14906" y="21105"/>
                <wp:lineTo x="15188" y="20510"/>
                <wp:lineTo x="12656" y="19618"/>
                <wp:lineTo x="12094" y="17835"/>
                <wp:lineTo x="10969" y="14862"/>
                <wp:lineTo x="13500" y="10106"/>
                <wp:lineTo x="17438" y="10106"/>
                <wp:lineTo x="21375" y="7728"/>
                <wp:lineTo x="21375" y="4161"/>
                <wp:lineTo x="6469" y="0"/>
                <wp:lineTo x="5344" y="0"/>
              </wp:wrapPolygon>
            </wp:wrapTight>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l="20000"/>
                    <a:stretch/>
                  </pic:blipFill>
                  <pic:spPr bwMode="auto">
                    <a:xfrm>
                      <a:off x="0" y="0"/>
                      <a:ext cx="1463040" cy="13843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“Pressure High”</w:t>
      </w:r>
      <w:bookmarkEnd w:id="103"/>
    </w:p>
    <w:p w14:paraId="29995EB5" w14:textId="0998E644" w:rsidR="001C4577" w:rsidRDefault="001211C3" w:rsidP="001C4577">
      <w:r>
        <w:rPr>
          <w:noProof/>
        </w:rPr>
        <w:drawing>
          <wp:anchor distT="0" distB="0" distL="114300" distR="114300" simplePos="0" relativeHeight="252155904" behindDoc="0" locked="0" layoutInCell="1" allowOverlap="1" wp14:anchorId="2772268D" wp14:editId="1DD58A76">
            <wp:simplePos x="0" y="0"/>
            <wp:positionH relativeFrom="column">
              <wp:posOffset>-1104747</wp:posOffset>
            </wp:positionH>
            <wp:positionV relativeFrom="paragraph">
              <wp:posOffset>547675</wp:posOffset>
            </wp:positionV>
            <wp:extent cx="914400" cy="914400"/>
            <wp:effectExtent l="0" t="0" r="0" b="0"/>
            <wp:wrapNone/>
            <wp:docPr id="579" name="Picture 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914400" cy="914400"/>
                    </a:xfrm>
                    <a:prstGeom prst="rect">
                      <a:avLst/>
                    </a:prstGeom>
                    <a:noFill/>
                    <a:ln>
                      <a:noFill/>
                    </a:ln>
                  </pic:spPr>
                </pic:pic>
              </a:graphicData>
            </a:graphic>
            <wp14:sizeRelH relativeFrom="page">
              <wp14:pctWidth>0</wp14:pctWidth>
            </wp14:sizeRelH>
            <wp14:sizeRelV relativeFrom="page">
              <wp14:pctHeight>0</wp14:pctHeight>
            </wp14:sizeRelV>
          </wp:anchor>
        </w:drawing>
      </w:r>
      <w:r w:rsidR="001C4577">
        <w:t>Working with a fire crew, the “hoseman” (person controlling the business end of the hose) yells back to the person controlling the water pressure (at the hydrant or the pumper),</w:t>
      </w:r>
      <w:r w:rsidR="001C4577" w:rsidRPr="00186C8D">
        <w:rPr>
          <w:b/>
          <w:bCs/>
        </w:rPr>
        <w:t xml:space="preserve"> “PRESSURE HIGH”</w:t>
      </w:r>
    </w:p>
    <w:p w14:paraId="7BD320B7" w14:textId="478D0F83" w:rsidR="001C4577" w:rsidRDefault="001C4577" w:rsidP="001C4577">
      <w:r>
        <w:t>What should be done to the water pressure?</w:t>
      </w:r>
    </w:p>
    <w:p w14:paraId="6D9AF9F3" w14:textId="77777777" w:rsidR="001C4577" w:rsidRPr="00DC595A" w:rsidRDefault="001C4577" w:rsidP="001C4577">
      <w:pPr>
        <w:rPr>
          <w:snapToGrid w:val="0"/>
          <w:kern w:val="30"/>
        </w:rPr>
      </w:pPr>
      <w:r w:rsidRPr="00832AB9">
        <w:rPr>
          <w:b/>
          <w:snapToGrid w:val="0"/>
          <w:kern w:val="30"/>
          <w:szCs w:val="22"/>
        </w:rPr>
        <w:sym w:font="Wingdings" w:char="F071"/>
      </w:r>
      <w:r w:rsidRPr="00DC595A">
        <w:rPr>
          <w:b/>
          <w:snapToGrid w:val="0"/>
          <w:kern w:val="30"/>
        </w:rPr>
        <w:t xml:space="preserve">  </w:t>
      </w:r>
      <w:r>
        <w:rPr>
          <w:rFonts w:ascii="Arial" w:hAnsi="Arial" w:cs="Arial"/>
        </w:rPr>
        <w:t>Lower the Pressure</w:t>
      </w:r>
    </w:p>
    <w:p w14:paraId="6D73C7A6" w14:textId="77777777" w:rsidR="001C4577" w:rsidRDefault="001C4577" w:rsidP="001C4577">
      <w:pPr>
        <w:rPr>
          <w:rFonts w:ascii="Arial" w:hAnsi="Arial" w:cs="Arial"/>
        </w:rPr>
      </w:pPr>
      <w:r w:rsidRPr="00832AB9">
        <w:rPr>
          <w:b/>
          <w:snapToGrid w:val="0"/>
          <w:kern w:val="30"/>
          <w:szCs w:val="22"/>
        </w:rPr>
        <w:sym w:font="Wingdings" w:char="F071"/>
      </w:r>
      <w:r w:rsidRPr="00DC595A">
        <w:rPr>
          <w:b/>
          <w:snapToGrid w:val="0"/>
          <w:kern w:val="30"/>
        </w:rPr>
        <w:t xml:space="preserve"> </w:t>
      </w:r>
      <w:r>
        <w:rPr>
          <w:b/>
          <w:snapToGrid w:val="0"/>
          <w:kern w:val="30"/>
        </w:rPr>
        <w:t xml:space="preserve"> </w:t>
      </w:r>
      <w:r>
        <w:rPr>
          <w:rFonts w:ascii="Arial" w:hAnsi="Arial" w:cs="Arial"/>
        </w:rPr>
        <w:t>Raise the Pressure</w:t>
      </w:r>
    </w:p>
    <w:p w14:paraId="0DBF2C8F" w14:textId="77777777" w:rsidR="001C4577" w:rsidRDefault="001C4577" w:rsidP="001C4577">
      <w:r>
        <w:t xml:space="preserve">Working with fire crews we have observed both answers to be true. </w:t>
      </w:r>
    </w:p>
    <w:p w14:paraId="7A1D2A29" w14:textId="77777777" w:rsidR="001C4577" w:rsidRDefault="001C4577" w:rsidP="00493F5F">
      <w:pPr>
        <w:pStyle w:val="ListParagraph"/>
        <w:numPr>
          <w:ilvl w:val="0"/>
          <w:numId w:val="56"/>
        </w:numPr>
      </w:pPr>
      <w:r>
        <w:t xml:space="preserve">Some people look at this as a “Present State”. Pressure High means the pressure is too high and they want it lowered. </w:t>
      </w:r>
    </w:p>
    <w:p w14:paraId="4BE75A49" w14:textId="77777777" w:rsidR="001C4577" w:rsidRDefault="001C4577" w:rsidP="00493F5F">
      <w:pPr>
        <w:pStyle w:val="ListParagraph"/>
        <w:numPr>
          <w:ilvl w:val="0"/>
          <w:numId w:val="56"/>
        </w:numPr>
      </w:pPr>
      <w:r>
        <w:t>Some people look at this as an “Action Command”. Pressure High means the pressure is too low and they want more pressure.</w:t>
      </w:r>
    </w:p>
    <w:p w14:paraId="057F71DF" w14:textId="77777777" w:rsidR="001C4577" w:rsidRPr="00FC3224" w:rsidRDefault="001C4577" w:rsidP="001C4577">
      <w:r>
        <w:t>Obviously, you can see where this could be a big problem if there is lack of uniformity and consistency in the command.</w:t>
      </w:r>
    </w:p>
    <w:p w14:paraId="05403934" w14:textId="43CE7F8E" w:rsidR="001C4577" w:rsidRDefault="001C4577" w:rsidP="001C4577">
      <w:r>
        <w:t xml:space="preserve">Population stereotypes, as you have just discovered, indicates we do not have the same "common sense." Our view of the world is greatly shaped by our experiences. Falling back on </w:t>
      </w:r>
      <w:proofErr w:type="gramStart"/>
      <w:r>
        <w:t>the,</w:t>
      </w:r>
      <w:proofErr w:type="gramEnd"/>
      <w:r>
        <w:t xml:space="preserve"> </w:t>
      </w:r>
      <w:r w:rsidRPr="005E081A">
        <w:rPr>
          <w:b/>
        </w:rPr>
        <w:t>"Well, it is just common sense!"</w:t>
      </w:r>
      <w:r>
        <w:t xml:space="preserve"> will not provide the desired consistent and reliable result we are striving to achieve. We need to go beyond “common sense”.</w:t>
      </w:r>
    </w:p>
    <w:p w14:paraId="76E3D712" w14:textId="77777777" w:rsidR="001C4577" w:rsidRPr="00D17DBE" w:rsidRDefault="001C4577" w:rsidP="001C4577">
      <w:pPr>
        <w:pStyle w:val="Heading3"/>
      </w:pPr>
      <w:bookmarkStart w:id="104" w:name="_Toc781266"/>
      <w:bookmarkStart w:id="105" w:name="_Toc71018772"/>
      <w:r w:rsidRPr="00D17DBE">
        <w:t>Look at the whole picture</w:t>
      </w:r>
      <w:bookmarkEnd w:id="104"/>
      <w:bookmarkEnd w:id="105"/>
    </w:p>
    <w:p w14:paraId="1DBED0F7" w14:textId="094EFFF3" w:rsidR="001C4577" w:rsidRDefault="001211C3" w:rsidP="001C4577">
      <w:pPr>
        <w:spacing w:before="40" w:after="40"/>
        <w:jc w:val="left"/>
      </w:pPr>
      <w:r>
        <w:t>For example , r</w:t>
      </w:r>
      <w:r w:rsidR="001C4577">
        <w:t xml:space="preserve">ather than just duplicating the existing line as it currently exists or making use of existing line designs for a new product line now is the ideal time to take a </w:t>
      </w:r>
      <w:r w:rsidR="001C4577" w:rsidRPr="005F4C47">
        <w:t xml:space="preserve">step back and really examine why something is done as it </w:t>
      </w:r>
      <w:r w:rsidR="001C4577">
        <w:t>has been</w:t>
      </w:r>
      <w:r w:rsidR="001C4577" w:rsidRPr="005F4C47">
        <w:t>.</w:t>
      </w:r>
      <w:r w:rsidR="001C4577">
        <w:t xml:space="preserve"> </w:t>
      </w:r>
    </w:p>
    <w:p w14:paraId="3C635E49" w14:textId="77777777" w:rsidR="001C4577" w:rsidRDefault="001C4577" w:rsidP="001C4577">
      <w:pPr>
        <w:spacing w:before="40" w:after="40"/>
        <w:jc w:val="left"/>
      </w:pPr>
      <w:r>
        <w:t>Ask the question . . .</w:t>
      </w:r>
    </w:p>
    <w:p w14:paraId="4B24E618" w14:textId="77777777" w:rsidR="001C4577" w:rsidRPr="00CE03FC" w:rsidRDefault="001C4577" w:rsidP="001C4577">
      <w:pPr>
        <w:spacing w:before="40" w:after="40"/>
        <w:ind w:left="720"/>
        <w:rPr>
          <w:rFonts w:ascii="Arial" w:hAnsi="Arial" w:cs="Arial"/>
          <w:b/>
          <w:i/>
        </w:rPr>
      </w:pPr>
      <w:r w:rsidRPr="00CE03FC">
        <w:rPr>
          <w:rFonts w:ascii="Arial" w:hAnsi="Arial" w:cs="Arial"/>
          <w:b/>
          <w:i/>
        </w:rPr>
        <w:t>“Why is it being done the current way?</w:t>
      </w:r>
    </w:p>
    <w:p w14:paraId="619BFCCF" w14:textId="77777777" w:rsidR="001C4577" w:rsidRPr="005F4C47" w:rsidRDefault="001C4577" w:rsidP="001C4577">
      <w:pPr>
        <w:spacing w:before="40" w:after="40"/>
        <w:jc w:val="left"/>
      </w:pPr>
      <w:r w:rsidRPr="005F4C47">
        <w:t xml:space="preserve"> If the answer is . . .</w:t>
      </w:r>
    </w:p>
    <w:p w14:paraId="383E8617" w14:textId="77777777" w:rsidR="001C4577" w:rsidRPr="005F4C47" w:rsidRDefault="001C4577" w:rsidP="001C4577">
      <w:pPr>
        <w:spacing w:before="40" w:after="40"/>
        <w:ind w:left="720"/>
        <w:rPr>
          <w:rFonts w:ascii="Arial" w:hAnsi="Arial" w:cs="Arial"/>
        </w:rPr>
      </w:pPr>
      <w:r w:rsidRPr="005F4C47">
        <w:rPr>
          <w:rFonts w:ascii="Arial" w:hAnsi="Arial" w:cs="Arial"/>
        </w:rPr>
        <w:t>“</w:t>
      </w:r>
      <w:r w:rsidRPr="005F4C47">
        <w:rPr>
          <w:rFonts w:ascii="Arial" w:hAnsi="Arial" w:cs="Arial"/>
          <w:b/>
          <w:i/>
        </w:rPr>
        <w:t>Because it has always been done that way!</w:t>
      </w:r>
      <w:r w:rsidRPr="005F4C47">
        <w:rPr>
          <w:rFonts w:ascii="Arial" w:hAnsi="Arial" w:cs="Arial"/>
        </w:rPr>
        <w:t>”</w:t>
      </w:r>
    </w:p>
    <w:p w14:paraId="51AAE19E" w14:textId="77777777" w:rsidR="001C4577" w:rsidRPr="005F4C47" w:rsidRDefault="001C4577" w:rsidP="001C4577">
      <w:pPr>
        <w:spacing w:before="40" w:after="40"/>
      </w:pPr>
      <w:r w:rsidRPr="005F4C47">
        <w:t>It may be worth the effort to take a fresh look. Is there a better way to get it done?</w:t>
      </w:r>
    </w:p>
    <w:p w14:paraId="4D410262" w14:textId="77777777" w:rsidR="00EB0485" w:rsidRDefault="001C4577" w:rsidP="001C4577">
      <w:pPr>
        <w:spacing w:before="40" w:after="40"/>
      </w:pPr>
      <w:r w:rsidRPr="005F4C47">
        <w:t>What we see day after day becomes common place to use. We simply don’t pay attention anymore. We can’t see the forest because of the trees.</w:t>
      </w:r>
      <w:r>
        <w:t xml:space="preserve"> </w:t>
      </w:r>
    </w:p>
    <w:p w14:paraId="576A6C11" w14:textId="4911DC66" w:rsidR="001C4577" w:rsidRPr="005F4C47" w:rsidRDefault="001C4577" w:rsidP="001C4577">
      <w:pPr>
        <w:spacing w:before="40" w:after="40"/>
      </w:pPr>
      <w:r w:rsidRPr="005F4C47">
        <w:t xml:space="preserve">Looking at the entire picture is an essential part of the </w:t>
      </w:r>
      <w:r>
        <w:t xml:space="preserve">design process. </w:t>
      </w:r>
      <w:r w:rsidRPr="005F4C47">
        <w:t>The goal is to:</w:t>
      </w:r>
    </w:p>
    <w:p w14:paraId="28C0BE7D" w14:textId="77777777" w:rsidR="001C4577" w:rsidRPr="005F4C47" w:rsidRDefault="001C4577" w:rsidP="00493F5F">
      <w:pPr>
        <w:pStyle w:val="ListParagraph"/>
      </w:pPr>
      <w:r w:rsidRPr="005F4C47">
        <w:t>Design work</w:t>
      </w:r>
      <w:r>
        <w:t>stations</w:t>
      </w:r>
      <w:r w:rsidRPr="005F4C47">
        <w:t xml:space="preserve"> to take into account basic predictable human behavior.</w:t>
      </w:r>
    </w:p>
    <w:p w14:paraId="055893FC" w14:textId="77777777" w:rsidR="001C4577" w:rsidRPr="005F4C47" w:rsidRDefault="001C4577" w:rsidP="00493F5F">
      <w:pPr>
        <w:pStyle w:val="ListParagraph"/>
      </w:pPr>
      <w:r w:rsidRPr="005F4C47">
        <w:t>Provide an adequate level of job complexity and challenge.</w:t>
      </w:r>
    </w:p>
    <w:p w14:paraId="3231E478" w14:textId="77777777" w:rsidR="001C4577" w:rsidRPr="005F4C47" w:rsidRDefault="001C4577" w:rsidP="00493F5F">
      <w:pPr>
        <w:pStyle w:val="ListParagraph"/>
      </w:pPr>
      <w:r w:rsidRPr="005F4C47">
        <w:t>Involve the worker in the design process.</w:t>
      </w:r>
    </w:p>
    <w:p w14:paraId="3F1692BB" w14:textId="339F8723" w:rsidR="001C4577" w:rsidRDefault="00612AB9" w:rsidP="00493F5F">
      <w:pPr>
        <w:pStyle w:val="ListParagraph"/>
      </w:pPr>
      <w:r>
        <w:rPr>
          <w:noProof/>
        </w:rPr>
        <w:drawing>
          <wp:anchor distT="0" distB="0" distL="114300" distR="114300" simplePos="0" relativeHeight="252162048" behindDoc="0" locked="0" layoutInCell="1" allowOverlap="1" wp14:anchorId="7A4ACF48" wp14:editId="242D9A99">
            <wp:simplePos x="0" y="0"/>
            <wp:positionH relativeFrom="column">
              <wp:posOffset>-1192696</wp:posOffset>
            </wp:positionH>
            <wp:positionV relativeFrom="paragraph">
              <wp:posOffset>283017</wp:posOffset>
            </wp:positionV>
            <wp:extent cx="914400" cy="1040130"/>
            <wp:effectExtent l="0" t="0" r="0" b="7620"/>
            <wp:wrapNone/>
            <wp:docPr id="3" name="Picture 3"/>
            <wp:cNvGraphicFramePr/>
            <a:graphic xmlns:a="http://schemas.openxmlformats.org/drawingml/2006/main">
              <a:graphicData uri="http://schemas.openxmlformats.org/drawingml/2006/picture">
                <pic:pic xmlns:pic="http://schemas.openxmlformats.org/drawingml/2006/picture">
                  <pic:nvPicPr>
                    <pic:cNvPr id="52" name="Picture 52"/>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914400" cy="1040130"/>
                    </a:xfrm>
                    <a:prstGeom prst="rect">
                      <a:avLst/>
                    </a:prstGeom>
                    <a:noFill/>
                    <a:ln>
                      <a:noFill/>
                    </a:ln>
                  </pic:spPr>
                </pic:pic>
              </a:graphicData>
            </a:graphic>
            <wp14:sizeRelH relativeFrom="page">
              <wp14:pctWidth>0</wp14:pctWidth>
            </wp14:sizeRelH>
            <wp14:sizeRelV relativeFrom="page">
              <wp14:pctHeight>0</wp14:pctHeight>
            </wp14:sizeRelV>
          </wp:anchor>
        </w:drawing>
      </w:r>
      <w:r w:rsidR="001C4577" w:rsidRPr="005F4C47">
        <w:t>Implement engineering, work practice and administrative control as appropriate.</w:t>
      </w:r>
    </w:p>
    <w:p w14:paraId="245087F6" w14:textId="0000A3FB" w:rsidR="00034EA0" w:rsidRDefault="00034EA0" w:rsidP="003B142C">
      <w:pPr>
        <w:pStyle w:val="Heading2"/>
      </w:pPr>
      <w:bookmarkStart w:id="106" w:name="_Toc781267"/>
      <w:bookmarkStart w:id="107" w:name="_Hlk534967461"/>
      <w:bookmarkStart w:id="108" w:name="_Toc157837080"/>
      <w:bookmarkStart w:id="109" w:name="_Toc225518375"/>
      <w:bookmarkStart w:id="110" w:name="_Hlk534964322"/>
      <w:bookmarkStart w:id="111" w:name="_Toc508899946"/>
      <w:bookmarkStart w:id="112" w:name="_Toc71018773"/>
      <w:r>
        <w:t>Promote Neutral Body/Limb Position and Support</w:t>
      </w:r>
      <w:bookmarkEnd w:id="106"/>
      <w:bookmarkEnd w:id="112"/>
    </w:p>
    <w:p w14:paraId="407CA775" w14:textId="77777777" w:rsidR="005F443D" w:rsidRPr="005F443D" w:rsidRDefault="005F443D" w:rsidP="005F443D">
      <w:pPr>
        <w:pStyle w:val="Heading3"/>
      </w:pPr>
      <w:bookmarkStart w:id="113" w:name="_Toc781268"/>
      <w:bookmarkStart w:id="114" w:name="_Toc71018774"/>
      <w:r>
        <w:t>Neutral Position</w:t>
      </w:r>
      <w:bookmarkEnd w:id="113"/>
      <w:bookmarkEnd w:id="114"/>
    </w:p>
    <w:bookmarkEnd w:id="107"/>
    <w:p w14:paraId="09310B19" w14:textId="4E052E2A" w:rsidR="00BE1504" w:rsidRPr="007337C6" w:rsidRDefault="00BE1504" w:rsidP="00BE1504">
      <w:pPr>
        <w:spacing w:before="40" w:after="40"/>
      </w:pPr>
      <w:r w:rsidRPr="007337C6">
        <w:t xml:space="preserve">One way to think about the </w:t>
      </w:r>
      <w:r w:rsidR="00612AB9" w:rsidRPr="00612AB9">
        <w:rPr>
          <w:b/>
          <w:bCs/>
        </w:rPr>
        <w:t>Neutral Position</w:t>
      </w:r>
      <w:r w:rsidR="00612AB9">
        <w:t xml:space="preserve"> ergonomics principle</w:t>
      </w:r>
      <w:r w:rsidRPr="007337C6">
        <w:t xml:space="preserve"> is to consider what really is the foundation of the body?</w:t>
      </w:r>
    </w:p>
    <w:p w14:paraId="39837E85" w14:textId="77777777" w:rsidR="00BE1504" w:rsidRPr="007337C6" w:rsidRDefault="00BE1504" w:rsidP="00493F5F">
      <w:pPr>
        <w:pStyle w:val="ListParagraph"/>
        <w:numPr>
          <w:ilvl w:val="0"/>
          <w:numId w:val="37"/>
        </w:numPr>
      </w:pPr>
      <w:r w:rsidRPr="007337C6">
        <w:lastRenderedPageBreak/>
        <w:t xml:space="preserve">Is it the feet? Consider if you sprain an ankle . . . by using a pair of crutches you can still get around. </w:t>
      </w:r>
    </w:p>
    <w:p w14:paraId="04999640" w14:textId="77777777" w:rsidR="00BE1504" w:rsidRPr="007337C6" w:rsidRDefault="00BE1504" w:rsidP="00493F5F">
      <w:pPr>
        <w:pStyle w:val="ListParagraph"/>
        <w:numPr>
          <w:ilvl w:val="0"/>
          <w:numId w:val="37"/>
        </w:numPr>
      </w:pPr>
      <w:r w:rsidRPr="007337C6">
        <w:t>On the other hand, what if you “sprain” your back? You might know someone who's been in this condition – they have a significant problem even getting out of bed to get to the bathroom.</w:t>
      </w:r>
    </w:p>
    <w:p w14:paraId="1325D83D" w14:textId="77777777" w:rsidR="00BE1504" w:rsidRPr="007337C6" w:rsidRDefault="00BE1504" w:rsidP="00BE1504">
      <w:pPr>
        <w:spacing w:before="40" w:after="40"/>
      </w:pPr>
      <w:r w:rsidRPr="007337C6">
        <w:t xml:space="preserve">The foundation or core of the body truly is the spine and pelvis. This directly relates to the position of the body in general and to posture in specific. With the spine and pelvis in a good position this allows us to make good use of our legs and arms. </w:t>
      </w:r>
    </w:p>
    <w:p w14:paraId="6B53EB3A" w14:textId="5DE11BF2" w:rsidR="001211C3" w:rsidRDefault="00612AB9" w:rsidP="0085711F">
      <w:pPr>
        <w:pStyle w:val="Heading4"/>
      </w:pPr>
      <w:r>
        <w:rPr>
          <w:noProof/>
        </w:rPr>
        <mc:AlternateContent>
          <mc:Choice Requires="wpg">
            <w:drawing>
              <wp:anchor distT="0" distB="0" distL="114300" distR="114300" simplePos="0" relativeHeight="252157952" behindDoc="0" locked="0" layoutInCell="1" allowOverlap="1" wp14:anchorId="738DBCC6" wp14:editId="0490AF3C">
                <wp:simplePos x="0" y="0"/>
                <wp:positionH relativeFrom="column">
                  <wp:posOffset>3551555</wp:posOffset>
                </wp:positionH>
                <wp:positionV relativeFrom="paragraph">
                  <wp:posOffset>196491</wp:posOffset>
                </wp:positionV>
                <wp:extent cx="1846326" cy="1312316"/>
                <wp:effectExtent l="19050" t="19050" r="20955" b="21590"/>
                <wp:wrapNone/>
                <wp:docPr id="580" name="Group 1235"/>
                <wp:cNvGraphicFramePr/>
                <a:graphic xmlns:a="http://schemas.openxmlformats.org/drawingml/2006/main">
                  <a:graphicData uri="http://schemas.microsoft.com/office/word/2010/wordprocessingGroup">
                    <wpg:wgp>
                      <wpg:cNvGrpSpPr/>
                      <wpg:grpSpPr bwMode="auto">
                        <a:xfrm>
                          <a:off x="0" y="0"/>
                          <a:ext cx="1846326" cy="1312316"/>
                          <a:chOff x="0" y="0"/>
                          <a:chExt cx="2805" cy="1769"/>
                        </a:xfrm>
                      </wpg:grpSpPr>
                      <pic:pic xmlns:pic="http://schemas.openxmlformats.org/drawingml/2006/picture">
                        <pic:nvPicPr>
                          <pic:cNvPr id="581" name="Picture 581" descr="spring 1"/>
                          <pic:cNvPicPr>
                            <a:picLocks noChangeAspect="1" noChangeArrowheads="1"/>
                          </pic:cNvPicPr>
                        </pic:nvPicPr>
                        <pic:blipFill>
                          <a:blip r:embed="rId50" cstate="print">
                            <a:extLst>
                              <a:ext uri="{28A0092B-C50C-407E-A947-70E740481C1C}">
                                <a14:useLocalDpi xmlns:a14="http://schemas.microsoft.com/office/drawing/2010/main" val="0"/>
                              </a:ext>
                            </a:extLst>
                          </a:blip>
                          <a:srcRect l="44058" t="7777" r="17319" b="15004"/>
                          <a:stretch>
                            <a:fillRect/>
                          </a:stretch>
                        </pic:blipFill>
                        <pic:spPr bwMode="auto">
                          <a:xfrm>
                            <a:off x="1426" y="3"/>
                            <a:ext cx="1379" cy="1758"/>
                          </a:xfrm>
                          <a:prstGeom prst="rect">
                            <a:avLst/>
                          </a:prstGeom>
                          <a:noFill/>
                          <a:ln w="317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82" name="Picture 582" descr="spring 2"/>
                          <pic:cNvPicPr>
                            <a:picLocks noChangeAspect="1" noChangeArrowheads="1"/>
                          </pic:cNvPicPr>
                        </pic:nvPicPr>
                        <pic:blipFill>
                          <a:blip r:embed="rId51" cstate="print">
                            <a:extLst>
                              <a:ext uri="{28A0092B-C50C-407E-A947-70E740481C1C}">
                                <a14:useLocalDpi xmlns:a14="http://schemas.microsoft.com/office/drawing/2010/main" val="0"/>
                              </a:ext>
                            </a:extLst>
                          </a:blip>
                          <a:srcRect l="44568" t="8611" r="17902" b="11945"/>
                          <a:stretch>
                            <a:fillRect/>
                          </a:stretch>
                        </pic:blipFill>
                        <pic:spPr bwMode="auto">
                          <a:xfrm>
                            <a:off x="0" y="0"/>
                            <a:ext cx="1310" cy="1769"/>
                          </a:xfrm>
                          <a:prstGeom prst="rect">
                            <a:avLst/>
                          </a:prstGeom>
                          <a:noFill/>
                          <a:ln w="317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g:wgp>
                  </a:graphicData>
                </a:graphic>
                <wp14:sizeRelH relativeFrom="margin">
                  <wp14:pctWidth>0</wp14:pctWidth>
                </wp14:sizeRelH>
                <wp14:sizeRelV relativeFrom="margin">
                  <wp14:pctHeight>0</wp14:pctHeight>
                </wp14:sizeRelV>
              </wp:anchor>
            </w:drawing>
          </mc:Choice>
          <mc:Fallback>
            <w:pict>
              <v:group w14:anchorId="79A9F9F5" id="Group 1235" o:spid="_x0000_s1026" style="position:absolute;margin-left:279.65pt;margin-top:15.45pt;width:145.4pt;height:103.35pt;z-index:252157952;mso-width-relative:margin;mso-height-relative:margin" coordsize="2805,176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81" o:spid="_x0000_s1027" type="#_x0000_t75" alt="spring 1" style="position:absolute;left:1426;top:3;width:1379;height:17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" stroked="t" strokeweight=".25pt">
                  <v:imagedata r:id="rId52" o:title="spring 1" croptop="5097f" cropbottom="9833f" cropleft="28874f" cropright="11350f"/>
                </v:shape>
                <v:shape id="Picture 582" o:spid="_x0000_s1028" type="#_x0000_t75" alt="spring 2" style="position:absolute;width:1310;height:17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" stroked="t" strokeweight=".25pt">
                  <v:imagedata r:id="rId53" o:title="spring 2" croptop="5643f" cropbottom="7828f" cropleft="29208f" cropright="11732f"/>
                </v:shape>
              </v:group>
            </w:pict>
          </mc:Fallback>
        </mc:AlternateContent>
      </w:r>
      <w:r w:rsidR="00BE1504" w:rsidRPr="005F443D">
        <w:t>Spine</w:t>
      </w:r>
      <w:r w:rsidR="00BE1504" w:rsidRPr="00331625">
        <w:t xml:space="preserve"> </w:t>
      </w:r>
      <w:r w:rsidR="00BE1504" w:rsidRPr="005F443D">
        <w:t>Neutral</w:t>
      </w:r>
      <w:r w:rsidR="00BE1504" w:rsidRPr="00331625">
        <w:t xml:space="preserve"> Pos</w:t>
      </w:r>
      <w:r w:rsidR="00BE1504" w:rsidRPr="005F443D">
        <w:t>ition</w:t>
      </w:r>
    </w:p>
    <w:p w14:paraId="53661848" w14:textId="36E081D2" w:rsidR="00BE1504" w:rsidRPr="007337C6" w:rsidRDefault="00BE1504" w:rsidP="0085711F">
      <w:pPr>
        <w:pStyle w:val="Heading4"/>
      </w:pPr>
      <w:r w:rsidRPr="007337C6">
        <w:t>What is the neutral spine position?</w:t>
      </w:r>
    </w:p>
    <w:p w14:paraId="0EBE5135" w14:textId="5EE185C4" w:rsidR="00BE1504" w:rsidRPr="007337C6" w:rsidRDefault="00BE1504" w:rsidP="001211C3">
      <w:pPr>
        <w:widowControl w:val="0"/>
        <w:spacing w:before="40" w:after="40"/>
        <w:ind w:right="4500"/>
        <w:jc w:val="left"/>
      </w:pPr>
      <w:r w:rsidRPr="007337C6">
        <w:rPr>
          <w:noProof/>
        </w:rPr>
        <w:t>A neutral spine is in an S-shape:  inward curves in the low back and neck; outward curve in the midback.</w:t>
      </w:r>
    </w:p>
    <w:p w14:paraId="31EF1BCC" w14:textId="2A788409" w:rsidR="00ED11DF" w:rsidRDefault="00612AB9" w:rsidP="001211C3">
      <w:pPr>
        <w:widowControl w:val="0"/>
        <w:spacing w:before="40" w:after="40"/>
        <w:ind w:right="4500"/>
      </w:pPr>
      <w:r w:rsidRPr="005F443D">
        <w:rPr>
          <w:noProof/>
        </w:rPr>
        <w:drawing>
          <wp:anchor distT="0" distB="0" distL="114300" distR="114300" simplePos="0" relativeHeight="251978752" behindDoc="0" locked="0" layoutInCell="1" allowOverlap="1" wp14:anchorId="4BF8F7B0" wp14:editId="3D9F477F">
            <wp:simplePos x="0" y="0"/>
            <wp:positionH relativeFrom="column">
              <wp:posOffset>2797672</wp:posOffset>
            </wp:positionH>
            <wp:positionV relativeFrom="paragraph">
              <wp:posOffset>-990158</wp:posOffset>
            </wp:positionV>
            <wp:extent cx="467360" cy="1494790"/>
            <wp:effectExtent l="0" t="0" r="8890" b="0"/>
            <wp:wrapSquare wrapText="bothSides"/>
            <wp:docPr id="1366" name="Picture 1366" descr="Spinal_colum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8" descr="Spinal_column"/>
                    <pic:cNvPicPr>
                      <a:picLocks noChangeAspect="1" noChangeArrowheads="1"/>
                    </pic:cNvPicPr>
                  </pic:nvPicPr>
                  <pic:blipFill>
                    <a:blip r:embed="rId54" cstate="print"/>
                    <a:srcRect r="41550"/>
                    <a:stretch>
                      <a:fillRect/>
                    </a:stretch>
                  </pic:blipFill>
                  <pic:spPr bwMode="auto">
                    <a:xfrm>
                      <a:off x="0" y="0"/>
                      <a:ext cx="467360" cy="1494790"/>
                    </a:xfrm>
                    <a:prstGeom prst="rect">
                      <a:avLst/>
                    </a:prstGeom>
                    <a:noFill/>
                  </pic:spPr>
                </pic:pic>
              </a:graphicData>
            </a:graphic>
            <wp14:sizeRelH relativeFrom="margin">
              <wp14:pctWidth>0</wp14:pctWidth>
            </wp14:sizeRelH>
            <wp14:sizeRelV relativeFrom="margin">
              <wp14:pctHeight>0</wp14:pctHeight>
            </wp14:sizeRelV>
          </wp:anchor>
        </w:drawing>
      </w:r>
      <w:r w:rsidR="00BE1504" w:rsidRPr="007337C6">
        <w:t>The advantage is that the spring like shape is able to better deal with compression and shear stresses in the spine</w:t>
      </w:r>
      <w:r w:rsidR="00BE1504">
        <w:t xml:space="preserve">.  </w:t>
      </w:r>
    </w:p>
    <w:p w14:paraId="363E29EF" w14:textId="027A594C" w:rsidR="00BE1504" w:rsidRPr="007337C6" w:rsidRDefault="00BE1504" w:rsidP="005D2F2B">
      <w:pPr>
        <w:widowControl w:val="0"/>
        <w:spacing w:before="40" w:after="40"/>
        <w:ind w:right="90"/>
      </w:pPr>
      <w:r>
        <w:t>As possible the goal to promote neutral spine position through appropriate workbench design and use</w:t>
      </w:r>
      <w:r w:rsidRPr="007337C6">
        <w:t>.</w:t>
      </w:r>
      <w:r w:rsidRPr="007337C6">
        <w:rPr>
          <w:rFonts w:ascii="Arial" w:hAnsi="Arial" w:cs="Arial"/>
          <w:b/>
          <w:color w:val="003366"/>
          <w:sz w:val="36"/>
          <w:szCs w:val="36"/>
        </w:rPr>
        <w:t xml:space="preserve"> </w:t>
      </w:r>
    </w:p>
    <w:p w14:paraId="09DB7AD6" w14:textId="77777777" w:rsidR="00BE1504" w:rsidRPr="007337C6" w:rsidRDefault="00BE1504" w:rsidP="001211C3">
      <w:pPr>
        <w:widowControl w:val="0"/>
        <w:spacing w:before="40" w:after="40"/>
      </w:pPr>
      <w:r w:rsidRPr="007337C6">
        <w:rPr>
          <w:b/>
        </w:rPr>
        <w:t>Benefits</w:t>
      </w:r>
      <w:r w:rsidRPr="007337C6">
        <w:t>:</w:t>
      </w:r>
    </w:p>
    <w:p w14:paraId="44042262" w14:textId="77777777" w:rsidR="00BE1504" w:rsidRPr="007337C6" w:rsidRDefault="00BE1504" w:rsidP="00493F5F">
      <w:pPr>
        <w:pStyle w:val="ListParagraph"/>
      </w:pPr>
      <w:r w:rsidRPr="007337C6">
        <w:t>Decreased biomechanical strain</w:t>
      </w:r>
    </w:p>
    <w:p w14:paraId="6DA7DDBE" w14:textId="7E6B788E" w:rsidR="00BE1504" w:rsidRPr="007337C6" w:rsidRDefault="00BE1504" w:rsidP="00493F5F">
      <w:pPr>
        <w:pStyle w:val="ListParagraph"/>
      </w:pPr>
      <w:r w:rsidRPr="007337C6">
        <w:t>Increased respiratory function</w:t>
      </w:r>
    </w:p>
    <w:p w14:paraId="5BF2C18D" w14:textId="182E3817" w:rsidR="00BE1504" w:rsidRDefault="00BE1504" w:rsidP="00493F5F">
      <w:pPr>
        <w:pStyle w:val="ListParagraph"/>
      </w:pPr>
      <w:r w:rsidRPr="007337C6">
        <w:t>Improved range of motion</w:t>
      </w:r>
    </w:p>
    <w:p w14:paraId="3FFEF518" w14:textId="70EECA63" w:rsidR="00C71347" w:rsidRDefault="003D3A33" w:rsidP="0085711F">
      <w:pPr>
        <w:pStyle w:val="Heading4"/>
      </w:pPr>
      <w:bookmarkStart w:id="115" w:name="_Toc58302682"/>
      <w:r>
        <w:rPr>
          <w:noProof/>
        </w:rPr>
        <w:drawing>
          <wp:anchor distT="0" distB="0" distL="114300" distR="114300" simplePos="0" relativeHeight="252122112" behindDoc="1" locked="0" layoutInCell="1" allowOverlap="1" wp14:anchorId="63D4FD68" wp14:editId="22869D8B">
            <wp:simplePos x="0" y="0"/>
            <wp:positionH relativeFrom="column">
              <wp:posOffset>-1125082</wp:posOffset>
            </wp:positionH>
            <wp:positionV relativeFrom="paragraph">
              <wp:posOffset>148397</wp:posOffset>
            </wp:positionV>
            <wp:extent cx="914400" cy="1647190"/>
            <wp:effectExtent l="0" t="0" r="0" b="0"/>
            <wp:wrapTight wrapText="bothSides">
              <wp:wrapPolygon edited="0">
                <wp:start x="0" y="0"/>
                <wp:lineTo x="0" y="21234"/>
                <wp:lineTo x="21150" y="21234"/>
                <wp:lineTo x="21150" y="0"/>
                <wp:lineTo x="0" y="0"/>
              </wp:wrapPolygon>
            </wp:wrapTight>
            <wp:docPr id="1225" name="Picture 1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914400" cy="1647190"/>
                    </a:xfrm>
                    <a:prstGeom prst="rect">
                      <a:avLst/>
                    </a:prstGeom>
                    <a:noFill/>
                    <a:ln>
                      <a:noFill/>
                    </a:ln>
                  </pic:spPr>
                </pic:pic>
              </a:graphicData>
            </a:graphic>
            <wp14:sizeRelH relativeFrom="page">
              <wp14:pctWidth>0</wp14:pctWidth>
            </wp14:sizeRelH>
            <wp14:sizeRelV relativeFrom="page">
              <wp14:pctHeight>0</wp14:pctHeight>
            </wp14:sizeRelV>
          </wp:anchor>
        </w:drawing>
      </w:r>
      <w:r w:rsidR="00C71347">
        <w:t>Occupational Biomechanical basis for neutral position</w:t>
      </w:r>
      <w:bookmarkEnd w:id="115"/>
    </w:p>
    <w:p w14:paraId="330D5D9B" w14:textId="2E4A3C0F" w:rsidR="00C71347" w:rsidRPr="00854710" w:rsidRDefault="00C71347" w:rsidP="00C71347">
      <w:r>
        <w:t>One of the building blocks of Ergonomics is Occupational Biomechanics.</w:t>
      </w:r>
    </w:p>
    <w:p w14:paraId="25CEA930" w14:textId="55A890E7" w:rsidR="00C71347" w:rsidRPr="00854710" w:rsidRDefault="00C71347" w:rsidP="005D2F2B">
      <w:pPr>
        <w:ind w:right="180"/>
        <w:rPr>
          <w:i/>
          <w:iCs/>
          <w:sz w:val="20"/>
          <w:szCs w:val="18"/>
        </w:rPr>
      </w:pPr>
      <w:r w:rsidRPr="003C470C">
        <w:rPr>
          <w:b/>
          <w:bCs/>
          <w:i/>
          <w:iCs/>
        </w:rPr>
        <w:t>“Biomechanics is the study of the physical structure of living organisms. As related to workplace ergonomics, the human body is viewed as a system of levers. At the simplest level, by knowing the weight of a held object and the distance from a joint, the load on that joint can easily be calculated.”</w:t>
      </w:r>
      <w:r w:rsidR="005D2F2B">
        <w:rPr>
          <w:b/>
          <w:bCs/>
          <w:i/>
          <w:iCs/>
        </w:rPr>
        <w:t xml:space="preserve">                                           </w:t>
      </w:r>
      <w:r w:rsidRPr="00854710">
        <w:rPr>
          <w:i/>
          <w:iCs/>
          <w:sz w:val="20"/>
          <w:szCs w:val="18"/>
        </w:rPr>
        <w:t>Dan MacLeod</w:t>
      </w:r>
    </w:p>
    <w:p w14:paraId="043D69FD" w14:textId="77777777" w:rsidR="00C71347" w:rsidRPr="00854710" w:rsidRDefault="00C71347" w:rsidP="003D3A33">
      <w:pPr>
        <w:ind w:left="270" w:right="180"/>
        <w:contextualSpacing/>
        <w:jc w:val="right"/>
        <w:rPr>
          <w:i/>
          <w:iCs/>
          <w:sz w:val="20"/>
          <w:szCs w:val="18"/>
        </w:rPr>
      </w:pPr>
      <w:r w:rsidRPr="00854710">
        <w:rPr>
          <w:i/>
          <w:iCs/>
          <w:sz w:val="20"/>
          <w:szCs w:val="18"/>
        </w:rPr>
        <w:t>Ergoweb Learning Center</w:t>
      </w:r>
    </w:p>
    <w:p w14:paraId="4317B054" w14:textId="77777777" w:rsidR="00C71347" w:rsidRDefault="009C03EB" w:rsidP="003D3A33">
      <w:pPr>
        <w:ind w:left="270" w:right="180"/>
        <w:contextualSpacing/>
        <w:jc w:val="right"/>
        <w:rPr>
          <w:i/>
          <w:iCs/>
          <w:sz w:val="20"/>
          <w:szCs w:val="18"/>
        </w:rPr>
      </w:pPr>
      <w:hyperlink r:id="rId56" w:history="1">
        <w:r w:rsidR="00C71347" w:rsidRPr="00854710">
          <w:rPr>
            <w:rStyle w:val="Hyperlink"/>
            <w:i/>
            <w:iCs/>
            <w:sz w:val="20"/>
            <w:szCs w:val="18"/>
          </w:rPr>
          <w:t>https://ergoweb.com/biomechanics/</w:t>
        </w:r>
      </w:hyperlink>
    </w:p>
    <w:p w14:paraId="7ED460CD" w14:textId="6F1883C1" w:rsidR="00C71347" w:rsidRDefault="00C71347" w:rsidP="00C71347">
      <w:pPr>
        <w:ind w:left="270" w:right="1530"/>
        <w:contextualSpacing/>
        <w:jc w:val="right"/>
        <w:rPr>
          <w:i/>
          <w:iCs/>
          <w:sz w:val="20"/>
          <w:szCs w:val="18"/>
        </w:rPr>
      </w:pPr>
    </w:p>
    <w:p w14:paraId="349293F5" w14:textId="1A8363D9" w:rsidR="00C71347" w:rsidRDefault="00C71347" w:rsidP="00C71347">
      <w:r>
        <w:rPr>
          <w:noProof/>
        </w:rPr>
        <w:drawing>
          <wp:anchor distT="0" distB="0" distL="114300" distR="114300" simplePos="0" relativeHeight="252123136" behindDoc="1" locked="0" layoutInCell="1" allowOverlap="1" wp14:anchorId="1318C4DD" wp14:editId="21569F23">
            <wp:simplePos x="0" y="0"/>
            <wp:positionH relativeFrom="column">
              <wp:posOffset>4046772</wp:posOffset>
            </wp:positionH>
            <wp:positionV relativeFrom="paragraph">
              <wp:posOffset>80645</wp:posOffset>
            </wp:positionV>
            <wp:extent cx="1391285" cy="778510"/>
            <wp:effectExtent l="0" t="0" r="0" b="2540"/>
            <wp:wrapTight wrapText="bothSides">
              <wp:wrapPolygon edited="0">
                <wp:start x="0" y="0"/>
                <wp:lineTo x="0" y="21142"/>
                <wp:lineTo x="21294" y="21142"/>
                <wp:lineTo x="21294" y="0"/>
                <wp:lineTo x="0" y="0"/>
              </wp:wrapPolygon>
            </wp:wrapTight>
            <wp:docPr id="1226" name="Picture 1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391285" cy="778510"/>
                    </a:xfrm>
                    <a:prstGeom prst="rect">
                      <a:avLst/>
                    </a:prstGeom>
                    <a:noFill/>
                  </pic:spPr>
                </pic:pic>
              </a:graphicData>
            </a:graphic>
            <wp14:sizeRelH relativeFrom="page">
              <wp14:pctWidth>0</wp14:pctWidth>
            </wp14:sizeRelH>
            <wp14:sizeRelV relativeFrom="page">
              <wp14:pctHeight>0</wp14:pctHeight>
            </wp14:sizeRelV>
          </wp:anchor>
        </w:drawing>
      </w:r>
      <w:r>
        <w:t xml:space="preserve">A significant amount of research has been accomplished over the past 30 years that addresses the loads on the body’s joints. </w:t>
      </w:r>
    </w:p>
    <w:p w14:paraId="7642DEAA" w14:textId="77777777" w:rsidR="00C71347" w:rsidRDefault="00C71347" w:rsidP="00C71347">
      <w:pPr>
        <w:pStyle w:val="Heading5"/>
      </w:pPr>
      <w:bookmarkStart w:id="116" w:name="_Toc58302683"/>
      <w:r>
        <w:t>Spine</w:t>
      </w:r>
      <w:bookmarkEnd w:id="116"/>
    </w:p>
    <w:p w14:paraId="33101F81" w14:textId="77777777" w:rsidR="005D2F2B" w:rsidRDefault="00C71347" w:rsidP="003D3A33">
      <w:r>
        <w:t xml:space="preserve">Specific to the spine, the </w:t>
      </w:r>
      <w:r w:rsidRPr="002800FD">
        <w:t xml:space="preserve">combination of two adjacent vertebra, </w:t>
      </w:r>
      <w:r>
        <w:t xml:space="preserve">the </w:t>
      </w:r>
      <w:r w:rsidRPr="002800FD">
        <w:t>intervertebral disc, facet joints</w:t>
      </w:r>
      <w:r>
        <w:t xml:space="preserve"> </w:t>
      </w:r>
      <w:r w:rsidRPr="002800FD">
        <w:t xml:space="preserve">and the associated ligaments </w:t>
      </w:r>
      <w:r>
        <w:t xml:space="preserve">make up the </w:t>
      </w:r>
      <w:r w:rsidRPr="002800FD">
        <w:t>functional spine unit</w:t>
      </w:r>
      <w:r>
        <w:t xml:space="preserve">. </w:t>
      </w:r>
    </w:p>
    <w:p w14:paraId="0A014E82" w14:textId="4CD56F00" w:rsidR="00C71347" w:rsidRDefault="00C71347" w:rsidP="003D3A33">
      <w:r>
        <w:t>In the 1970’s what have become classic research studies in the investigation of postural influences on in vitro lumbar intervertebral disc pressures were conducted by Alf Nachemson, MD, PhD and colleagues. Results revealed increased discal pressures in out-of-neutral spine configurations.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480"/>
        <w:gridCol w:w="2060"/>
      </w:tblGrid>
      <w:tr w:rsidR="005D2F2B" w14:paraId="68996BFE" w14:textId="77777777" w:rsidTr="005D2F2B">
        <w:tc>
          <w:tcPr>
            <w:tcW w:w="6480" w:type="dxa"/>
          </w:tcPr>
          <w:p w14:paraId="32639551" w14:textId="40BD4A80" w:rsidR="005D2F2B" w:rsidRDefault="005D2F2B" w:rsidP="005D2F2B">
            <w:pPr>
              <w:jc w:val="center"/>
              <w:rPr>
                <w:i/>
                <w:iCs/>
              </w:rPr>
            </w:pPr>
            <w:r>
              <w:rPr>
                <w:noProof/>
              </w:rPr>
              <w:lastRenderedPageBreak/>
              <w:drawing>
                <wp:anchor distT="0" distB="0" distL="114300" distR="114300" simplePos="0" relativeHeight="252160000" behindDoc="0" locked="0" layoutInCell="1" allowOverlap="1" wp14:anchorId="38DFE2EC" wp14:editId="1323B9B0">
                  <wp:simplePos x="0" y="0"/>
                  <wp:positionH relativeFrom="column">
                    <wp:posOffset>-68580</wp:posOffset>
                  </wp:positionH>
                  <wp:positionV relativeFrom="paragraph">
                    <wp:posOffset>179070</wp:posOffset>
                  </wp:positionV>
                  <wp:extent cx="4101465" cy="2698750"/>
                  <wp:effectExtent l="0" t="0" r="0" b="6350"/>
                  <wp:wrapTopAndBottom/>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pic:cNvPicPr>
                            <a:picLocks noChangeAspect="1" noChangeArrowheads="1"/>
                          </pic:cNvPicPr>
                        </pic:nvPicPr>
                        <pic:blipFill rotWithShape="1">
                          <a:blip r:embed="rId58">
                            <a:extLst>
                              <a:ext uri="{28A0092B-C50C-407E-A947-70E740481C1C}">
                                <a14:useLocalDpi xmlns:a14="http://schemas.microsoft.com/office/drawing/2010/main" val="0"/>
                              </a:ext>
                            </a:extLst>
                          </a:blip>
                          <a:srcRect b="5412"/>
                          <a:stretch/>
                        </pic:blipFill>
                        <pic:spPr bwMode="auto">
                          <a:xfrm>
                            <a:off x="0" y="0"/>
                            <a:ext cx="4101465" cy="26987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2060" w:type="dxa"/>
            <w:vAlign w:val="center"/>
          </w:tcPr>
          <w:p w14:paraId="04774C8D" w14:textId="77777777" w:rsidR="005D2F2B" w:rsidRPr="002C35FB" w:rsidRDefault="005D2F2B" w:rsidP="005D2F2B">
            <w:pPr>
              <w:contextualSpacing/>
              <w:jc w:val="left"/>
              <w:rPr>
                <w:i/>
                <w:iCs/>
                <w:sz w:val="18"/>
                <w:szCs w:val="16"/>
              </w:rPr>
            </w:pPr>
            <w:r w:rsidRPr="002C35FB">
              <w:rPr>
                <w:i/>
                <w:iCs/>
                <w:sz w:val="18"/>
                <w:szCs w:val="16"/>
              </w:rPr>
              <w:t>Disc Pressure Measurements</w:t>
            </w:r>
          </w:p>
          <w:p w14:paraId="6FC0671B" w14:textId="77777777" w:rsidR="005D2F2B" w:rsidRPr="002C35FB" w:rsidRDefault="005D2F2B" w:rsidP="005D2F2B">
            <w:pPr>
              <w:contextualSpacing/>
              <w:jc w:val="left"/>
              <w:rPr>
                <w:i/>
                <w:iCs/>
                <w:sz w:val="18"/>
                <w:szCs w:val="16"/>
              </w:rPr>
            </w:pPr>
            <w:r w:rsidRPr="002C35FB">
              <w:rPr>
                <w:i/>
                <w:iCs/>
                <w:sz w:val="18"/>
                <w:szCs w:val="16"/>
              </w:rPr>
              <w:t>Nachemson, AL</w:t>
            </w:r>
          </w:p>
          <w:p w14:paraId="43406541" w14:textId="3896A086" w:rsidR="005D2F2B" w:rsidRDefault="005D2F2B" w:rsidP="005D2F2B">
            <w:pPr>
              <w:contextualSpacing/>
              <w:jc w:val="left"/>
              <w:rPr>
                <w:i/>
                <w:iCs/>
                <w:sz w:val="18"/>
                <w:szCs w:val="16"/>
              </w:rPr>
            </w:pPr>
            <w:r w:rsidRPr="002C35FB">
              <w:rPr>
                <w:i/>
                <w:iCs/>
                <w:sz w:val="18"/>
                <w:szCs w:val="16"/>
              </w:rPr>
              <w:t>Spine, 31 Dec 1980, 6(1):93-97</w:t>
            </w:r>
          </w:p>
          <w:p w14:paraId="059903E2" w14:textId="77777777" w:rsidR="005D2F2B" w:rsidRPr="002C35FB" w:rsidRDefault="005D2F2B" w:rsidP="005D2F2B">
            <w:pPr>
              <w:contextualSpacing/>
              <w:jc w:val="left"/>
              <w:rPr>
                <w:i/>
                <w:iCs/>
                <w:sz w:val="18"/>
                <w:szCs w:val="16"/>
              </w:rPr>
            </w:pPr>
          </w:p>
          <w:p w14:paraId="376AB0B5" w14:textId="77777777" w:rsidR="005D2F2B" w:rsidRPr="002C35FB" w:rsidRDefault="005D2F2B" w:rsidP="005D2F2B">
            <w:pPr>
              <w:contextualSpacing/>
              <w:jc w:val="left"/>
              <w:rPr>
                <w:i/>
                <w:iCs/>
                <w:sz w:val="18"/>
                <w:szCs w:val="16"/>
              </w:rPr>
            </w:pPr>
            <w:r w:rsidRPr="002C35FB">
              <w:rPr>
                <w:i/>
                <w:iCs/>
                <w:sz w:val="18"/>
                <w:szCs w:val="16"/>
              </w:rPr>
              <w:t>New In Vivo Measurements of Pressures in the Intervertebral Disc in Daily Life</w:t>
            </w:r>
          </w:p>
          <w:p w14:paraId="1309D01F" w14:textId="77777777" w:rsidR="005D2F2B" w:rsidRPr="002C35FB" w:rsidRDefault="005D2F2B" w:rsidP="005D2F2B">
            <w:pPr>
              <w:contextualSpacing/>
              <w:jc w:val="left"/>
              <w:rPr>
                <w:i/>
                <w:iCs/>
                <w:sz w:val="18"/>
                <w:szCs w:val="16"/>
              </w:rPr>
            </w:pPr>
            <w:r w:rsidRPr="002C35FB">
              <w:rPr>
                <w:i/>
                <w:iCs/>
                <w:sz w:val="18"/>
                <w:szCs w:val="16"/>
              </w:rPr>
              <w:t xml:space="preserve">Hans–Joachim Wilke, PhD,* Peter </w:t>
            </w:r>
            <w:proofErr w:type="spellStart"/>
            <w:r w:rsidRPr="002C35FB">
              <w:rPr>
                <w:i/>
                <w:iCs/>
                <w:sz w:val="18"/>
                <w:szCs w:val="16"/>
              </w:rPr>
              <w:t>Neef</w:t>
            </w:r>
            <w:proofErr w:type="spellEnd"/>
            <w:r w:rsidRPr="002C35FB">
              <w:rPr>
                <w:i/>
                <w:iCs/>
                <w:sz w:val="18"/>
                <w:szCs w:val="16"/>
              </w:rPr>
              <w:t xml:space="preserve">, MD,† Marco </w:t>
            </w:r>
            <w:proofErr w:type="spellStart"/>
            <w:r w:rsidRPr="002C35FB">
              <w:rPr>
                <w:i/>
                <w:iCs/>
                <w:sz w:val="18"/>
                <w:szCs w:val="16"/>
              </w:rPr>
              <w:t>Caimi</w:t>
            </w:r>
            <w:proofErr w:type="spellEnd"/>
            <w:r w:rsidRPr="002C35FB">
              <w:rPr>
                <w:i/>
                <w:iCs/>
                <w:sz w:val="18"/>
                <w:szCs w:val="16"/>
              </w:rPr>
              <w:t>, MD,‡ Thomas Hoogland, MD,§ and Lutz E. Claes, PhD*</w:t>
            </w:r>
          </w:p>
          <w:p w14:paraId="7A81E9DC" w14:textId="77777777" w:rsidR="005D2F2B" w:rsidRPr="002C35FB" w:rsidRDefault="005D2F2B" w:rsidP="005D2F2B">
            <w:pPr>
              <w:contextualSpacing/>
              <w:jc w:val="left"/>
              <w:rPr>
                <w:i/>
                <w:iCs/>
                <w:sz w:val="18"/>
                <w:szCs w:val="16"/>
              </w:rPr>
            </w:pPr>
            <w:r w:rsidRPr="002C35FB">
              <w:rPr>
                <w:i/>
                <w:iCs/>
                <w:sz w:val="18"/>
                <w:szCs w:val="16"/>
              </w:rPr>
              <w:t>Spine, Volume 24, Number 8, pp 755–762</w:t>
            </w:r>
          </w:p>
          <w:p w14:paraId="31641C2B" w14:textId="64F58A64" w:rsidR="005D2F2B" w:rsidRDefault="005D2F2B" w:rsidP="005D2F2B">
            <w:pPr>
              <w:jc w:val="left"/>
              <w:rPr>
                <w:i/>
                <w:iCs/>
              </w:rPr>
            </w:pPr>
            <w:r w:rsidRPr="002C35FB">
              <w:rPr>
                <w:i/>
                <w:iCs/>
                <w:sz w:val="18"/>
                <w:szCs w:val="16"/>
              </w:rPr>
              <w:t>©1999, Lippincott Williams &amp; Wilkins, Inc.</w:t>
            </w:r>
          </w:p>
        </w:tc>
      </w:tr>
    </w:tbl>
    <w:p w14:paraId="0AF81E0F" w14:textId="160F3E25" w:rsidR="00BE1504" w:rsidRPr="00331625" w:rsidRDefault="00EB0485" w:rsidP="0085711F">
      <w:pPr>
        <w:pStyle w:val="Heading4"/>
      </w:pPr>
      <w:r w:rsidRPr="005F443D">
        <w:rPr>
          <w:noProof/>
        </w:rPr>
        <mc:AlternateContent>
          <mc:Choice Requires="wpg">
            <w:drawing>
              <wp:anchor distT="0" distB="0" distL="114300" distR="114300" simplePos="0" relativeHeight="251979776" behindDoc="0" locked="0" layoutInCell="1" allowOverlap="1" wp14:anchorId="40E30616" wp14:editId="5C9762B6">
                <wp:simplePos x="0" y="0"/>
                <wp:positionH relativeFrom="margin">
                  <wp:posOffset>3387090</wp:posOffset>
                </wp:positionH>
                <wp:positionV relativeFrom="paragraph">
                  <wp:posOffset>193675</wp:posOffset>
                </wp:positionV>
                <wp:extent cx="1991360" cy="1670685"/>
                <wp:effectExtent l="0" t="0" r="8890" b="5715"/>
                <wp:wrapSquare wrapText="bothSides"/>
                <wp:docPr id="1360" name="Group 12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91360" cy="1670685"/>
                          <a:chOff x="7465" y="10814"/>
                          <a:chExt cx="3410" cy="2670"/>
                        </a:xfrm>
                      </wpg:grpSpPr>
                      <pic:pic xmlns:pic="http://schemas.openxmlformats.org/drawingml/2006/picture">
                        <pic:nvPicPr>
                          <pic:cNvPr id="1362" name="Picture 1232" descr="Female Front neutral"/>
                          <pic:cNvPicPr>
                            <a:picLocks noChangeAspect="1" noChangeArrowheads="1"/>
                          </pic:cNvPicPr>
                        </pic:nvPicPr>
                        <pic:blipFill>
                          <a:blip r:embed="rId59">
                            <a:extLst>
                              <a:ext uri="{28A0092B-C50C-407E-A947-70E740481C1C}">
                                <a14:useLocalDpi xmlns:a14="http://schemas.microsoft.com/office/drawing/2010/main" val="0"/>
                              </a:ext>
                            </a:extLst>
                          </a:blip>
                          <a:srcRect l="30612" r="33673" b="10204"/>
                          <a:stretch>
                            <a:fillRect/>
                          </a:stretch>
                        </pic:blipFill>
                        <pic:spPr bwMode="auto">
                          <a:xfrm>
                            <a:off x="8705" y="10819"/>
                            <a:ext cx="1050" cy="2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pic:spPr>
                      </pic:pic>
                      <pic:pic xmlns:pic="http://schemas.openxmlformats.org/drawingml/2006/picture">
                        <pic:nvPicPr>
                          <pic:cNvPr id="1363" name="Picture 1233" descr="Female side view neutral"/>
                          <pic:cNvPicPr>
                            <a:picLocks noChangeAspect="1" noChangeArrowheads="1"/>
                          </pic:cNvPicPr>
                        </pic:nvPicPr>
                        <pic:blipFill>
                          <a:blip r:embed="rId60">
                            <a:extLst>
                              <a:ext uri="{28A0092B-C50C-407E-A947-70E740481C1C}">
                                <a14:useLocalDpi xmlns:a14="http://schemas.microsoft.com/office/drawing/2010/main" val="0"/>
                              </a:ext>
                            </a:extLst>
                          </a:blip>
                          <a:srcRect l="31944" r="34375" b="9694"/>
                          <a:stretch>
                            <a:fillRect/>
                          </a:stretch>
                        </pic:blipFill>
                        <pic:spPr bwMode="auto">
                          <a:xfrm>
                            <a:off x="7465" y="10814"/>
                            <a:ext cx="1110" cy="2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pic:spPr>
                      </pic:pic>
                      <pic:pic xmlns:pic="http://schemas.openxmlformats.org/drawingml/2006/picture">
                        <pic:nvPicPr>
                          <pic:cNvPr id="1364" name="Picture 1234" descr="Female diag hand neutral"/>
                          <pic:cNvPicPr>
                            <a:picLocks noChangeAspect="1" noChangeArrowheads="1"/>
                          </pic:cNvPicPr>
                        </pic:nvPicPr>
                        <pic:blipFill>
                          <a:blip r:embed="rId61">
                            <a:extLst>
                              <a:ext uri="{28A0092B-C50C-407E-A947-70E740481C1C}">
                                <a14:useLocalDpi xmlns:a14="http://schemas.microsoft.com/office/drawing/2010/main" val="0"/>
                              </a:ext>
                            </a:extLst>
                          </a:blip>
                          <a:srcRect l="32677" t="5089" r="32874" b="4579"/>
                          <a:stretch>
                            <a:fillRect/>
                          </a:stretch>
                        </pic:blipFill>
                        <pic:spPr bwMode="auto">
                          <a:xfrm>
                            <a:off x="9895" y="10821"/>
                            <a:ext cx="980" cy="26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1CD0CEAB" id="Group 1231" o:spid="_x0000_s1026" style="position:absolute;margin-left:266.7pt;margin-top:15.25pt;width:156.8pt;height:131.55pt;z-index:251979776;mso-position-horizontal-relative:margin" coordorigin="7465,10814" coordsize="3410,267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H/2VBLAwQKAAAAAAAAACEActz6&#10;C0U7AABFOwAAFQAAAGRycy9tZWRpYS9pbWFnZTIuanBlZ//Y/+AAEEpGSUYAAQEBAEgASAAA/9sA&#10;QwABAQEBAQEBAQEBAQEBAQEBAQEBAQEBAQEBAQEBAQEBAQEBAQEBAQEBAQEBAQEBAQEBAQEBAQEB&#10;AQEBAQEBAQEB/9sAQwEBAQEBAQEBAQEBAQEBAQEBAQEBAQEBAQEBAQEBAQEBAQEBAQEBAQEBAQEB&#10;AQEBAQEBAQEBAQEBAQEBAQEBAQEB/8AAEQgBXgFe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B//ZUEsDBAoAAAAAAAAA&#10;IQCS1z2/CVEAAAlRAAAVAAAAZHJzL21lZGlhL2ltYWdlMy5qcGVn/9j/4AAQSkZJRgABAQEASABI&#10;AAD/2wBDAAEBAQEBAQEBAQEBAQEBAQEBAQEBAQEBAQEBAQEBAQEBAQEBAQEBAQEBAQEBAQEBAQEB&#10;AQEBAQEBAQEBAQEBAQH/2wBDAQEBAQEBAQEBAQEBAQEBAQEBAQEBAQEBAQEBAQEBAQEBAQEBAQEB&#10;AQEBAQEBAQEBAQEBAQEBAQEBAQEBAQEBAQH/wAARCAFeAV4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4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">
                <v:shape id="Picture 1232" o:spid="_x0000_s1027" type="#_x0000_t75" alt="Female Front neutral" style="position:absolute;left:8705;top:10819;width:1050;height:26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" strokeweight=".5pt">
                  <v:imagedata r:id="rId62" o:title="Female Front neutral" cropbottom="6687f" cropleft="20062f" cropright="22068f"/>
                </v:shape>
                <v:shape id="Picture 1233" o:spid="_x0000_s1028" type="#_x0000_t75" alt="Female side view neutral" style="position:absolute;left:7465;top:10814;width:1110;height:26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" strokeweight=".5pt">
                  <v:imagedata r:id="rId63" o:title="Female side view neutral" cropbottom="6353f" cropleft="20935f" cropright=".34375"/>
                </v:shape>
                <v:shape id="Picture 1234" o:spid="_x0000_s1029" type="#_x0000_t75" alt="Female diag hand neutral" style="position:absolute;left:9895;top:10821;width:980;height:26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" strokeweight=".5pt">
                  <v:imagedata r:id="rId64" o:title="Female diag hand neutral" croptop="3335f" cropbottom="3001f" cropleft="21415f" cropright="21544f"/>
                </v:shape>
                <w10:wrap type="square" anchorx="margin"/>
              </v:group>
            </w:pict>
          </mc:Fallback>
        </mc:AlternateContent>
      </w:r>
      <w:r w:rsidR="00BE1504" w:rsidRPr="005F443D">
        <w:t>Arm/</w:t>
      </w:r>
      <w:r w:rsidR="00F97EB6">
        <w:t>H</w:t>
      </w:r>
      <w:r w:rsidR="00BE1504" w:rsidRPr="005F443D">
        <w:t>and</w:t>
      </w:r>
      <w:r w:rsidR="00BE1504" w:rsidRPr="00331625">
        <w:t xml:space="preserve"> </w:t>
      </w:r>
      <w:r w:rsidR="00BE1504" w:rsidRPr="005F443D">
        <w:t>Neutral</w:t>
      </w:r>
      <w:r w:rsidR="00BE1504" w:rsidRPr="00331625">
        <w:t xml:space="preserve"> P</w:t>
      </w:r>
      <w:r w:rsidR="00BE1504" w:rsidRPr="005F443D">
        <w:t>osition</w:t>
      </w:r>
    </w:p>
    <w:p w14:paraId="5A48848E" w14:textId="495D2989" w:rsidR="00F97EB6" w:rsidRDefault="00BE1504" w:rsidP="00BE1504">
      <w:pPr>
        <w:spacing w:before="40" w:after="40"/>
      </w:pPr>
      <w:r w:rsidRPr="007337C6">
        <w:t xml:space="preserve">What is neutral for the arms and hands? </w:t>
      </w:r>
    </w:p>
    <w:p w14:paraId="26A4B171" w14:textId="737CA2C8" w:rsidR="00F97EB6" w:rsidRDefault="00BE1504" w:rsidP="00BE1504">
      <w:pPr>
        <w:spacing w:before="40" w:after="40"/>
      </w:pPr>
      <w:r w:rsidRPr="007337C6">
        <w:t xml:space="preserve">Neutral is the midrange of joint position. </w:t>
      </w:r>
    </w:p>
    <w:p w14:paraId="6BA5E523" w14:textId="3428E83A" w:rsidR="00BE1504" w:rsidRDefault="00BE1504" w:rsidP="00BE1504">
      <w:pPr>
        <w:spacing w:before="40" w:after="40"/>
      </w:pPr>
      <w:r w:rsidRPr="007337C6">
        <w:t>For the arms/hands this is with the shoulders relaxed, elbows at the sides flexed to about 90 degrees and the hands positioned with the thumbs pointing up.</w:t>
      </w:r>
    </w:p>
    <w:p w14:paraId="7BAE41AD" w14:textId="22AEB8BC" w:rsidR="003D3A33" w:rsidRPr="003D3A33" w:rsidRDefault="003D3A33" w:rsidP="003D3A33">
      <w:pPr>
        <w:widowControl w:val="0"/>
        <w:spacing w:before="120"/>
        <w:outlineLvl w:val="3"/>
        <w:rPr>
          <w:rFonts w:ascii="Arial" w:hAnsi="Arial" w:cs="Arial"/>
          <w:b/>
          <w:snapToGrid w:val="0"/>
          <w:color w:val="000000"/>
          <w:kern w:val="30"/>
          <w:szCs w:val="22"/>
        </w:rPr>
      </w:pPr>
      <w:bookmarkStart w:id="117" w:name="_Toc58302684"/>
      <w:r w:rsidRPr="003D3A33">
        <w:rPr>
          <w:rFonts w:ascii="Arial" w:hAnsi="Arial" w:cs="Arial"/>
          <w:b/>
          <w:snapToGrid w:val="0"/>
          <w:color w:val="000000"/>
          <w:kern w:val="30"/>
          <w:szCs w:val="22"/>
        </w:rPr>
        <w:t>Limbs</w:t>
      </w:r>
      <w:bookmarkEnd w:id="117"/>
    </w:p>
    <w:p w14:paraId="671A9237" w14:textId="49589B48" w:rsidR="003D3A33" w:rsidRPr="003D3A33" w:rsidRDefault="003D3A33" w:rsidP="003D3A33">
      <w:pPr>
        <w:rPr>
          <w:sz w:val="22"/>
        </w:rPr>
      </w:pPr>
      <w:r w:rsidRPr="003D3A33">
        <w:rPr>
          <w:sz w:val="22"/>
        </w:rPr>
        <w:t>We have defined neutral position for the shoulders, arms,</w:t>
      </w:r>
      <w:r w:rsidRPr="003D3A33">
        <w:rPr>
          <w:noProof/>
          <w:sz w:val="22"/>
        </w:rPr>
        <w:t xml:space="preserve"> </w:t>
      </w:r>
      <w:r w:rsidRPr="003D3A33">
        <w:rPr>
          <w:sz w:val="22"/>
        </w:rPr>
        <w:t xml:space="preserve">wrists and hands and the hips, knees and ankles as the midrange of joint position. From a functional perspective consider the elbow joint in terms of flexion and extension. </w:t>
      </w:r>
    </w:p>
    <w:p w14:paraId="0168384D" w14:textId="23F1C05B" w:rsidR="003D3A33" w:rsidRPr="003D3A33" w:rsidRDefault="003D3A33" w:rsidP="003D3A33">
      <w:pPr>
        <w:rPr>
          <w:sz w:val="22"/>
        </w:rPr>
      </w:pPr>
      <w:r w:rsidRPr="003D3A33">
        <w:rPr>
          <w:rFonts w:ascii="Arial" w:hAnsi="Arial" w:cs="Arial"/>
          <w:b/>
          <w:noProof/>
          <w:snapToGrid w:val="0"/>
          <w:color w:val="000000"/>
          <w:kern w:val="30"/>
          <w:szCs w:val="22"/>
        </w:rPr>
        <w:drawing>
          <wp:anchor distT="0" distB="0" distL="114300" distR="114300" simplePos="0" relativeHeight="252126208" behindDoc="1" locked="0" layoutInCell="1" allowOverlap="1" wp14:anchorId="4FF1374C" wp14:editId="36B2CECA">
            <wp:simplePos x="0" y="0"/>
            <wp:positionH relativeFrom="column">
              <wp:posOffset>4519292</wp:posOffset>
            </wp:positionH>
            <wp:positionV relativeFrom="paragraph">
              <wp:posOffset>141605</wp:posOffset>
            </wp:positionV>
            <wp:extent cx="884555" cy="1303655"/>
            <wp:effectExtent l="0" t="0" r="0" b="0"/>
            <wp:wrapTight wrapText="bothSides">
              <wp:wrapPolygon edited="0">
                <wp:start x="0" y="0"/>
                <wp:lineTo x="0" y="21148"/>
                <wp:lineTo x="20933" y="21148"/>
                <wp:lineTo x="20933" y="0"/>
                <wp:lineTo x="0" y="0"/>
              </wp:wrapPolygon>
            </wp:wrapTight>
            <wp:docPr id="1228" name="Picture 1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l="15721" t="5073" r="35541" b="5593"/>
                    <a:stretch/>
                  </pic:blipFill>
                  <pic:spPr bwMode="auto">
                    <a:xfrm>
                      <a:off x="0" y="0"/>
                      <a:ext cx="884555" cy="13036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D3A33">
        <w:rPr>
          <w:b/>
          <w:i/>
          <w:iCs/>
          <w:sz w:val="22"/>
        </w:rPr>
        <w:t>Question</w:t>
      </w:r>
      <w:r w:rsidRPr="003D3A33">
        <w:rPr>
          <w:sz w:val="22"/>
        </w:rPr>
        <w:t xml:space="preserve"> – At what angle of flexion is the elbow most functional? In other words, able to generate the greatest muscular force? </w:t>
      </w:r>
    </w:p>
    <w:p w14:paraId="1644A02A" w14:textId="77777777" w:rsidR="003D3A33" w:rsidRPr="003D3A33" w:rsidRDefault="003D3A33" w:rsidP="003D3A33">
      <w:pPr>
        <w:rPr>
          <w:sz w:val="22"/>
        </w:rPr>
      </w:pPr>
      <w:r w:rsidRPr="003D3A33">
        <w:rPr>
          <w:b/>
          <w:bCs/>
          <w:i/>
          <w:iCs/>
          <w:sz w:val="22"/>
        </w:rPr>
        <w:t>Answer</w:t>
      </w:r>
      <w:r w:rsidRPr="003D3A33">
        <w:rPr>
          <w:sz w:val="22"/>
        </w:rPr>
        <w:t xml:space="preserve"> – Fully flexed, fully extended? </w:t>
      </w:r>
    </w:p>
    <w:p w14:paraId="61C13BF4" w14:textId="77777777" w:rsidR="003D3A33" w:rsidRPr="003D3A33" w:rsidRDefault="003D3A33" w:rsidP="003D3A33">
      <w:pPr>
        <w:rPr>
          <w:sz w:val="22"/>
        </w:rPr>
      </w:pPr>
      <w:r w:rsidRPr="003D3A33">
        <w:rPr>
          <w:sz w:val="22"/>
        </w:rPr>
        <w:t xml:space="preserve">Based on strength testing, the answer is about at about 90 degrees of flexion. </w:t>
      </w:r>
    </w:p>
    <w:p w14:paraId="4D25FD08" w14:textId="77777777" w:rsidR="003D3A33" w:rsidRPr="003D3A33" w:rsidRDefault="003D3A33" w:rsidP="003D3A33">
      <w:pPr>
        <w:rPr>
          <w:sz w:val="22"/>
        </w:rPr>
      </w:pPr>
      <w:r w:rsidRPr="003D3A33">
        <w:rPr>
          <w:sz w:val="22"/>
        </w:rPr>
        <w:t xml:space="preserve">A fundamental functional property of skeletal muscle is the </w:t>
      </w:r>
      <w:r w:rsidRPr="003D3A33">
        <w:rPr>
          <w:b/>
          <w:bCs/>
          <w:i/>
          <w:iCs/>
          <w:sz w:val="22"/>
        </w:rPr>
        <w:t xml:space="preserve">length tension relationship </w:t>
      </w:r>
      <w:r w:rsidRPr="003D3A33">
        <w:rPr>
          <w:sz w:val="22"/>
        </w:rPr>
        <w:t xml:space="preserve">defined as the relationship between muscle length and the force the muscle can produce at that length. </w:t>
      </w:r>
    </w:p>
    <w:p w14:paraId="456907F4" w14:textId="77777777" w:rsidR="003D3A33" w:rsidRPr="003D3A33" w:rsidRDefault="003D3A33" w:rsidP="003D3A33">
      <w:pPr>
        <w:rPr>
          <w:sz w:val="22"/>
        </w:rPr>
      </w:pPr>
      <w:r w:rsidRPr="003D3A33">
        <w:rPr>
          <w:sz w:val="22"/>
        </w:rPr>
        <w:t>A bit into the weeds here. From a physiological perspective it has to do with the overlap of the contractile proteins (actin and myosin). As a joint is flexed or extended through its range, the overlap of the actin and myosin contractile proteins changes. This affects the potential for the development of cross-bridges and muscle force production. At about resting length (mid-range of joint position) the highest muscle force production is observed.</w:t>
      </w:r>
    </w:p>
    <w:p w14:paraId="14030646" w14:textId="77777777" w:rsidR="003D3A33" w:rsidRPr="003D3A33" w:rsidRDefault="003D3A33" w:rsidP="003D3A33">
      <w:pPr>
        <w:rPr>
          <w:sz w:val="22"/>
        </w:rPr>
      </w:pPr>
      <w:r w:rsidRPr="003D3A33">
        <w:rPr>
          <w:bCs/>
          <w:i/>
          <w:iCs/>
          <w:noProof/>
          <w:sz w:val="22"/>
        </w:rPr>
        <w:lastRenderedPageBreak/>
        <w:drawing>
          <wp:inline distT="0" distB="0" distL="0" distR="0" wp14:anchorId="6FAB9D6E" wp14:editId="6442A578">
            <wp:extent cx="5089921" cy="3931920"/>
            <wp:effectExtent l="19050" t="19050" r="15875" b="11430"/>
            <wp:docPr id="1229" name="Picture 1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pic:cNvPicPr>
                      <a:picLocks noChangeAspect="1" noChangeArrowheads="1"/>
                    </pic:cNvPicPr>
                  </pic:nvPicPr>
                  <pic:blipFill rotWithShape="1">
                    <a:blip r:embed="rId66">
                      <a:extLst>
                        <a:ext uri="{28A0092B-C50C-407E-A947-70E740481C1C}">
                          <a14:useLocalDpi xmlns:a14="http://schemas.microsoft.com/office/drawing/2010/main" val="0"/>
                        </a:ext>
                      </a:extLst>
                    </a:blip>
                    <a:srcRect l="1164" t="3304" r="2158" b="2552"/>
                    <a:stretch/>
                  </pic:blipFill>
                  <pic:spPr bwMode="auto">
                    <a:xfrm>
                      <a:off x="0" y="0"/>
                      <a:ext cx="5089921" cy="3931920"/>
                    </a:xfrm>
                    <a:prstGeom prst="rect">
                      <a:avLst/>
                    </a:prstGeom>
                    <a:noFill/>
                    <a:ln w="3175">
                      <a:solidFill>
                        <a:sysClr val="windowText" lastClr="000000"/>
                      </a:solidFill>
                    </a:ln>
                    <a:extLst>
                      <a:ext uri="{53640926-AAD7-44D8-BBD7-CCE9431645EC}">
                        <a14:shadowObscured xmlns:a14="http://schemas.microsoft.com/office/drawing/2010/main"/>
                      </a:ext>
                    </a:extLst>
                  </pic:spPr>
                </pic:pic>
              </a:graphicData>
            </a:graphic>
          </wp:inline>
        </w:drawing>
      </w:r>
    </w:p>
    <w:p w14:paraId="5314619A" w14:textId="67EF8C08" w:rsidR="003D3A33" w:rsidRPr="003D3A33" w:rsidRDefault="009C03EB" w:rsidP="00612AB9">
      <w:pPr>
        <w:rPr>
          <w:sz w:val="22"/>
        </w:rPr>
      </w:pPr>
      <w:hyperlink r:id="rId67" w:history="1">
        <w:r w:rsidR="00612AB9" w:rsidRPr="009819F9">
          <w:rPr>
            <w:rStyle w:val="Hyperlink"/>
            <w:sz w:val="22"/>
          </w:rPr>
          <w:t>https://getbacktosport.com/latest-news/strength-and-conditioning-for-rehabillitation/</w:t>
        </w:r>
      </w:hyperlink>
    </w:p>
    <w:p w14:paraId="5ECFF184" w14:textId="27C970DD" w:rsidR="00BE1504" w:rsidRPr="007337C6" w:rsidRDefault="00BE1504" w:rsidP="00191936">
      <w:pPr>
        <w:pStyle w:val="Heading3"/>
      </w:pPr>
      <w:bookmarkStart w:id="118" w:name="_Toc781269"/>
      <w:bookmarkStart w:id="119" w:name="_Toc71018775"/>
      <w:r w:rsidRPr="007337C6">
        <w:t>Support for Body Weight and Limbs in the Neutral Position</w:t>
      </w:r>
      <w:bookmarkEnd w:id="118"/>
      <w:bookmarkEnd w:id="119"/>
    </w:p>
    <w:p w14:paraId="6A71371B" w14:textId="09963507" w:rsidR="00BE1504" w:rsidRPr="007337C6" w:rsidRDefault="00BE1504" w:rsidP="0085711F">
      <w:pPr>
        <w:pStyle w:val="Heading4"/>
      </w:pPr>
      <w:r w:rsidRPr="007337C6">
        <w:t xml:space="preserve">Seated </w:t>
      </w:r>
    </w:p>
    <w:p w14:paraId="145C0511" w14:textId="6FF7E790" w:rsidR="00BE1504" w:rsidRPr="007337C6" w:rsidRDefault="00BE1504" w:rsidP="00BE1504">
      <w:pPr>
        <w:spacing w:before="40" w:after="40"/>
      </w:pPr>
      <w:r w:rsidRPr="007337C6">
        <w:t xml:space="preserve">With the body and limbs positioned in neutral the second part of the principle is to provide suitable support for the weight of the body and limbs. </w:t>
      </w:r>
    </w:p>
    <w:p w14:paraId="293B1320" w14:textId="37693AFD" w:rsidR="00BE1504" w:rsidRPr="007337C6" w:rsidRDefault="00BE1504" w:rsidP="00BE1504">
      <w:pPr>
        <w:spacing w:before="40" w:after="40"/>
      </w:pPr>
      <w:r w:rsidRPr="007337C6">
        <w:t xml:space="preserve">Inadequate and improper seated support creates problems. People sit on their legs on the chair. They cross their legs for extended times. </w:t>
      </w:r>
    </w:p>
    <w:p w14:paraId="372C9163" w14:textId="34225F4B" w:rsidR="00BE1504" w:rsidRDefault="00BE1504" w:rsidP="00BE1504">
      <w:pPr>
        <w:spacing w:before="40" w:after="40"/>
      </w:pPr>
      <w:r w:rsidRPr="007337C6">
        <w:t>Compression of the soft tissues occurs with a decrease in</w:t>
      </w:r>
      <w:r w:rsidRPr="007337C6">
        <w:rPr>
          <w:rFonts w:ascii="Arial" w:hAnsi="Arial" w:cs="Arial"/>
          <w:b/>
          <w:color w:val="003366"/>
          <w:sz w:val="36"/>
          <w:szCs w:val="36"/>
        </w:rPr>
        <w:t xml:space="preserve"> </w:t>
      </w:r>
      <w:r w:rsidRPr="007337C6">
        <w:t>blood flow and circulation. Proper seated support is critical.</w:t>
      </w:r>
      <w:r w:rsidRPr="007337C6">
        <w:rPr>
          <w:rFonts w:ascii="Arial" w:hAnsi="Arial" w:cs="Arial"/>
          <w:b/>
          <w:color w:val="003366"/>
          <w:sz w:val="36"/>
          <w:szCs w:val="36"/>
        </w:rPr>
        <w:t xml:space="preserve"> </w:t>
      </w:r>
      <w:r w:rsidRPr="00331625">
        <w:t xml:space="preserve">In fact, even well supported seated posture becomes uncomfortable quite quickly. </w:t>
      </w:r>
    </w:p>
    <w:p w14:paraId="43D25D8E" w14:textId="7F937354" w:rsidR="00BE1504" w:rsidRPr="001F545C" w:rsidRDefault="00BE1504" w:rsidP="00BE1504">
      <w:pPr>
        <w:spacing w:before="40" w:after="40"/>
        <w:rPr>
          <w:i/>
        </w:rPr>
      </w:pPr>
      <w:r w:rsidRPr="001F545C">
        <w:rPr>
          <w:i/>
        </w:rPr>
        <w:t>How long do you sit in one position before your body gives you a signal to move?</w:t>
      </w:r>
    </w:p>
    <w:p w14:paraId="785BDB36" w14:textId="3E8BEEF6" w:rsidR="00BE1504" w:rsidRPr="007337C6" w:rsidRDefault="00BE1504" w:rsidP="0085711F">
      <w:pPr>
        <w:pStyle w:val="Heading4"/>
      </w:pPr>
      <w:r>
        <w:rPr>
          <w:noProof/>
        </w:rPr>
        <w:t>Arms</w:t>
      </w:r>
    </w:p>
    <w:p w14:paraId="76F5A385" w14:textId="285B7ECC" w:rsidR="00BE1504" w:rsidRPr="007337C6" w:rsidRDefault="00BE1504" w:rsidP="00BE1504">
      <w:pPr>
        <w:spacing w:before="40" w:after="40"/>
      </w:pPr>
      <w:r w:rsidRPr="007337C6">
        <w:t xml:space="preserve">Proper support for the limbs (for example, chair armrests) removes the strain of weight bearing and also unloads the neck, shoulders and back. </w:t>
      </w:r>
    </w:p>
    <w:p w14:paraId="488F1DBA" w14:textId="1FD7B622" w:rsidR="00BE1504" w:rsidRDefault="00BE1504" w:rsidP="00BE1504">
      <w:pPr>
        <w:spacing w:before="40" w:after="40"/>
      </w:pPr>
      <w:r w:rsidRPr="00331625">
        <w:t xml:space="preserve">Hold your arms out in front of you. </w:t>
      </w:r>
      <w:r w:rsidRPr="001F545C">
        <w:rPr>
          <w:i/>
        </w:rPr>
        <w:t>How long can you do it before you experience discomfort and fatigue?</w:t>
      </w:r>
    </w:p>
    <w:p w14:paraId="35743E84" w14:textId="5532E325" w:rsidR="00BE1504" w:rsidRDefault="00BE1504" w:rsidP="0085711F">
      <w:pPr>
        <w:pStyle w:val="Heading4"/>
      </w:pPr>
      <w:r>
        <w:t>Feet</w:t>
      </w:r>
    </w:p>
    <w:p w14:paraId="478F0E8B" w14:textId="4DE139E2" w:rsidR="00BE1504" w:rsidRPr="00331625" w:rsidRDefault="00BE1504" w:rsidP="00BE1504">
      <w:pPr>
        <w:spacing w:before="40" w:after="40"/>
      </w:pPr>
      <w:r>
        <w:t>Footrests can be used to provide for foot and leg support to eliminate any dangling of the feet when seated.</w:t>
      </w:r>
    </w:p>
    <w:p w14:paraId="562DB400" w14:textId="7D5F4C6D" w:rsidR="00BE1504" w:rsidRPr="007337C6" w:rsidRDefault="00BE1504" w:rsidP="0085711F">
      <w:pPr>
        <w:pStyle w:val="Heading4"/>
      </w:pPr>
      <w:r w:rsidRPr="007337C6">
        <w:lastRenderedPageBreak/>
        <w:t>Standing</w:t>
      </w:r>
    </w:p>
    <w:p w14:paraId="325F451C" w14:textId="1C40DADC" w:rsidR="00BE1504" w:rsidRPr="007337C6" w:rsidRDefault="00EB0485" w:rsidP="00BE1504">
      <w:pPr>
        <w:spacing w:before="40" w:after="40"/>
      </w:pPr>
      <w:r w:rsidRPr="00F97EB6">
        <w:rPr>
          <w:noProof/>
        </w:rPr>
        <w:drawing>
          <wp:anchor distT="0" distB="0" distL="114300" distR="114300" simplePos="0" relativeHeight="252100608" behindDoc="1" locked="0" layoutInCell="1" allowOverlap="1" wp14:anchorId="3D89B79D" wp14:editId="02B46CD8">
            <wp:simplePos x="0" y="0"/>
            <wp:positionH relativeFrom="column">
              <wp:posOffset>3750332</wp:posOffset>
            </wp:positionH>
            <wp:positionV relativeFrom="paragraph">
              <wp:posOffset>-354192</wp:posOffset>
            </wp:positionV>
            <wp:extent cx="1645920" cy="2096163"/>
            <wp:effectExtent l="0" t="0" r="0" b="0"/>
            <wp:wrapTight wrapText="bothSides">
              <wp:wrapPolygon edited="0">
                <wp:start x="0" y="0"/>
                <wp:lineTo x="0" y="21397"/>
                <wp:lineTo x="21250" y="21397"/>
                <wp:lineTo x="21250" y="0"/>
                <wp:lineTo x="0" y="0"/>
              </wp:wrapPolygon>
            </wp:wrapTight>
            <wp:docPr id="44" name="Picture 2">
              <a:extLst xmlns:a="http://schemas.openxmlformats.org/drawingml/2006/main">
                <a:ext uri="{FF2B5EF4-FFF2-40B4-BE49-F238E27FC236}">
                  <a16:creationId xmlns:a16="http://schemas.microsoft.com/office/drawing/2014/main" id="{B98414F2-6432-4D88-BFAD-420A9685459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B98414F2-6432-4D88-BFAD-420A96854592}"/>
                        </a:ext>
                      </a:extLst>
                    </pic:cNvPr>
                    <pic:cNvPicPr>
                      <a:picLocks noChangeAspect="1"/>
                    </pic:cNvPicPr>
                  </pic:nvPicPr>
                  <pic:blipFill rotWithShape="1">
                    <a:blip r:embed="rId68" cstate="print">
                      <a:extLst>
                        <a:ext uri="{28A0092B-C50C-407E-A947-70E740481C1C}">
                          <a14:useLocalDpi xmlns:a14="http://schemas.microsoft.com/office/drawing/2010/main" val="0"/>
                        </a:ext>
                      </a:extLst>
                    </a:blip>
                    <a:srcRect l="20833" r="35000"/>
                    <a:stretch/>
                  </pic:blipFill>
                  <pic:spPr>
                    <a:xfrm>
                      <a:off x="0" y="0"/>
                      <a:ext cx="1645920" cy="2096163"/>
                    </a:xfrm>
                    <a:prstGeom prst="rect">
                      <a:avLst/>
                    </a:prstGeom>
                    <a:ln>
                      <a:noFill/>
                    </a:ln>
                    <a:effectLst/>
                  </pic:spPr>
                </pic:pic>
              </a:graphicData>
            </a:graphic>
            <wp14:sizeRelH relativeFrom="page">
              <wp14:pctWidth>0</wp14:pctWidth>
            </wp14:sizeRelH>
            <wp14:sizeRelV relativeFrom="page">
              <wp14:pctHeight>0</wp14:pctHeight>
            </wp14:sizeRelV>
          </wp:anchor>
        </w:drawing>
      </w:r>
      <w:r w:rsidR="00BE1504" w:rsidRPr="007337C6">
        <w:t xml:space="preserve">Unsupported standing for extended periods is not desired. </w:t>
      </w:r>
    </w:p>
    <w:p w14:paraId="525AF513" w14:textId="42E707C8" w:rsidR="00BE1504" w:rsidRPr="007337C6" w:rsidRDefault="00BE1504" w:rsidP="00BE1504">
      <w:pPr>
        <w:spacing w:before="40" w:after="40"/>
      </w:pPr>
      <w:r w:rsidRPr="007337C6">
        <w:t xml:space="preserve">Joint compression occurs, actually decreasing the amount of joint space and not allowing adequate joint lubrication. Fluid tends to pool in the lower extremities. </w:t>
      </w:r>
      <w:r w:rsidR="00EB0485">
        <w:t xml:space="preserve"> </w:t>
      </w:r>
      <w:r w:rsidRPr="007337C6">
        <w:t xml:space="preserve">The bottom line  . . . it is tiring! </w:t>
      </w:r>
    </w:p>
    <w:p w14:paraId="0678CC79" w14:textId="760AE0F2" w:rsidR="00BE1504" w:rsidRPr="00331625" w:rsidRDefault="00BE1504" w:rsidP="00BE1504">
      <w:pPr>
        <w:spacing w:before="40" w:after="40"/>
      </w:pPr>
      <w:r w:rsidRPr="00331625">
        <w:t xml:space="preserve">In fact, as individuals we try very hard to eliminate sustained unsupported standing. </w:t>
      </w:r>
    </w:p>
    <w:p w14:paraId="6348E704" w14:textId="7B0F3C43" w:rsidR="00BE1504" w:rsidRDefault="00BE1504" w:rsidP="00BE1504">
      <w:pPr>
        <w:spacing w:before="40" w:after="40"/>
        <w:rPr>
          <w:i/>
        </w:rPr>
      </w:pPr>
      <w:r w:rsidRPr="004076A6">
        <w:rPr>
          <w:i/>
        </w:rPr>
        <w:t>Look at people standing in a line. What do you see them do to obtain relief?</w:t>
      </w:r>
    </w:p>
    <w:p w14:paraId="368B895A" w14:textId="2D675EA4" w:rsidR="00F97EB6" w:rsidRPr="007337C6" w:rsidRDefault="00F97EB6" w:rsidP="0085711F">
      <w:pPr>
        <w:pStyle w:val="Heading4"/>
      </w:pPr>
      <w:r>
        <w:t>100% of Time in Neutral?</w:t>
      </w:r>
    </w:p>
    <w:p w14:paraId="22211145" w14:textId="77777777" w:rsidR="00F97EB6" w:rsidRPr="00331625" w:rsidRDefault="00F97EB6" w:rsidP="00F97EB6">
      <w:pPr>
        <w:spacing w:before="40" w:after="40"/>
      </w:pPr>
      <w:r w:rsidRPr="00331625">
        <w:t>Can you position yourself 100% of your time in neutral?</w:t>
      </w:r>
      <w:r>
        <w:t xml:space="preserve"> </w:t>
      </w:r>
      <w:r w:rsidRPr="00331625">
        <w:t xml:space="preserve">Of course, the answer is </w:t>
      </w:r>
      <w:r w:rsidRPr="00331625">
        <w:rPr>
          <w:b/>
        </w:rPr>
        <w:t>NO</w:t>
      </w:r>
      <w:r w:rsidRPr="00331625">
        <w:t>!</w:t>
      </w:r>
    </w:p>
    <w:p w14:paraId="69A05A28" w14:textId="77777777" w:rsidR="00F97EB6" w:rsidRPr="00331625" w:rsidRDefault="00F97EB6" w:rsidP="00F97EB6">
      <w:pPr>
        <w:spacing w:before="40" w:after="40"/>
      </w:pPr>
      <w:r w:rsidRPr="00331625">
        <w:t>But how about 15%?</w:t>
      </w:r>
      <w:r>
        <w:t xml:space="preserve"> </w:t>
      </w:r>
      <w:r w:rsidRPr="00331625">
        <w:t xml:space="preserve">In many situations it is very feasible to significantly improve the situation to increase neutral position and support by about 15%. </w:t>
      </w:r>
    </w:p>
    <w:p w14:paraId="47AFA56B" w14:textId="77777777" w:rsidR="00F97EB6" w:rsidRPr="00331625" w:rsidRDefault="00F97EB6" w:rsidP="00F97EB6">
      <w:pPr>
        <w:spacing w:before="40" w:after="40"/>
      </w:pPr>
      <w:r w:rsidRPr="00331625">
        <w:t xml:space="preserve">15% more time in neutral with good support can significantly decrease the level of stress into the body's tissue, enhance performance and increase comfort levels. </w:t>
      </w:r>
    </w:p>
    <w:p w14:paraId="3869E17F" w14:textId="77777777" w:rsidR="00F97EB6" w:rsidRPr="00331625" w:rsidRDefault="00F97EB6" w:rsidP="00F97EB6">
      <w:pPr>
        <w:spacing w:before="40" w:after="40"/>
      </w:pPr>
      <w:r w:rsidRPr="00331625">
        <w:t>We encourage you to become a charter member of the 15% Club!</w:t>
      </w:r>
    </w:p>
    <w:p w14:paraId="7ED372F8" w14:textId="2F37D07F" w:rsidR="00202FB9" w:rsidRPr="0001759F" w:rsidRDefault="00202FB9" w:rsidP="00202FB9">
      <w:pPr>
        <w:pStyle w:val="Heading3"/>
      </w:pPr>
      <w:bookmarkStart w:id="120" w:name="_Toc92535988"/>
      <w:bookmarkStart w:id="121" w:name="_Toc225518505"/>
      <w:bookmarkStart w:id="122" w:name="_Toc781270"/>
      <w:bookmarkStart w:id="123" w:name="_Toc71018776"/>
      <w:r w:rsidRPr="0001759F">
        <w:t>Position</w:t>
      </w:r>
      <w:bookmarkEnd w:id="120"/>
      <w:bookmarkEnd w:id="121"/>
      <w:r w:rsidR="00243457">
        <w:t xml:space="preserve"> - Examples</w:t>
      </w:r>
      <w:bookmarkEnd w:id="122"/>
      <w:bookmarkEnd w:id="123"/>
    </w:p>
    <w:p w14:paraId="10EE913A" w14:textId="5716806E" w:rsidR="00202FB9" w:rsidRDefault="00202FB9" w:rsidP="00202FB9">
      <w:r>
        <w:t xml:space="preserve">The goal is to have the body in a neutral posture as much as possible. Evaluate jobs or activities that tend to force the worker out of ergonomic neutral positions and/or result in awkward or sustained positions. </w:t>
      </w:r>
    </w:p>
    <w:p w14:paraId="2B461EBC" w14:textId="66C7D078" w:rsidR="00202FB9" w:rsidRPr="007F2C09" w:rsidRDefault="00202FB9" w:rsidP="0085711F">
      <w:pPr>
        <w:pStyle w:val="Heading4"/>
      </w:pPr>
      <w:bookmarkStart w:id="124" w:name="_Toc225518506"/>
      <w:r w:rsidRPr="007F2C09">
        <w:t>Prolonged or repeated non-neutral spinal positions</w:t>
      </w:r>
      <w:bookmarkEnd w:id="124"/>
    </w:p>
    <w:p w14:paraId="3C15E2C5" w14:textId="1A956FDA" w:rsidR="00202FB9" w:rsidRDefault="005D2F2B" w:rsidP="00346B18">
      <w:pPr>
        <w:jc w:val="left"/>
      </w:pPr>
      <w:r w:rsidRPr="00AA60F8">
        <w:rPr>
          <w:noProof/>
        </w:rPr>
        <w:drawing>
          <wp:anchor distT="0" distB="0" distL="114300" distR="114300" simplePos="0" relativeHeight="252094464" behindDoc="1" locked="0" layoutInCell="1" allowOverlap="1" wp14:anchorId="4EBF480D" wp14:editId="5EC05DC1">
            <wp:simplePos x="0" y="0"/>
            <wp:positionH relativeFrom="column">
              <wp:posOffset>3824605</wp:posOffset>
            </wp:positionH>
            <wp:positionV relativeFrom="paragraph">
              <wp:posOffset>50241</wp:posOffset>
            </wp:positionV>
            <wp:extent cx="1554480" cy="1380625"/>
            <wp:effectExtent l="0" t="0" r="7620" b="0"/>
            <wp:wrapTight wrapText="bothSides">
              <wp:wrapPolygon edited="0">
                <wp:start x="0" y="0"/>
                <wp:lineTo x="0" y="21163"/>
                <wp:lineTo x="21441" y="21163"/>
                <wp:lineTo x="21441" y="0"/>
                <wp:lineTo x="0" y="0"/>
              </wp:wrapPolygon>
            </wp:wrapTight>
            <wp:docPr id="31" name="Picture 3">
              <a:extLst xmlns:a="http://schemas.openxmlformats.org/drawingml/2006/main">
                <a:ext uri="{FF2B5EF4-FFF2-40B4-BE49-F238E27FC236}">
                  <a16:creationId xmlns:a16="http://schemas.microsoft.com/office/drawing/2014/main" id="{8357A5ED-E432-4517-8024-7F2B84AE8A1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8357A5ED-E432-4517-8024-7F2B84AE8A15}"/>
                        </a:ext>
                      </a:extLst>
                    </pic:cNvPr>
                    <pic:cNvPicPr>
                      <a:picLocks noChangeAspect="1"/>
                    </pic:cNvPicPr>
                  </pic:nvPicPr>
                  <pic:blipFill rotWithShape="1">
                    <a:blip r:embed="rId69" cstate="print">
                      <a:extLst>
                        <a:ext uri="{28A0092B-C50C-407E-A947-70E740481C1C}">
                          <a14:useLocalDpi xmlns:a14="http://schemas.microsoft.com/office/drawing/2010/main" val="0"/>
                        </a:ext>
                      </a:extLst>
                    </a:blip>
                    <a:srcRect l="50833" r="17500"/>
                    <a:stretch/>
                  </pic:blipFill>
                  <pic:spPr>
                    <a:xfrm>
                      <a:off x="0" y="0"/>
                      <a:ext cx="1554480" cy="1380625"/>
                    </a:xfrm>
                    <a:prstGeom prst="rect">
                      <a:avLst/>
                    </a:prstGeom>
                  </pic:spPr>
                </pic:pic>
              </a:graphicData>
            </a:graphic>
            <wp14:sizeRelH relativeFrom="page">
              <wp14:pctWidth>0</wp14:pctWidth>
            </wp14:sizeRelH>
            <wp14:sizeRelV relativeFrom="page">
              <wp14:pctHeight>0</wp14:pctHeight>
            </wp14:sizeRelV>
          </wp:anchor>
        </w:drawing>
      </w:r>
      <w:r w:rsidR="00202FB9">
        <w:t xml:space="preserve">Non-neutral spinal positions include bending the head, neck, and trunk forward, backward or to the side, with or without twisting. </w:t>
      </w:r>
    </w:p>
    <w:p w14:paraId="3C2CE860" w14:textId="7A3782D7" w:rsidR="000C059E" w:rsidRDefault="000C059E" w:rsidP="00346B18">
      <w:pPr>
        <w:jc w:val="left"/>
      </w:pPr>
      <w:r>
        <w:t>May involve reaching to under a shelf to access some equipment or materials.</w:t>
      </w:r>
    </w:p>
    <w:p w14:paraId="356FDF7E" w14:textId="71F0B304" w:rsidR="000C059E" w:rsidRDefault="000C059E" w:rsidP="00346B18">
      <w:pPr>
        <w:jc w:val="left"/>
      </w:pPr>
      <w:r>
        <w:t>May be result of inappropriate workbench or chair set-up.</w:t>
      </w:r>
    </w:p>
    <w:p w14:paraId="3A10A2D4" w14:textId="77777777" w:rsidR="005D2F2B" w:rsidRDefault="005D2F2B" w:rsidP="00346B18">
      <w:pPr>
        <w:jc w:val="left"/>
      </w:pPr>
    </w:p>
    <w:p w14:paraId="1FEC9A1B" w14:textId="5971D2A0" w:rsidR="00202FB9" w:rsidRPr="007F2C09" w:rsidRDefault="00202FB9" w:rsidP="0085711F">
      <w:pPr>
        <w:pStyle w:val="Heading4"/>
      </w:pPr>
      <w:bookmarkStart w:id="125" w:name="_Toc225518507"/>
      <w:r w:rsidRPr="007F2C09">
        <w:t>Wrist deviations greater than 15 degrees from neutral</w:t>
      </w:r>
      <w:bookmarkEnd w:id="125"/>
      <w:r w:rsidRPr="007F2C09">
        <w:t xml:space="preserve"> </w:t>
      </w:r>
    </w:p>
    <w:p w14:paraId="52E0B45B" w14:textId="0CFC2DC5" w:rsidR="00202FB9" w:rsidRDefault="000C059E" w:rsidP="00202FB9">
      <w:r w:rsidRPr="00AA60F8">
        <w:rPr>
          <w:noProof/>
        </w:rPr>
        <w:drawing>
          <wp:anchor distT="0" distB="0" distL="114300" distR="114300" simplePos="0" relativeHeight="252095488" behindDoc="1" locked="0" layoutInCell="1" allowOverlap="1" wp14:anchorId="277FF42B" wp14:editId="14D9934E">
            <wp:simplePos x="0" y="0"/>
            <wp:positionH relativeFrom="column">
              <wp:posOffset>3822065</wp:posOffset>
            </wp:positionH>
            <wp:positionV relativeFrom="paragraph">
              <wp:posOffset>12065</wp:posOffset>
            </wp:positionV>
            <wp:extent cx="1554480" cy="1193165"/>
            <wp:effectExtent l="0" t="0" r="7620" b="6985"/>
            <wp:wrapTight wrapText="bothSides">
              <wp:wrapPolygon edited="0">
                <wp:start x="0" y="0"/>
                <wp:lineTo x="0" y="21382"/>
                <wp:lineTo x="21441" y="21382"/>
                <wp:lineTo x="21441" y="0"/>
                <wp:lineTo x="0" y="0"/>
              </wp:wrapPolygon>
            </wp:wrapTight>
            <wp:docPr id="34" name="Picture 1">
              <a:extLst xmlns:a="http://schemas.openxmlformats.org/drawingml/2006/main">
                <a:ext uri="{FF2B5EF4-FFF2-40B4-BE49-F238E27FC236}">
                  <a16:creationId xmlns:a16="http://schemas.microsoft.com/office/drawing/2014/main" id="{EB3F352B-186E-418C-9968-175327731C0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EB3F352B-186E-418C-9968-175327731C02}"/>
                        </a:ext>
                      </a:extLst>
                    </pic:cNvPr>
                    <pic:cNvPicPr>
                      <a:picLocks noChangeAspect="1"/>
                    </pic:cNvPicPr>
                  </pic:nvPicPr>
                  <pic:blipFill rotWithShape="1">
                    <a:blip r:embed="rId70" cstate="print">
                      <a:extLst>
                        <a:ext uri="{28A0092B-C50C-407E-A947-70E740481C1C}">
                          <a14:useLocalDpi xmlns:a14="http://schemas.microsoft.com/office/drawing/2010/main" val="0"/>
                        </a:ext>
                      </a:extLst>
                    </a:blip>
                    <a:srcRect l="61667" t="23416" r="19831" b="26059"/>
                    <a:stretch/>
                  </pic:blipFill>
                  <pic:spPr bwMode="auto">
                    <a:xfrm>
                      <a:off x="0" y="0"/>
                      <a:ext cx="1554480" cy="11931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02FB9">
        <w:t xml:space="preserve">You can demonstrate the neutral position at the wrist by making a tight fist. This results in approximately </w:t>
      </w:r>
      <w:r w:rsidR="00FD3A5A">
        <w:t xml:space="preserve">5 to </w:t>
      </w:r>
      <w:r w:rsidR="00202FB9">
        <w:t xml:space="preserve">10 degrees in extension in most </w:t>
      </w:r>
      <w:r>
        <w:t>people and</w:t>
      </w:r>
      <w:r w:rsidR="00202FB9">
        <w:t xml:space="preserve"> is the position of power for the wrist. This posture enables maximum force production while maintaining space within the carpal tunnel.</w:t>
      </w:r>
    </w:p>
    <w:p w14:paraId="1173E9E4" w14:textId="4AAC23E4" w:rsidR="00202FB9" w:rsidRDefault="00202FB9" w:rsidP="00202FB9">
      <w:r>
        <w:t>As the wrist moves away from this power position, the finger flexor tendons increase their contact against the carpal ligament or bones of the wrist. This increased contact may result in inflammation, and the pressure within the carpal tunnel may increase.</w:t>
      </w:r>
    </w:p>
    <w:p w14:paraId="26E099B6" w14:textId="48E9B17A" w:rsidR="00202FB9" w:rsidRPr="007F2C09" w:rsidRDefault="00612AB9" w:rsidP="0085711F">
      <w:pPr>
        <w:pStyle w:val="Heading4"/>
      </w:pPr>
      <w:bookmarkStart w:id="126" w:name="_Toc225518508"/>
      <w:r w:rsidRPr="00AA60F8">
        <w:rPr>
          <w:noProof/>
        </w:rPr>
        <w:lastRenderedPageBreak/>
        <w:drawing>
          <wp:anchor distT="0" distB="0" distL="114300" distR="114300" simplePos="0" relativeHeight="252096512" behindDoc="1" locked="0" layoutInCell="1" allowOverlap="1" wp14:anchorId="19ED6327" wp14:editId="79F4C7D0">
            <wp:simplePos x="0" y="0"/>
            <wp:positionH relativeFrom="column">
              <wp:posOffset>3883025</wp:posOffset>
            </wp:positionH>
            <wp:positionV relativeFrom="paragraph">
              <wp:posOffset>24765</wp:posOffset>
            </wp:positionV>
            <wp:extent cx="1554480" cy="1281430"/>
            <wp:effectExtent l="0" t="0" r="7620" b="0"/>
            <wp:wrapTight wrapText="bothSides">
              <wp:wrapPolygon edited="0">
                <wp:start x="0" y="0"/>
                <wp:lineTo x="0" y="21193"/>
                <wp:lineTo x="21441" y="21193"/>
                <wp:lineTo x="21441" y="0"/>
                <wp:lineTo x="0" y="0"/>
              </wp:wrapPolygon>
            </wp:wrapTight>
            <wp:docPr id="35" name="Picture 2">
              <a:extLst xmlns:a="http://schemas.openxmlformats.org/drawingml/2006/main">
                <a:ext uri="{FF2B5EF4-FFF2-40B4-BE49-F238E27FC236}">
                  <a16:creationId xmlns:a16="http://schemas.microsoft.com/office/drawing/2014/main" id="{E00E2D11-0A9C-4A6A-936C-C632268C9F2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E00E2D11-0A9C-4A6A-936C-C632268C9F21}"/>
                        </a:ext>
                      </a:extLst>
                    </pic:cNvPr>
                    <pic:cNvPicPr>
                      <a:picLocks noChangeAspect="1"/>
                    </pic:cNvPicPr>
                  </pic:nvPicPr>
                  <pic:blipFill rotWithShape="1">
                    <a:blip r:embed="rId71" cstate="print">
                      <a:extLst>
                        <a:ext uri="{28A0092B-C50C-407E-A947-70E740481C1C}">
                          <a14:useLocalDpi xmlns:a14="http://schemas.microsoft.com/office/drawing/2010/main" val="0"/>
                        </a:ext>
                      </a:extLst>
                    </a:blip>
                    <a:srcRect l="63169" r="14728" b="35100"/>
                    <a:stretch/>
                  </pic:blipFill>
                  <pic:spPr bwMode="auto">
                    <a:xfrm>
                      <a:off x="0" y="0"/>
                      <a:ext cx="1554480" cy="12814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02FB9" w:rsidRPr="007F2C09">
        <w:t>Forearm rotation</w:t>
      </w:r>
      <w:bookmarkEnd w:id="126"/>
    </w:p>
    <w:p w14:paraId="11759258" w14:textId="71D6C2D1" w:rsidR="00202FB9" w:rsidRDefault="00202FB9" w:rsidP="00202FB9">
      <w:r>
        <w:t xml:space="preserve">When the forearm is rotated toward the extremes of supination (palm up) and pronation (palm down), in combination with deviations of the wrist from the power position, there is a great degree of stress at the origin of the forearm muscles. </w:t>
      </w:r>
    </w:p>
    <w:p w14:paraId="3A9068C0" w14:textId="6EB62A3F" w:rsidR="00243457" w:rsidRDefault="00C0476D" w:rsidP="00202FB9">
      <w:r>
        <w:t>Sometimes called a “towel wringing” movement.</w:t>
      </w:r>
    </w:p>
    <w:p w14:paraId="510F6EB5" w14:textId="40037766" w:rsidR="00202FB9" w:rsidRPr="007F2C09" w:rsidRDefault="00202FB9" w:rsidP="0085711F">
      <w:pPr>
        <w:pStyle w:val="Heading4"/>
      </w:pPr>
      <w:bookmarkStart w:id="127" w:name="_Toc225518509"/>
      <w:r w:rsidRPr="007F2C09">
        <w:t>Elbows sustained above mid-chest height</w:t>
      </w:r>
      <w:bookmarkEnd w:id="127"/>
    </w:p>
    <w:p w14:paraId="02DEBAF5" w14:textId="600848B0" w:rsidR="00C0476D" w:rsidRDefault="00BA629A" w:rsidP="00202FB9">
      <w:r>
        <w:rPr>
          <w:noProof/>
        </w:rPr>
        <w:drawing>
          <wp:anchor distT="0" distB="0" distL="114300" distR="114300" simplePos="0" relativeHeight="252198912" behindDoc="0" locked="0" layoutInCell="1" allowOverlap="1" wp14:anchorId="7C9630B2" wp14:editId="4E66C806">
            <wp:simplePos x="0" y="0"/>
            <wp:positionH relativeFrom="column">
              <wp:posOffset>3879850</wp:posOffset>
            </wp:positionH>
            <wp:positionV relativeFrom="paragraph">
              <wp:posOffset>167005</wp:posOffset>
            </wp:positionV>
            <wp:extent cx="1553845" cy="1080770"/>
            <wp:effectExtent l="0" t="0" r="8255" b="5080"/>
            <wp:wrapSquare wrapText="bothSides"/>
            <wp:docPr id="1446" name="Picture 1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72" cstate="print">
                      <a:extLst>
                        <a:ext uri="{28A0092B-C50C-407E-A947-70E740481C1C}">
                          <a14:useLocalDpi xmlns:a14="http://schemas.microsoft.com/office/drawing/2010/main" val="0"/>
                        </a:ext>
                      </a:extLst>
                    </a:blip>
                    <a:srcRect t="9888" b="19367"/>
                    <a:stretch/>
                  </pic:blipFill>
                  <pic:spPr bwMode="auto">
                    <a:xfrm>
                      <a:off x="0" y="0"/>
                      <a:ext cx="1553845" cy="10807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02FB9">
        <w:t xml:space="preserve">Elbows positioned above mid-chest height place additional stress on the shoulder when prolonged muscle contractions are required. </w:t>
      </w:r>
    </w:p>
    <w:p w14:paraId="5816F13D" w14:textId="0E0E711D" w:rsidR="00202FB9" w:rsidRDefault="00202FB9" w:rsidP="00202FB9">
      <w:r>
        <w:t>In addition to inefficient use of energy, these positions also tend to cause a reduction in blood flow to the tendons in the shoulder.</w:t>
      </w:r>
    </w:p>
    <w:p w14:paraId="5646AAE9" w14:textId="33844876" w:rsidR="00202FB9" w:rsidRPr="00C0476D" w:rsidRDefault="00612AB9" w:rsidP="00925007">
      <w:pPr>
        <w:jc w:val="left"/>
        <w:rPr>
          <w:rStyle w:val="Heading4Char"/>
        </w:rPr>
      </w:pPr>
      <w:bookmarkStart w:id="128" w:name="_Toc225518510"/>
      <w:r w:rsidRPr="00AA60F8">
        <w:rPr>
          <w:noProof/>
        </w:rPr>
        <w:drawing>
          <wp:anchor distT="0" distB="0" distL="114300" distR="114300" simplePos="0" relativeHeight="252098560" behindDoc="1" locked="0" layoutInCell="1" allowOverlap="1" wp14:anchorId="1480FCE5" wp14:editId="76F2CEB5">
            <wp:simplePos x="0" y="0"/>
            <wp:positionH relativeFrom="column">
              <wp:posOffset>3883054</wp:posOffset>
            </wp:positionH>
            <wp:positionV relativeFrom="paragraph">
              <wp:posOffset>316976</wp:posOffset>
            </wp:positionV>
            <wp:extent cx="1554480" cy="1189609"/>
            <wp:effectExtent l="0" t="0" r="7620" b="0"/>
            <wp:wrapTight wrapText="bothSides">
              <wp:wrapPolygon edited="0">
                <wp:start x="0" y="0"/>
                <wp:lineTo x="0" y="21104"/>
                <wp:lineTo x="21441" y="21104"/>
                <wp:lineTo x="21441" y="0"/>
                <wp:lineTo x="0" y="0"/>
              </wp:wrapPolygon>
            </wp:wrapTight>
            <wp:docPr id="37" name="Picture 4">
              <a:extLst xmlns:a="http://schemas.openxmlformats.org/drawingml/2006/main">
                <a:ext uri="{FF2B5EF4-FFF2-40B4-BE49-F238E27FC236}">
                  <a16:creationId xmlns:a16="http://schemas.microsoft.com/office/drawing/2014/main" id="{70B128CD-B30C-4DB6-A1C4-F9887EBD50B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70B128CD-B30C-4DB6-A1C4-F9887EBD50BF}"/>
                        </a:ext>
                      </a:extLst>
                    </pic:cNvPr>
                    <pic:cNvPicPr>
                      <a:picLocks noChangeAspect="1"/>
                    </pic:cNvPicPr>
                  </pic:nvPicPr>
                  <pic:blipFill rotWithShape="1">
                    <a:blip r:embed="rId73" cstate="print">
                      <a:extLst>
                        <a:ext uri="{28A0092B-C50C-407E-A947-70E740481C1C}">
                          <a14:useLocalDpi xmlns:a14="http://schemas.microsoft.com/office/drawing/2010/main" val="0"/>
                        </a:ext>
                      </a:extLst>
                    </a:blip>
                    <a:srcRect l="20833" t="5408" r="36343" b="36302"/>
                    <a:stretch/>
                  </pic:blipFill>
                  <pic:spPr bwMode="auto">
                    <a:xfrm>
                      <a:off x="0" y="0"/>
                      <a:ext cx="1554480" cy="1189609"/>
                    </a:xfrm>
                    <a:prstGeom prst="rect">
                      <a:avLst/>
                    </a:prstGeom>
                    <a:ln>
                      <a:noFill/>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0476D">
        <w:rPr>
          <w:rStyle w:val="Heading4Char"/>
        </w:rPr>
        <w:t>Reac</w:t>
      </w:r>
      <w:r w:rsidR="00202FB9" w:rsidRPr="00C0476D">
        <w:rPr>
          <w:rStyle w:val="Heading4Char"/>
        </w:rPr>
        <w:t>hing frequently behind body or above shoulders</w:t>
      </w:r>
      <w:bookmarkEnd w:id="128"/>
    </w:p>
    <w:p w14:paraId="70179CF6" w14:textId="326A4FCD" w:rsidR="00202FB9" w:rsidRDefault="00202FB9" w:rsidP="00202FB9">
      <w:r>
        <w:t xml:space="preserve">Arm positions behind the body or above the shoulders tend to increase pressure within the shoulder joint while stretching many of the shoulder tendons and muscles. </w:t>
      </w:r>
    </w:p>
    <w:p w14:paraId="7717B393" w14:textId="058C7DD8" w:rsidR="00C71347" w:rsidRDefault="00C71347" w:rsidP="00C71347">
      <w:r>
        <w:t>Acceptable ergonomics workstation should work to eliminate reaching behind the body.</w:t>
      </w:r>
    </w:p>
    <w:p w14:paraId="79C483EF" w14:textId="1E31CDF3" w:rsidR="005D2F2B" w:rsidRDefault="005D2F2B" w:rsidP="00C71347"/>
    <w:p w14:paraId="5DD00E36" w14:textId="3CFBD7AB" w:rsidR="00202FB9" w:rsidRPr="0001759F" w:rsidRDefault="00202FB9" w:rsidP="00202FB9">
      <w:pPr>
        <w:pStyle w:val="Heading3"/>
      </w:pPr>
      <w:bookmarkStart w:id="129" w:name="_Toc92535989"/>
      <w:bookmarkStart w:id="130" w:name="_Toc225518511"/>
      <w:bookmarkStart w:id="131" w:name="_Toc781271"/>
      <w:bookmarkStart w:id="132" w:name="_Toc71018777"/>
      <w:r w:rsidRPr="0001759F">
        <w:t>Modifying Work Positions</w:t>
      </w:r>
      <w:bookmarkEnd w:id="129"/>
      <w:bookmarkEnd w:id="130"/>
      <w:bookmarkEnd w:id="131"/>
      <w:bookmarkEnd w:id="132"/>
    </w:p>
    <w:p w14:paraId="11BE1446" w14:textId="3D5D00E1" w:rsidR="00202FB9" w:rsidRPr="007F2C09" w:rsidRDefault="00EB0485" w:rsidP="0085711F">
      <w:pPr>
        <w:pStyle w:val="Heading4"/>
      </w:pPr>
      <w:bookmarkStart w:id="133" w:name="_Toc225518512"/>
      <w:r>
        <w:rPr>
          <w:noProof/>
        </w:rPr>
        <w:drawing>
          <wp:anchor distT="0" distB="0" distL="114300" distR="114300" simplePos="0" relativeHeight="252086272" behindDoc="1" locked="0" layoutInCell="1" allowOverlap="1" wp14:anchorId="3318F24C" wp14:editId="5BF0E94B">
            <wp:simplePos x="0" y="0"/>
            <wp:positionH relativeFrom="column">
              <wp:posOffset>3603970</wp:posOffset>
            </wp:positionH>
            <wp:positionV relativeFrom="paragraph">
              <wp:posOffset>143979</wp:posOffset>
            </wp:positionV>
            <wp:extent cx="1828800" cy="1975678"/>
            <wp:effectExtent l="0" t="0" r="0" b="5715"/>
            <wp:wrapTight wrapText="bothSides">
              <wp:wrapPolygon edited="0">
                <wp:start x="0" y="0"/>
                <wp:lineTo x="0" y="21454"/>
                <wp:lineTo x="21375" y="21454"/>
                <wp:lineTo x="21375" y="0"/>
                <wp:lineTo x="0" y="0"/>
              </wp:wrapPolygon>
            </wp:wrapTight>
            <wp:docPr id="1370" name="Picture 1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t="9942" b="14784"/>
                    <a:stretch/>
                  </pic:blipFill>
                  <pic:spPr bwMode="auto">
                    <a:xfrm>
                      <a:off x="0" y="0"/>
                      <a:ext cx="1828800" cy="197567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02FB9" w:rsidRPr="007F2C09">
        <w:t>Standing work position</w:t>
      </w:r>
      <w:bookmarkEnd w:id="133"/>
    </w:p>
    <w:p w14:paraId="441C6F10" w14:textId="4E633411" w:rsidR="00202FB9" w:rsidRDefault="00202FB9" w:rsidP="00202FB9">
      <w:r>
        <w:t>Standing positions are more appropriate than sitting positions if:</w:t>
      </w:r>
    </w:p>
    <w:p w14:paraId="11DD840B" w14:textId="1B027C44" w:rsidR="00202FB9" w:rsidRPr="004076A6" w:rsidRDefault="00202FB9" w:rsidP="00B572E8">
      <w:pPr>
        <w:pStyle w:val="ListParaDot"/>
      </w:pPr>
      <w:r w:rsidRPr="004076A6">
        <w:t>Frequent or relatively heavy lifting is required.</w:t>
      </w:r>
    </w:p>
    <w:p w14:paraId="7A1F5B8E" w14:textId="77777777" w:rsidR="00202FB9" w:rsidRDefault="00202FB9" w:rsidP="00B572E8">
      <w:pPr>
        <w:pStyle w:val="ListParaDot"/>
      </w:pPr>
      <w:r w:rsidRPr="004076A6">
        <w:t>Significant</w:t>
      </w:r>
      <w:r>
        <w:t xml:space="preserve"> downward forces are required.</w:t>
      </w:r>
    </w:p>
    <w:p w14:paraId="2B54E668" w14:textId="77777777" w:rsidR="00C0476D" w:rsidRDefault="00C0476D" w:rsidP="00B572E8">
      <w:pPr>
        <w:pStyle w:val="ListParaDot"/>
        <w:numPr>
          <w:ilvl w:val="0"/>
          <w:numId w:val="0"/>
        </w:numPr>
        <w:ind w:left="720"/>
      </w:pPr>
    </w:p>
    <w:p w14:paraId="7551B98E" w14:textId="5B486BEE" w:rsidR="00346B18" w:rsidRDefault="00346B18" w:rsidP="00B572E8">
      <w:pPr>
        <w:pStyle w:val="ListParaDot"/>
        <w:numPr>
          <w:ilvl w:val="0"/>
          <w:numId w:val="0"/>
        </w:numPr>
        <w:ind w:left="720"/>
      </w:pPr>
    </w:p>
    <w:p w14:paraId="0461604F" w14:textId="126A714E" w:rsidR="00346B18" w:rsidRDefault="00346B18" w:rsidP="00B572E8">
      <w:pPr>
        <w:pStyle w:val="ListParaDot"/>
        <w:numPr>
          <w:ilvl w:val="0"/>
          <w:numId w:val="0"/>
        </w:numPr>
        <w:ind w:left="720"/>
      </w:pPr>
    </w:p>
    <w:p w14:paraId="6A593AC8" w14:textId="70BCB291" w:rsidR="00243457" w:rsidRDefault="00243457" w:rsidP="00B572E8">
      <w:pPr>
        <w:pStyle w:val="ListParaDot"/>
        <w:numPr>
          <w:ilvl w:val="0"/>
          <w:numId w:val="0"/>
        </w:numPr>
        <w:ind w:left="720"/>
      </w:pPr>
    </w:p>
    <w:p w14:paraId="7C310C94" w14:textId="720C3784" w:rsidR="00202FB9" w:rsidRPr="007F2C09" w:rsidRDefault="00202FB9" w:rsidP="0085711F">
      <w:pPr>
        <w:pStyle w:val="Heading4"/>
      </w:pPr>
      <w:bookmarkStart w:id="134" w:name="_Toc225518513"/>
      <w:r w:rsidRPr="007F2C09">
        <w:t>Seated work position</w:t>
      </w:r>
      <w:bookmarkEnd w:id="134"/>
    </w:p>
    <w:p w14:paraId="00BC88A0" w14:textId="6ADEC039" w:rsidR="00202FB9" w:rsidRDefault="00C71347" w:rsidP="00202FB9">
      <w:pPr>
        <w:pStyle w:val="ListBullet"/>
        <w:jc w:val="left"/>
      </w:pPr>
      <w:r>
        <w:rPr>
          <w:noProof/>
        </w:rPr>
        <w:drawing>
          <wp:anchor distT="0" distB="0" distL="114300" distR="114300" simplePos="0" relativeHeight="252089344" behindDoc="1" locked="0" layoutInCell="1" allowOverlap="1" wp14:anchorId="2A11F175" wp14:editId="4432BFAF">
            <wp:simplePos x="0" y="0"/>
            <wp:positionH relativeFrom="column">
              <wp:posOffset>3601085</wp:posOffset>
            </wp:positionH>
            <wp:positionV relativeFrom="paragraph">
              <wp:posOffset>204056</wp:posOffset>
            </wp:positionV>
            <wp:extent cx="1828800" cy="1232745"/>
            <wp:effectExtent l="0" t="0" r="0" b="5715"/>
            <wp:wrapTight wrapText="bothSides">
              <wp:wrapPolygon edited="0">
                <wp:start x="0" y="0"/>
                <wp:lineTo x="0" y="21366"/>
                <wp:lineTo x="21375" y="21366"/>
                <wp:lineTo x="21375" y="0"/>
                <wp:lineTo x="0" y="0"/>
              </wp:wrapPolygon>
            </wp:wrapTight>
            <wp:docPr id="1373" name="Picture 1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828800" cy="1232745"/>
                    </a:xfrm>
                    <a:prstGeom prst="rect">
                      <a:avLst/>
                    </a:prstGeom>
                    <a:noFill/>
                  </pic:spPr>
                </pic:pic>
              </a:graphicData>
            </a:graphic>
            <wp14:sizeRelH relativeFrom="page">
              <wp14:pctWidth>0</wp14:pctWidth>
            </wp14:sizeRelH>
            <wp14:sizeRelV relativeFrom="page">
              <wp14:pctHeight>0</wp14:pctHeight>
            </wp14:sizeRelV>
          </wp:anchor>
        </w:drawing>
      </w:r>
      <w:r w:rsidR="00202FB9">
        <w:t xml:space="preserve">Use seated workstations when light assembly or precision work is performed. </w:t>
      </w:r>
    </w:p>
    <w:p w14:paraId="4C1955BA" w14:textId="665A24E3" w:rsidR="00C71347" w:rsidRDefault="00C71347" w:rsidP="00202FB9">
      <w:pPr>
        <w:pStyle w:val="ListBullet"/>
        <w:jc w:val="left"/>
      </w:pPr>
    </w:p>
    <w:p w14:paraId="74B3F9B6" w14:textId="1FAE79C1" w:rsidR="00A47499" w:rsidRDefault="00A47499" w:rsidP="00202FB9">
      <w:pPr>
        <w:pStyle w:val="ListBullet"/>
        <w:jc w:val="left"/>
      </w:pPr>
    </w:p>
    <w:p w14:paraId="39BAF08A" w14:textId="32FFFFC6" w:rsidR="00A47499" w:rsidRDefault="00A47499" w:rsidP="00202FB9">
      <w:pPr>
        <w:pStyle w:val="ListBullet"/>
        <w:jc w:val="left"/>
      </w:pPr>
    </w:p>
    <w:p w14:paraId="552670ED" w14:textId="45314ABF" w:rsidR="00346B18" w:rsidRDefault="00346B18" w:rsidP="00202FB9">
      <w:pPr>
        <w:pStyle w:val="ListBullet"/>
        <w:jc w:val="left"/>
      </w:pPr>
    </w:p>
    <w:p w14:paraId="41FAC10B" w14:textId="2AAE7E81" w:rsidR="00C71347" w:rsidRDefault="00C71347" w:rsidP="00202FB9">
      <w:pPr>
        <w:pStyle w:val="ListBullet"/>
        <w:jc w:val="left"/>
      </w:pPr>
    </w:p>
    <w:p w14:paraId="1E78B1F1" w14:textId="671B042F" w:rsidR="00202FB9" w:rsidRPr="007F2C09" w:rsidRDefault="00202FB9" w:rsidP="0085711F">
      <w:pPr>
        <w:pStyle w:val="Heading4"/>
      </w:pPr>
      <w:bookmarkStart w:id="135" w:name="_Toc225518515"/>
      <w:r w:rsidRPr="007F2C09">
        <w:lastRenderedPageBreak/>
        <w:t>Adjustable height workstations</w:t>
      </w:r>
      <w:bookmarkEnd w:id="135"/>
    </w:p>
    <w:p w14:paraId="174F3BED" w14:textId="52963775" w:rsidR="00202FB9" w:rsidRDefault="00202FB9" w:rsidP="00202FB9">
      <w:r>
        <w:t xml:space="preserve">Adding adjustable height workstations and lift tables to a work area allows for increased postural variety for workers but also allows accommodation for variation in body stature between workers. </w:t>
      </w:r>
    </w:p>
    <w:p w14:paraId="12CF0D07" w14:textId="09A3A252" w:rsidR="00202FB9" w:rsidRPr="007F2C09" w:rsidRDefault="00202FB9" w:rsidP="0085711F">
      <w:pPr>
        <w:pStyle w:val="Heading4"/>
      </w:pPr>
      <w:bookmarkStart w:id="136" w:name="_Toc225518516"/>
      <w:r w:rsidRPr="007F2C09">
        <w:t>Turntables</w:t>
      </w:r>
      <w:bookmarkEnd w:id="136"/>
    </w:p>
    <w:p w14:paraId="2C338E73" w14:textId="40EAF99C" w:rsidR="00202FB9" w:rsidRDefault="00202FB9" w:rsidP="00202FB9">
      <w:r>
        <w:t xml:space="preserve">Use turntables to bring parts closer to the worker, reducing the need for sustained or extreme forward reaching. </w:t>
      </w:r>
    </w:p>
    <w:p w14:paraId="50ECA180" w14:textId="3D565066" w:rsidR="00202FB9" w:rsidRDefault="00202FB9" w:rsidP="00202FB9">
      <w:r>
        <w:t xml:space="preserve">These are particularly helpful when the worker needs to access the other side of the pallet. </w:t>
      </w:r>
    </w:p>
    <w:p w14:paraId="0784D5E7" w14:textId="0F8DC1BB" w:rsidR="00202FB9" w:rsidRPr="0001759F" w:rsidRDefault="00202FB9" w:rsidP="0085711F">
      <w:pPr>
        <w:pStyle w:val="Heading4"/>
      </w:pPr>
      <w:bookmarkStart w:id="137" w:name="_Toc92535990"/>
      <w:bookmarkStart w:id="138" w:name="_Toc225518518"/>
      <w:r w:rsidRPr="0001759F">
        <w:t>Tool use and postures</w:t>
      </w:r>
      <w:bookmarkEnd w:id="137"/>
      <w:bookmarkEnd w:id="138"/>
    </w:p>
    <w:p w14:paraId="0E0EB29F" w14:textId="39F83E78" w:rsidR="00202FB9" w:rsidRDefault="00202FB9" w:rsidP="00202FB9">
      <w:r>
        <w:t xml:space="preserve">Frequently workers use tools specifically designed for another purpose. This is often found when using pistol grip and in-line tools. </w:t>
      </w:r>
    </w:p>
    <w:p w14:paraId="64E73DF9" w14:textId="73157024" w:rsidR="00202FB9" w:rsidRPr="007F2C09" w:rsidRDefault="005D2F2B" w:rsidP="00202FB9">
      <w:pPr>
        <w:pStyle w:val="Heading5"/>
      </w:pPr>
      <w:bookmarkStart w:id="139" w:name="_Toc225518519"/>
      <w:r>
        <w:rPr>
          <w:noProof/>
        </w:rPr>
        <w:drawing>
          <wp:anchor distT="0" distB="0" distL="114300" distR="114300" simplePos="0" relativeHeight="252088320" behindDoc="1" locked="0" layoutInCell="1" allowOverlap="1" wp14:anchorId="75EE2E09" wp14:editId="69F06374">
            <wp:simplePos x="0" y="0"/>
            <wp:positionH relativeFrom="column">
              <wp:posOffset>3574822</wp:posOffset>
            </wp:positionH>
            <wp:positionV relativeFrom="paragraph">
              <wp:posOffset>-387300</wp:posOffset>
            </wp:positionV>
            <wp:extent cx="1828800" cy="1990064"/>
            <wp:effectExtent l="0" t="0" r="0" b="0"/>
            <wp:wrapTight wrapText="bothSides">
              <wp:wrapPolygon edited="0">
                <wp:start x="0" y="0"/>
                <wp:lineTo x="0" y="21304"/>
                <wp:lineTo x="21375" y="21304"/>
                <wp:lineTo x="21375" y="0"/>
                <wp:lineTo x="0" y="0"/>
              </wp:wrapPolygon>
            </wp:wrapTight>
            <wp:docPr id="1372" name="Picture 1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828800" cy="1990064"/>
                    </a:xfrm>
                    <a:prstGeom prst="rect">
                      <a:avLst/>
                    </a:prstGeom>
                    <a:noFill/>
                  </pic:spPr>
                </pic:pic>
              </a:graphicData>
            </a:graphic>
            <wp14:sizeRelH relativeFrom="page">
              <wp14:pctWidth>0</wp14:pctWidth>
            </wp14:sizeRelH>
            <wp14:sizeRelV relativeFrom="page">
              <wp14:pctHeight>0</wp14:pctHeight>
            </wp14:sizeRelV>
          </wp:anchor>
        </w:drawing>
      </w:r>
      <w:r w:rsidR="00202FB9" w:rsidRPr="007F2C09">
        <w:t>In-line grip</w:t>
      </w:r>
      <w:bookmarkEnd w:id="139"/>
    </w:p>
    <w:p w14:paraId="16416CD9" w14:textId="0D6472E0" w:rsidR="00202FB9" w:rsidRDefault="00202FB9" w:rsidP="00202FB9">
      <w:r>
        <w:t xml:space="preserve">An in-line power tool is used when there is need for a vertical drive that occurs between the waist and elbow height. </w:t>
      </w:r>
    </w:p>
    <w:p w14:paraId="0F1D1C44" w14:textId="0C491F3D" w:rsidR="00202FB9" w:rsidRDefault="00202FB9" w:rsidP="00202FB9"/>
    <w:p w14:paraId="6C402785" w14:textId="77777777" w:rsidR="00612AB9" w:rsidRDefault="00612AB9" w:rsidP="00202FB9"/>
    <w:p w14:paraId="23F991A5" w14:textId="43B5DFFF" w:rsidR="00A47499" w:rsidRDefault="00A47499" w:rsidP="00202FB9"/>
    <w:p w14:paraId="335F077D" w14:textId="77777777" w:rsidR="00A47499" w:rsidRDefault="00A47499" w:rsidP="00202FB9"/>
    <w:p w14:paraId="6AD2113A" w14:textId="4DF8B9E6" w:rsidR="00202FB9" w:rsidRPr="007F2C09" w:rsidRDefault="00202FB9" w:rsidP="00202FB9">
      <w:pPr>
        <w:pStyle w:val="Heading5"/>
      </w:pPr>
      <w:bookmarkStart w:id="140" w:name="_Toc225518520"/>
      <w:r w:rsidRPr="007F2C09">
        <w:t xml:space="preserve">Pistol </w:t>
      </w:r>
      <w:r w:rsidRPr="00494943">
        <w:rPr>
          <w:szCs w:val="24"/>
        </w:rPr>
        <w:t>grip</w:t>
      </w:r>
      <w:bookmarkEnd w:id="140"/>
    </w:p>
    <w:p w14:paraId="17EBC493" w14:textId="5A00930E" w:rsidR="00202FB9" w:rsidRDefault="005D2F2B" w:rsidP="00202FB9">
      <w:r>
        <w:rPr>
          <w:noProof/>
        </w:rPr>
        <w:drawing>
          <wp:anchor distT="0" distB="0" distL="114300" distR="114300" simplePos="0" relativeHeight="252090368" behindDoc="1" locked="0" layoutInCell="1" allowOverlap="1" wp14:anchorId="2986BE94" wp14:editId="462452E6">
            <wp:simplePos x="0" y="0"/>
            <wp:positionH relativeFrom="margin">
              <wp:posOffset>3629025</wp:posOffset>
            </wp:positionH>
            <wp:positionV relativeFrom="paragraph">
              <wp:posOffset>3175</wp:posOffset>
            </wp:positionV>
            <wp:extent cx="1828800" cy="1292860"/>
            <wp:effectExtent l="0" t="0" r="0" b="2540"/>
            <wp:wrapTight wrapText="bothSides">
              <wp:wrapPolygon edited="0">
                <wp:start x="0" y="0"/>
                <wp:lineTo x="0" y="21324"/>
                <wp:lineTo x="21375" y="21324"/>
                <wp:lineTo x="21375" y="0"/>
                <wp:lineTo x="0" y="0"/>
              </wp:wrapPolygon>
            </wp:wrapTight>
            <wp:docPr id="1374" name="Picture 1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828800" cy="1292860"/>
                    </a:xfrm>
                    <a:prstGeom prst="rect">
                      <a:avLst/>
                    </a:prstGeom>
                    <a:noFill/>
                  </pic:spPr>
                </pic:pic>
              </a:graphicData>
            </a:graphic>
            <wp14:sizeRelH relativeFrom="page">
              <wp14:pctWidth>0</wp14:pctWidth>
            </wp14:sizeRelH>
            <wp14:sizeRelV relativeFrom="page">
              <wp14:pctHeight>0</wp14:pctHeight>
            </wp14:sizeRelV>
          </wp:anchor>
        </w:drawing>
      </w:r>
      <w:r w:rsidR="00202FB9">
        <w:t xml:space="preserve">Use pistol grip tools on horizontal surfaces at waist height or for vertical surfaces between elbow and shoulder height. </w:t>
      </w:r>
    </w:p>
    <w:p w14:paraId="4AE10176" w14:textId="26BD3BD4" w:rsidR="00202FB9" w:rsidRDefault="00202FB9" w:rsidP="00202FB9">
      <w:pPr>
        <w:pStyle w:val="Heading5"/>
      </w:pPr>
      <w:r>
        <w:t>Ergonomically designed tools</w:t>
      </w:r>
    </w:p>
    <w:p w14:paraId="3501DF57" w14:textId="0DC29B9D" w:rsidR="00202FB9" w:rsidRDefault="00202FB9" w:rsidP="00202FB9">
      <w:r>
        <w:t>In the past decade, tool manufacturers have made major strides in the design of ergonomically approved tools. Such tools include bent handle pliers, ergonomic knives, reduced vibration power tools, etc.</w:t>
      </w:r>
    </w:p>
    <w:p w14:paraId="28926048" w14:textId="12405756" w:rsidR="00BE1504" w:rsidRDefault="00C71347" w:rsidP="00BE1504">
      <w:pPr>
        <w:pStyle w:val="Heading2"/>
      </w:pPr>
      <w:bookmarkStart w:id="141" w:name="_Toc781272"/>
      <w:bookmarkStart w:id="142" w:name="_Toc71018778"/>
      <w:r>
        <w:rPr>
          <w:noProof/>
        </w:rPr>
        <w:drawing>
          <wp:anchor distT="0" distB="0" distL="114300" distR="114300" simplePos="0" relativeHeight="252119040" behindDoc="0" locked="0" layoutInCell="1" allowOverlap="1" wp14:anchorId="4BE33D7B" wp14:editId="7A8D21C2">
            <wp:simplePos x="0" y="0"/>
            <wp:positionH relativeFrom="column">
              <wp:posOffset>-1184744</wp:posOffset>
            </wp:positionH>
            <wp:positionV relativeFrom="paragraph">
              <wp:posOffset>39370</wp:posOffset>
            </wp:positionV>
            <wp:extent cx="914400" cy="1040130"/>
            <wp:effectExtent l="0" t="0" r="0" b="7620"/>
            <wp:wrapNone/>
            <wp:docPr id="61" name="Picture 61"/>
            <wp:cNvGraphicFramePr/>
            <a:graphic xmlns:a="http://schemas.openxmlformats.org/drawingml/2006/main">
              <a:graphicData uri="http://schemas.openxmlformats.org/drawingml/2006/picture">
                <pic:pic xmlns:pic="http://schemas.openxmlformats.org/drawingml/2006/picture">
                  <pic:nvPicPr>
                    <pic:cNvPr id="52" name="Picture 52"/>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914400" cy="1040130"/>
                    </a:xfrm>
                    <a:prstGeom prst="rect">
                      <a:avLst/>
                    </a:prstGeom>
                    <a:noFill/>
                    <a:ln>
                      <a:noFill/>
                    </a:ln>
                  </pic:spPr>
                </pic:pic>
              </a:graphicData>
            </a:graphic>
            <wp14:sizeRelH relativeFrom="page">
              <wp14:pctWidth>0</wp14:pctWidth>
            </wp14:sizeRelH>
            <wp14:sizeRelV relativeFrom="page">
              <wp14:pctHeight>0</wp14:pctHeight>
            </wp14:sizeRelV>
          </wp:anchor>
        </w:drawing>
      </w:r>
      <w:r w:rsidR="00BE1504">
        <w:t>Promote Work in the Reach Zone</w:t>
      </w:r>
      <w:bookmarkEnd w:id="141"/>
      <w:bookmarkEnd w:id="142"/>
    </w:p>
    <w:p w14:paraId="12847EE7" w14:textId="7508DA1D" w:rsidR="00BE1504" w:rsidRDefault="00BE1504" w:rsidP="00191936">
      <w:pPr>
        <w:pStyle w:val="Heading3"/>
      </w:pPr>
      <w:bookmarkStart w:id="143" w:name="_Toc781273"/>
      <w:bookmarkStart w:id="144" w:name="_Toc71018779"/>
      <w:r>
        <w:t>Hand Use</w:t>
      </w:r>
      <w:bookmarkEnd w:id="143"/>
      <w:bookmarkEnd w:id="144"/>
    </w:p>
    <w:p w14:paraId="0005281B" w14:textId="09BC1C5C" w:rsidR="00BE1504" w:rsidRDefault="00BE1504" w:rsidP="00BE1504">
      <w:r>
        <w:t>How much do you use your hands every day?</w:t>
      </w:r>
    </w:p>
    <w:p w14:paraId="60E05286" w14:textId="6AE73AFD" w:rsidR="00BE1504" w:rsidRDefault="00BE1504" w:rsidP="00BE1504">
      <w:r>
        <w:t>More than half the day? How about more than 75% of the day? Well in fact, most people will say they use their hands at least 99.9% of the day!</w:t>
      </w:r>
    </w:p>
    <w:p w14:paraId="18CAB9CC" w14:textId="589A42AF" w:rsidR="00BE1504" w:rsidRDefault="00BE1504" w:rsidP="00BE1504">
      <w:r>
        <w:t>Where do we tend to use our hands? For example, does anybody work behind their back? Pretty hard to see what you're doing!</w:t>
      </w:r>
    </w:p>
    <w:p w14:paraId="344683A7" w14:textId="2370F358" w:rsidR="00BE1504" w:rsidRDefault="00BE1504" w:rsidP="00BE1504">
      <w:pPr>
        <w:rPr>
          <w:b/>
        </w:rPr>
      </w:pPr>
      <w:r>
        <w:t xml:space="preserve">Because in most cases we need to see what we are doing we tend to use our hands in front of and to the sides of our body. We define two reach zones: </w:t>
      </w:r>
      <w:r w:rsidRPr="003872F2">
        <w:rPr>
          <w:b/>
        </w:rPr>
        <w:t>Comfort Reach Zone</w:t>
      </w:r>
      <w:r>
        <w:rPr>
          <w:b/>
        </w:rPr>
        <w:t xml:space="preserve"> and </w:t>
      </w:r>
      <w:r w:rsidRPr="003872F2">
        <w:rPr>
          <w:b/>
        </w:rPr>
        <w:t>Functional Reach Zone</w:t>
      </w:r>
      <w:r>
        <w:rPr>
          <w:b/>
        </w:rPr>
        <w:t>.</w:t>
      </w:r>
    </w:p>
    <w:p w14:paraId="10356E85" w14:textId="3C9C1C87" w:rsidR="00BE1504" w:rsidRDefault="00BE1504" w:rsidP="00191936">
      <w:pPr>
        <w:pStyle w:val="Heading3"/>
      </w:pPr>
      <w:bookmarkStart w:id="145" w:name="_Toc781274"/>
      <w:bookmarkStart w:id="146" w:name="_Toc71018780"/>
      <w:r>
        <w:lastRenderedPageBreak/>
        <w:t>Comfort Reach Zone</w:t>
      </w:r>
      <w:bookmarkEnd w:id="145"/>
      <w:bookmarkEnd w:id="146"/>
      <w:r>
        <w:t xml:space="preserve"> </w:t>
      </w:r>
    </w:p>
    <w:p w14:paraId="6CDD976A" w14:textId="62C5EBBB" w:rsidR="00BE1504" w:rsidRDefault="00925007" w:rsidP="00BE1504">
      <w:r>
        <w:rPr>
          <w:bCs/>
          <w:noProof/>
          <w:szCs w:val="24"/>
        </w:rPr>
        <w:drawing>
          <wp:anchor distT="0" distB="0" distL="114300" distR="114300" simplePos="0" relativeHeight="251973632" behindDoc="0" locked="0" layoutInCell="1" allowOverlap="1" wp14:anchorId="3E59FBA3" wp14:editId="0E0FE06E">
            <wp:simplePos x="0" y="0"/>
            <wp:positionH relativeFrom="margin">
              <wp:posOffset>3099435</wp:posOffset>
            </wp:positionH>
            <wp:positionV relativeFrom="paragraph">
              <wp:posOffset>37465</wp:posOffset>
            </wp:positionV>
            <wp:extent cx="2286000" cy="1136923"/>
            <wp:effectExtent l="19050" t="19050" r="19050" b="25400"/>
            <wp:wrapSquare wrapText="bothSides"/>
            <wp:docPr id="1349" name="Picture 1349" descr="09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2" descr="09105"/>
                    <pic:cNvPicPr>
                      <a:picLocks noChangeAspect="1" noChangeArrowheads="1"/>
                    </pic:cNvPicPr>
                  </pic:nvPicPr>
                  <pic:blipFill>
                    <a:blip r:embed="rId78" cstate="print"/>
                    <a:srcRect t="15211" b="4779"/>
                    <a:stretch>
                      <a:fillRect/>
                    </a:stretch>
                  </pic:blipFill>
                  <pic:spPr bwMode="auto">
                    <a:xfrm>
                      <a:off x="0" y="0"/>
                      <a:ext cx="2286000" cy="1136923"/>
                    </a:xfrm>
                    <a:prstGeom prst="rect">
                      <a:avLst/>
                    </a:prstGeom>
                    <a:noFill/>
                    <a:ln w="9525">
                      <a:solidFill>
                        <a:schemeClr val="tx1"/>
                      </a:solidFill>
                    </a:ln>
                  </pic:spPr>
                </pic:pic>
              </a:graphicData>
            </a:graphic>
            <wp14:sizeRelH relativeFrom="margin">
              <wp14:pctWidth>0</wp14:pctWidth>
            </wp14:sizeRelH>
            <wp14:sizeRelV relativeFrom="margin">
              <wp14:pctHeight>0</wp14:pctHeight>
            </wp14:sizeRelV>
          </wp:anchor>
        </w:drawing>
      </w:r>
      <w:r w:rsidR="00BE1504">
        <w:t xml:space="preserve">Think of the comfort reach zone (described as “normal” in the illustration) as that area in front and to the side where you'd like to use your hands when you're doing precise hand activity. </w:t>
      </w:r>
    </w:p>
    <w:p w14:paraId="3477DC5C" w14:textId="064D3399" w:rsidR="006E1FB9" w:rsidRDefault="00BE1504" w:rsidP="00BE1504">
      <w:r>
        <w:t xml:space="preserve">The dimensions of the Comfort Reach Zone will be determined by your forearm length. </w:t>
      </w:r>
    </w:p>
    <w:p w14:paraId="0C06B911" w14:textId="14CCB20B" w:rsidR="00BE1504" w:rsidRDefault="00BE1504" w:rsidP="00BE1504">
      <w:r>
        <w:t xml:space="preserve">To get a feel for this, position your elbows at your sides with your elbows bent at about 90°, swing your hands from side to side. </w:t>
      </w:r>
    </w:p>
    <w:p w14:paraId="78F688E1" w14:textId="28DBF102" w:rsidR="00BE1504" w:rsidRDefault="00BE1504" w:rsidP="00BE1504">
      <w:r>
        <w:t>The height of this reach zone will be about three or 4 inches above and below elbow level.  This is your Comfort Reach Zone.</w:t>
      </w:r>
    </w:p>
    <w:p w14:paraId="24EE196C" w14:textId="192072C7" w:rsidR="00BE1504" w:rsidRDefault="00BE1504" w:rsidP="00BE1504">
      <w:r>
        <w:t xml:space="preserve">Typical activities in the Comfort Reach Zone include precision assembly in a manufacturing environment where you may exert a minimal downward force This also will include keyboard and mouse use along with handwriting. </w:t>
      </w:r>
    </w:p>
    <w:p w14:paraId="5D521D79" w14:textId="38C58EF9" w:rsidR="00BE1504" w:rsidRDefault="00BE1504" w:rsidP="00191936">
      <w:pPr>
        <w:pStyle w:val="Heading3"/>
      </w:pPr>
      <w:bookmarkStart w:id="147" w:name="_Toc781275"/>
      <w:bookmarkStart w:id="148" w:name="_Toc71018781"/>
      <w:r>
        <w:t>Functional Reach Zone</w:t>
      </w:r>
      <w:bookmarkEnd w:id="147"/>
      <w:bookmarkEnd w:id="148"/>
    </w:p>
    <w:p w14:paraId="3241919C" w14:textId="16F92EEB" w:rsidR="00BE1504" w:rsidRDefault="00925007" w:rsidP="00BE1504">
      <w:r>
        <w:rPr>
          <w:noProof/>
        </w:rPr>
        <w:drawing>
          <wp:anchor distT="0" distB="0" distL="114300" distR="114300" simplePos="0" relativeHeight="251974656" behindDoc="0" locked="0" layoutInCell="1" allowOverlap="1" wp14:anchorId="28E7BF73" wp14:editId="6D705988">
            <wp:simplePos x="0" y="0"/>
            <wp:positionH relativeFrom="margin">
              <wp:posOffset>3100070</wp:posOffset>
            </wp:positionH>
            <wp:positionV relativeFrom="paragraph">
              <wp:posOffset>-220802</wp:posOffset>
            </wp:positionV>
            <wp:extent cx="2286000" cy="1265555"/>
            <wp:effectExtent l="19050" t="19050" r="19050" b="10795"/>
            <wp:wrapSquare wrapText="bothSides"/>
            <wp:docPr id="1352" name="Picture 1352" descr="09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0" descr="09110"/>
                    <pic:cNvPicPr>
                      <a:picLocks noChangeAspect="1" noChangeArrowheads="1"/>
                    </pic:cNvPicPr>
                  </pic:nvPicPr>
                  <pic:blipFill>
                    <a:blip r:embed="rId79" cstate="print"/>
                    <a:srcRect/>
                    <a:stretch>
                      <a:fillRect/>
                    </a:stretch>
                  </pic:blipFill>
                  <pic:spPr bwMode="auto">
                    <a:xfrm>
                      <a:off x="0" y="0"/>
                      <a:ext cx="2286000" cy="1265555"/>
                    </a:xfrm>
                    <a:prstGeom prst="rect">
                      <a:avLst/>
                    </a:prstGeom>
                    <a:noFill/>
                    <a:ln w="6350">
                      <a:solidFill>
                        <a:schemeClr val="tx1"/>
                      </a:solidFill>
                    </a:ln>
                  </pic:spPr>
                </pic:pic>
              </a:graphicData>
            </a:graphic>
            <wp14:sizeRelH relativeFrom="margin">
              <wp14:pctWidth>0</wp14:pctWidth>
            </wp14:sizeRelH>
            <wp14:sizeRelV relativeFrom="margin">
              <wp14:pctHeight>0</wp14:pctHeight>
            </wp14:sizeRelV>
          </wp:anchor>
        </w:drawing>
      </w:r>
      <w:r w:rsidR="00BE1504">
        <w:t xml:space="preserve">Think of the Functional Reach Zone as that area in front and to the side where you be able to comfortably reach to obtain parts and materials </w:t>
      </w:r>
      <w:r w:rsidR="00BE1504" w:rsidRPr="00516FF9">
        <w:t>(</w:t>
      </w:r>
      <w:r w:rsidR="00BE1504">
        <w:t>described</w:t>
      </w:r>
      <w:r w:rsidR="00BE1504" w:rsidRPr="00516FF9">
        <w:t xml:space="preserve"> as “</w:t>
      </w:r>
      <w:r w:rsidR="00BE1504">
        <w:t>Maximum</w:t>
      </w:r>
      <w:r w:rsidR="00BE1504" w:rsidRPr="00516FF9">
        <w:t>” in the illustration)</w:t>
      </w:r>
      <w:r w:rsidR="00BE1504">
        <w:t>.</w:t>
      </w:r>
      <w:r w:rsidR="00BE1504" w:rsidRPr="00A3290A">
        <w:t xml:space="preserve"> </w:t>
      </w:r>
    </w:p>
    <w:p w14:paraId="187BE1AB" w14:textId="3B672EFA" w:rsidR="00BE1504" w:rsidRDefault="00BE1504" w:rsidP="00BE1504">
      <w:r>
        <w:t>The dimensions of the Functional Reach Zone are determined by your arm length. An easy way to get a feel for this is to:</w:t>
      </w:r>
    </w:p>
    <w:p w14:paraId="638D2859" w14:textId="69BF0B4A" w:rsidR="00BE1504" w:rsidRPr="004076A6" w:rsidRDefault="00BE1504" w:rsidP="00B572E8">
      <w:pPr>
        <w:pStyle w:val="ListParaDot"/>
      </w:pPr>
      <w:r w:rsidRPr="004076A6">
        <w:t xml:space="preserve">Reach your arms out in front of your body with your elbows straight. From your shoulder to the middle of your hand is your forward functional reach. </w:t>
      </w:r>
    </w:p>
    <w:p w14:paraId="3951C642" w14:textId="436E5E41" w:rsidR="00BE1504" w:rsidRPr="004076A6" w:rsidRDefault="00BE1504" w:rsidP="00B572E8">
      <w:pPr>
        <w:pStyle w:val="ListParaDot"/>
      </w:pPr>
      <w:r w:rsidRPr="004076A6">
        <w:t>Now swing your arms out to the side about 45° from the midline of your body. This is the side to side functional reach.</w:t>
      </w:r>
    </w:p>
    <w:p w14:paraId="112FA959" w14:textId="7D327F70" w:rsidR="00BE1504" w:rsidRPr="004076A6" w:rsidRDefault="00BE1504" w:rsidP="00B572E8">
      <w:pPr>
        <w:pStyle w:val="ListParaDot"/>
      </w:pPr>
      <w:r w:rsidRPr="004076A6">
        <w:t>Drop your hands so they are relaxed at your sides. This is called knuckle height and is the bottom zone of the functional reach.</w:t>
      </w:r>
    </w:p>
    <w:p w14:paraId="6C8066DD" w14:textId="293C9C03" w:rsidR="00BE1504" w:rsidRPr="004076A6" w:rsidRDefault="00BE1504" w:rsidP="00B572E8">
      <w:pPr>
        <w:pStyle w:val="ListParaDot"/>
      </w:pPr>
      <w:r w:rsidRPr="004076A6">
        <w:t>Finally, with your arms extended raise them so they are about shoulder level. This is the upper zone of the functional reach.</w:t>
      </w:r>
    </w:p>
    <w:p w14:paraId="14F71A95" w14:textId="0BAD37AE" w:rsidR="00BE1504" w:rsidRDefault="00BE1504" w:rsidP="00BE1504">
      <w:r>
        <w:t xml:space="preserve">Stature and arm’s length determine the reach zones. Determine the individual reach zones and set up the </w:t>
      </w:r>
      <w:r w:rsidR="00A47499">
        <w:t>workstation</w:t>
      </w:r>
      <w:r>
        <w:t xml:space="preserve"> to promote reaches in the appropriate zones. </w:t>
      </w:r>
    </w:p>
    <w:p w14:paraId="0056A79E" w14:textId="0CB033B8" w:rsidR="006E1FB9" w:rsidRDefault="00BE1504" w:rsidP="00BE1504">
      <w:r w:rsidRPr="00516FF9">
        <w:t xml:space="preserve">Reach zone is really of function of lever arms. The longer the lever arm, the greater the force that is imposed on the body. </w:t>
      </w:r>
    </w:p>
    <w:p w14:paraId="66C387FD" w14:textId="3846AF28" w:rsidR="00BE1504" w:rsidRDefault="00BE1504" w:rsidP="00BE1504">
      <w:r w:rsidRPr="00516FF9">
        <w:t xml:space="preserve">How long can you hold 10 pounds at arm’s length compared to the exact same 10 pounds held close to your body? </w:t>
      </w:r>
    </w:p>
    <w:p w14:paraId="7644E826" w14:textId="589EC6E1" w:rsidR="009D11E6" w:rsidRPr="0001759F" w:rsidRDefault="009D11E6" w:rsidP="0085711F">
      <w:pPr>
        <w:pStyle w:val="Heading4"/>
      </w:pPr>
      <w:bookmarkStart w:id="149" w:name="_Toc92535992"/>
      <w:bookmarkStart w:id="150" w:name="_Toc225518522"/>
      <w:r w:rsidRPr="0001759F">
        <w:t>Reach envelope</w:t>
      </w:r>
      <w:bookmarkEnd w:id="149"/>
      <w:bookmarkEnd w:id="150"/>
    </w:p>
    <w:p w14:paraId="4C8AE194" w14:textId="1539E932" w:rsidR="009D11E6" w:rsidRDefault="002F2BA8" w:rsidP="009D11E6">
      <w:r>
        <w:rPr>
          <w:noProof/>
        </w:rPr>
        <w:drawing>
          <wp:anchor distT="0" distB="0" distL="114300" distR="114300" simplePos="0" relativeHeight="252091392" behindDoc="1" locked="0" layoutInCell="1" allowOverlap="1" wp14:anchorId="63222CD2" wp14:editId="347FABF5">
            <wp:simplePos x="0" y="0"/>
            <wp:positionH relativeFrom="margin">
              <wp:posOffset>3826972</wp:posOffset>
            </wp:positionH>
            <wp:positionV relativeFrom="paragraph">
              <wp:posOffset>-296989</wp:posOffset>
            </wp:positionV>
            <wp:extent cx="1554480" cy="979484"/>
            <wp:effectExtent l="0" t="0" r="7620" b="0"/>
            <wp:wrapTight wrapText="bothSides">
              <wp:wrapPolygon edited="0">
                <wp:start x="0" y="0"/>
                <wp:lineTo x="0" y="21012"/>
                <wp:lineTo x="21441" y="21012"/>
                <wp:lineTo x="21441" y="0"/>
                <wp:lineTo x="0" y="0"/>
              </wp:wrapPolygon>
            </wp:wrapTight>
            <wp:docPr id="1375" name="Picture 1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554480" cy="979484"/>
                    </a:xfrm>
                    <a:prstGeom prst="rect">
                      <a:avLst/>
                    </a:prstGeom>
                    <a:noFill/>
                  </pic:spPr>
                </pic:pic>
              </a:graphicData>
            </a:graphic>
            <wp14:sizeRelH relativeFrom="page">
              <wp14:pctWidth>0</wp14:pctWidth>
            </wp14:sizeRelH>
            <wp14:sizeRelV relativeFrom="page">
              <wp14:pctHeight>0</wp14:pctHeight>
            </wp14:sizeRelV>
          </wp:anchor>
        </w:drawing>
      </w:r>
      <w:r w:rsidR="009D11E6">
        <w:t xml:space="preserve">Examine the </w:t>
      </w:r>
      <w:r w:rsidR="00A47499">
        <w:t>workstation</w:t>
      </w:r>
      <w:r w:rsidR="009D11E6">
        <w:t xml:space="preserve"> layout regarding placement of tools, parts, or materials to promote a reasonable reach envelope. A </w:t>
      </w:r>
      <w:r w:rsidR="009D11E6">
        <w:lastRenderedPageBreak/>
        <w:t>desirable reach envelope is laid out horizontally within a 45</w:t>
      </w:r>
      <w:r w:rsidR="009D11E6">
        <w:rPr>
          <w:sz w:val="13"/>
          <w:vertAlign w:val="superscript"/>
        </w:rPr>
        <w:t>0</w:t>
      </w:r>
      <w:r w:rsidR="009D11E6">
        <w:t xml:space="preserve"> arc from midline to each side of the body. </w:t>
      </w:r>
    </w:p>
    <w:p w14:paraId="06FCDAA3" w14:textId="1E7C21ED" w:rsidR="009D11E6" w:rsidRDefault="009D11E6" w:rsidP="009D11E6">
      <w:r>
        <w:t>The amount of forward reach is also considered, recognizing that items stored above or below shoulder height need to be closer to the worker than those stored at shoulder height.</w:t>
      </w:r>
    </w:p>
    <w:p w14:paraId="2D5C59F6" w14:textId="77777777" w:rsidR="009D11E6" w:rsidRPr="0001759F" w:rsidRDefault="009D11E6" w:rsidP="0085711F">
      <w:pPr>
        <w:pStyle w:val="Heading4"/>
      </w:pPr>
      <w:bookmarkStart w:id="151" w:name="_Toc92535993"/>
      <w:bookmarkStart w:id="152" w:name="_Toc225518523"/>
      <w:r w:rsidRPr="0001759F">
        <w:t>Storage locations</w:t>
      </w:r>
      <w:bookmarkEnd w:id="151"/>
      <w:bookmarkEnd w:id="152"/>
    </w:p>
    <w:p w14:paraId="4AF3F56D" w14:textId="09AB6943" w:rsidR="009D11E6" w:rsidRDefault="009D11E6" w:rsidP="00B572E8">
      <w:pPr>
        <w:pStyle w:val="ListParaDot"/>
      </w:pPr>
      <w:r>
        <w:t xml:space="preserve">Place the most frequently used materials, tools and controls at optimal positions within the reach envelope. </w:t>
      </w:r>
    </w:p>
    <w:p w14:paraId="0C1B463F" w14:textId="70D581CF" w:rsidR="009D11E6" w:rsidRDefault="009D11E6" w:rsidP="00B572E8">
      <w:pPr>
        <w:pStyle w:val="ListParaDot"/>
      </w:pPr>
      <w:r>
        <w:t xml:space="preserve">Incline the </w:t>
      </w:r>
      <w:r w:rsidR="006E1FB9">
        <w:t>workstation</w:t>
      </w:r>
      <w:r>
        <w:t xml:space="preserve"> and/or use rotating jigs and turntables to bring parts or materials close to the person when required. </w:t>
      </w:r>
    </w:p>
    <w:p w14:paraId="0D6284BB" w14:textId="03843D45" w:rsidR="00034EA0" w:rsidRPr="001D7A56" w:rsidRDefault="00C71347" w:rsidP="003B142C">
      <w:pPr>
        <w:pStyle w:val="Heading2"/>
        <w:rPr>
          <w:szCs w:val="28"/>
        </w:rPr>
      </w:pPr>
      <w:bookmarkStart w:id="153" w:name="_Toc781276"/>
      <w:bookmarkStart w:id="154" w:name="_Toc71018782"/>
      <w:r>
        <w:rPr>
          <w:noProof/>
        </w:rPr>
        <w:drawing>
          <wp:anchor distT="0" distB="0" distL="114300" distR="114300" simplePos="0" relativeHeight="252120064" behindDoc="0" locked="0" layoutInCell="1" allowOverlap="1" wp14:anchorId="5D90D727" wp14:editId="432A0091">
            <wp:simplePos x="0" y="0"/>
            <wp:positionH relativeFrom="column">
              <wp:posOffset>-1240404</wp:posOffset>
            </wp:positionH>
            <wp:positionV relativeFrom="paragraph">
              <wp:posOffset>100717</wp:posOffset>
            </wp:positionV>
            <wp:extent cx="914400" cy="1040130"/>
            <wp:effectExtent l="0" t="0" r="0" b="7620"/>
            <wp:wrapNone/>
            <wp:docPr id="62" name="Picture 62"/>
            <wp:cNvGraphicFramePr/>
            <a:graphic xmlns:a="http://schemas.openxmlformats.org/drawingml/2006/main">
              <a:graphicData uri="http://schemas.openxmlformats.org/drawingml/2006/picture">
                <pic:pic xmlns:pic="http://schemas.openxmlformats.org/drawingml/2006/picture">
                  <pic:nvPicPr>
                    <pic:cNvPr id="52" name="Picture 52"/>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914400" cy="1040130"/>
                    </a:xfrm>
                    <a:prstGeom prst="rect">
                      <a:avLst/>
                    </a:prstGeom>
                    <a:noFill/>
                    <a:ln>
                      <a:noFill/>
                    </a:ln>
                  </pic:spPr>
                </pic:pic>
              </a:graphicData>
            </a:graphic>
            <wp14:sizeRelH relativeFrom="page">
              <wp14:pctWidth>0</wp14:pctWidth>
            </wp14:sizeRelH>
            <wp14:sizeRelV relativeFrom="page">
              <wp14:pctHeight>0</wp14:pctHeight>
            </wp14:sizeRelV>
          </wp:anchor>
        </w:drawing>
      </w:r>
      <w:r w:rsidR="00034EA0" w:rsidRPr="00B9730E">
        <w:t>Promote</w:t>
      </w:r>
      <w:r w:rsidR="00034EA0" w:rsidRPr="00915077">
        <w:t xml:space="preserve"> Dynamic</w:t>
      </w:r>
      <w:r w:rsidR="00034EA0" w:rsidRPr="001D7A56">
        <w:rPr>
          <w:szCs w:val="28"/>
        </w:rPr>
        <w:t xml:space="preserve"> </w:t>
      </w:r>
      <w:r w:rsidR="00034EA0" w:rsidRPr="00915077">
        <w:t>Physical</w:t>
      </w:r>
      <w:r w:rsidR="00034EA0" w:rsidRPr="001D7A56">
        <w:rPr>
          <w:szCs w:val="28"/>
        </w:rPr>
        <w:t xml:space="preserve"> </w:t>
      </w:r>
      <w:r w:rsidR="00034EA0" w:rsidRPr="00915077">
        <w:t>Movement</w:t>
      </w:r>
      <w:bookmarkEnd w:id="108"/>
      <w:bookmarkEnd w:id="109"/>
      <w:bookmarkEnd w:id="153"/>
      <w:bookmarkEnd w:id="154"/>
    </w:p>
    <w:bookmarkEnd w:id="110"/>
    <w:p w14:paraId="0B487F15" w14:textId="36E297E7" w:rsidR="00925007" w:rsidRDefault="00034EA0" w:rsidP="00034EA0">
      <w:r w:rsidRPr="005C29D9">
        <w:t xml:space="preserve">This ergonomics principle promotes </w:t>
      </w:r>
      <w:r>
        <w:t xml:space="preserve">regular and </w:t>
      </w:r>
      <w:r w:rsidRPr="005C29D9">
        <w:t>dynamic physical movement in the workplace on an on-going basis.</w:t>
      </w:r>
      <w:r w:rsidRPr="008E2490">
        <w:t xml:space="preserve"> </w:t>
      </w:r>
    </w:p>
    <w:p w14:paraId="6D8EFFC7" w14:textId="0541CB54" w:rsidR="00925007" w:rsidRDefault="00034EA0" w:rsidP="00034EA0">
      <w:r>
        <w:t xml:space="preserve">Along with job/task rotation and other personal performance fatigue control measures this is part of the work process to optimize safe and effective job performance. </w:t>
      </w:r>
    </w:p>
    <w:p w14:paraId="178AA2FF" w14:textId="69D670C3" w:rsidR="00034EA0" w:rsidRDefault="005D2F2B" w:rsidP="00034EA0">
      <w:r>
        <w:rPr>
          <w:noProof/>
        </w:rPr>
        <w:drawing>
          <wp:anchor distT="182880" distB="182880" distL="182880" distR="182880" simplePos="0" relativeHeight="251927552" behindDoc="0" locked="0" layoutInCell="1" allowOverlap="0" wp14:anchorId="5BB3D104" wp14:editId="375C4301">
            <wp:simplePos x="0" y="0"/>
            <wp:positionH relativeFrom="margin">
              <wp:posOffset>3895191</wp:posOffset>
            </wp:positionH>
            <wp:positionV relativeFrom="paragraph">
              <wp:posOffset>59030</wp:posOffset>
            </wp:positionV>
            <wp:extent cx="1543242" cy="1411834"/>
            <wp:effectExtent l="0" t="0" r="0" b="0"/>
            <wp:wrapNone/>
            <wp:docPr id="1240" name="Picture 1240" descr="hik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9" descr="hikers"/>
                    <pic:cNvPicPr>
                      <a:picLocks noChangeAspect="1" noChangeArrowheads="1"/>
                    </pic:cNvPicPr>
                  </pic:nvPicPr>
                  <pic:blipFill>
                    <a:blip r:embed="rId81" cstate="print"/>
                    <a:srcRect/>
                    <a:stretch>
                      <a:fillRect/>
                    </a:stretch>
                  </pic:blipFill>
                  <pic:spPr bwMode="auto">
                    <a:xfrm>
                      <a:off x="0" y="0"/>
                      <a:ext cx="1543242" cy="1411834"/>
                    </a:xfrm>
                    <a:prstGeom prst="rect">
                      <a:avLst/>
                    </a:prstGeom>
                    <a:ln>
                      <a:noFill/>
                    </a:ln>
                    <a:effectLst/>
                  </pic:spPr>
                </pic:pic>
              </a:graphicData>
            </a:graphic>
            <wp14:sizeRelH relativeFrom="margin">
              <wp14:pctWidth>0</wp14:pctWidth>
            </wp14:sizeRelH>
            <wp14:sizeRelV relativeFrom="margin">
              <wp14:pctHeight>0</wp14:pctHeight>
            </wp14:sizeRelV>
          </wp:anchor>
        </w:drawing>
      </w:r>
      <w:r w:rsidR="00034EA0">
        <w:t>Let’s compare static to dynamic physical movement.</w:t>
      </w:r>
    </w:p>
    <w:p w14:paraId="3C9BD8CB" w14:textId="749649EA" w:rsidR="00034EA0" w:rsidRPr="001D7A56" w:rsidRDefault="00034EA0" w:rsidP="00191936">
      <w:pPr>
        <w:pStyle w:val="Heading3"/>
      </w:pPr>
      <w:bookmarkStart w:id="155" w:name="_Toc157837081"/>
      <w:bookmarkStart w:id="156" w:name="_Toc225518376"/>
      <w:bookmarkStart w:id="157" w:name="_Toc781277"/>
      <w:bookmarkStart w:id="158" w:name="_Toc71018783"/>
      <w:r w:rsidRPr="001D7A56">
        <w:t>Stand or Walk?</w:t>
      </w:r>
      <w:bookmarkEnd w:id="155"/>
      <w:bookmarkEnd w:id="156"/>
      <w:bookmarkEnd w:id="157"/>
      <w:bookmarkEnd w:id="158"/>
    </w:p>
    <w:p w14:paraId="41D8BA83" w14:textId="183A8E82" w:rsidR="00034EA0" w:rsidRDefault="00034EA0" w:rsidP="00925007">
      <w:pPr>
        <w:ind w:right="2700"/>
      </w:pPr>
      <w:r w:rsidRPr="001D7A56">
        <w:t>Most people have carried a backpack at some point. Picture this scenario - you are with a group of friends going for an exten</w:t>
      </w:r>
      <w:r>
        <w:t>ded hike; your backpack weighs 3</w:t>
      </w:r>
      <w:r w:rsidRPr="001D7A56">
        <w:t xml:space="preserve">0# and you have put it on your shoulders. </w:t>
      </w:r>
    </w:p>
    <w:p w14:paraId="32781A78" w14:textId="2590CB7B" w:rsidR="00034EA0" w:rsidRDefault="00034EA0" w:rsidP="00034EA0">
      <w:r w:rsidRPr="001D7A56">
        <w:t xml:space="preserve">What would </w:t>
      </w:r>
      <w:r>
        <w:t xml:space="preserve">you </w:t>
      </w:r>
      <w:r w:rsidRPr="001D7A56">
        <w:t xml:space="preserve">rather do: stand in one place for the next </w:t>
      </w:r>
      <w:r>
        <w:t>20</w:t>
      </w:r>
      <w:r w:rsidRPr="001D7A56">
        <w:t xml:space="preserve"> minutes OR take that same backpack and start to walk for a few miles?</w:t>
      </w:r>
    </w:p>
    <w:p w14:paraId="449C3021" w14:textId="3BF1E2CD" w:rsidR="00034EA0" w:rsidRDefault="00034EA0" w:rsidP="00034EA0">
      <w:r w:rsidRPr="001D7A56">
        <w:t>To a person, everyone agrees that it is much better to walk</w:t>
      </w:r>
      <w:r>
        <w:t xml:space="preserve"> – </w:t>
      </w:r>
      <w:r w:rsidRPr="001D7A56">
        <w:t>not to stand. We intuitively know that movement is superior to maintaining one position. In other words, we need to move to be comfortable.</w:t>
      </w:r>
    </w:p>
    <w:p w14:paraId="36EF4738" w14:textId="10D855A3" w:rsidR="00034EA0" w:rsidRDefault="00034EA0" w:rsidP="00034EA0">
      <w:r w:rsidRPr="001D7A56">
        <w:t>That is what this ergonomics principle is all about and there are sound physiological reasons why this is the case.</w:t>
      </w:r>
    </w:p>
    <w:p w14:paraId="148BF208" w14:textId="71F03ECB" w:rsidR="00034EA0" w:rsidRDefault="00034EA0" w:rsidP="00191936">
      <w:pPr>
        <w:pStyle w:val="Heading3"/>
      </w:pPr>
      <w:bookmarkStart w:id="159" w:name="_Toc157837082"/>
      <w:bookmarkStart w:id="160" w:name="_Toc225518377"/>
      <w:bookmarkStart w:id="161" w:name="_Toc781278"/>
      <w:bookmarkStart w:id="162" w:name="_Toc71018784"/>
      <w:r w:rsidRPr="001D7A56">
        <w:t>Metabolism</w:t>
      </w:r>
      <w:bookmarkEnd w:id="159"/>
      <w:r>
        <w:t xml:space="preserve"> (Work Physiology)</w:t>
      </w:r>
      <w:bookmarkEnd w:id="160"/>
      <w:bookmarkEnd w:id="161"/>
      <w:bookmarkEnd w:id="162"/>
    </w:p>
    <w:p w14:paraId="57D0E9B5" w14:textId="0EBE1A7E" w:rsidR="00034EA0" w:rsidRDefault="00034EA0" w:rsidP="00034EA0">
      <w:pPr>
        <w:spacing w:before="120"/>
      </w:pPr>
      <w:r w:rsidRPr="001D7A56">
        <w:t xml:space="preserve">To accomplish work, the body is able to take in nutrients, convert them into chemical energy and then ultimately into mechanical energy (e.g., muscular contraction) and heat. This is </w:t>
      </w:r>
      <w:r>
        <w:t xml:space="preserve">called </w:t>
      </w:r>
      <w:r w:rsidRPr="001D7A56">
        <w:t xml:space="preserve">metabolism. </w:t>
      </w:r>
    </w:p>
    <w:p w14:paraId="04A2A591" w14:textId="1D902D1B" w:rsidR="00034EA0" w:rsidRDefault="00034EA0" w:rsidP="00034EA0">
      <w:pPr>
        <w:spacing w:before="120"/>
        <w:rPr>
          <w:szCs w:val="24"/>
        </w:rPr>
      </w:pPr>
      <w:r w:rsidRPr="001D7A56">
        <w:t>Glucose and oxygen are stored in relatively small amounts within the muscle tissue. Consequently, to sustain performance continuous flow of oxygen and energy-rich blood into the tissue in addition to removal of metabolic waste products is required.</w:t>
      </w:r>
      <w:r>
        <w:rPr>
          <w:rFonts w:ascii="Arial" w:hAnsi="Arial" w:cs="Arial"/>
          <w:sz w:val="20"/>
        </w:rPr>
        <w:t xml:space="preserve"> </w:t>
      </w:r>
    </w:p>
    <w:p w14:paraId="6EB652DC" w14:textId="05B13BD3" w:rsidR="00034EA0" w:rsidRPr="001D7A56" w:rsidRDefault="00034EA0" w:rsidP="0085711F">
      <w:pPr>
        <w:pStyle w:val="Heading4"/>
      </w:pPr>
      <w:bookmarkStart w:id="163" w:name="_Toc157837083"/>
      <w:bookmarkStart w:id="164" w:name="_Toc225518378"/>
      <w:r w:rsidRPr="001D7A56">
        <w:t>Static Muscle Contraction</w:t>
      </w:r>
      <w:bookmarkEnd w:id="163"/>
      <w:bookmarkEnd w:id="164"/>
    </w:p>
    <w:p w14:paraId="6395C20C" w14:textId="7BD56273" w:rsidR="00034EA0" w:rsidRDefault="00034EA0" w:rsidP="00034EA0">
      <w:pPr>
        <w:jc w:val="left"/>
      </w:pPr>
      <w:r w:rsidRPr="001D7A56">
        <w:t xml:space="preserve">Type of muscular effort has been shown to have a </w:t>
      </w:r>
      <w:r w:rsidR="002F2BA8">
        <w:rPr>
          <w:noProof/>
        </w:rPr>
        <w:drawing>
          <wp:anchor distT="0" distB="0" distL="0" distR="0" simplePos="0" relativeHeight="251928576" behindDoc="0" locked="0" layoutInCell="1" allowOverlap="0" wp14:anchorId="2196CBBE" wp14:editId="4E5A1374">
            <wp:simplePos x="0" y="0"/>
            <wp:positionH relativeFrom="column">
              <wp:posOffset>3525937</wp:posOffset>
            </wp:positionH>
            <wp:positionV relativeFrom="line">
              <wp:posOffset>-122447</wp:posOffset>
            </wp:positionV>
            <wp:extent cx="1920240" cy="818693"/>
            <wp:effectExtent l="76200" t="38100" r="194310" b="248285"/>
            <wp:wrapSquare wrapText="bothSides"/>
            <wp:docPr id="1241" name="Picture 1241" descr="muscl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0" descr="muscle1"/>
                    <pic:cNvPicPr>
                      <a:picLocks noChangeAspect="1" noChangeArrowheads="1"/>
                    </pic:cNvPicPr>
                  </pic:nvPicPr>
                  <pic:blipFill>
                    <a:blip r:embed="rId82" cstate="print"/>
                    <a:srcRect/>
                    <a:stretch>
                      <a:fillRect/>
                    </a:stretch>
                  </pic:blipFill>
                  <pic:spPr bwMode="auto">
                    <a:xfrm>
                      <a:off x="0" y="0"/>
                      <a:ext cx="1920240" cy="818693"/>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Pr="001D7A56">
        <w:t xml:space="preserve">profound impact on blood flow. </w:t>
      </w:r>
    </w:p>
    <w:p w14:paraId="03423794" w14:textId="0AB82E3E" w:rsidR="00034EA0" w:rsidRDefault="00034EA0" w:rsidP="00034EA0">
      <w:pPr>
        <w:jc w:val="left"/>
      </w:pPr>
      <w:r w:rsidRPr="001D7A56">
        <w:t xml:space="preserve">Static muscle contractions (the muscle shortens but no joint movement occurs) results in blood vessel compression due to internal muscle pressure. </w:t>
      </w:r>
    </w:p>
    <w:p w14:paraId="1E5AEDDA" w14:textId="3CB828AC" w:rsidR="00034EA0" w:rsidRDefault="00034EA0" w:rsidP="00B572E8">
      <w:pPr>
        <w:pStyle w:val="ListParaDot"/>
      </w:pPr>
      <w:r w:rsidRPr="001D7A56">
        <w:lastRenderedPageBreak/>
        <w:t>At contraction levels of 60% and greater of the maximum voluntary</w:t>
      </w:r>
      <w:r w:rsidR="00BA566E">
        <w:t xml:space="preserve"> isometric </w:t>
      </w:r>
      <w:r w:rsidRPr="001D7A56">
        <w:t xml:space="preserve">contraction </w:t>
      </w:r>
      <w:r w:rsidR="00BA566E">
        <w:t xml:space="preserve">(MVIC) </w:t>
      </w:r>
      <w:r w:rsidRPr="001D7A56">
        <w:t xml:space="preserve">of the muscle, blood flow ceases. </w:t>
      </w:r>
    </w:p>
    <w:p w14:paraId="216389CF" w14:textId="1ED29AFA" w:rsidR="00034EA0" w:rsidRDefault="00034EA0" w:rsidP="00034EA0">
      <w:pPr>
        <w:rPr>
          <w:rFonts w:ascii="Arial" w:hAnsi="Arial" w:cs="Arial"/>
          <w:sz w:val="20"/>
        </w:rPr>
      </w:pPr>
      <w:r w:rsidRPr="001D7A56">
        <w:t>The muscle depends on the quite limited initial reserves stored internally. Waste products accumulate and only short duration contractions are possible</w:t>
      </w:r>
      <w:r>
        <w:rPr>
          <w:rFonts w:ascii="Arial" w:hAnsi="Arial" w:cs="Arial"/>
          <w:sz w:val="20"/>
        </w:rPr>
        <w:t>.</w:t>
      </w:r>
    </w:p>
    <w:p w14:paraId="02AA8ADE" w14:textId="109038EC" w:rsidR="00034EA0" w:rsidRPr="001D7A56" w:rsidRDefault="00D86A13" w:rsidP="0085711F">
      <w:pPr>
        <w:pStyle w:val="Heading4"/>
      </w:pPr>
      <w:bookmarkStart w:id="165" w:name="_Toc157837084"/>
      <w:bookmarkStart w:id="166" w:name="_Toc225518379"/>
      <w:r>
        <w:rPr>
          <w:noProof/>
        </w:rPr>
        <w:drawing>
          <wp:anchor distT="0" distB="0" distL="0" distR="0" simplePos="0" relativeHeight="251929600" behindDoc="0" locked="0" layoutInCell="1" allowOverlap="0" wp14:anchorId="424DEC38" wp14:editId="05FFB3C7">
            <wp:simplePos x="0" y="0"/>
            <wp:positionH relativeFrom="column">
              <wp:posOffset>3328358</wp:posOffset>
            </wp:positionH>
            <wp:positionV relativeFrom="line">
              <wp:posOffset>63045</wp:posOffset>
            </wp:positionV>
            <wp:extent cx="2103120" cy="2026968"/>
            <wp:effectExtent l="76200" t="95250" r="240030" b="278130"/>
            <wp:wrapSquare wrapText="bothSides"/>
            <wp:docPr id="1243" name="Picture 1243" descr="muscl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1" descr="muscle2"/>
                    <pic:cNvPicPr>
                      <a:picLocks noChangeAspect="1" noChangeArrowheads="1"/>
                    </pic:cNvPicPr>
                  </pic:nvPicPr>
                  <pic:blipFill>
                    <a:blip r:embed="rId83" cstate="print"/>
                    <a:srcRect/>
                    <a:stretch>
                      <a:fillRect/>
                    </a:stretch>
                  </pic:blipFill>
                  <pic:spPr bwMode="auto">
                    <a:xfrm>
                      <a:off x="0" y="0"/>
                      <a:ext cx="2103120" cy="2026968"/>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034EA0" w:rsidRPr="001D7A56">
        <w:t>Dynamic</w:t>
      </w:r>
      <w:bookmarkEnd w:id="165"/>
      <w:r w:rsidR="00034EA0">
        <w:t xml:space="preserve"> Muscle Contraction</w:t>
      </w:r>
      <w:bookmarkEnd w:id="166"/>
    </w:p>
    <w:p w14:paraId="639E10C2" w14:textId="45AEE185" w:rsidR="00034EA0" w:rsidRDefault="00034EA0" w:rsidP="002F2BA8">
      <w:r w:rsidRPr="001D7A56">
        <w:t>On the other hand, dynamic muscle contractions are the alternating contracting and relaxing of m</w:t>
      </w:r>
      <w:r>
        <w:t xml:space="preserve">uscle groups to perform tasks. </w:t>
      </w:r>
    </w:p>
    <w:p w14:paraId="1050FC29" w14:textId="77777777" w:rsidR="00D86A13" w:rsidRDefault="00034EA0" w:rsidP="002F2BA8">
      <w:r>
        <w:t>I</w:t>
      </w:r>
      <w:r w:rsidRPr="001D7A56">
        <w:t xml:space="preserve">n terms of enhancing performance and controlling fatigue, dynamic muscle contractions </w:t>
      </w:r>
      <w:r>
        <w:t>provide a</w:t>
      </w:r>
      <w:r w:rsidRPr="001D7A56">
        <w:t xml:space="preserve"> significant improvement </w:t>
      </w:r>
      <w:r>
        <w:t xml:space="preserve">in circulation </w:t>
      </w:r>
      <w:r w:rsidRPr="001D7A56">
        <w:t>over static muscle contractions.</w:t>
      </w:r>
    </w:p>
    <w:p w14:paraId="41F5BF77" w14:textId="57E1BB7A" w:rsidR="00034EA0" w:rsidRDefault="00034EA0" w:rsidP="002F2BA8">
      <w:pPr>
        <w:rPr>
          <w:rFonts w:ascii="Arial" w:hAnsi="Arial" w:cs="Arial"/>
          <w:sz w:val="20"/>
        </w:rPr>
      </w:pPr>
      <w:r w:rsidRPr="001D7A56">
        <w:t>Dynamic muscle activity promotes blood and fluid flow by acting as a pump to increase oxygen and nutrition to the working muscles and helps to remove the waste products of metabolism</w:t>
      </w:r>
      <w:r>
        <w:rPr>
          <w:rFonts w:ascii="Arial" w:hAnsi="Arial" w:cs="Arial"/>
          <w:sz w:val="20"/>
        </w:rPr>
        <w:t>.</w:t>
      </w:r>
      <w:bookmarkEnd w:id="111"/>
    </w:p>
    <w:p w14:paraId="0BBF12AC" w14:textId="58184B6F" w:rsidR="00034EA0" w:rsidRDefault="00034EA0" w:rsidP="0085711F">
      <w:pPr>
        <w:pStyle w:val="Heading4"/>
      </w:pPr>
      <w:bookmarkStart w:id="167" w:name="_Toc225518380"/>
      <w:r>
        <w:t xml:space="preserve">Metabolic Fatigue </w:t>
      </w:r>
    </w:p>
    <w:p w14:paraId="3C3C0D2D" w14:textId="66E16444" w:rsidR="00034EA0" w:rsidRPr="003D5E8B" w:rsidRDefault="00034EA0" w:rsidP="00191936">
      <w:pPr>
        <w:pStyle w:val="Heading5"/>
      </w:pPr>
      <w:r w:rsidRPr="003D5E8B">
        <w:t>Position—Sustained/Awkward</w:t>
      </w:r>
      <w:bookmarkEnd w:id="167"/>
    </w:p>
    <w:p w14:paraId="66D25621" w14:textId="1983A4D5" w:rsidR="00034EA0" w:rsidRDefault="00034EA0" w:rsidP="00034EA0">
      <w:bookmarkStart w:id="168" w:name="_Hlk536692965"/>
      <w:r>
        <w:t xml:space="preserve">Metabolic fatigue </w:t>
      </w:r>
      <w:bookmarkEnd w:id="168"/>
      <w:r>
        <w:t>occurs as the result of sustained and or awkward positions. The body’s tissues require ongoing nutrition even at low or minimal activity levels. Sustained sedentary body and limb positions have impact:</w:t>
      </w:r>
    </w:p>
    <w:p w14:paraId="2E3F2793" w14:textId="0BF4CE95" w:rsidR="00034EA0" w:rsidRDefault="00034EA0" w:rsidP="00236A6F">
      <w:pPr>
        <w:numPr>
          <w:ilvl w:val="0"/>
          <w:numId w:val="8"/>
        </w:numPr>
        <w:contextualSpacing/>
      </w:pPr>
      <w:r>
        <w:t>Blood flow</w:t>
      </w:r>
      <w:r w:rsidRPr="00020BE3">
        <w:t xml:space="preserve"> </w:t>
      </w:r>
      <w:r>
        <w:t>decreases: both volume and rate of flow.</w:t>
      </w:r>
    </w:p>
    <w:p w14:paraId="47DE0858" w14:textId="77777777" w:rsidR="00034EA0" w:rsidRDefault="00034EA0" w:rsidP="00236A6F">
      <w:pPr>
        <w:numPr>
          <w:ilvl w:val="0"/>
          <w:numId w:val="8"/>
        </w:numPr>
        <w:contextualSpacing/>
      </w:pPr>
      <w:r>
        <w:t xml:space="preserve">Pooling of fluid in the extremities occurs. </w:t>
      </w:r>
    </w:p>
    <w:p w14:paraId="2BF2FEEC" w14:textId="31BFF2FE" w:rsidR="00034EA0" w:rsidRDefault="00034EA0" w:rsidP="00034EA0">
      <w:r>
        <w:t>Sustained awkward positions result in:</w:t>
      </w:r>
    </w:p>
    <w:p w14:paraId="242A6D3E" w14:textId="77777777" w:rsidR="00034EA0" w:rsidRDefault="00034EA0" w:rsidP="00236A6F">
      <w:pPr>
        <w:numPr>
          <w:ilvl w:val="0"/>
          <w:numId w:val="8"/>
        </w:numPr>
        <w:contextualSpacing/>
      </w:pPr>
      <w:r>
        <w:t>Muscular contractions to maintain the position.</w:t>
      </w:r>
    </w:p>
    <w:p w14:paraId="0AAD9E45" w14:textId="0AE00E29" w:rsidR="00034EA0" w:rsidRDefault="00034EA0" w:rsidP="00236A6F">
      <w:pPr>
        <w:numPr>
          <w:ilvl w:val="0"/>
          <w:numId w:val="8"/>
        </w:numPr>
        <w:contextualSpacing/>
      </w:pPr>
      <w:r>
        <w:t>Potential decrease in blood flow due to internal impingement or external contact stress.</w:t>
      </w:r>
    </w:p>
    <w:p w14:paraId="419D8021" w14:textId="75348D25" w:rsidR="00034EA0" w:rsidRPr="00B1147C" w:rsidRDefault="00034EA0" w:rsidP="0085711F">
      <w:pPr>
        <w:pStyle w:val="Heading4"/>
      </w:pPr>
      <w:bookmarkStart w:id="169" w:name="_Toc225518381"/>
      <w:r w:rsidRPr="00B1147C">
        <w:t>Metabolic/Work Physiology Synopsis</w:t>
      </w:r>
      <w:bookmarkEnd w:id="169"/>
    </w:p>
    <w:p w14:paraId="52493B44" w14:textId="0BD7C4E7" w:rsidR="00034EA0" w:rsidRPr="00B1147C" w:rsidRDefault="00034EA0" w:rsidP="00191936">
      <w:pPr>
        <w:pStyle w:val="Heading5"/>
      </w:pPr>
      <w:bookmarkStart w:id="170" w:name="_Toc225518382"/>
      <w:r w:rsidRPr="00B1147C">
        <w:t>Movement/activity</w:t>
      </w:r>
      <w:bookmarkEnd w:id="170"/>
    </w:p>
    <w:p w14:paraId="5E739244" w14:textId="1A892C75" w:rsidR="00034EA0" w:rsidRPr="00B1147C" w:rsidRDefault="00034EA0" w:rsidP="00236A6F">
      <w:pPr>
        <w:numPr>
          <w:ilvl w:val="0"/>
          <w:numId w:val="8"/>
        </w:numPr>
        <w:contextualSpacing/>
      </w:pPr>
      <w:r w:rsidRPr="00B1147C">
        <w:t>Promote dynamic not static muscle contractions</w:t>
      </w:r>
    </w:p>
    <w:p w14:paraId="12BF307E" w14:textId="470272FC" w:rsidR="00034EA0" w:rsidRPr="00B1147C" w:rsidRDefault="00034EA0" w:rsidP="00236A6F">
      <w:pPr>
        <w:numPr>
          <w:ilvl w:val="0"/>
          <w:numId w:val="8"/>
        </w:numPr>
        <w:contextualSpacing/>
      </w:pPr>
      <w:r w:rsidRPr="00B1147C">
        <w:t>Build-in adequate physical recovery times</w:t>
      </w:r>
    </w:p>
    <w:p w14:paraId="4BB419EE" w14:textId="7BCBA09C" w:rsidR="00034EA0" w:rsidRPr="00B1147C" w:rsidRDefault="00034EA0" w:rsidP="00236A6F">
      <w:pPr>
        <w:numPr>
          <w:ilvl w:val="0"/>
          <w:numId w:val="8"/>
        </w:numPr>
        <w:contextualSpacing/>
      </w:pPr>
      <w:r w:rsidRPr="00B1147C">
        <w:t>Incorporate movement into the work process</w:t>
      </w:r>
    </w:p>
    <w:p w14:paraId="5753963A" w14:textId="3D06BE41" w:rsidR="00034EA0" w:rsidRPr="00B1147C" w:rsidRDefault="00034EA0" w:rsidP="00191936">
      <w:pPr>
        <w:pStyle w:val="Heading5"/>
      </w:pPr>
      <w:bookmarkStart w:id="171" w:name="_Toc225518383"/>
      <w:r w:rsidRPr="00B1147C">
        <w:t>Position and support</w:t>
      </w:r>
      <w:bookmarkEnd w:id="171"/>
    </w:p>
    <w:p w14:paraId="3CB715F3" w14:textId="168CE9F8" w:rsidR="00034EA0" w:rsidRPr="00B1147C" w:rsidRDefault="00034EA0" w:rsidP="00236A6F">
      <w:pPr>
        <w:numPr>
          <w:ilvl w:val="0"/>
          <w:numId w:val="8"/>
        </w:numPr>
        <w:contextualSpacing/>
      </w:pPr>
      <w:r w:rsidRPr="00B1147C">
        <w:t>Design for neutral positions</w:t>
      </w:r>
    </w:p>
    <w:p w14:paraId="56D1CDD0" w14:textId="764961E4" w:rsidR="00034EA0" w:rsidRDefault="00034EA0" w:rsidP="00236A6F">
      <w:pPr>
        <w:numPr>
          <w:ilvl w:val="0"/>
          <w:numId w:val="8"/>
        </w:numPr>
        <w:contextualSpacing/>
      </w:pPr>
      <w:r w:rsidRPr="00B1147C">
        <w:t>Design for body/limb support at workstations</w:t>
      </w:r>
    </w:p>
    <w:p w14:paraId="49D189CA" w14:textId="46BDA9BE" w:rsidR="00034EA0" w:rsidRPr="003D3A33" w:rsidRDefault="003D3A33" w:rsidP="003D3A33">
      <w:pPr>
        <w:numPr>
          <w:ilvl w:val="0"/>
          <w:numId w:val="8"/>
        </w:numPr>
        <w:contextualSpacing/>
      </w:pPr>
      <w:r>
        <w:rPr>
          <w:noProof/>
        </w:rPr>
        <w:drawing>
          <wp:anchor distT="0" distB="0" distL="114300" distR="114300" simplePos="0" relativeHeight="252127232" behindDoc="0" locked="0" layoutInCell="1" allowOverlap="1" wp14:anchorId="46757327" wp14:editId="62F043E9">
            <wp:simplePos x="0" y="0"/>
            <wp:positionH relativeFrom="column">
              <wp:posOffset>-1200150</wp:posOffset>
            </wp:positionH>
            <wp:positionV relativeFrom="paragraph">
              <wp:posOffset>287379</wp:posOffset>
            </wp:positionV>
            <wp:extent cx="914400" cy="1040130"/>
            <wp:effectExtent l="0" t="0" r="0" b="7620"/>
            <wp:wrapNone/>
            <wp:docPr id="2048" name="Picture 2048"/>
            <wp:cNvGraphicFramePr/>
            <a:graphic xmlns:a="http://schemas.openxmlformats.org/drawingml/2006/main">
              <a:graphicData uri="http://schemas.openxmlformats.org/drawingml/2006/picture">
                <pic:pic xmlns:pic="http://schemas.openxmlformats.org/drawingml/2006/picture">
                  <pic:nvPicPr>
                    <pic:cNvPr id="57" name="Picture 57"/>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914400" cy="1040130"/>
                    </a:xfrm>
                    <a:prstGeom prst="rect">
                      <a:avLst/>
                    </a:prstGeom>
                    <a:noFill/>
                    <a:ln>
                      <a:noFill/>
                    </a:ln>
                  </pic:spPr>
                </pic:pic>
              </a:graphicData>
            </a:graphic>
            <wp14:sizeRelH relativeFrom="page">
              <wp14:pctWidth>0</wp14:pctWidth>
            </wp14:sizeRelH>
            <wp14:sizeRelV relativeFrom="page">
              <wp14:pctHeight>0</wp14:pctHeight>
            </wp14:sizeRelV>
          </wp:anchor>
        </w:drawing>
      </w:r>
      <w:r w:rsidR="00034EA0" w:rsidRPr="003D3A33">
        <w:t>Has the need to control metabolic fatigue been integrated into the work process?</w:t>
      </w:r>
    </w:p>
    <w:p w14:paraId="069FF370" w14:textId="71597A40" w:rsidR="00034EA0" w:rsidRDefault="00034EA0" w:rsidP="00BE1504">
      <w:pPr>
        <w:pStyle w:val="Heading2"/>
      </w:pPr>
      <w:bookmarkStart w:id="172" w:name="_Toc781279"/>
      <w:bookmarkStart w:id="173" w:name="_Toc71018785"/>
      <w:r w:rsidRPr="00520867">
        <w:t xml:space="preserve">Provide </w:t>
      </w:r>
      <w:r>
        <w:t>C</w:t>
      </w:r>
      <w:r w:rsidRPr="00520867">
        <w:t xml:space="preserve">orrect </w:t>
      </w:r>
      <w:r>
        <w:t>W</w:t>
      </w:r>
      <w:r w:rsidRPr="00520867">
        <w:t xml:space="preserve">orkbench, </w:t>
      </w:r>
      <w:r>
        <w:t>T</w:t>
      </w:r>
      <w:r w:rsidRPr="00520867">
        <w:t xml:space="preserve">ools and </w:t>
      </w:r>
      <w:r>
        <w:t>E</w:t>
      </w:r>
      <w:r w:rsidRPr="00520867">
        <w:t>quipment</w:t>
      </w:r>
      <w:bookmarkEnd w:id="172"/>
      <w:bookmarkEnd w:id="173"/>
    </w:p>
    <w:p w14:paraId="414AB620" w14:textId="77777777" w:rsidR="004C069A" w:rsidRDefault="004C069A" w:rsidP="00BE1504">
      <w:r>
        <w:t xml:space="preserve">No doubt about it </w:t>
      </w:r>
      <w:r w:rsidR="00EE47C5">
        <w:t>having the</w:t>
      </w:r>
      <w:r>
        <w:t xml:space="preserve"> correct </w:t>
      </w:r>
      <w:r w:rsidR="00034EA0">
        <w:t xml:space="preserve">workbench, tools and equipment </w:t>
      </w:r>
      <w:r>
        <w:t>can make all the difference in the world to getting the job done in safe and productive manner.</w:t>
      </w:r>
    </w:p>
    <w:p w14:paraId="6A39CA6E" w14:textId="77777777" w:rsidR="002377C8" w:rsidRDefault="00D90994" w:rsidP="00D90994">
      <w:pPr>
        <w:pStyle w:val="Heading3"/>
      </w:pPr>
      <w:bookmarkStart w:id="174" w:name="_Toc781280"/>
      <w:bookmarkStart w:id="175" w:name="_Toc71018786"/>
      <w:r>
        <w:lastRenderedPageBreak/>
        <w:t>What does Correct Mean?</w:t>
      </w:r>
      <w:bookmarkEnd w:id="174"/>
      <w:bookmarkEnd w:id="175"/>
    </w:p>
    <w:p w14:paraId="4617D1E0" w14:textId="48DB5AD2" w:rsidR="00EE47C5" w:rsidRDefault="00EE47C5" w:rsidP="00BE1504">
      <w:r>
        <w:t xml:space="preserve">A good way to assess if you have the correct workbench, tools and equipment is to apply the </w:t>
      </w:r>
      <w:r w:rsidR="002377C8">
        <w:t xml:space="preserve">ergonomics </w:t>
      </w:r>
      <w:r>
        <w:t xml:space="preserve">principles. Can the job be </w:t>
      </w:r>
      <w:proofErr w:type="gramStart"/>
      <w:r w:rsidR="00C95CEF">
        <w:t>performed:</w:t>
      </w:r>
      <w:proofErr w:type="gramEnd"/>
    </w:p>
    <w:p w14:paraId="1ADB5824" w14:textId="03C23820" w:rsidR="00EE47C5" w:rsidRDefault="00EE47C5" w:rsidP="00493F5F">
      <w:pPr>
        <w:pStyle w:val="ListParagraph"/>
        <w:numPr>
          <w:ilvl w:val="0"/>
          <w:numId w:val="39"/>
        </w:numPr>
      </w:pPr>
      <w:r>
        <w:t>In neutral positions</w:t>
      </w:r>
      <w:r w:rsidR="002377C8">
        <w:t>?</w:t>
      </w:r>
    </w:p>
    <w:p w14:paraId="6BD127C7" w14:textId="77777777" w:rsidR="00EE47C5" w:rsidRDefault="00EE47C5" w:rsidP="00493F5F">
      <w:pPr>
        <w:pStyle w:val="ListParagraph"/>
        <w:numPr>
          <w:ilvl w:val="0"/>
          <w:numId w:val="39"/>
        </w:numPr>
      </w:pPr>
      <w:r>
        <w:t>With appropriate body and limb support</w:t>
      </w:r>
      <w:r w:rsidR="002377C8">
        <w:t>?</w:t>
      </w:r>
    </w:p>
    <w:p w14:paraId="51F0012A" w14:textId="11718763" w:rsidR="00EE47C5" w:rsidRDefault="00EE47C5" w:rsidP="00493F5F">
      <w:pPr>
        <w:pStyle w:val="ListParagraph"/>
        <w:numPr>
          <w:ilvl w:val="0"/>
          <w:numId w:val="39"/>
        </w:numPr>
      </w:pPr>
      <w:r>
        <w:t>Within acceptable reach zones</w:t>
      </w:r>
      <w:r w:rsidR="002377C8">
        <w:t>?</w:t>
      </w:r>
    </w:p>
    <w:p w14:paraId="7F699C78" w14:textId="77777777" w:rsidR="00EE47C5" w:rsidRDefault="00EE47C5" w:rsidP="00493F5F">
      <w:pPr>
        <w:pStyle w:val="ListParagraph"/>
        <w:numPr>
          <w:ilvl w:val="0"/>
          <w:numId w:val="39"/>
        </w:numPr>
      </w:pPr>
      <w:r>
        <w:t>While controlling manual handlin</w:t>
      </w:r>
      <w:r w:rsidR="002377C8">
        <w:t>g?</w:t>
      </w:r>
    </w:p>
    <w:p w14:paraId="11A49D3C" w14:textId="77777777" w:rsidR="002377C8" w:rsidRDefault="002377C8" w:rsidP="00493F5F">
      <w:pPr>
        <w:pStyle w:val="ListParagraph"/>
        <w:numPr>
          <w:ilvl w:val="0"/>
          <w:numId w:val="39"/>
        </w:numPr>
      </w:pPr>
      <w:r>
        <w:t>With adequate training?</w:t>
      </w:r>
    </w:p>
    <w:p w14:paraId="7330C12A" w14:textId="45A045AB" w:rsidR="002377C8" w:rsidRDefault="002377C8" w:rsidP="00493F5F">
      <w:pPr>
        <w:pStyle w:val="ListParagraph"/>
        <w:numPr>
          <w:ilvl w:val="0"/>
          <w:numId w:val="39"/>
        </w:numPr>
      </w:pPr>
      <w:r>
        <w:t>In a controlled environment?</w:t>
      </w:r>
    </w:p>
    <w:p w14:paraId="306F5534" w14:textId="1D1B4DE4" w:rsidR="00EE47C5" w:rsidRDefault="00EE47C5" w:rsidP="00BE1504">
      <w:r>
        <w:t xml:space="preserve">If the answer to these questions is primarily </w:t>
      </w:r>
      <w:r w:rsidR="00763C87" w:rsidRPr="002377C8">
        <w:rPr>
          <w:b/>
        </w:rPr>
        <w:t>YES,</w:t>
      </w:r>
      <w:r>
        <w:t xml:space="preserve"> then more than likely it is correct.</w:t>
      </w:r>
    </w:p>
    <w:p w14:paraId="3A2489ED" w14:textId="366E3021" w:rsidR="00EE47C5" w:rsidRDefault="00EE47C5" w:rsidP="00BE1504">
      <w:r>
        <w:t xml:space="preserve">If the answer is </w:t>
      </w:r>
      <w:r w:rsidR="00763C87" w:rsidRPr="002377C8">
        <w:rPr>
          <w:b/>
        </w:rPr>
        <w:t>NO,</w:t>
      </w:r>
      <w:r>
        <w:t xml:space="preserve"> then we need to understand why </w:t>
      </w:r>
      <w:r w:rsidR="009430B8">
        <w:t xml:space="preserve">not </w:t>
      </w:r>
      <w:r>
        <w:t>and make appropriate changes.</w:t>
      </w:r>
    </w:p>
    <w:p w14:paraId="26CC215D" w14:textId="727176F6" w:rsidR="00191936" w:rsidRDefault="0049442F" w:rsidP="00BE1504">
      <w:r>
        <w:t xml:space="preserve">When we get into the details of </w:t>
      </w:r>
      <w:r w:rsidR="004C069A">
        <w:t xml:space="preserve">using the </w:t>
      </w:r>
      <w:r w:rsidR="004C069A" w:rsidRPr="00C05C5B">
        <w:rPr>
          <w:b/>
          <w:i/>
        </w:rPr>
        <w:t>Ergonomics Design Worksheet</w:t>
      </w:r>
      <w:r w:rsidR="004C069A" w:rsidRPr="00C05C5B">
        <w:t xml:space="preserve"> </w:t>
      </w:r>
      <w:r w:rsidR="002377C8">
        <w:t>we will specifically address how to specify and implement the correct workbench, tools and equipment.</w:t>
      </w:r>
    </w:p>
    <w:p w14:paraId="0028C594" w14:textId="2BABDEF9" w:rsidR="00B95B23" w:rsidRPr="00D90994" w:rsidRDefault="003D3A33" w:rsidP="00B95B23">
      <w:pPr>
        <w:pStyle w:val="Heading2"/>
      </w:pPr>
      <w:bookmarkStart w:id="176" w:name="_Toc311378803"/>
      <w:bookmarkStart w:id="177" w:name="_Toc781281"/>
      <w:bookmarkStart w:id="178" w:name="_Toc225518404"/>
      <w:bookmarkStart w:id="179" w:name="_Toc108512935"/>
      <w:bookmarkStart w:id="180" w:name="_Toc225518461"/>
      <w:bookmarkStart w:id="181" w:name="_Toc225518457"/>
      <w:bookmarkStart w:id="182" w:name="_Toc311378808"/>
      <w:bookmarkStart w:id="183" w:name="_Toc71018787"/>
      <w:r>
        <w:rPr>
          <w:noProof/>
        </w:rPr>
        <w:drawing>
          <wp:anchor distT="0" distB="0" distL="114300" distR="114300" simplePos="0" relativeHeight="252128256" behindDoc="0" locked="0" layoutInCell="1" allowOverlap="1" wp14:anchorId="3482F574" wp14:editId="39CFCE89">
            <wp:simplePos x="0" y="0"/>
            <wp:positionH relativeFrom="column">
              <wp:posOffset>-1224501</wp:posOffset>
            </wp:positionH>
            <wp:positionV relativeFrom="paragraph">
              <wp:posOffset>34290</wp:posOffset>
            </wp:positionV>
            <wp:extent cx="914400" cy="1040130"/>
            <wp:effectExtent l="0" t="0" r="0" b="7620"/>
            <wp:wrapNone/>
            <wp:docPr id="2049" name="Picture 2049"/>
            <wp:cNvGraphicFramePr/>
            <a:graphic xmlns:a="http://schemas.openxmlformats.org/drawingml/2006/main">
              <a:graphicData uri="http://schemas.openxmlformats.org/drawingml/2006/picture">
                <pic:pic xmlns:pic="http://schemas.openxmlformats.org/drawingml/2006/picture">
                  <pic:nvPicPr>
                    <pic:cNvPr id="52" name="Picture 52"/>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914400" cy="1040130"/>
                    </a:xfrm>
                    <a:prstGeom prst="rect">
                      <a:avLst/>
                    </a:prstGeom>
                    <a:noFill/>
                    <a:ln>
                      <a:noFill/>
                    </a:ln>
                  </pic:spPr>
                </pic:pic>
              </a:graphicData>
            </a:graphic>
            <wp14:sizeRelH relativeFrom="page">
              <wp14:pctWidth>0</wp14:pctWidth>
            </wp14:sizeRelH>
            <wp14:sizeRelV relativeFrom="page">
              <wp14:pctHeight>0</wp14:pctHeight>
            </wp14:sizeRelV>
          </wp:anchor>
        </w:drawing>
      </w:r>
      <w:r w:rsidR="00B95B23" w:rsidRPr="00D90994">
        <w:t>Control Manual Material Handling</w:t>
      </w:r>
      <w:bookmarkEnd w:id="176"/>
      <w:bookmarkEnd w:id="177"/>
      <w:bookmarkEnd w:id="183"/>
    </w:p>
    <w:p w14:paraId="37307B9C" w14:textId="4283396B" w:rsidR="00B95B23" w:rsidRPr="00034EA0" w:rsidRDefault="00B95B23" w:rsidP="00B95B23">
      <w:pPr>
        <w:pStyle w:val="Heading3"/>
      </w:pPr>
      <w:bookmarkStart w:id="184" w:name="_Toc781282"/>
      <w:bookmarkStart w:id="185" w:name="_Toc71018788"/>
      <w:r w:rsidRPr="00034EA0">
        <w:t>How Much Can a Person Lift?</w:t>
      </w:r>
      <w:bookmarkEnd w:id="184"/>
      <w:bookmarkEnd w:id="185"/>
      <w:r w:rsidRPr="00034EA0">
        <w:t xml:space="preserve"> </w:t>
      </w:r>
    </w:p>
    <w:p w14:paraId="5A02D608" w14:textId="74602A7C" w:rsidR="00B95B23" w:rsidRDefault="00B95B23" w:rsidP="00B95B23">
      <w:pPr>
        <w:spacing w:before="40" w:after="40"/>
      </w:pPr>
      <w:r w:rsidRPr="00034EA0">
        <w:t xml:space="preserve">How much can a person lift in a safe and effective way? What are the factors involving the manual handling that need to be considered? These questions have been studied extensively over the past </w:t>
      </w:r>
      <w:r>
        <w:t>40</w:t>
      </w:r>
      <w:r w:rsidRPr="00034EA0">
        <w:t xml:space="preserve"> years</w:t>
      </w:r>
      <w:r>
        <w:t xml:space="preserve"> with a number of safe lifting formulas developed based on biomechanical, physiological, </w:t>
      </w:r>
      <w:r w:rsidRPr="00354928">
        <w:t>psychophysical lift ratings</w:t>
      </w:r>
      <w:r>
        <w:t xml:space="preserve"> and epidemiological data.</w:t>
      </w:r>
    </w:p>
    <w:p w14:paraId="39D9C846" w14:textId="77777777" w:rsidR="00B95B23" w:rsidRDefault="00B95B23" w:rsidP="00B95B23">
      <w:pPr>
        <w:spacing w:before="40" w:after="40"/>
      </w:pPr>
      <w:r>
        <w:t>Essentially the formulas consider basic criteria of the manual material handling event:</w:t>
      </w:r>
    </w:p>
    <w:p w14:paraId="72E4F753" w14:textId="77777777" w:rsidR="00B95B23" w:rsidRDefault="00B95B23" w:rsidP="00493F5F">
      <w:pPr>
        <w:pStyle w:val="ListParagraph"/>
        <w:numPr>
          <w:ilvl w:val="0"/>
          <w:numId w:val="40"/>
        </w:numPr>
      </w:pPr>
      <w:r w:rsidRPr="00ED294C">
        <w:rPr>
          <w:b/>
        </w:rPr>
        <w:t xml:space="preserve">Horizontal </w:t>
      </w:r>
      <w:r>
        <w:rPr>
          <w:b/>
        </w:rPr>
        <w:t>Distance</w:t>
      </w:r>
      <w:r>
        <w:t xml:space="preserve"> - How far from the body is the object being handled? The farther away, the longer the lever arm and the more stress into the body.</w:t>
      </w:r>
    </w:p>
    <w:p w14:paraId="54F11972" w14:textId="391EF13C" w:rsidR="00B95B23" w:rsidRDefault="00B95B23" w:rsidP="00493F5F">
      <w:pPr>
        <w:pStyle w:val="ListParagraph"/>
        <w:numPr>
          <w:ilvl w:val="0"/>
          <w:numId w:val="40"/>
        </w:numPr>
      </w:pPr>
      <w:r>
        <w:rPr>
          <w:b/>
        </w:rPr>
        <w:t xml:space="preserve">Vertical Position </w:t>
      </w:r>
      <w:r>
        <w:t xml:space="preserve">– At what level from the floor is the object being handled? The farther away from the Optimal Lifting Zone (waist level) the more stress into the body. </w:t>
      </w:r>
    </w:p>
    <w:p w14:paraId="406A12A4" w14:textId="77777777" w:rsidR="00B95B23" w:rsidRDefault="00B95B23" w:rsidP="00493F5F">
      <w:pPr>
        <w:pStyle w:val="ListParagraph"/>
        <w:numPr>
          <w:ilvl w:val="0"/>
          <w:numId w:val="40"/>
        </w:numPr>
      </w:pPr>
      <w:r>
        <w:rPr>
          <w:b/>
        </w:rPr>
        <w:t xml:space="preserve">Frequency </w:t>
      </w:r>
      <w:r>
        <w:t>– How often is the object being handled</w:t>
      </w:r>
      <w:r w:rsidR="00C95CEF">
        <w:t>?</w:t>
      </w:r>
      <w:r>
        <w:t xml:space="preserve"> Once per shift is dramatically different than once per minute.</w:t>
      </w:r>
    </w:p>
    <w:p w14:paraId="4059EA74" w14:textId="202EA4B0" w:rsidR="00B95B23" w:rsidRDefault="00B95B23" w:rsidP="00493F5F">
      <w:pPr>
        <w:pStyle w:val="ListParagraph"/>
        <w:numPr>
          <w:ilvl w:val="0"/>
          <w:numId w:val="40"/>
        </w:numPr>
      </w:pPr>
      <w:r w:rsidRPr="00354928">
        <w:rPr>
          <w:b/>
        </w:rPr>
        <w:t>Duration</w:t>
      </w:r>
      <w:r>
        <w:t xml:space="preserve"> – How long throughout the shift is the handling occurring? Over the course of the shift is the manual handling occurring for an hour total or two or the entire shift? The longer duration is related to increased stress and lower weight limits.</w:t>
      </w:r>
    </w:p>
    <w:p w14:paraId="54844BEA" w14:textId="19F40643" w:rsidR="00B95B23" w:rsidRDefault="00B95B23" w:rsidP="00493F5F">
      <w:pPr>
        <w:pStyle w:val="ListParagraph"/>
        <w:numPr>
          <w:ilvl w:val="0"/>
          <w:numId w:val="40"/>
        </w:numPr>
      </w:pPr>
      <w:r>
        <w:rPr>
          <w:b/>
        </w:rPr>
        <w:t>Spine Rotation</w:t>
      </w:r>
      <w:r>
        <w:t xml:space="preserve"> – Is there is spinal rotation occurring during the lift? Rotation of the spine with lifting has been determined to result in significant shear and compression force into the spine.</w:t>
      </w:r>
    </w:p>
    <w:p w14:paraId="72613FCC" w14:textId="2388A061" w:rsidR="00B95B23" w:rsidRDefault="00B95B23" w:rsidP="00493F5F">
      <w:pPr>
        <w:pStyle w:val="ListParagraph"/>
        <w:numPr>
          <w:ilvl w:val="0"/>
          <w:numId w:val="40"/>
        </w:numPr>
      </w:pPr>
      <w:r>
        <w:rPr>
          <w:b/>
        </w:rPr>
        <w:t xml:space="preserve">Object size and grip </w:t>
      </w:r>
      <w:r>
        <w:t>– What shape and size is the object and how well can it be gripped</w:t>
      </w:r>
      <w:r w:rsidR="00C95CEF">
        <w:t>?</w:t>
      </w:r>
      <w:r>
        <w:t xml:space="preserve"> Smaller, well-balanced objects with handholds are easier to handle.</w:t>
      </w:r>
    </w:p>
    <w:p w14:paraId="17D9759D" w14:textId="28C23CA9" w:rsidR="00B95B23" w:rsidRPr="00ED294C" w:rsidRDefault="00B95B23" w:rsidP="009D11E6">
      <w:pPr>
        <w:pStyle w:val="Heading3"/>
        <w:rPr>
          <w:rFonts w:eastAsiaTheme="majorEastAsia"/>
        </w:rPr>
      </w:pPr>
      <w:bookmarkStart w:id="186" w:name="_Toc781283"/>
      <w:bookmarkStart w:id="187" w:name="_Toc71018789"/>
      <w:r w:rsidRPr="00ED294C">
        <w:rPr>
          <w:rFonts w:eastAsiaTheme="majorEastAsia"/>
        </w:rPr>
        <w:t>Oregon OSHA Interactive Lifting Calculator</w:t>
      </w:r>
      <w:bookmarkEnd w:id="186"/>
      <w:bookmarkEnd w:id="187"/>
    </w:p>
    <w:p w14:paraId="0C81CF4C" w14:textId="4B7D7C55" w:rsidR="00B95B23" w:rsidRDefault="002F2BA8" w:rsidP="00B95B23">
      <w:pPr>
        <w:rPr>
          <w:rFonts w:eastAsiaTheme="majorEastAsia"/>
          <w:noProof/>
        </w:rPr>
      </w:pPr>
      <w:r>
        <w:rPr>
          <w:rFonts w:eastAsiaTheme="majorEastAsia"/>
          <w:noProof/>
        </w:rPr>
        <w:drawing>
          <wp:anchor distT="0" distB="0" distL="114300" distR="114300" simplePos="0" relativeHeight="251992064" behindDoc="1" locked="0" layoutInCell="1" allowOverlap="1" wp14:anchorId="4EF80590" wp14:editId="31FF3E23">
            <wp:simplePos x="0" y="0"/>
            <wp:positionH relativeFrom="margin">
              <wp:posOffset>4821147</wp:posOffset>
            </wp:positionH>
            <wp:positionV relativeFrom="paragraph">
              <wp:posOffset>-211455</wp:posOffset>
            </wp:positionV>
            <wp:extent cx="548640" cy="934784"/>
            <wp:effectExtent l="19050" t="19050" r="22860" b="17780"/>
            <wp:wrapTight wrapText="bothSides">
              <wp:wrapPolygon edited="0">
                <wp:start x="-750" y="-440"/>
                <wp:lineTo x="-750" y="21571"/>
                <wp:lineTo x="21750" y="21571"/>
                <wp:lineTo x="21750" y="-440"/>
                <wp:lineTo x="-750" y="-440"/>
              </wp:wrapPolygon>
            </wp:wrapTight>
            <wp:docPr id="1218" name="Picture 1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48640" cy="934784"/>
                    </a:xfrm>
                    <a:prstGeom prst="rect">
                      <a:avLst/>
                    </a:prstGeom>
                    <a:noFill/>
                    <a:ln w="3175">
                      <a:solidFill>
                        <a:schemeClr val="tx1"/>
                      </a:solidFill>
                    </a:ln>
                  </pic:spPr>
                </pic:pic>
              </a:graphicData>
            </a:graphic>
            <wp14:sizeRelH relativeFrom="page">
              <wp14:pctWidth>0</wp14:pctWidth>
            </wp14:sizeRelH>
            <wp14:sizeRelV relativeFrom="page">
              <wp14:pctHeight>0</wp14:pctHeight>
            </wp14:sizeRelV>
          </wp:anchor>
        </w:drawing>
      </w:r>
      <w:r w:rsidR="00B95B23">
        <w:rPr>
          <w:rFonts w:eastAsiaTheme="majorEastAsia"/>
        </w:rPr>
        <w:t xml:space="preserve">The </w:t>
      </w:r>
      <w:r w:rsidR="00A37336" w:rsidRPr="00A37336">
        <w:rPr>
          <w:rFonts w:eastAsiaTheme="majorEastAsia"/>
        </w:rPr>
        <w:t>States of Washington and Oregon Departments of Labor and Industries</w:t>
      </w:r>
      <w:r w:rsidR="00A37336" w:rsidRPr="00713EF7">
        <w:rPr>
          <w:rFonts w:eastAsiaTheme="majorEastAsia"/>
        </w:rPr>
        <w:t xml:space="preserve"> </w:t>
      </w:r>
      <w:r w:rsidR="00B95B23" w:rsidRPr="00713EF7">
        <w:rPr>
          <w:rFonts w:eastAsiaTheme="majorEastAsia"/>
        </w:rPr>
        <w:t>Interactive Lifting Calculator</w:t>
      </w:r>
      <w:r w:rsidR="00B95B23">
        <w:rPr>
          <w:rFonts w:eastAsiaTheme="majorEastAsia"/>
        </w:rPr>
        <w:t xml:space="preserve"> was developed to easily analyze manual material handling situations and offer recommended weight limits. </w:t>
      </w:r>
      <w:r w:rsidR="009D11E6">
        <w:rPr>
          <w:rFonts w:eastAsiaTheme="majorEastAsia"/>
        </w:rPr>
        <w:t xml:space="preserve"> </w:t>
      </w:r>
      <w:r w:rsidR="00B95B23" w:rsidRPr="00ED294C">
        <w:rPr>
          <w:rFonts w:eastAsiaTheme="majorEastAsia"/>
        </w:rPr>
        <w:t>Link to Oregon OSHA lifting calculator</w:t>
      </w:r>
      <w:r w:rsidR="00C95CEF">
        <w:rPr>
          <w:rFonts w:eastAsiaTheme="majorEastAsia"/>
        </w:rPr>
        <w:t xml:space="preserve"> is below</w:t>
      </w:r>
      <w:r w:rsidR="00B95B23" w:rsidRPr="00ED294C">
        <w:rPr>
          <w:rFonts w:eastAsiaTheme="majorEastAsia"/>
        </w:rPr>
        <w:t>.</w:t>
      </w:r>
      <w:r w:rsidR="00B95B23" w:rsidRPr="00ED294C">
        <w:rPr>
          <w:rFonts w:eastAsiaTheme="majorEastAsia"/>
          <w:noProof/>
        </w:rPr>
        <w:t xml:space="preserve"> </w:t>
      </w:r>
    </w:p>
    <w:p w14:paraId="1D7AB0DE" w14:textId="608AAF2F" w:rsidR="00DE1FEE" w:rsidRPr="00A37336" w:rsidRDefault="009C03EB" w:rsidP="00DE1FEE">
      <w:pPr>
        <w:rPr>
          <w:rFonts w:eastAsiaTheme="majorEastAsia"/>
        </w:rPr>
      </w:pPr>
      <w:hyperlink r:id="rId85" w:history="1">
        <w:r w:rsidR="00A37336" w:rsidRPr="00482889">
          <w:rPr>
            <w:rStyle w:val="Hyperlink"/>
            <w:rFonts w:eastAsiaTheme="majorEastAsia"/>
          </w:rPr>
          <w:t>https://osha.oregon.gov/OSHAPubs/apps/liftcalc/lifting-calculator-app.html</w:t>
        </w:r>
      </w:hyperlink>
      <w:r w:rsidR="00A37336">
        <w:rPr>
          <w:rFonts w:eastAsiaTheme="majorEastAsia"/>
        </w:rPr>
        <w:t>. Ad</w:t>
      </w:r>
      <w:r w:rsidR="00DE1FEE" w:rsidRPr="00DE1FEE">
        <w:rPr>
          <w:rFonts w:eastAsiaTheme="majorEastAsia"/>
        </w:rPr>
        <w:t xml:space="preserve">ditional information </w:t>
      </w:r>
      <w:r w:rsidR="00DE1FEE">
        <w:rPr>
          <w:rFonts w:eastAsiaTheme="majorEastAsia"/>
        </w:rPr>
        <w:t>regarding material handling is found later in the workshop.</w:t>
      </w:r>
    </w:p>
    <w:p w14:paraId="587112EE" w14:textId="07EC17CA" w:rsidR="00034EA0" w:rsidRPr="002612CE" w:rsidRDefault="00A37336" w:rsidP="009D11E6">
      <w:pPr>
        <w:pStyle w:val="Heading2"/>
      </w:pPr>
      <w:bookmarkStart w:id="188" w:name="_Toc781284"/>
      <w:bookmarkStart w:id="189" w:name="_Toc71018790"/>
      <w:r>
        <w:rPr>
          <w:noProof/>
        </w:rPr>
        <w:drawing>
          <wp:anchor distT="0" distB="0" distL="114300" distR="114300" simplePos="0" relativeHeight="252129280" behindDoc="0" locked="0" layoutInCell="1" allowOverlap="1" wp14:anchorId="03C9B92F" wp14:editId="20D90465">
            <wp:simplePos x="0" y="0"/>
            <wp:positionH relativeFrom="column">
              <wp:posOffset>-1166302</wp:posOffset>
            </wp:positionH>
            <wp:positionV relativeFrom="paragraph">
              <wp:posOffset>89369</wp:posOffset>
            </wp:positionV>
            <wp:extent cx="914400" cy="1040130"/>
            <wp:effectExtent l="0" t="0" r="0" b="7620"/>
            <wp:wrapNone/>
            <wp:docPr id="2050" name="Picture 2050"/>
            <wp:cNvGraphicFramePr/>
            <a:graphic xmlns:a="http://schemas.openxmlformats.org/drawingml/2006/main">
              <a:graphicData uri="http://schemas.openxmlformats.org/drawingml/2006/picture">
                <pic:pic xmlns:pic="http://schemas.openxmlformats.org/drawingml/2006/picture">
                  <pic:nvPicPr>
                    <pic:cNvPr id="52" name="Picture 52"/>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914400" cy="1040130"/>
                    </a:xfrm>
                    <a:prstGeom prst="rect">
                      <a:avLst/>
                    </a:prstGeom>
                    <a:noFill/>
                    <a:ln>
                      <a:noFill/>
                    </a:ln>
                  </pic:spPr>
                </pic:pic>
              </a:graphicData>
            </a:graphic>
            <wp14:sizeRelH relativeFrom="page">
              <wp14:pctWidth>0</wp14:pctWidth>
            </wp14:sizeRelH>
            <wp14:sizeRelV relativeFrom="page">
              <wp14:pctHeight>0</wp14:pctHeight>
            </wp14:sizeRelV>
          </wp:anchor>
        </w:drawing>
      </w:r>
      <w:r w:rsidR="00034EA0" w:rsidRPr="002612CE">
        <w:t>Provide Competency</w:t>
      </w:r>
      <w:r w:rsidR="00034EA0">
        <w:t>-</w:t>
      </w:r>
      <w:r w:rsidR="00034EA0" w:rsidRPr="002612CE">
        <w:t>Based Training</w:t>
      </w:r>
      <w:bookmarkEnd w:id="178"/>
      <w:bookmarkEnd w:id="188"/>
      <w:bookmarkEnd w:id="189"/>
    </w:p>
    <w:p w14:paraId="04F02A7A" w14:textId="2DBAA050" w:rsidR="00034EA0" w:rsidRPr="008E4428" w:rsidRDefault="00034EA0" w:rsidP="00BE1504">
      <w:pPr>
        <w:pStyle w:val="Heading3"/>
      </w:pPr>
      <w:bookmarkStart w:id="190" w:name="_Toc157837093"/>
      <w:bookmarkStart w:id="191" w:name="_Toc225518405"/>
      <w:bookmarkStart w:id="192" w:name="_Toc781285"/>
      <w:bookmarkStart w:id="193" w:name="_Toc71018791"/>
      <w:r w:rsidRPr="001E4528">
        <w:t>Results</w:t>
      </w:r>
      <w:r w:rsidRPr="008E4428">
        <w:t xml:space="preserve"> </w:t>
      </w:r>
      <w:r w:rsidRPr="001E4528">
        <w:t>not</w:t>
      </w:r>
      <w:r w:rsidRPr="008E4428">
        <w:t xml:space="preserve"> </w:t>
      </w:r>
      <w:r w:rsidRPr="001E4528">
        <w:t>Achieved</w:t>
      </w:r>
      <w:r w:rsidRPr="008E4428">
        <w:t>?</w:t>
      </w:r>
      <w:bookmarkEnd w:id="190"/>
      <w:bookmarkEnd w:id="191"/>
      <w:bookmarkEnd w:id="192"/>
      <w:bookmarkEnd w:id="193"/>
    </w:p>
    <w:p w14:paraId="0C9A4105" w14:textId="6C997CD4" w:rsidR="00034EA0" w:rsidRPr="008E4428" w:rsidRDefault="00034EA0" w:rsidP="00BE1504">
      <w:r w:rsidRPr="00B765AC">
        <w:t xml:space="preserve">Appropriate workstation design is only part of the issue. </w:t>
      </w:r>
      <w:r w:rsidRPr="008E4428">
        <w:t>A company spends thousands of dollars on tools, equipment and facility that are ergonomically designed but they don't achieve the desired results. What happened?</w:t>
      </w:r>
    </w:p>
    <w:p w14:paraId="14BD2739" w14:textId="77777777" w:rsidR="00034EA0" w:rsidRPr="008E4428" w:rsidRDefault="00034EA0" w:rsidP="00BE1504">
      <w:r w:rsidRPr="008E4428">
        <w:t xml:space="preserve">In many situations the problem is that the workforce doesn't know how to make the most of the tool or equipment or furniture. Two sides of the coin emerge: you need to have the correct </w:t>
      </w:r>
      <w:r>
        <w:t>tool/equipment</w:t>
      </w:r>
      <w:r w:rsidRPr="008E4428">
        <w:t xml:space="preserve"> </w:t>
      </w:r>
      <w:smartTag w:uri="urn:schemas-microsoft-com:office:smarttags" w:element="stockticker">
        <w:r w:rsidRPr="008E4428">
          <w:t>AND</w:t>
        </w:r>
      </w:smartTag>
      <w:r w:rsidRPr="008E4428">
        <w:t xml:space="preserve"> you need to know how to use it properly. For the workforce to really get the benefits of ergonomics they need to be able to demonstrate competency in the setup and use of the tool or equipment.</w:t>
      </w:r>
    </w:p>
    <w:p w14:paraId="37967758" w14:textId="7E042C90" w:rsidR="00034EA0" w:rsidRDefault="00034EA0" w:rsidP="00BE1504">
      <w:r w:rsidRPr="008E4428">
        <w:t>To give you an example. A company purchased new fully featured ergonomics chairs. They were delivered and put into use. A short while later during an ergonomics audit it was determined that no one had adjusted the chairs for their specific needs. They hadn't received any instruction in how to use the chairs - they just sat down and went to work. In fact, a number of individuals reported they actually felt intimidated by the chair and all of its "bells and whistles"!</w:t>
      </w:r>
    </w:p>
    <w:p w14:paraId="226D494E" w14:textId="20DE0B46" w:rsidR="00034EA0" w:rsidRPr="008E4428" w:rsidRDefault="00034EA0" w:rsidP="00BE1504">
      <w:pPr>
        <w:pStyle w:val="Heading3"/>
      </w:pPr>
      <w:bookmarkStart w:id="194" w:name="_Toc781286"/>
      <w:bookmarkStart w:id="195" w:name="_Toc71018792"/>
      <w:r>
        <w:t>Training Components</w:t>
      </w:r>
      <w:bookmarkEnd w:id="194"/>
      <w:bookmarkEnd w:id="195"/>
    </w:p>
    <w:p w14:paraId="55A2031C" w14:textId="5EE720ED" w:rsidR="00034EA0" w:rsidRDefault="00034EA0" w:rsidP="00BE1504">
      <w:pPr>
        <w:spacing w:before="40" w:after="40"/>
      </w:pPr>
      <w:r w:rsidRPr="00B765AC">
        <w:t xml:space="preserve">The very best ergonomics design can be rendered worthless if the worker is poorly trained in its use. </w:t>
      </w:r>
    </w:p>
    <w:p w14:paraId="435E37D7" w14:textId="3C3B0683" w:rsidR="00A55C6E" w:rsidRPr="00B765AC" w:rsidRDefault="00034EA0" w:rsidP="0085711F">
      <w:pPr>
        <w:pStyle w:val="Heading4"/>
      </w:pPr>
      <w:bookmarkStart w:id="196" w:name="_Toc225518459"/>
      <w:r w:rsidRPr="00B765AC">
        <w:t>Technical</w:t>
      </w:r>
      <w:bookmarkEnd w:id="196"/>
      <w:r w:rsidR="00A55C6E">
        <w:t>/</w:t>
      </w:r>
      <w:bookmarkStart w:id="197" w:name="_Toc225518460"/>
      <w:r w:rsidR="00A55C6E" w:rsidRPr="00A55C6E">
        <w:t xml:space="preserve"> </w:t>
      </w:r>
      <w:r w:rsidR="00A55C6E" w:rsidRPr="00B765AC">
        <w:t>Safety</w:t>
      </w:r>
      <w:bookmarkEnd w:id="197"/>
    </w:p>
    <w:p w14:paraId="109117D0" w14:textId="432A0097" w:rsidR="00034EA0" w:rsidRPr="00B765AC" w:rsidRDefault="00034EA0" w:rsidP="00B572E8">
      <w:pPr>
        <w:pStyle w:val="ListParaDot"/>
      </w:pPr>
      <w:r w:rsidRPr="00B765AC">
        <w:t xml:space="preserve">Has the worker been adequately trained in the work process? </w:t>
      </w:r>
    </w:p>
    <w:p w14:paraId="294B3ED6" w14:textId="23BAEDFA" w:rsidR="00034EA0" w:rsidRPr="00B765AC" w:rsidRDefault="00034EA0" w:rsidP="00B572E8">
      <w:pPr>
        <w:pStyle w:val="ListParaDot"/>
      </w:pPr>
      <w:r w:rsidRPr="00B765AC">
        <w:t xml:space="preserve">Can the worker properly demonstrate the </w:t>
      </w:r>
      <w:r w:rsidRPr="00A02CEC">
        <w:t xml:space="preserve">technical </w:t>
      </w:r>
      <w:r w:rsidRPr="00B765AC">
        <w:t xml:space="preserve">aspects of the job process and work demands? </w:t>
      </w:r>
    </w:p>
    <w:p w14:paraId="46B65B07" w14:textId="1ABDB298" w:rsidR="00034EA0" w:rsidRPr="00B765AC" w:rsidRDefault="00034EA0" w:rsidP="00B572E8">
      <w:pPr>
        <w:pStyle w:val="ListParaDot"/>
      </w:pPr>
      <w:r w:rsidRPr="00B765AC">
        <w:t xml:space="preserve">Has the workforce been adequately trained in the </w:t>
      </w:r>
      <w:r w:rsidRPr="00A02CEC">
        <w:t xml:space="preserve">safe </w:t>
      </w:r>
      <w:r w:rsidRPr="00B765AC">
        <w:t xml:space="preserve">performance of the job tasks? </w:t>
      </w:r>
    </w:p>
    <w:p w14:paraId="5CCEF9BA" w14:textId="332597C5" w:rsidR="00034EA0" w:rsidRPr="00B765AC" w:rsidRDefault="00034EA0" w:rsidP="00BE1504">
      <w:pPr>
        <w:pStyle w:val="Heading3"/>
      </w:pPr>
      <w:bookmarkStart w:id="198" w:name="_Toc781287"/>
      <w:bookmarkStart w:id="199" w:name="_Toc71018793"/>
      <w:r w:rsidRPr="00B765AC">
        <w:t>Work Experience</w:t>
      </w:r>
      <w:bookmarkEnd w:id="179"/>
      <w:bookmarkEnd w:id="180"/>
      <w:bookmarkEnd w:id="198"/>
      <w:bookmarkEnd w:id="199"/>
    </w:p>
    <w:p w14:paraId="0B4F3AC7" w14:textId="0696B064" w:rsidR="00034EA0" w:rsidRPr="00B765AC" w:rsidRDefault="00034EA0" w:rsidP="00BE1504">
      <w:pPr>
        <w:spacing w:before="40" w:after="40"/>
        <w:jc w:val="left"/>
      </w:pPr>
      <w:r w:rsidRPr="00B765AC">
        <w:t>An experienced, well-seasoned workforce is a valuable resource. We need to examine the workforce in terms of level and scope of experience.</w:t>
      </w:r>
    </w:p>
    <w:p w14:paraId="798E8E79" w14:textId="404F7E00" w:rsidR="00034EA0" w:rsidRPr="00B765AC" w:rsidRDefault="00034EA0" w:rsidP="0085711F">
      <w:pPr>
        <w:pStyle w:val="Heading4"/>
      </w:pPr>
      <w:bookmarkStart w:id="200" w:name="_Toc225518462"/>
      <w:r w:rsidRPr="00B765AC">
        <w:t>Level</w:t>
      </w:r>
      <w:bookmarkEnd w:id="200"/>
    </w:p>
    <w:p w14:paraId="6CFCC246" w14:textId="49227BA8" w:rsidR="00034EA0" w:rsidRPr="00B765AC" w:rsidRDefault="00034EA0" w:rsidP="00B572E8">
      <w:pPr>
        <w:pStyle w:val="ListParaDot"/>
      </w:pPr>
      <w:r w:rsidRPr="00B765AC">
        <w:t xml:space="preserve">What is the general work experience level of the workforce or worker? </w:t>
      </w:r>
    </w:p>
    <w:p w14:paraId="37B5DD42" w14:textId="54C7C9FA" w:rsidR="00034EA0" w:rsidRPr="00B765AC" w:rsidRDefault="00034EA0" w:rsidP="00B572E8">
      <w:pPr>
        <w:pStyle w:val="ListParaDot"/>
      </w:pPr>
      <w:r w:rsidRPr="00B765AC">
        <w:t>Is level of experience considered to be a significant factor in performing job task?</w:t>
      </w:r>
    </w:p>
    <w:p w14:paraId="56F6011F" w14:textId="3511A93A" w:rsidR="00034EA0" w:rsidRPr="00B765AC" w:rsidRDefault="00034EA0" w:rsidP="0085711F">
      <w:pPr>
        <w:pStyle w:val="Heading4"/>
      </w:pPr>
      <w:bookmarkStart w:id="201" w:name="_Toc225518463"/>
      <w:r w:rsidRPr="00B765AC">
        <w:t>Scope</w:t>
      </w:r>
      <w:bookmarkEnd w:id="201"/>
    </w:p>
    <w:p w14:paraId="3695DB6D" w14:textId="0E2678C7" w:rsidR="00034EA0" w:rsidRPr="00B765AC" w:rsidRDefault="00034EA0" w:rsidP="00BE1504">
      <w:pPr>
        <w:spacing w:before="0" w:after="0"/>
      </w:pPr>
      <w:r w:rsidRPr="00B765AC">
        <w:t>What is the scope of experience of the workforce or worker?</w:t>
      </w:r>
    </w:p>
    <w:p w14:paraId="2E0FC448" w14:textId="51477DD9" w:rsidR="00034EA0" w:rsidRPr="00B765AC" w:rsidRDefault="00034EA0" w:rsidP="00B572E8">
      <w:pPr>
        <w:pStyle w:val="ListParaDot"/>
      </w:pPr>
      <w:r w:rsidRPr="00B765AC">
        <w:t xml:space="preserve">Are they cross-trained in other job demands; are they able to deal with emergency situations, etc.? </w:t>
      </w:r>
    </w:p>
    <w:p w14:paraId="2DE9D646" w14:textId="0DBD5A79" w:rsidR="00034EA0" w:rsidRDefault="00034EA0" w:rsidP="00B572E8">
      <w:pPr>
        <w:pStyle w:val="ListParaDot"/>
      </w:pPr>
      <w:r w:rsidRPr="00B765AC">
        <w:t>Is the scope of experience of the workforce or worker considered to be a significant issue?</w:t>
      </w:r>
    </w:p>
    <w:p w14:paraId="7ECE0648" w14:textId="24E3FD44" w:rsidR="00034EA0" w:rsidRPr="004C13A1" w:rsidRDefault="00034EA0" w:rsidP="00BE1504">
      <w:pPr>
        <w:rPr>
          <w:b/>
          <w:i/>
        </w:rPr>
      </w:pPr>
      <w:r w:rsidRPr="004C13A1">
        <w:rPr>
          <w:b/>
          <w:i/>
        </w:rPr>
        <w:lastRenderedPageBreak/>
        <w:t>Have the overall factors of competency-based workforce training been incorporated into the work process?</w:t>
      </w:r>
    </w:p>
    <w:p w14:paraId="40D3E39B" w14:textId="2C0DE490" w:rsidR="00B95B23" w:rsidRPr="003B142C" w:rsidRDefault="007C4C38" w:rsidP="00B95B23">
      <w:pPr>
        <w:pStyle w:val="Heading2"/>
        <w:rPr>
          <w:szCs w:val="28"/>
        </w:rPr>
      </w:pPr>
      <w:bookmarkStart w:id="202" w:name="_Toc311378806"/>
      <w:bookmarkStart w:id="203" w:name="_Toc781288"/>
      <w:bookmarkStart w:id="204" w:name="_Toc71018794"/>
      <w:r w:rsidRPr="003B142C">
        <w:rPr>
          <w:noProof/>
        </w:rPr>
        <w:drawing>
          <wp:anchor distT="0" distB="0" distL="114300" distR="114300" simplePos="0" relativeHeight="251995136" behindDoc="0" locked="0" layoutInCell="1" allowOverlap="1" wp14:anchorId="63221BA2" wp14:editId="22EA3BF3">
            <wp:simplePos x="0" y="0"/>
            <wp:positionH relativeFrom="column">
              <wp:posOffset>4011134</wp:posOffset>
            </wp:positionH>
            <wp:positionV relativeFrom="paragraph">
              <wp:posOffset>276225</wp:posOffset>
            </wp:positionV>
            <wp:extent cx="1371600" cy="1109093"/>
            <wp:effectExtent l="19050" t="19050" r="19050" b="15240"/>
            <wp:wrapSquare wrapText="bothSides"/>
            <wp:docPr id="1227" name="Picture 1227" descr="WS 17-1 thermost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4" descr="WS 17-1 thermostat"/>
                    <pic:cNvPicPr>
                      <a:picLocks noChangeAspect="1" noChangeArrowheads="1"/>
                    </pic:cNvPicPr>
                  </pic:nvPicPr>
                  <pic:blipFill>
                    <a:blip r:embed="rId86" cstate="print"/>
                    <a:srcRect l="3125" r="4062"/>
                    <a:stretch>
                      <a:fillRect/>
                    </a:stretch>
                  </pic:blipFill>
                  <pic:spPr bwMode="auto">
                    <a:xfrm>
                      <a:off x="0" y="0"/>
                      <a:ext cx="1371600" cy="1109093"/>
                    </a:xfrm>
                    <a:prstGeom prst="rect">
                      <a:avLst/>
                    </a:prstGeom>
                    <a:noFill/>
                    <a:ln w="3175">
                      <a:solidFill>
                        <a:srgbClr val="000000"/>
                      </a:solidFill>
                      <a:miter lim="800000"/>
                      <a:headEnd/>
                      <a:tailEnd/>
                    </a:ln>
                  </pic:spPr>
                </pic:pic>
              </a:graphicData>
            </a:graphic>
            <wp14:sizeRelH relativeFrom="margin">
              <wp14:pctWidth>0</wp14:pctWidth>
            </wp14:sizeRelH>
            <wp14:sizeRelV relativeFrom="margin">
              <wp14:pctHeight>0</wp14:pctHeight>
            </wp14:sizeRelV>
          </wp:anchor>
        </w:drawing>
      </w:r>
      <w:r w:rsidR="00A37336">
        <w:rPr>
          <w:noProof/>
        </w:rPr>
        <w:drawing>
          <wp:anchor distT="0" distB="0" distL="114300" distR="114300" simplePos="0" relativeHeight="252130304" behindDoc="0" locked="0" layoutInCell="1" allowOverlap="1" wp14:anchorId="2F22D3CA" wp14:editId="3AF5377B">
            <wp:simplePos x="0" y="0"/>
            <wp:positionH relativeFrom="column">
              <wp:posOffset>-1176793</wp:posOffset>
            </wp:positionH>
            <wp:positionV relativeFrom="paragraph">
              <wp:posOffset>90584</wp:posOffset>
            </wp:positionV>
            <wp:extent cx="914400" cy="1040130"/>
            <wp:effectExtent l="0" t="0" r="0" b="7620"/>
            <wp:wrapNone/>
            <wp:docPr id="2051" name="Picture 2051"/>
            <wp:cNvGraphicFramePr/>
            <a:graphic xmlns:a="http://schemas.openxmlformats.org/drawingml/2006/main">
              <a:graphicData uri="http://schemas.openxmlformats.org/drawingml/2006/picture">
                <pic:pic xmlns:pic="http://schemas.openxmlformats.org/drawingml/2006/picture">
                  <pic:nvPicPr>
                    <pic:cNvPr id="52" name="Picture 52"/>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914400" cy="1040130"/>
                    </a:xfrm>
                    <a:prstGeom prst="rect">
                      <a:avLst/>
                    </a:prstGeom>
                    <a:noFill/>
                    <a:ln>
                      <a:noFill/>
                    </a:ln>
                  </pic:spPr>
                </pic:pic>
              </a:graphicData>
            </a:graphic>
            <wp14:sizeRelH relativeFrom="page">
              <wp14:pctWidth>0</wp14:pctWidth>
            </wp14:sizeRelH>
            <wp14:sizeRelV relativeFrom="page">
              <wp14:pctHeight>0</wp14:pctHeight>
            </wp14:sizeRelV>
          </wp:anchor>
        </w:drawing>
      </w:r>
      <w:r w:rsidR="00B95B23" w:rsidRPr="003B142C">
        <w:rPr>
          <w:bCs/>
        </w:rPr>
        <w:t xml:space="preserve">Control </w:t>
      </w:r>
      <w:r w:rsidR="00B95B23" w:rsidRPr="003B142C">
        <w:t>Exposure</w:t>
      </w:r>
      <w:r w:rsidR="00B95B23" w:rsidRPr="003B142C">
        <w:rPr>
          <w:bCs/>
        </w:rPr>
        <w:t xml:space="preserve"> </w:t>
      </w:r>
      <w:r w:rsidR="00B95B23" w:rsidRPr="003B142C">
        <w:t>to</w:t>
      </w:r>
      <w:r w:rsidR="00B95B23" w:rsidRPr="003B142C">
        <w:rPr>
          <w:bCs/>
        </w:rPr>
        <w:t xml:space="preserve"> </w:t>
      </w:r>
      <w:r w:rsidR="00B95B23" w:rsidRPr="003B142C">
        <w:t>Work</w:t>
      </w:r>
      <w:r w:rsidR="00B95B23" w:rsidRPr="003B142C">
        <w:rPr>
          <w:noProof/>
          <w:szCs w:val="28"/>
        </w:rPr>
        <w:t xml:space="preserve"> </w:t>
      </w:r>
      <w:r w:rsidR="00B95B23" w:rsidRPr="003B142C">
        <w:t>Environment</w:t>
      </w:r>
      <w:bookmarkEnd w:id="202"/>
      <w:bookmarkEnd w:id="203"/>
      <w:bookmarkEnd w:id="204"/>
    </w:p>
    <w:p w14:paraId="1BCF7712" w14:textId="26BFEDAE" w:rsidR="00B95B23" w:rsidRPr="003B142C" w:rsidRDefault="00B95B23" w:rsidP="00B95B23">
      <w:pPr>
        <w:spacing w:before="40" w:after="40"/>
      </w:pPr>
      <w:r w:rsidRPr="003B142C">
        <w:rPr>
          <w:noProof/>
        </w:rPr>
        <w:t xml:space="preserve">Controlling exposure to the work environment includes </w:t>
      </w:r>
      <w:r w:rsidRPr="003B142C">
        <w:t xml:space="preserve">light, noise, temperature and ventilation is the next principle. </w:t>
      </w:r>
    </w:p>
    <w:p w14:paraId="0117A524" w14:textId="5F9A5259" w:rsidR="00B95B23" w:rsidRDefault="00B95B23" w:rsidP="00B95B23">
      <w:pPr>
        <w:spacing w:before="40" w:after="40"/>
        <w:rPr>
          <w:i/>
        </w:rPr>
      </w:pPr>
      <w:r w:rsidRPr="003B142C">
        <w:rPr>
          <w:i/>
        </w:rPr>
        <w:t>(What do you think, can we set the thermostat at a level that everyone will agree to? The goal is to shoot for the middle and let individuals use personal controls based on their needs.)</w:t>
      </w:r>
    </w:p>
    <w:p w14:paraId="76011EAF" w14:textId="1CD70064" w:rsidR="00034EA0" w:rsidRDefault="00A37336" w:rsidP="00D16B88">
      <w:pPr>
        <w:pStyle w:val="Heading2"/>
      </w:pPr>
      <w:bookmarkStart w:id="205" w:name="_Toc781289"/>
      <w:bookmarkStart w:id="206" w:name="_Toc71018795"/>
      <w:r>
        <w:rPr>
          <w:noProof/>
        </w:rPr>
        <w:drawing>
          <wp:anchor distT="0" distB="0" distL="114300" distR="114300" simplePos="0" relativeHeight="252132352" behindDoc="0" locked="0" layoutInCell="1" allowOverlap="1" wp14:anchorId="6C21E99C" wp14:editId="729865C3">
            <wp:simplePos x="0" y="0"/>
            <wp:positionH relativeFrom="column">
              <wp:posOffset>-1175330</wp:posOffset>
            </wp:positionH>
            <wp:positionV relativeFrom="paragraph">
              <wp:posOffset>161014</wp:posOffset>
            </wp:positionV>
            <wp:extent cx="914400" cy="1040130"/>
            <wp:effectExtent l="0" t="0" r="0" b="7620"/>
            <wp:wrapNone/>
            <wp:docPr id="2052" name="Picture 2052"/>
            <wp:cNvGraphicFramePr/>
            <a:graphic xmlns:a="http://schemas.openxmlformats.org/drawingml/2006/main">
              <a:graphicData uri="http://schemas.openxmlformats.org/drawingml/2006/picture">
                <pic:pic xmlns:pic="http://schemas.openxmlformats.org/drawingml/2006/picture">
                  <pic:nvPicPr>
                    <pic:cNvPr id="52" name="Picture 52"/>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914400" cy="1040130"/>
                    </a:xfrm>
                    <a:prstGeom prst="rect">
                      <a:avLst/>
                    </a:prstGeom>
                    <a:noFill/>
                    <a:ln>
                      <a:noFill/>
                    </a:ln>
                  </pic:spPr>
                </pic:pic>
              </a:graphicData>
            </a:graphic>
            <wp14:sizeRelH relativeFrom="page">
              <wp14:pctWidth>0</wp14:pctWidth>
            </wp14:sizeRelH>
            <wp14:sizeRelV relativeFrom="page">
              <wp14:pctHeight>0</wp14:pctHeight>
            </wp14:sizeRelV>
          </wp:anchor>
        </w:drawing>
      </w:r>
      <w:r w:rsidR="00034EA0">
        <w:t xml:space="preserve">Promote </w:t>
      </w:r>
      <w:r w:rsidR="00034EA0" w:rsidRPr="00B765AC">
        <w:t>Health and Wellness</w:t>
      </w:r>
      <w:bookmarkEnd w:id="181"/>
      <w:bookmarkEnd w:id="205"/>
      <w:bookmarkEnd w:id="206"/>
    </w:p>
    <w:p w14:paraId="240309F9" w14:textId="1CF88718" w:rsidR="00034EA0" w:rsidRPr="002A6040" w:rsidRDefault="00034EA0" w:rsidP="00BE1504">
      <w:pPr>
        <w:pStyle w:val="Heading3"/>
      </w:pPr>
      <w:bookmarkStart w:id="207" w:name="_Toc781290"/>
      <w:bookmarkStart w:id="208" w:name="_Toc71018796"/>
      <w:r>
        <w:t>Most Important Tool We Own?</w:t>
      </w:r>
      <w:bookmarkEnd w:id="207"/>
      <w:bookmarkEnd w:id="208"/>
    </w:p>
    <w:p w14:paraId="23A26C9A" w14:textId="2C37FCFD" w:rsidR="00034EA0" w:rsidRPr="006D097B" w:rsidRDefault="00034EA0" w:rsidP="00BE1504">
      <w:pPr>
        <w:spacing w:before="40" w:after="40"/>
      </w:pPr>
      <w:r w:rsidRPr="006D097B">
        <w:t xml:space="preserve">This principle directly addresses our need to maintain the most important tool we </w:t>
      </w:r>
      <w:proofErr w:type="gramStart"/>
      <w:r w:rsidR="00D90994" w:rsidRPr="006D097B">
        <w:t>have</w:t>
      </w:r>
      <w:r w:rsidR="00D90994">
        <w:t>;</w:t>
      </w:r>
      <w:proofErr w:type="gramEnd"/>
      <w:r w:rsidR="00D90994">
        <w:t xml:space="preserve"> </w:t>
      </w:r>
      <w:r w:rsidR="00D90994" w:rsidRPr="006D097B">
        <w:t>our</w:t>
      </w:r>
      <w:r w:rsidRPr="006D097B">
        <w:t xml:space="preserve"> minds and our bodies</w:t>
      </w:r>
      <w:r w:rsidR="00D90994">
        <w:t>. I</w:t>
      </w:r>
      <w:r w:rsidRPr="006D097B">
        <w:t xml:space="preserve">n other </w:t>
      </w:r>
      <w:r w:rsidR="00D90994" w:rsidRPr="006D097B">
        <w:t>words,</w:t>
      </w:r>
      <w:r w:rsidRPr="006D097B">
        <w:t xml:space="preserve"> our physical and mental health. </w:t>
      </w:r>
    </w:p>
    <w:p w14:paraId="292D0CF0" w14:textId="472F3BC2" w:rsidR="00034EA0" w:rsidRPr="006D097B" w:rsidRDefault="00034EA0" w:rsidP="00BE1504">
      <w:pPr>
        <w:spacing w:before="40" w:after="40"/>
      </w:pPr>
      <w:r w:rsidRPr="006D097B">
        <w:t>The goal is to provide a workplace where regular health and wellness concepts and practices are built into the course of doing business. Health and wellness factors include:</w:t>
      </w:r>
    </w:p>
    <w:p w14:paraId="6508CD49" w14:textId="77777777" w:rsidR="007C4C38" w:rsidRPr="00BB50FA" w:rsidRDefault="007C4C38" w:rsidP="00310CB0">
      <w:pPr>
        <w:numPr>
          <w:ilvl w:val="0"/>
          <w:numId w:val="11"/>
        </w:numPr>
        <w:spacing w:before="0" w:after="0"/>
        <w:ind w:left="446"/>
      </w:pPr>
      <w:r w:rsidRPr="00BB50FA">
        <w:t>Physical fitness</w:t>
      </w:r>
    </w:p>
    <w:p w14:paraId="1DB84D1A" w14:textId="7881380C" w:rsidR="007C4C38" w:rsidRPr="00BB50FA" w:rsidRDefault="007C4C38" w:rsidP="00310CB0">
      <w:pPr>
        <w:numPr>
          <w:ilvl w:val="0"/>
          <w:numId w:val="11"/>
        </w:numPr>
        <w:spacing w:before="0" w:after="0"/>
        <w:ind w:left="446"/>
      </w:pPr>
      <w:r w:rsidRPr="00BB50FA">
        <w:t>Diet and nutrition</w:t>
      </w:r>
    </w:p>
    <w:p w14:paraId="4272A148" w14:textId="2DAA4230" w:rsidR="007C4C38" w:rsidRPr="00BB50FA" w:rsidRDefault="007C4C38" w:rsidP="00310CB0">
      <w:pPr>
        <w:numPr>
          <w:ilvl w:val="0"/>
          <w:numId w:val="11"/>
        </w:numPr>
        <w:spacing w:before="0" w:after="0"/>
        <w:ind w:left="446"/>
      </w:pPr>
      <w:r w:rsidRPr="00BB50FA">
        <w:t>Body weight control</w:t>
      </w:r>
    </w:p>
    <w:p w14:paraId="42A221E5" w14:textId="3FCBBD59" w:rsidR="007C4C38" w:rsidRPr="00BB50FA" w:rsidRDefault="007C4C38" w:rsidP="00310CB0">
      <w:pPr>
        <w:numPr>
          <w:ilvl w:val="0"/>
          <w:numId w:val="11"/>
        </w:numPr>
        <w:spacing w:before="0" w:after="0"/>
        <w:ind w:left="446"/>
      </w:pPr>
      <w:r w:rsidRPr="00BB50FA">
        <w:t>Stress management</w:t>
      </w:r>
    </w:p>
    <w:p w14:paraId="60FB26C1" w14:textId="3F78ECA6" w:rsidR="007C4C38" w:rsidRPr="00BB50FA" w:rsidRDefault="007C4C38" w:rsidP="00310CB0">
      <w:pPr>
        <w:numPr>
          <w:ilvl w:val="0"/>
          <w:numId w:val="11"/>
        </w:numPr>
        <w:spacing w:before="0" w:after="0"/>
        <w:ind w:left="446"/>
      </w:pPr>
      <w:r w:rsidRPr="00BB50FA">
        <w:t>Smoking cessation</w:t>
      </w:r>
    </w:p>
    <w:p w14:paraId="1E0AAEC7" w14:textId="3B075F64" w:rsidR="007C4C38" w:rsidRPr="00BB50FA" w:rsidRDefault="007C4C38" w:rsidP="00310CB0">
      <w:pPr>
        <w:numPr>
          <w:ilvl w:val="0"/>
          <w:numId w:val="11"/>
        </w:numPr>
        <w:spacing w:before="0" w:after="0"/>
        <w:ind w:left="446"/>
      </w:pPr>
      <w:r w:rsidRPr="00BB50FA">
        <w:t>Blood pressure control</w:t>
      </w:r>
    </w:p>
    <w:p w14:paraId="1ADFDB04" w14:textId="3874762E" w:rsidR="007C4C38" w:rsidRPr="00BB50FA" w:rsidRDefault="007C4C38" w:rsidP="00310CB0">
      <w:pPr>
        <w:numPr>
          <w:ilvl w:val="0"/>
          <w:numId w:val="11"/>
        </w:numPr>
        <w:spacing w:before="0" w:after="0"/>
        <w:ind w:left="446"/>
      </w:pPr>
      <w:r w:rsidRPr="00BB50FA">
        <w:t xml:space="preserve">Fluid intake - don’t get dehydrated </w:t>
      </w:r>
    </w:p>
    <w:p w14:paraId="18E1F050" w14:textId="310FCA77" w:rsidR="007C4C38" w:rsidRPr="00BB50FA" w:rsidRDefault="007C4C38" w:rsidP="00310CB0">
      <w:pPr>
        <w:numPr>
          <w:ilvl w:val="0"/>
          <w:numId w:val="11"/>
        </w:numPr>
        <w:spacing w:before="0" w:after="0"/>
        <w:ind w:left="446"/>
      </w:pPr>
      <w:r w:rsidRPr="00BB50FA">
        <w:t xml:space="preserve">Adequate rest/sleep </w:t>
      </w:r>
    </w:p>
    <w:p w14:paraId="28F25DEA" w14:textId="737F0776" w:rsidR="00034EA0" w:rsidRPr="00B765AC" w:rsidRDefault="00034EA0" w:rsidP="00BE1504">
      <w:pPr>
        <w:pStyle w:val="Heading3"/>
      </w:pPr>
      <w:bookmarkStart w:id="209" w:name="_Toc781291"/>
      <w:bookmarkStart w:id="210" w:name="_Toc71018797"/>
      <w:r>
        <w:t>Personal</w:t>
      </w:r>
      <w:r w:rsidR="00891EC4">
        <w:t xml:space="preserve"> Productivity and</w:t>
      </w:r>
      <w:r>
        <w:t xml:space="preserve"> Fatigue Control Measures</w:t>
      </w:r>
      <w:bookmarkEnd w:id="209"/>
      <w:bookmarkEnd w:id="210"/>
    </w:p>
    <w:p w14:paraId="7509AD40" w14:textId="24E35B6B" w:rsidR="00034EA0" w:rsidRPr="006D097B" w:rsidRDefault="007C4C38" w:rsidP="00BE1504">
      <w:pPr>
        <w:spacing w:before="40" w:after="40"/>
      </w:pPr>
      <w:r w:rsidRPr="006D097B">
        <w:rPr>
          <w:noProof/>
        </w:rPr>
        <w:drawing>
          <wp:anchor distT="0" distB="0" distL="114300" distR="114300" simplePos="0" relativeHeight="251954176" behindDoc="0" locked="0" layoutInCell="1" allowOverlap="1" wp14:anchorId="7D1EFE4B" wp14:editId="3A23BFB2">
            <wp:simplePos x="0" y="0"/>
            <wp:positionH relativeFrom="column">
              <wp:posOffset>4013200</wp:posOffset>
            </wp:positionH>
            <wp:positionV relativeFrom="paragraph">
              <wp:posOffset>-111760</wp:posOffset>
            </wp:positionV>
            <wp:extent cx="1371600" cy="1423795"/>
            <wp:effectExtent l="19050" t="19050" r="19050" b="24130"/>
            <wp:wrapSquare wrapText="bothSides"/>
            <wp:docPr id="23" name="Picture 23" descr="stretching_c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8" descr="stretching_cat"/>
                    <pic:cNvPicPr>
                      <a:picLocks noChangeAspect="1" noChangeArrowheads="1"/>
                    </pic:cNvPicPr>
                  </pic:nvPicPr>
                  <pic:blipFill>
                    <a:blip r:embed="rId87" cstate="print"/>
                    <a:srcRect/>
                    <a:stretch>
                      <a:fillRect/>
                    </a:stretch>
                  </pic:blipFill>
                  <pic:spPr bwMode="auto">
                    <a:xfrm>
                      <a:off x="0" y="0"/>
                      <a:ext cx="1371600" cy="1423795"/>
                    </a:xfrm>
                    <a:prstGeom prst="rect">
                      <a:avLst/>
                    </a:prstGeom>
                    <a:noFill/>
                    <a:ln w="3175">
                      <a:solidFill>
                        <a:srgbClr val="000000"/>
                      </a:solidFill>
                      <a:miter lim="800000"/>
                      <a:headEnd/>
                      <a:tailEnd/>
                    </a:ln>
                  </pic:spPr>
                </pic:pic>
              </a:graphicData>
            </a:graphic>
            <wp14:sizeRelH relativeFrom="margin">
              <wp14:pctWidth>0</wp14:pctWidth>
            </wp14:sizeRelH>
            <wp14:sizeRelV relativeFrom="margin">
              <wp14:pctHeight>0</wp14:pctHeight>
            </wp14:sizeRelV>
          </wp:anchor>
        </w:drawing>
      </w:r>
      <w:r w:rsidR="00034EA0" w:rsidRPr="006D097B">
        <w:t xml:space="preserve">For example: movement helps to control fatigue by relieving awkward and sustained positions and promoting circulation to the body's tissues. </w:t>
      </w:r>
    </w:p>
    <w:p w14:paraId="0F4868E3" w14:textId="77777777" w:rsidR="00034EA0" w:rsidRPr="006D097B" w:rsidRDefault="00034EA0" w:rsidP="00BE1504">
      <w:pPr>
        <w:spacing w:before="40" w:after="40"/>
        <w:rPr>
          <w:i/>
        </w:rPr>
      </w:pPr>
      <w:r w:rsidRPr="006D097B">
        <w:rPr>
          <w:i/>
        </w:rPr>
        <w:t xml:space="preserve">Who has dogs or cats at home? When they first get up from a little nap what is the first thing they do? We have an instinctive need to move </w:t>
      </w:r>
      <w:r>
        <w:rPr>
          <w:i/>
        </w:rPr>
        <w:t>-</w:t>
      </w:r>
      <w:r w:rsidRPr="006D097B">
        <w:rPr>
          <w:i/>
        </w:rPr>
        <w:t xml:space="preserve"> we just need to pay attention to it.</w:t>
      </w:r>
    </w:p>
    <w:p w14:paraId="785FDE24" w14:textId="77777777" w:rsidR="000C588D" w:rsidRDefault="00034EA0" w:rsidP="00BE1504">
      <w:pPr>
        <w:spacing w:before="40" w:after="40"/>
      </w:pPr>
      <w:r w:rsidRPr="00B765AC">
        <w:t xml:space="preserve">While more difficult to measure, general health and wellness of the worker has influence on ergonomics issues. </w:t>
      </w:r>
    </w:p>
    <w:p w14:paraId="67EC9106" w14:textId="5127A132" w:rsidR="00034EA0" w:rsidRDefault="00034EA0" w:rsidP="00BE1504">
      <w:pPr>
        <w:spacing w:before="40" w:after="40"/>
      </w:pPr>
      <w:r w:rsidRPr="00B765AC">
        <w:t>Good health is the essential requisite if the body’s systems are able to repair themselves in response to the everyday stresses of life including work and home activities.</w:t>
      </w:r>
    </w:p>
    <w:p w14:paraId="798474BC" w14:textId="10DA0943" w:rsidR="00034EA0" w:rsidRDefault="00034EA0" w:rsidP="00BE1504">
      <w:pPr>
        <w:rPr>
          <w:b/>
          <w:i/>
        </w:rPr>
      </w:pPr>
      <w:r w:rsidRPr="00E331C1">
        <w:rPr>
          <w:b/>
          <w:i/>
        </w:rPr>
        <w:t>Has the workforce been adequately trained in methods (workstation setup, tool use, breaks, stretching, and warm-up activities, etc.) to control job fatigue</w:t>
      </w:r>
      <w:r>
        <w:rPr>
          <w:b/>
          <w:i/>
        </w:rPr>
        <w:t xml:space="preserve"> and promote health and wellness</w:t>
      </w:r>
      <w:r w:rsidRPr="00E331C1">
        <w:rPr>
          <w:b/>
          <w:i/>
        </w:rPr>
        <w:t>?</w:t>
      </w:r>
    </w:p>
    <w:p w14:paraId="516B63AD" w14:textId="1CF811EC" w:rsidR="00BE1504" w:rsidRPr="001D6B41" w:rsidRDefault="000C588D" w:rsidP="00BE1504">
      <w:pPr>
        <w:pStyle w:val="Heading2"/>
      </w:pPr>
      <w:bookmarkStart w:id="211" w:name="_Toc781292"/>
      <w:bookmarkStart w:id="212" w:name="_Toc71018798"/>
      <w:bookmarkEnd w:id="182"/>
      <w:r>
        <w:rPr>
          <w:noProof/>
        </w:rPr>
        <w:drawing>
          <wp:anchor distT="0" distB="0" distL="114300" distR="114300" simplePos="0" relativeHeight="252134400" behindDoc="0" locked="0" layoutInCell="1" allowOverlap="1" wp14:anchorId="60D4F088" wp14:editId="0098CBD3">
            <wp:simplePos x="0" y="0"/>
            <wp:positionH relativeFrom="column">
              <wp:posOffset>-1251088</wp:posOffset>
            </wp:positionH>
            <wp:positionV relativeFrom="paragraph">
              <wp:posOffset>-47956</wp:posOffset>
            </wp:positionV>
            <wp:extent cx="914400" cy="1040130"/>
            <wp:effectExtent l="0" t="0" r="0" b="7620"/>
            <wp:wrapNone/>
            <wp:docPr id="2053" name="Picture 2053"/>
            <wp:cNvGraphicFramePr/>
            <a:graphic xmlns:a="http://schemas.openxmlformats.org/drawingml/2006/main">
              <a:graphicData uri="http://schemas.openxmlformats.org/drawingml/2006/picture">
                <pic:pic xmlns:pic="http://schemas.openxmlformats.org/drawingml/2006/picture">
                  <pic:nvPicPr>
                    <pic:cNvPr id="52" name="Picture 52"/>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914400" cy="1040130"/>
                    </a:xfrm>
                    <a:prstGeom prst="rect">
                      <a:avLst/>
                    </a:prstGeom>
                    <a:noFill/>
                    <a:ln>
                      <a:noFill/>
                    </a:ln>
                  </pic:spPr>
                </pic:pic>
              </a:graphicData>
            </a:graphic>
            <wp14:sizeRelH relativeFrom="page">
              <wp14:pctWidth>0</wp14:pctWidth>
            </wp14:sizeRelH>
            <wp14:sizeRelV relativeFrom="page">
              <wp14:pctHeight>0</wp14:pctHeight>
            </wp14:sizeRelV>
          </wp:anchor>
        </w:drawing>
      </w:r>
      <w:r w:rsidR="00BE1504" w:rsidRPr="001D6B41">
        <w:t>Provide On-going Feedback and</w:t>
      </w:r>
      <w:r w:rsidR="00BE1504" w:rsidRPr="001D6B41">
        <w:rPr>
          <w:szCs w:val="28"/>
        </w:rPr>
        <w:t xml:space="preserve"> </w:t>
      </w:r>
      <w:r w:rsidR="00BE1504" w:rsidRPr="001D6B41">
        <w:t>Follow-up</w:t>
      </w:r>
      <w:bookmarkEnd w:id="211"/>
      <w:bookmarkEnd w:id="212"/>
    </w:p>
    <w:p w14:paraId="1FDBCA34" w14:textId="757ECFD5" w:rsidR="00BE1504" w:rsidRDefault="00BE1504" w:rsidP="00BE1504">
      <w:pPr>
        <w:spacing w:before="40" w:after="40"/>
      </w:pPr>
      <w:r>
        <w:t xml:space="preserve">This </w:t>
      </w:r>
      <w:r w:rsidR="00435489">
        <w:t xml:space="preserve">last </w:t>
      </w:r>
      <w:r w:rsidRPr="001D6B41">
        <w:t>ergonomics principle provide</w:t>
      </w:r>
      <w:r>
        <w:t>s</w:t>
      </w:r>
      <w:r w:rsidRPr="001D6B41">
        <w:t xml:space="preserve"> </w:t>
      </w:r>
      <w:r>
        <w:t xml:space="preserve">for </w:t>
      </w:r>
      <w:r w:rsidRPr="001D6B41">
        <w:t xml:space="preserve">on-going feedback and follow-up regarding the ergonomics </w:t>
      </w:r>
      <w:r>
        <w:t>design</w:t>
      </w:r>
      <w:r w:rsidRPr="001D6B41">
        <w:t xml:space="preserve"> process.</w:t>
      </w:r>
    </w:p>
    <w:p w14:paraId="4DE8E503" w14:textId="3F03DE01" w:rsidR="00BE1504" w:rsidRPr="001D6B41" w:rsidRDefault="00BE1504" w:rsidP="00BE1504">
      <w:pPr>
        <w:pStyle w:val="Heading3"/>
      </w:pPr>
      <w:bookmarkStart w:id="213" w:name="_Toc781293"/>
      <w:bookmarkStart w:id="214" w:name="_Toc71018799"/>
      <w:r w:rsidRPr="001D6B41">
        <w:lastRenderedPageBreak/>
        <w:t>100% Correct the First Time?</w:t>
      </w:r>
      <w:bookmarkEnd w:id="213"/>
      <w:bookmarkEnd w:id="214"/>
      <w:r w:rsidRPr="001D6B41">
        <w:t xml:space="preserve"> </w:t>
      </w:r>
    </w:p>
    <w:p w14:paraId="7AA67FCC" w14:textId="77777777" w:rsidR="00BE1504" w:rsidRPr="00CE03FC" w:rsidRDefault="00BE1504" w:rsidP="00BE1504">
      <w:pPr>
        <w:spacing w:before="40" w:after="40"/>
        <w:rPr>
          <w:b/>
          <w:i/>
        </w:rPr>
      </w:pPr>
      <w:r w:rsidRPr="00CE03FC">
        <w:rPr>
          <w:b/>
          <w:i/>
        </w:rPr>
        <w:t>Has on-going feedback and follow-up been built into the work process?</w:t>
      </w:r>
    </w:p>
    <w:p w14:paraId="6081C1E6" w14:textId="77777777" w:rsidR="00BE1504" w:rsidRPr="00CE03FC" w:rsidRDefault="00BE1504" w:rsidP="00BE1504">
      <w:pPr>
        <w:spacing w:before="40" w:after="40"/>
        <w:rPr>
          <w:b/>
          <w:i/>
        </w:rPr>
      </w:pPr>
      <w:r w:rsidRPr="001D6B41">
        <w:t xml:space="preserve">In your experience does any </w:t>
      </w:r>
      <w:r>
        <w:t xml:space="preserve">changed or </w:t>
      </w:r>
      <w:r w:rsidRPr="001D6B41">
        <w:t xml:space="preserve">new process work 100% correctly out of the gate? Even with the best up-front planning there will be unintended consequences, something will vary from the plan. This is why providing </w:t>
      </w:r>
      <w:r>
        <w:t xml:space="preserve">for </w:t>
      </w:r>
      <w:r w:rsidRPr="001D6B41">
        <w:t xml:space="preserve">on-going feedback as part of the follow-up process is so critical. </w:t>
      </w:r>
    </w:p>
    <w:p w14:paraId="6CF87A15" w14:textId="77777777" w:rsidR="00BE1504" w:rsidRPr="001D6B41" w:rsidRDefault="00BE1504" w:rsidP="00BE1504">
      <w:pPr>
        <w:spacing w:before="40" w:after="40"/>
      </w:pPr>
      <w:r w:rsidRPr="001D6B41">
        <w:t xml:space="preserve">Schedule formal follow-up sessions at regularly intervals; for example, one-week post-implementation and then one month, six months and one year. Document the outcome of the follow-up, very importantly alleviate the issues identified in a timely manner and publicize the lessons learned. </w:t>
      </w:r>
    </w:p>
    <w:p w14:paraId="13705631" w14:textId="77777777" w:rsidR="00BE1504" w:rsidRPr="001D6B41" w:rsidRDefault="00BE1504" w:rsidP="00BE1504">
      <w:pPr>
        <w:pStyle w:val="Heading3"/>
      </w:pPr>
      <w:bookmarkStart w:id="215" w:name="_Toc781294"/>
      <w:bookmarkStart w:id="216" w:name="_Toc71018800"/>
      <w:r w:rsidRPr="001D6B41">
        <w:t>Continuous Process Improvement and Ergonomics</w:t>
      </w:r>
      <w:bookmarkEnd w:id="215"/>
      <w:bookmarkEnd w:id="216"/>
    </w:p>
    <w:p w14:paraId="57A75244" w14:textId="77777777" w:rsidR="0006275B" w:rsidRDefault="00BE1504" w:rsidP="00BE1504">
      <w:pPr>
        <w:spacing w:before="40" w:after="40"/>
      </w:pPr>
      <w:r w:rsidRPr="001D6B41">
        <w:t xml:space="preserve">Applying ergonomics principles to the overall continuous process improvement effort is integral to the success of the process. Recalling that ergonomics </w:t>
      </w:r>
      <w:r>
        <w:t xml:space="preserve">design applications </w:t>
      </w:r>
      <w:r w:rsidRPr="001D6B41">
        <w:t xml:space="preserve">focused on optimizing performance (enhancing safety and quality and productivity) </w:t>
      </w:r>
      <w:r>
        <w:t>are</w:t>
      </w:r>
      <w:r w:rsidRPr="001D6B41">
        <w:t xml:space="preserve"> made </w:t>
      </w:r>
      <w:r>
        <w:t>more robust</w:t>
      </w:r>
      <w:r w:rsidRPr="001D6B41">
        <w:t xml:space="preserve"> when on-going feedback and follow-up is performed.</w:t>
      </w:r>
    </w:p>
    <w:p w14:paraId="490BEAF2" w14:textId="30ED6915" w:rsidR="00435489" w:rsidRPr="00891EC4" w:rsidRDefault="000C588D" w:rsidP="00435489">
      <w:pPr>
        <w:rPr>
          <w:b/>
          <w:sz w:val="36"/>
        </w:rPr>
      </w:pPr>
      <w:r>
        <w:rPr>
          <w:noProof/>
        </w:rPr>
        <w:drawing>
          <wp:anchor distT="0" distB="0" distL="114300" distR="114300" simplePos="0" relativeHeight="252136448" behindDoc="0" locked="0" layoutInCell="1" allowOverlap="1" wp14:anchorId="1EE51E2D" wp14:editId="00D01567">
            <wp:simplePos x="0" y="0"/>
            <wp:positionH relativeFrom="column">
              <wp:posOffset>-1200646</wp:posOffset>
            </wp:positionH>
            <wp:positionV relativeFrom="paragraph">
              <wp:posOffset>78878</wp:posOffset>
            </wp:positionV>
            <wp:extent cx="914400" cy="1040130"/>
            <wp:effectExtent l="0" t="0" r="0" b="7620"/>
            <wp:wrapNone/>
            <wp:docPr id="2054" name="Picture 2054"/>
            <wp:cNvGraphicFramePr/>
            <a:graphic xmlns:a="http://schemas.openxmlformats.org/drawingml/2006/main">
              <a:graphicData uri="http://schemas.openxmlformats.org/drawingml/2006/picture">
                <pic:pic xmlns:pic="http://schemas.openxmlformats.org/drawingml/2006/picture">
                  <pic:nvPicPr>
                    <pic:cNvPr id="52" name="Picture 52"/>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914400" cy="1040130"/>
                    </a:xfrm>
                    <a:prstGeom prst="rect">
                      <a:avLst/>
                    </a:prstGeom>
                    <a:noFill/>
                    <a:ln>
                      <a:noFill/>
                    </a:ln>
                  </pic:spPr>
                </pic:pic>
              </a:graphicData>
            </a:graphic>
            <wp14:sizeRelH relativeFrom="page">
              <wp14:pctWidth>0</wp14:pctWidth>
            </wp14:sizeRelH>
            <wp14:sizeRelV relativeFrom="page">
              <wp14:pctHeight>0</wp14:pctHeight>
            </wp14:sizeRelV>
          </wp:anchor>
        </w:drawing>
      </w:r>
      <w:r w:rsidR="00435489" w:rsidRPr="00891EC4">
        <w:rPr>
          <w:b/>
          <w:sz w:val="36"/>
        </w:rPr>
        <w:t>Summary of the ergonomics principles:</w:t>
      </w:r>
    </w:p>
    <w:p w14:paraId="6941237F" w14:textId="77777777" w:rsidR="00435489" w:rsidRPr="00891EC4" w:rsidRDefault="00435489" w:rsidP="00493F5F">
      <w:pPr>
        <w:pStyle w:val="ListParagraph"/>
        <w:numPr>
          <w:ilvl w:val="0"/>
          <w:numId w:val="45"/>
        </w:numPr>
      </w:pPr>
      <w:r w:rsidRPr="00891EC4">
        <w:rPr>
          <w:rFonts w:ascii="Arial" w:hAnsi="Arial" w:cs="Arial"/>
          <w:b/>
        </w:rPr>
        <w:t>PROCESS</w:t>
      </w:r>
      <w:r w:rsidRPr="00891EC4">
        <w:rPr>
          <w:b/>
        </w:rPr>
        <w:t>:</w:t>
      </w:r>
      <w:r w:rsidRPr="00891EC4">
        <w:t xml:space="preserve"> Promote effective work processes</w:t>
      </w:r>
    </w:p>
    <w:p w14:paraId="02FBBA53" w14:textId="77777777" w:rsidR="00435489" w:rsidRPr="00891EC4" w:rsidRDefault="00435489" w:rsidP="00493F5F">
      <w:pPr>
        <w:pStyle w:val="ListParagraph"/>
        <w:numPr>
          <w:ilvl w:val="0"/>
          <w:numId w:val="45"/>
        </w:numPr>
      </w:pPr>
      <w:r w:rsidRPr="00891EC4">
        <w:rPr>
          <w:rFonts w:ascii="Arial" w:hAnsi="Arial" w:cs="Arial"/>
          <w:b/>
        </w:rPr>
        <w:t>POSITION/ SUPPORT:</w:t>
      </w:r>
      <w:r w:rsidRPr="00891EC4">
        <w:t xml:space="preserve"> Promote neutral body and limb position/support</w:t>
      </w:r>
    </w:p>
    <w:p w14:paraId="0E27A6F2" w14:textId="77777777" w:rsidR="00435489" w:rsidRPr="00891EC4" w:rsidRDefault="00435489" w:rsidP="00493F5F">
      <w:pPr>
        <w:pStyle w:val="ListParagraph"/>
        <w:numPr>
          <w:ilvl w:val="0"/>
          <w:numId w:val="45"/>
        </w:numPr>
      </w:pPr>
      <w:r w:rsidRPr="00891EC4">
        <w:rPr>
          <w:rFonts w:ascii="Arial" w:hAnsi="Arial" w:cs="Arial"/>
          <w:b/>
        </w:rPr>
        <w:t>MOVEMENT:</w:t>
      </w:r>
      <w:r w:rsidRPr="00891EC4">
        <w:t xml:space="preserve"> Promote regular physical movement</w:t>
      </w:r>
    </w:p>
    <w:p w14:paraId="223C4C83" w14:textId="77777777" w:rsidR="00435489" w:rsidRPr="00891EC4" w:rsidRDefault="00435489" w:rsidP="00493F5F">
      <w:pPr>
        <w:pStyle w:val="ListParagraph"/>
        <w:numPr>
          <w:ilvl w:val="0"/>
          <w:numId w:val="45"/>
        </w:numPr>
      </w:pPr>
      <w:r w:rsidRPr="00891EC4">
        <w:rPr>
          <w:rFonts w:ascii="Arial" w:hAnsi="Arial" w:cs="Arial"/>
          <w:b/>
        </w:rPr>
        <w:t>MATERIAL HANDLING:</w:t>
      </w:r>
      <w:r w:rsidRPr="00891EC4">
        <w:t xml:space="preserve"> Control manual material handling</w:t>
      </w:r>
    </w:p>
    <w:p w14:paraId="7E5009B7" w14:textId="77777777" w:rsidR="00435489" w:rsidRPr="00891EC4" w:rsidRDefault="00435489" w:rsidP="00493F5F">
      <w:pPr>
        <w:pStyle w:val="ListParagraph"/>
        <w:numPr>
          <w:ilvl w:val="0"/>
          <w:numId w:val="45"/>
        </w:numPr>
      </w:pPr>
      <w:r w:rsidRPr="00891EC4">
        <w:rPr>
          <w:rFonts w:ascii="Arial" w:hAnsi="Arial" w:cs="Arial"/>
          <w:b/>
        </w:rPr>
        <w:t>REACH ZONE:</w:t>
      </w:r>
      <w:r w:rsidRPr="00891EC4">
        <w:rPr>
          <w:b/>
        </w:rPr>
        <w:t xml:space="preserve"> </w:t>
      </w:r>
      <w:r w:rsidRPr="00891EC4">
        <w:t>Promote work in reach zone</w:t>
      </w:r>
    </w:p>
    <w:p w14:paraId="5F91A04C" w14:textId="77777777" w:rsidR="00435489" w:rsidRPr="00891EC4" w:rsidRDefault="00435489" w:rsidP="00493F5F">
      <w:pPr>
        <w:pStyle w:val="ListParagraph"/>
        <w:numPr>
          <w:ilvl w:val="0"/>
          <w:numId w:val="45"/>
        </w:numPr>
      </w:pPr>
      <w:r w:rsidRPr="00891EC4">
        <w:rPr>
          <w:rFonts w:ascii="Arial" w:hAnsi="Arial" w:cs="Arial"/>
          <w:b/>
        </w:rPr>
        <w:t>WORKBENCH/ TOOLS/ EQUIPMENT:</w:t>
      </w:r>
      <w:r w:rsidRPr="00891EC4">
        <w:t xml:space="preserve"> Provide correct workbench, tools and equipment </w:t>
      </w:r>
    </w:p>
    <w:p w14:paraId="70BF7652" w14:textId="77777777" w:rsidR="00435489" w:rsidRPr="00891EC4" w:rsidRDefault="00435489" w:rsidP="00493F5F">
      <w:pPr>
        <w:pStyle w:val="ListParagraph"/>
        <w:numPr>
          <w:ilvl w:val="0"/>
          <w:numId w:val="45"/>
        </w:numPr>
      </w:pPr>
      <w:r w:rsidRPr="00891EC4">
        <w:rPr>
          <w:rFonts w:ascii="Arial" w:hAnsi="Arial" w:cs="Arial"/>
          <w:b/>
        </w:rPr>
        <w:t>TRAINING:</w:t>
      </w:r>
      <w:r w:rsidRPr="00891EC4">
        <w:t xml:space="preserve"> Provide competency-based training</w:t>
      </w:r>
    </w:p>
    <w:p w14:paraId="7C2B2B82" w14:textId="77777777" w:rsidR="00435489" w:rsidRPr="00891EC4" w:rsidRDefault="00435489" w:rsidP="00493F5F">
      <w:pPr>
        <w:pStyle w:val="ListParagraph"/>
        <w:numPr>
          <w:ilvl w:val="0"/>
          <w:numId w:val="45"/>
        </w:numPr>
      </w:pPr>
      <w:r w:rsidRPr="00891EC4">
        <w:rPr>
          <w:rFonts w:ascii="Arial" w:hAnsi="Arial" w:cs="Arial"/>
          <w:b/>
        </w:rPr>
        <w:t>ENVIRONMENT:</w:t>
      </w:r>
      <w:r w:rsidRPr="00891EC4">
        <w:t xml:space="preserve"> Control exposure to work environment</w:t>
      </w:r>
    </w:p>
    <w:p w14:paraId="1F312705" w14:textId="77777777" w:rsidR="00435489" w:rsidRPr="00891EC4" w:rsidRDefault="00435489" w:rsidP="00493F5F">
      <w:pPr>
        <w:pStyle w:val="ListParagraph"/>
        <w:numPr>
          <w:ilvl w:val="0"/>
          <w:numId w:val="45"/>
        </w:numPr>
        <w:rPr>
          <w:b/>
        </w:rPr>
      </w:pPr>
      <w:r w:rsidRPr="00891EC4">
        <w:rPr>
          <w:rFonts w:ascii="Arial" w:hAnsi="Arial" w:cs="Arial"/>
          <w:b/>
        </w:rPr>
        <w:t>HEALTH/ WELLNESS:</w:t>
      </w:r>
      <w:r w:rsidRPr="00891EC4">
        <w:t xml:space="preserve"> Promote personal health and wellness</w:t>
      </w:r>
    </w:p>
    <w:p w14:paraId="3BB2A9FB" w14:textId="77777777" w:rsidR="00435489" w:rsidRPr="00891EC4" w:rsidRDefault="00435489" w:rsidP="00493F5F">
      <w:pPr>
        <w:pStyle w:val="ListParagraph"/>
        <w:numPr>
          <w:ilvl w:val="0"/>
          <w:numId w:val="45"/>
        </w:numPr>
      </w:pPr>
      <w:r w:rsidRPr="00891EC4">
        <w:rPr>
          <w:rFonts w:ascii="Arial" w:hAnsi="Arial" w:cs="Arial"/>
          <w:b/>
        </w:rPr>
        <w:t>FEEDBACK:</w:t>
      </w:r>
      <w:r w:rsidRPr="00891EC4">
        <w:t xml:space="preserve"> Provide on-going feedback for continuous improvement</w:t>
      </w:r>
    </w:p>
    <w:p w14:paraId="502FE0BE" w14:textId="77777777" w:rsidR="00435489" w:rsidRDefault="00435489" w:rsidP="00BE1504">
      <w:pPr>
        <w:spacing w:before="40" w:after="40"/>
      </w:pPr>
    </w:p>
    <w:p w14:paraId="57CDBBB4" w14:textId="77777777" w:rsidR="0006275B" w:rsidRDefault="0006275B">
      <w:pPr>
        <w:spacing w:before="0" w:after="0"/>
        <w:jc w:val="left"/>
      </w:pPr>
      <w:r>
        <w:br w:type="page"/>
      </w:r>
    </w:p>
    <w:p w14:paraId="5D9D9B02" w14:textId="50727F62" w:rsidR="00841110" w:rsidRDefault="00841110" w:rsidP="00D55FA6">
      <w:pPr>
        <w:pStyle w:val="Heading1"/>
      </w:pPr>
      <w:bookmarkStart w:id="217" w:name="_Toc781295"/>
      <w:bookmarkStart w:id="218" w:name="_Toc71018801"/>
      <w:r>
        <w:lastRenderedPageBreak/>
        <w:t>Ergonomics Design Case Study Overview</w:t>
      </w:r>
      <w:bookmarkEnd w:id="218"/>
    </w:p>
    <w:p w14:paraId="538DBCA0" w14:textId="31C8D62C" w:rsidR="00841110" w:rsidRDefault="00841110" w:rsidP="00841110">
      <w:pPr>
        <w:pStyle w:val="Heading2"/>
      </w:pPr>
      <w:bookmarkStart w:id="219" w:name="_Toc71018802"/>
      <w:r>
        <w:t>Introduction</w:t>
      </w:r>
      <w:bookmarkEnd w:id="219"/>
    </w:p>
    <w:p w14:paraId="00CD2723" w14:textId="75EC4458" w:rsidR="00841110" w:rsidRDefault="00841110" w:rsidP="00841110">
      <w:r>
        <w:t xml:space="preserve">Now that we have defined the concept of ergonomics and defined a basic set of ergonomics principles, let’s </w:t>
      </w:r>
      <w:r w:rsidR="006164DF">
        <w:t>overview</w:t>
      </w:r>
      <w:r>
        <w:t xml:space="preserve"> </w:t>
      </w:r>
      <w:r w:rsidR="005A319B">
        <w:t xml:space="preserve">the components of the </w:t>
      </w:r>
      <w:r>
        <w:t>Ergonomics Design Case Study</w:t>
      </w:r>
      <w:r w:rsidR="005A319B">
        <w:t>.</w:t>
      </w:r>
    </w:p>
    <w:p w14:paraId="264853B1" w14:textId="33A4C344" w:rsidR="005A319B" w:rsidRDefault="00841110" w:rsidP="00841110">
      <w:r>
        <w:t xml:space="preserve">Our primary </w:t>
      </w:r>
      <w:r w:rsidR="005A319B">
        <w:t xml:space="preserve">training </w:t>
      </w:r>
      <w:r>
        <w:t xml:space="preserve">objective is </w:t>
      </w:r>
      <w:r w:rsidR="005A319B">
        <w:t>for you to gain an understanding of how to:</w:t>
      </w:r>
    </w:p>
    <w:p w14:paraId="73CB526E" w14:textId="52E3DB8C" w:rsidR="005A319B" w:rsidRDefault="005A319B" w:rsidP="00841110">
      <w:r>
        <w:rPr>
          <w:noProof/>
        </w:rPr>
        <w:drawing>
          <wp:anchor distT="0" distB="0" distL="114300" distR="114300" simplePos="0" relativeHeight="252137472" behindDoc="0" locked="0" layoutInCell="1" allowOverlap="1" wp14:anchorId="2D71A54D" wp14:editId="49D1C94A">
            <wp:simplePos x="0" y="0"/>
            <wp:positionH relativeFrom="column">
              <wp:posOffset>-1279553</wp:posOffset>
            </wp:positionH>
            <wp:positionV relativeFrom="paragraph">
              <wp:posOffset>234260</wp:posOffset>
            </wp:positionV>
            <wp:extent cx="1347470" cy="499745"/>
            <wp:effectExtent l="0" t="0" r="5080" b="0"/>
            <wp:wrapNone/>
            <wp:docPr id="2056" name="Picture 2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347470" cy="499745"/>
                    </a:xfrm>
                    <a:prstGeom prst="rect">
                      <a:avLst/>
                    </a:prstGeom>
                    <a:noFill/>
                  </pic:spPr>
                </pic:pic>
              </a:graphicData>
            </a:graphic>
            <wp14:sizeRelH relativeFrom="page">
              <wp14:pctWidth>0</wp14:pctWidth>
            </wp14:sizeRelH>
            <wp14:sizeRelV relativeFrom="page">
              <wp14:pctHeight>0</wp14:pctHeight>
            </wp14:sizeRelV>
          </wp:anchor>
        </w:drawing>
      </w:r>
    </w:p>
    <w:p w14:paraId="37DC3BDE" w14:textId="5BCCBF9C" w:rsidR="00841110" w:rsidRDefault="005A319B" w:rsidP="00AA6DFF">
      <w:pPr>
        <w:ind w:left="360" w:right="900"/>
        <w:rPr>
          <w:rFonts w:ascii="Arial" w:hAnsi="Arial" w:cs="Arial"/>
          <w:b/>
          <w:bCs/>
          <w:sz w:val="22"/>
          <w:szCs w:val="18"/>
        </w:rPr>
      </w:pPr>
      <w:r w:rsidRPr="00E316C2">
        <w:rPr>
          <w:rFonts w:ascii="Arial" w:hAnsi="Arial" w:cs="Arial"/>
          <w:b/>
          <w:bCs/>
        </w:rPr>
        <w:t>A</w:t>
      </w:r>
      <w:r w:rsidR="00841110" w:rsidRPr="00E316C2">
        <w:rPr>
          <w:rFonts w:ascii="Arial" w:hAnsi="Arial" w:cs="Arial"/>
          <w:b/>
          <w:bCs/>
        </w:rPr>
        <w:t>pply ergonomics design principles to the design and implementation of workstations, tools, equipment and work processes to enhance quality, productivity, health and safety in the manufacturing workplace.</w:t>
      </w:r>
      <w:r w:rsidR="00841110" w:rsidRPr="005A319B">
        <w:rPr>
          <w:rFonts w:ascii="Arial" w:hAnsi="Arial" w:cs="Arial"/>
          <w:b/>
          <w:bCs/>
          <w:sz w:val="22"/>
          <w:szCs w:val="18"/>
        </w:rPr>
        <w:t xml:space="preserve">  </w:t>
      </w:r>
    </w:p>
    <w:p w14:paraId="58DFBA22" w14:textId="77777777" w:rsidR="00006397" w:rsidRDefault="00006397" w:rsidP="006164DF"/>
    <w:p w14:paraId="239DADC1" w14:textId="23A85EF8" w:rsidR="005A319B" w:rsidRDefault="005A319B" w:rsidP="005A319B">
      <w:r>
        <w:t xml:space="preserve">Experience has taught us the most effective way to achieve our objective </w:t>
      </w:r>
      <w:r w:rsidR="006465E4">
        <w:t xml:space="preserve">is </w:t>
      </w:r>
      <w:r>
        <w:t xml:space="preserve">to </w:t>
      </w:r>
      <w:r w:rsidR="007F7ABB">
        <w:t>facilitate hands-on practice in the ergonomics design process. Using real-life case studies, you will work through each step of the design process and learn how to access the resources available to you.</w:t>
      </w:r>
    </w:p>
    <w:p w14:paraId="428437BA" w14:textId="77777777" w:rsidR="007F7ABB" w:rsidRDefault="007F7ABB" w:rsidP="007F7ABB">
      <w:pPr>
        <w:pStyle w:val="Heading2"/>
      </w:pPr>
      <w:bookmarkStart w:id="220" w:name="_Toc71018803"/>
      <w:r>
        <w:t>Ergonomics Design Case Study Guidelines</w:t>
      </w:r>
      <w:bookmarkEnd w:id="220"/>
      <w:r>
        <w:t xml:space="preserve"> </w:t>
      </w:r>
    </w:p>
    <w:p w14:paraId="1B767144" w14:textId="5CEDED9C" w:rsidR="007F7ABB" w:rsidRDefault="007F7ABB" w:rsidP="005A319B">
      <w:r>
        <w:t>Let’s introduce the</w:t>
      </w:r>
      <w:r w:rsidRPr="006465E4">
        <w:rPr>
          <w:b/>
          <w:bCs/>
        </w:rPr>
        <w:t xml:space="preserve"> Ergonomics Design Case Study Guidelines</w:t>
      </w:r>
      <w:r w:rsidR="00B65692">
        <w:t>.</w:t>
      </w:r>
      <w:r w:rsidR="007754BF">
        <w:t xml:space="preserve"> Feel free to contact the course coordinators if you have any questions as you </w:t>
      </w:r>
      <w:r w:rsidR="005614DB">
        <w:t xml:space="preserve">later </w:t>
      </w:r>
      <w:r w:rsidR="007754BF">
        <w:t xml:space="preserve">go through the </w:t>
      </w:r>
      <w:r w:rsidR="005614DB">
        <w:t xml:space="preserve">case study </w:t>
      </w:r>
      <w:r w:rsidR="007754BF">
        <w:t>process.</w:t>
      </w:r>
    </w:p>
    <w:p w14:paraId="28B1AC37" w14:textId="12ACF77B" w:rsidR="007F7ABB" w:rsidRPr="007F7ABB" w:rsidRDefault="007F7ABB" w:rsidP="007F7ABB">
      <w:pPr>
        <w:pStyle w:val="Heading3"/>
      </w:pPr>
      <w:bookmarkStart w:id="221" w:name="_Toc71018804"/>
      <w:r w:rsidRPr="007F7ABB">
        <w:t xml:space="preserve">Step </w:t>
      </w:r>
      <w:r w:rsidR="00757938">
        <w:t>1</w:t>
      </w:r>
      <w:r w:rsidRPr="007F7ABB">
        <w:t xml:space="preserve"> – Delineate Case Study Groups</w:t>
      </w:r>
      <w:bookmarkEnd w:id="221"/>
    </w:p>
    <w:p w14:paraId="43288C07" w14:textId="74EAE9AB" w:rsidR="007F7ABB" w:rsidRPr="007F7ABB" w:rsidRDefault="007F7ABB" w:rsidP="00B65692">
      <w:pPr>
        <w:rPr>
          <w:rFonts w:eastAsia="Calibri"/>
        </w:rPr>
      </w:pPr>
      <w:r w:rsidRPr="007F7ABB">
        <w:rPr>
          <w:rFonts w:eastAsia="Calibri"/>
        </w:rPr>
        <w:t>Course attendees will form Project Groups (with assistance from the Course Facilitators)</w:t>
      </w:r>
      <w:r w:rsidR="00B65692">
        <w:rPr>
          <w:rFonts w:eastAsia="Calibri"/>
        </w:rPr>
        <w:t>.</w:t>
      </w:r>
    </w:p>
    <w:p w14:paraId="0590BE6A" w14:textId="4D095F7A" w:rsidR="007F7ABB" w:rsidRPr="00B65692" w:rsidRDefault="007F7ABB" w:rsidP="00B65692">
      <w:pPr>
        <w:rPr>
          <w:rFonts w:eastAsia="Calibri"/>
        </w:rPr>
      </w:pPr>
      <w:r w:rsidRPr="00B65692">
        <w:rPr>
          <w:rFonts w:eastAsia="Calibri"/>
        </w:rPr>
        <w:t>Group size will be 2 to 3 members</w:t>
      </w:r>
      <w:r w:rsidR="00B65692" w:rsidRPr="00B65692">
        <w:rPr>
          <w:rFonts w:eastAsia="Calibri"/>
        </w:rPr>
        <w:t xml:space="preserve"> (maximum of 3)</w:t>
      </w:r>
      <w:r w:rsidR="00B65692">
        <w:rPr>
          <w:rFonts w:eastAsia="Calibri"/>
        </w:rPr>
        <w:t>.</w:t>
      </w:r>
      <w:r w:rsidR="006465E4">
        <w:rPr>
          <w:rFonts w:eastAsia="Calibri"/>
        </w:rPr>
        <w:t xml:space="preserve"> Assign a group leader.</w:t>
      </w:r>
    </w:p>
    <w:p w14:paraId="3089999E" w14:textId="23D4DB78" w:rsidR="007F7ABB" w:rsidRPr="00B65692" w:rsidRDefault="007F7ABB" w:rsidP="00B65692">
      <w:pPr>
        <w:rPr>
          <w:rFonts w:eastAsia="Calibri"/>
        </w:rPr>
      </w:pPr>
      <w:r w:rsidRPr="00B65692">
        <w:rPr>
          <w:rFonts w:eastAsia="Calibri"/>
        </w:rPr>
        <w:t>When the case study groups are assigned refer to the Excel spreadsheet for the group breakdown</w:t>
      </w:r>
      <w:r w:rsidR="00B65692">
        <w:rPr>
          <w:rFonts w:eastAsia="Calibri"/>
        </w:rPr>
        <w:t>.</w:t>
      </w:r>
    </w:p>
    <w:p w14:paraId="29D6FCC5" w14:textId="3C771E76" w:rsidR="007F7ABB" w:rsidRPr="007F7ABB" w:rsidRDefault="007F7ABB" w:rsidP="007F7ABB">
      <w:pPr>
        <w:pStyle w:val="Heading3"/>
      </w:pPr>
      <w:bookmarkStart w:id="222" w:name="_Toc71018805"/>
      <w:r w:rsidRPr="007F7ABB">
        <w:t xml:space="preserve">Step </w:t>
      </w:r>
      <w:r w:rsidR="00757938">
        <w:t>2</w:t>
      </w:r>
      <w:r w:rsidRPr="007F7ABB">
        <w:t xml:space="preserve"> – </w:t>
      </w:r>
      <w:r w:rsidR="00B65692">
        <w:t>Assign</w:t>
      </w:r>
      <w:r w:rsidRPr="007F7ABB">
        <w:t xml:space="preserve"> Case Study Project</w:t>
      </w:r>
      <w:r w:rsidR="00B65692">
        <w:t>s</w:t>
      </w:r>
      <w:bookmarkEnd w:id="222"/>
    </w:p>
    <w:p w14:paraId="569007B0" w14:textId="61334A07" w:rsidR="007F7ABB" w:rsidRPr="007F7ABB" w:rsidRDefault="007F7ABB" w:rsidP="0085711F">
      <w:pPr>
        <w:pStyle w:val="Heading4"/>
      </w:pPr>
      <w:r w:rsidRPr="007F7ABB">
        <w:t>Choose Pre-determined Project</w:t>
      </w:r>
    </w:p>
    <w:p w14:paraId="6E83DBA1" w14:textId="527A515E" w:rsidR="007F7ABB" w:rsidRPr="007F7ABB" w:rsidRDefault="00B65692" w:rsidP="00B65692">
      <w:r w:rsidRPr="00B65692">
        <w:t>T</w:t>
      </w:r>
      <w:r w:rsidR="007F7ABB" w:rsidRPr="007F7ABB">
        <w:t xml:space="preserve">hree case study projects with </w:t>
      </w:r>
      <w:r>
        <w:t xml:space="preserve">existing </w:t>
      </w:r>
      <w:r w:rsidR="007F7ABB" w:rsidRPr="007F7ABB">
        <w:t>video are available to select from</w:t>
      </w:r>
      <w:r>
        <w:t>.</w:t>
      </w:r>
    </w:p>
    <w:p w14:paraId="538D9085" w14:textId="76DDFD0C" w:rsidR="007F7ABB" w:rsidRPr="007F7ABB" w:rsidRDefault="007F7ABB" w:rsidP="00B65692">
      <w:r w:rsidRPr="007F7ABB">
        <w:t>Up to three groups can choose the same project, we think this will lead to some interesting discussions as different groups may view the same project differently with different recommendations</w:t>
      </w:r>
      <w:r w:rsidR="00B65692">
        <w:t>.</w:t>
      </w:r>
    </w:p>
    <w:p w14:paraId="5CDC89F0" w14:textId="472AC94F" w:rsidR="007F7ABB" w:rsidRPr="007F7ABB" w:rsidRDefault="007F7ABB" w:rsidP="00B65692">
      <w:pPr>
        <w:pStyle w:val="Heading3"/>
      </w:pPr>
      <w:bookmarkStart w:id="223" w:name="_Toc71018806"/>
      <w:r w:rsidRPr="007F7ABB">
        <w:t xml:space="preserve">Step </w:t>
      </w:r>
      <w:r w:rsidR="00757938">
        <w:t>3</w:t>
      </w:r>
      <w:r w:rsidRPr="007F7ABB">
        <w:t xml:space="preserve"> – </w:t>
      </w:r>
      <w:r w:rsidR="00810A5C">
        <w:t>Conduct</w:t>
      </w:r>
      <w:r w:rsidRPr="007F7ABB">
        <w:t xml:space="preserve"> the Case Study</w:t>
      </w:r>
      <w:bookmarkEnd w:id="223"/>
    </w:p>
    <w:p w14:paraId="792B702E" w14:textId="7B28D6A2" w:rsidR="00E66B55" w:rsidRDefault="00E66B55" w:rsidP="0085711F">
      <w:pPr>
        <w:pStyle w:val="Heading4"/>
      </w:pPr>
      <w:r>
        <w:t xml:space="preserve">Step 3.1 </w:t>
      </w:r>
      <w:r w:rsidR="00AA6DFF">
        <w:t>Review</w:t>
      </w:r>
      <w:r>
        <w:t xml:space="preserve"> </w:t>
      </w:r>
      <w:r w:rsidR="00810A5C">
        <w:t>V</w:t>
      </w:r>
      <w:r>
        <w:t>ideo</w:t>
      </w:r>
    </w:p>
    <w:p w14:paraId="13CE6F21" w14:textId="2EE4B298" w:rsidR="00810A5C" w:rsidRDefault="00AA6DFF" w:rsidP="00E66B55">
      <w:r>
        <w:t xml:space="preserve">Review </w:t>
      </w:r>
      <w:r w:rsidR="00E66B55">
        <w:t>the video of the task.</w:t>
      </w:r>
      <w:r w:rsidR="00810A5C">
        <w:t xml:space="preserve"> </w:t>
      </w:r>
    </w:p>
    <w:p w14:paraId="7A369C5E" w14:textId="7955C2CB" w:rsidR="00E66B55" w:rsidRDefault="00E66B55" w:rsidP="0085711F">
      <w:pPr>
        <w:pStyle w:val="Heading4"/>
      </w:pPr>
      <w:r>
        <w:t>Step 3.</w:t>
      </w:r>
      <w:r w:rsidR="00810A5C">
        <w:t>2</w:t>
      </w:r>
      <w:r>
        <w:t xml:space="preserve"> </w:t>
      </w:r>
      <w:r w:rsidR="00AA6DFF">
        <w:t>Review</w:t>
      </w:r>
      <w:r>
        <w:t xml:space="preserve"> REBAR</w:t>
      </w:r>
    </w:p>
    <w:p w14:paraId="462C56BC" w14:textId="452B1EAD" w:rsidR="00E66B55" w:rsidRDefault="00810A5C" w:rsidP="00E66B55">
      <w:r>
        <w:t xml:space="preserve">Working with your group </w:t>
      </w:r>
      <w:r w:rsidR="00AA6DFF">
        <w:t>review</w:t>
      </w:r>
      <w:r>
        <w:t xml:space="preserve"> the </w:t>
      </w:r>
      <w:r w:rsidRPr="00757938">
        <w:rPr>
          <w:b/>
          <w:bCs/>
        </w:rPr>
        <w:t>REBAR</w:t>
      </w:r>
      <w:r>
        <w:t xml:space="preserve"> worksheet. We will go through a complete example of how to </w:t>
      </w:r>
      <w:r w:rsidR="00AA6DFF">
        <w:t>review and interpret</w:t>
      </w:r>
      <w:r>
        <w:t xml:space="preserve"> the </w:t>
      </w:r>
      <w:r w:rsidRPr="00757938">
        <w:rPr>
          <w:b/>
          <w:bCs/>
        </w:rPr>
        <w:t>REBAR</w:t>
      </w:r>
      <w:r>
        <w:t xml:space="preserve"> a little later in the </w:t>
      </w:r>
      <w:r w:rsidR="00AF22AC">
        <w:t>workshop</w:t>
      </w:r>
      <w:r>
        <w:t>.</w:t>
      </w:r>
    </w:p>
    <w:p w14:paraId="4522900A" w14:textId="3C21D8FD" w:rsidR="00810A5C" w:rsidRDefault="00810A5C" w:rsidP="0085711F">
      <w:pPr>
        <w:pStyle w:val="Heading4"/>
      </w:pPr>
      <w:r>
        <w:t xml:space="preserve">Step 3.3 </w:t>
      </w:r>
      <w:r w:rsidR="00AF22AC">
        <w:t xml:space="preserve">Complete </w:t>
      </w:r>
      <w:r w:rsidR="006465E4">
        <w:t xml:space="preserve">the </w:t>
      </w:r>
      <w:r>
        <w:t>Ergonomics Design</w:t>
      </w:r>
      <w:r w:rsidR="00AF22AC">
        <w:t xml:space="preserve"> </w:t>
      </w:r>
      <w:r>
        <w:t xml:space="preserve">Worksheet </w:t>
      </w:r>
    </w:p>
    <w:p w14:paraId="7F811B79" w14:textId="211966E8" w:rsidR="00AF22AC" w:rsidRDefault="00AF22AC" w:rsidP="00B65692">
      <w:r>
        <w:lastRenderedPageBreak/>
        <w:t xml:space="preserve">Next you will work through the </w:t>
      </w:r>
      <w:r w:rsidRPr="00AF22AC">
        <w:rPr>
          <w:b/>
          <w:bCs/>
        </w:rPr>
        <w:t>Ergonomics Design Worksheet</w:t>
      </w:r>
      <w:r>
        <w:t xml:space="preserve">.  The </w:t>
      </w:r>
      <w:r w:rsidRPr="00AA6DFF">
        <w:rPr>
          <w:b/>
          <w:bCs/>
        </w:rPr>
        <w:t>Worksheet</w:t>
      </w:r>
      <w:r>
        <w:t xml:space="preserve"> will take you through a step-by-step approach where you will take the results from the </w:t>
      </w:r>
      <w:r w:rsidRPr="00757938">
        <w:rPr>
          <w:b/>
          <w:bCs/>
        </w:rPr>
        <w:t>REBAR</w:t>
      </w:r>
      <w:r>
        <w:t xml:space="preserve"> and identify the appropriate checklists and specifications found in the </w:t>
      </w:r>
      <w:r w:rsidRPr="00AF22AC">
        <w:rPr>
          <w:b/>
          <w:bCs/>
        </w:rPr>
        <w:t>En</w:t>
      </w:r>
      <w:r w:rsidR="007F7ABB" w:rsidRPr="007F7ABB">
        <w:rPr>
          <w:b/>
          <w:bCs/>
        </w:rPr>
        <w:t>gineering Ergonomics Reference Guide</w:t>
      </w:r>
      <w:r>
        <w:t xml:space="preserve"> that you will need to </w:t>
      </w:r>
      <w:r w:rsidR="00757938">
        <w:t>formulate your recommendations.</w:t>
      </w:r>
    </w:p>
    <w:p w14:paraId="219FA6A4" w14:textId="525FADDA" w:rsidR="007F7ABB" w:rsidRPr="007F7ABB" w:rsidRDefault="00757938" w:rsidP="00B65692">
      <w:r>
        <w:t xml:space="preserve">The end result of the </w:t>
      </w:r>
      <w:r w:rsidRPr="00757938">
        <w:rPr>
          <w:b/>
          <w:bCs/>
        </w:rPr>
        <w:t>Worksheet</w:t>
      </w:r>
      <w:r>
        <w:t xml:space="preserve"> is a summary of the issues you identified and the recommendations you make for improvements.</w:t>
      </w:r>
      <w:r w:rsidR="006465E4">
        <w:t xml:space="preserve"> </w:t>
      </w:r>
      <w:r w:rsidR="007754BF">
        <w:t>We will go through an example as part of the workshop.</w:t>
      </w:r>
      <w:r w:rsidR="005614DB">
        <w:t xml:space="preserve"> </w:t>
      </w:r>
      <w:r w:rsidR="007F7ABB" w:rsidRPr="007F7ABB">
        <w:t xml:space="preserve">We appreciate in the time frames of the </w:t>
      </w:r>
      <w:r w:rsidR="00AA6DFF" w:rsidRPr="007F7ABB">
        <w:t>course</w:t>
      </w:r>
      <w:r w:rsidR="00AA6DFF">
        <w:t>;</w:t>
      </w:r>
      <w:r w:rsidR="007F7ABB" w:rsidRPr="007F7ABB">
        <w:t xml:space="preserve"> you may not be actually implementing the proposed interventions but will be able to postulate the recommendations</w:t>
      </w:r>
    </w:p>
    <w:p w14:paraId="04C8B893" w14:textId="0BF9B804" w:rsidR="007F7ABB" w:rsidRPr="007F7ABB" w:rsidRDefault="007F7ABB" w:rsidP="00C918F1">
      <w:pPr>
        <w:pStyle w:val="Heading3"/>
      </w:pPr>
      <w:bookmarkStart w:id="224" w:name="_Toc71018807"/>
      <w:r w:rsidRPr="007F7ABB">
        <w:t xml:space="preserve">Step </w:t>
      </w:r>
      <w:r w:rsidR="00757938">
        <w:t>4</w:t>
      </w:r>
      <w:r w:rsidRPr="007F7ABB">
        <w:t xml:space="preserve"> – Prepare your Group Case Study Presentation</w:t>
      </w:r>
      <w:bookmarkEnd w:id="224"/>
    </w:p>
    <w:p w14:paraId="51251E74" w14:textId="422DEE9D" w:rsidR="00757938" w:rsidRPr="007F7ABB" w:rsidRDefault="007F7ABB" w:rsidP="00B65692">
      <w:r w:rsidRPr="007F7ABB">
        <w:t>Each group will prepare their case study for presentation during the debriefing session.</w:t>
      </w:r>
      <w:r w:rsidR="005614DB">
        <w:t xml:space="preserve"> </w:t>
      </w:r>
      <w:r w:rsidR="00757938">
        <w:t>Essentially you will prep your video and worksheets for review and discussion.</w:t>
      </w:r>
      <w:r w:rsidR="005614DB">
        <w:t xml:space="preserve"> </w:t>
      </w:r>
      <w:r w:rsidR="00757938">
        <w:t>We will go through a specific example so you can get an idea of what is expected.</w:t>
      </w:r>
    </w:p>
    <w:p w14:paraId="03D9AA7C" w14:textId="62FA0FF9" w:rsidR="00B65692" w:rsidRDefault="007F7ABB" w:rsidP="00C918F1">
      <w:pPr>
        <w:pStyle w:val="Heading3"/>
      </w:pPr>
      <w:bookmarkStart w:id="225" w:name="_Toc71018808"/>
      <w:r w:rsidRPr="007F7ABB">
        <w:t xml:space="preserve">Step </w:t>
      </w:r>
      <w:r w:rsidR="007754BF">
        <w:t>5</w:t>
      </w:r>
      <w:r w:rsidRPr="007F7ABB">
        <w:t xml:space="preserve"> – Present and </w:t>
      </w:r>
      <w:r w:rsidR="007754BF">
        <w:t>D</w:t>
      </w:r>
      <w:r w:rsidRPr="007F7ABB">
        <w:t>iscuss your Case Study</w:t>
      </w:r>
      <w:bookmarkEnd w:id="225"/>
    </w:p>
    <w:p w14:paraId="12009493" w14:textId="4F095BE6" w:rsidR="006164DF" w:rsidRDefault="00B65692" w:rsidP="005A319B">
      <w:r>
        <w:t>About</w:t>
      </w:r>
      <w:r w:rsidR="007F7ABB" w:rsidRPr="007F7ABB">
        <w:t xml:space="preserve"> 15 minutes </w:t>
      </w:r>
      <w:r w:rsidR="007754BF">
        <w:t xml:space="preserve">is </w:t>
      </w:r>
      <w:r w:rsidR="007F7ABB" w:rsidRPr="007F7ABB">
        <w:t>allocated</w:t>
      </w:r>
      <w:r>
        <w:t xml:space="preserve"> per group</w:t>
      </w:r>
      <w:r w:rsidR="007754BF">
        <w:t xml:space="preserve"> for </w:t>
      </w:r>
      <w:r w:rsidR="006465E4">
        <w:t>your</w:t>
      </w:r>
      <w:r w:rsidR="007754BF">
        <w:t xml:space="preserve"> presentation. </w:t>
      </w:r>
      <w:r w:rsidR="007F7ABB" w:rsidRPr="007F7ABB">
        <w:t>Introduce your case study by showing your video</w:t>
      </w:r>
      <w:r w:rsidR="007754BF">
        <w:t xml:space="preserve">. </w:t>
      </w:r>
      <w:r w:rsidR="007F7ABB" w:rsidRPr="007F7ABB">
        <w:t>Present your Case Study Project findings to the group</w:t>
      </w:r>
      <w:r w:rsidR="007754BF">
        <w:t>.</w:t>
      </w:r>
      <w:r w:rsidR="00FA7360">
        <w:t xml:space="preserve"> </w:t>
      </w:r>
      <w:r w:rsidR="007754BF">
        <w:t xml:space="preserve">The </w:t>
      </w:r>
      <w:r w:rsidR="00AA6DFF">
        <w:t>c</w:t>
      </w:r>
      <w:r w:rsidR="007F7ABB" w:rsidRPr="007F7ABB">
        <w:t>ourse instructor will facilitate discussion</w:t>
      </w:r>
      <w:r w:rsidR="007754BF">
        <w:t>.</w:t>
      </w:r>
    </w:p>
    <w:p w14:paraId="35177839" w14:textId="77777777" w:rsidR="006164DF" w:rsidRDefault="006164DF">
      <w:pPr>
        <w:spacing w:before="0" w:after="0"/>
        <w:jc w:val="left"/>
      </w:pPr>
      <w:r>
        <w:br w:type="page"/>
      </w:r>
    </w:p>
    <w:p w14:paraId="6401AFE4" w14:textId="3D9F475C" w:rsidR="008D1405" w:rsidRDefault="009B2001" w:rsidP="00D55FA6">
      <w:pPr>
        <w:pStyle w:val="Heading1"/>
      </w:pPr>
      <w:bookmarkStart w:id="226" w:name="_Toc71018809"/>
      <w:r>
        <w:rPr>
          <w:noProof/>
        </w:rPr>
        <w:lastRenderedPageBreak/>
        <w:drawing>
          <wp:anchor distT="0" distB="0" distL="114300" distR="114300" simplePos="0" relativeHeight="252139520" behindDoc="0" locked="0" layoutInCell="1" allowOverlap="1" wp14:anchorId="4383B42E" wp14:editId="1023FC0E">
            <wp:simplePos x="0" y="0"/>
            <wp:positionH relativeFrom="column">
              <wp:posOffset>-1198251</wp:posOffset>
            </wp:positionH>
            <wp:positionV relativeFrom="paragraph">
              <wp:posOffset>606122</wp:posOffset>
            </wp:positionV>
            <wp:extent cx="914400" cy="1111244"/>
            <wp:effectExtent l="19050" t="19050" r="19050" b="13335"/>
            <wp:wrapNone/>
            <wp:docPr id="2057" name="Picture 2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914400" cy="1111244"/>
                    </a:xfrm>
                    <a:prstGeom prst="rect">
                      <a:avLst/>
                    </a:prstGeom>
                    <a:noFill/>
                    <a:ln w="9525">
                      <a:solidFill>
                        <a:schemeClr val="bg1">
                          <a:lumMod val="65000"/>
                        </a:schemeClr>
                      </a:solidFill>
                    </a:ln>
                  </pic:spPr>
                </pic:pic>
              </a:graphicData>
            </a:graphic>
            <wp14:sizeRelH relativeFrom="page">
              <wp14:pctWidth>0</wp14:pctWidth>
            </wp14:sizeRelH>
            <wp14:sizeRelV relativeFrom="page">
              <wp14:pctHeight>0</wp14:pctHeight>
            </wp14:sizeRelV>
          </wp:anchor>
        </w:drawing>
      </w:r>
      <w:r w:rsidR="008D1405">
        <w:t>Rapid Ergonomics Baseline Assessment of Risk (REBAR)</w:t>
      </w:r>
      <w:bookmarkEnd w:id="226"/>
    </w:p>
    <w:p w14:paraId="1794ECCF" w14:textId="444408AD" w:rsidR="008D1405" w:rsidRDefault="008D1405" w:rsidP="008D1405">
      <w:pPr>
        <w:pStyle w:val="Heading2"/>
      </w:pPr>
      <w:bookmarkStart w:id="227" w:name="_Toc71018810"/>
      <w:r>
        <w:t>Introduction</w:t>
      </w:r>
      <w:bookmarkEnd w:id="227"/>
    </w:p>
    <w:p w14:paraId="427AB74C" w14:textId="2030F922" w:rsidR="00FA7360" w:rsidRDefault="009B2001" w:rsidP="009B2001">
      <w:r>
        <w:t xml:space="preserve">An important aspect of ergonomics design is using a </w:t>
      </w:r>
      <w:r w:rsidR="006465E4">
        <w:t>tool</w:t>
      </w:r>
      <w:r>
        <w:t xml:space="preserve"> to identify and assess ergonomics risk factors of current and future manufacturing work processes. </w:t>
      </w:r>
    </w:p>
    <w:p w14:paraId="1C858B3F" w14:textId="7D084CE4" w:rsidR="009B2001" w:rsidRDefault="009B2001" w:rsidP="009B2001">
      <w:r w:rsidRPr="00B03B87">
        <w:rPr>
          <w:b/>
          <w:bCs/>
        </w:rPr>
        <w:t>REBAR</w:t>
      </w:r>
      <w:r w:rsidRPr="00B03B87">
        <w:t xml:space="preserve">, the </w:t>
      </w:r>
      <w:r w:rsidRPr="00B03B87">
        <w:rPr>
          <w:b/>
          <w:bCs/>
        </w:rPr>
        <w:t>Rapid Ergonomics Baseline Assessment of Risk</w:t>
      </w:r>
      <w:r>
        <w:rPr>
          <w:b/>
          <w:bCs/>
        </w:rPr>
        <w:t xml:space="preserve"> </w:t>
      </w:r>
      <w:r w:rsidRPr="003144DB">
        <w:t>tool</w:t>
      </w:r>
      <w:r>
        <w:t xml:space="preserve"> is currently in use by Boston Scientific Corporation as an approved ergonomics risk factor assessment tool.</w:t>
      </w:r>
    </w:p>
    <w:p w14:paraId="7F767BB0" w14:textId="77777777" w:rsidR="00E316C2" w:rsidRDefault="009B2001" w:rsidP="009B2001">
      <w:r w:rsidRPr="00B03B87">
        <w:rPr>
          <w:b/>
          <w:bCs/>
        </w:rPr>
        <w:t>REBAR</w:t>
      </w:r>
      <w:r>
        <w:t xml:space="preserve"> is a</w:t>
      </w:r>
      <w:r w:rsidRPr="005614DB">
        <w:t xml:space="preserve"> </w:t>
      </w:r>
      <w:r w:rsidRPr="005614DB">
        <w:rPr>
          <w:b/>
          <w:bCs/>
        </w:rPr>
        <w:t>posture based assessment protocol</w:t>
      </w:r>
      <w:r w:rsidRPr="005614DB">
        <w:t xml:space="preserve"> that also addresses other ergonomics risk factors of</w:t>
      </w:r>
      <w:r w:rsidRPr="005614DB">
        <w:rPr>
          <w:b/>
          <w:bCs/>
        </w:rPr>
        <w:t xml:space="preserve"> force, frequency </w:t>
      </w:r>
      <w:r w:rsidRPr="005614DB">
        <w:t>and</w:t>
      </w:r>
      <w:r w:rsidRPr="005614DB">
        <w:rPr>
          <w:b/>
          <w:bCs/>
        </w:rPr>
        <w:t xml:space="preserve"> contact stress</w:t>
      </w:r>
      <w:r>
        <w:t xml:space="preserve"> to quantify the </w:t>
      </w:r>
      <w:r w:rsidR="006465E4">
        <w:t>scope</w:t>
      </w:r>
      <w:r>
        <w:t xml:space="preserve"> of the ergonomics risk factors. </w:t>
      </w:r>
    </w:p>
    <w:p w14:paraId="23A93C10" w14:textId="185FD70A" w:rsidR="00E316C2" w:rsidRDefault="009B2001" w:rsidP="009B2001">
      <w:r>
        <w:t xml:space="preserve">Based on the scoring system, </w:t>
      </w:r>
      <w:r w:rsidR="00E316C2">
        <w:t xml:space="preserve">the </w:t>
      </w:r>
      <w:r>
        <w:t>level of risk is categorized as</w:t>
      </w:r>
      <w:r w:rsidR="00E316C2">
        <w:t>:</w:t>
      </w:r>
    </w:p>
    <w:p w14:paraId="6766E0A6" w14:textId="73A023C4" w:rsidR="00E316C2" w:rsidRPr="00544A85" w:rsidRDefault="009B2001" w:rsidP="00C54681">
      <w:pPr>
        <w:rPr>
          <w:rFonts w:ascii="Arial" w:hAnsi="Arial" w:cs="Arial"/>
          <w:b/>
          <w:bCs/>
          <w:color w:val="FFFFFF" w:themeColor="background1"/>
        </w:rPr>
      </w:pPr>
      <w:r w:rsidRPr="00544A85">
        <w:rPr>
          <w:rFonts w:ascii="Arial" w:hAnsi="Arial" w:cs="Arial"/>
          <w:b/>
          <w:bCs/>
          <w:color w:val="FFFFFF" w:themeColor="background1"/>
          <w:highlight w:val="darkGreen"/>
        </w:rPr>
        <w:t>Low</w:t>
      </w:r>
    </w:p>
    <w:p w14:paraId="625AD06F" w14:textId="77777777" w:rsidR="00E316C2" w:rsidRPr="00544A85" w:rsidRDefault="009B2001" w:rsidP="00C54681">
      <w:pPr>
        <w:rPr>
          <w:rFonts w:ascii="Arial" w:hAnsi="Arial" w:cs="Arial"/>
          <w:b/>
          <w:bCs/>
        </w:rPr>
      </w:pPr>
      <w:r w:rsidRPr="00544A85">
        <w:rPr>
          <w:rFonts w:ascii="Arial" w:hAnsi="Arial" w:cs="Arial"/>
          <w:b/>
          <w:bCs/>
          <w:highlight w:val="yellow"/>
        </w:rPr>
        <w:t>Medium</w:t>
      </w:r>
    </w:p>
    <w:p w14:paraId="088BB946" w14:textId="77777777" w:rsidR="00E316C2" w:rsidRPr="00544A85" w:rsidRDefault="009B2001" w:rsidP="00C54681">
      <w:pPr>
        <w:rPr>
          <w:rFonts w:ascii="Arial" w:hAnsi="Arial" w:cs="Arial"/>
          <w:b/>
          <w:bCs/>
          <w:color w:val="FFFFFF" w:themeColor="background1"/>
        </w:rPr>
      </w:pPr>
      <w:r w:rsidRPr="00544A85">
        <w:rPr>
          <w:rFonts w:ascii="Arial" w:hAnsi="Arial" w:cs="Arial"/>
          <w:b/>
          <w:bCs/>
          <w:color w:val="FFFFFF" w:themeColor="background1"/>
          <w:highlight w:val="red"/>
        </w:rPr>
        <w:t>High</w:t>
      </w:r>
    </w:p>
    <w:p w14:paraId="4A3BA217" w14:textId="6C9D2A48" w:rsidR="009B2001" w:rsidRPr="00544A85" w:rsidRDefault="009B2001" w:rsidP="00C54681">
      <w:pPr>
        <w:rPr>
          <w:rFonts w:ascii="Arial" w:hAnsi="Arial" w:cs="Arial"/>
          <w:b/>
          <w:bCs/>
          <w:color w:val="FFFFFF" w:themeColor="background1"/>
        </w:rPr>
      </w:pPr>
      <w:r w:rsidRPr="00544A85">
        <w:rPr>
          <w:rFonts w:ascii="Arial" w:hAnsi="Arial" w:cs="Arial"/>
          <w:b/>
          <w:bCs/>
          <w:color w:val="FFFFFF" w:themeColor="background1"/>
          <w:highlight w:val="darkMagenta"/>
        </w:rPr>
        <w:t>Very High</w:t>
      </w:r>
    </w:p>
    <w:p w14:paraId="55F0AF45" w14:textId="0A1BBECC" w:rsidR="00AA2891" w:rsidRDefault="00BB0AAB" w:rsidP="009B2001">
      <w:r>
        <w:rPr>
          <w:noProof/>
        </w:rPr>
        <w:drawing>
          <wp:anchor distT="0" distB="0" distL="114300" distR="114300" simplePos="0" relativeHeight="252164096" behindDoc="0" locked="0" layoutInCell="1" allowOverlap="1" wp14:anchorId="6AADD6EB" wp14:editId="4F8959FC">
            <wp:simplePos x="0" y="0"/>
            <wp:positionH relativeFrom="column">
              <wp:posOffset>-1251778</wp:posOffset>
            </wp:positionH>
            <wp:positionV relativeFrom="paragraph">
              <wp:posOffset>445770</wp:posOffset>
            </wp:positionV>
            <wp:extent cx="3461153" cy="4206240"/>
            <wp:effectExtent l="19050" t="19050" r="25400" b="22860"/>
            <wp:wrapSquare wrapText="bothSides"/>
            <wp:docPr id="2059" name="Picture 2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3461153" cy="4206240"/>
                    </a:xfrm>
                    <a:prstGeom prst="rect">
                      <a:avLst/>
                    </a:prstGeom>
                    <a:noFill/>
                    <a:ln w="12700">
                      <a:solidFill>
                        <a:schemeClr val="bg1">
                          <a:lumMod val="65000"/>
                        </a:schemeClr>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163072" behindDoc="0" locked="0" layoutInCell="1" allowOverlap="1" wp14:anchorId="6CC0335C" wp14:editId="634DFB86">
            <wp:simplePos x="0" y="0"/>
            <wp:positionH relativeFrom="column">
              <wp:posOffset>2362007</wp:posOffset>
            </wp:positionH>
            <wp:positionV relativeFrom="paragraph">
              <wp:posOffset>443230</wp:posOffset>
            </wp:positionV>
            <wp:extent cx="3091285" cy="4206240"/>
            <wp:effectExtent l="0" t="0" r="0" b="3810"/>
            <wp:wrapSquare wrapText="bothSides"/>
            <wp:docPr id="2061" name="Picture 2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3091285" cy="4206240"/>
                    </a:xfrm>
                    <a:prstGeom prst="rect">
                      <a:avLst/>
                    </a:prstGeom>
                    <a:noFill/>
                  </pic:spPr>
                </pic:pic>
              </a:graphicData>
            </a:graphic>
            <wp14:sizeRelH relativeFrom="page">
              <wp14:pctWidth>0</wp14:pctWidth>
            </wp14:sizeRelH>
            <wp14:sizeRelV relativeFrom="page">
              <wp14:pctHeight>0</wp14:pctHeight>
            </wp14:sizeRelV>
          </wp:anchor>
        </w:drawing>
      </w:r>
      <w:r w:rsidR="00AA2891">
        <w:t xml:space="preserve">Here is what the </w:t>
      </w:r>
      <w:r w:rsidR="00AA2891" w:rsidRPr="00AA2891">
        <w:rPr>
          <w:b/>
          <w:bCs/>
        </w:rPr>
        <w:t>REBAR</w:t>
      </w:r>
      <w:r w:rsidR="00AA2891">
        <w:t xml:space="preserve"> Form looks like.</w:t>
      </w:r>
      <w:r w:rsidR="007D2C6E">
        <w:t xml:space="preserve"> It </w:t>
      </w:r>
      <w:r w:rsidR="006465E4">
        <w:t xml:space="preserve">will become </w:t>
      </w:r>
      <w:r w:rsidR="007D2C6E">
        <w:t xml:space="preserve">straightforward once </w:t>
      </w:r>
      <w:r w:rsidR="006465E4">
        <w:t>we</w:t>
      </w:r>
      <w:r w:rsidR="007D2C6E">
        <w:t xml:space="preserve"> have taken a closer look. </w:t>
      </w:r>
    </w:p>
    <w:p w14:paraId="71CFF0A9" w14:textId="188D7494" w:rsidR="00624805" w:rsidRDefault="00624805" w:rsidP="009B2001">
      <w:pPr>
        <w:rPr>
          <w:noProof/>
        </w:rPr>
      </w:pPr>
    </w:p>
    <w:p w14:paraId="159FEEB7" w14:textId="76A99473" w:rsidR="00BB0AAB" w:rsidRDefault="00BB0AAB" w:rsidP="00FA7360">
      <w:pPr>
        <w:pStyle w:val="Heading2"/>
      </w:pPr>
      <w:bookmarkStart w:id="228" w:name="_Toc71018811"/>
      <w:r>
        <w:lastRenderedPageBreak/>
        <w:t>REBAR Case Study</w:t>
      </w:r>
      <w:bookmarkEnd w:id="228"/>
    </w:p>
    <w:p w14:paraId="62B0F257" w14:textId="3005E647" w:rsidR="00BB0AAB" w:rsidRDefault="00BB0AAB" w:rsidP="00BB0AAB">
      <w:r>
        <w:t>To bring the REBAR to life, let’s introduce the Silicone Final Inspection REBAR Case Study. Review the video</w:t>
      </w:r>
    </w:p>
    <w:p w14:paraId="5E63BCFC" w14:textId="65735C11" w:rsidR="00FA7360" w:rsidRDefault="00FA7360" w:rsidP="00FA7360">
      <w:pPr>
        <w:pStyle w:val="Heading2"/>
      </w:pPr>
      <w:bookmarkStart w:id="229" w:name="_Toc71018812"/>
      <w:r>
        <w:t>Background Information</w:t>
      </w:r>
      <w:bookmarkEnd w:id="229"/>
    </w:p>
    <w:p w14:paraId="4EE3267A" w14:textId="76AE0F91" w:rsidR="00FA7360" w:rsidRPr="005614DB" w:rsidRDefault="00B94BB2" w:rsidP="00FA7360">
      <w:r>
        <w:t xml:space="preserve">Complete </w:t>
      </w:r>
      <w:r w:rsidRPr="005614DB">
        <w:t xml:space="preserve">the </w:t>
      </w:r>
      <w:r w:rsidRPr="005614DB">
        <w:rPr>
          <w:b/>
          <w:bCs/>
        </w:rPr>
        <w:t xml:space="preserve">Background </w:t>
      </w:r>
      <w:r w:rsidR="00B03B87" w:rsidRPr="005614DB">
        <w:rPr>
          <w:b/>
          <w:bCs/>
        </w:rPr>
        <w:t>Information</w:t>
      </w:r>
      <w:r w:rsidR="00B03B87" w:rsidRPr="005614DB">
        <w:t xml:space="preserve"> </w:t>
      </w:r>
      <w:r w:rsidRPr="005614DB">
        <w:t xml:space="preserve">as available. Indicate if this is the </w:t>
      </w:r>
      <w:r w:rsidRPr="005614DB">
        <w:rPr>
          <w:b/>
          <w:bCs/>
        </w:rPr>
        <w:t xml:space="preserve">Initial Assessment, Rescore </w:t>
      </w:r>
      <w:r w:rsidRPr="005614DB">
        <w:t>or</w:t>
      </w:r>
      <w:r w:rsidRPr="005614DB">
        <w:rPr>
          <w:b/>
          <w:bCs/>
        </w:rPr>
        <w:t xml:space="preserve"> Rebaseline</w:t>
      </w:r>
      <w:r w:rsidRPr="005614DB">
        <w:t>.</w:t>
      </w:r>
    </w:p>
    <w:p w14:paraId="79BE7B52" w14:textId="2767FA0D" w:rsidR="00B94BB2" w:rsidRPr="005614DB" w:rsidRDefault="00B94BB2" w:rsidP="00FA7360">
      <w:r w:rsidRPr="005614DB">
        <w:t xml:space="preserve">We recognize some information </w:t>
      </w:r>
      <w:r w:rsidR="00C54681" w:rsidRPr="005614DB">
        <w:t>may not be</w:t>
      </w:r>
      <w:r w:rsidRPr="005614DB">
        <w:t xml:space="preserve"> available such as </w:t>
      </w:r>
      <w:r w:rsidRPr="005614DB">
        <w:rPr>
          <w:b/>
          <w:bCs/>
        </w:rPr>
        <w:t xml:space="preserve">Takt Time, Daily Production Rate </w:t>
      </w:r>
      <w:r w:rsidRPr="005614DB">
        <w:t>and</w:t>
      </w:r>
      <w:r w:rsidRPr="005614DB">
        <w:rPr>
          <w:b/>
          <w:bCs/>
        </w:rPr>
        <w:t xml:space="preserve"> Cycle Time</w:t>
      </w:r>
      <w:r w:rsidRPr="005614DB">
        <w:t>.</w:t>
      </w:r>
      <w:r w:rsidR="00B03B87" w:rsidRPr="005614DB">
        <w:t xml:space="preserve"> If it is available, it is very helpful </w:t>
      </w:r>
      <w:r w:rsidR="0016797E" w:rsidRPr="005614DB">
        <w:t>t</w:t>
      </w:r>
      <w:r w:rsidR="00B03B87" w:rsidRPr="005614DB">
        <w:t>o determine the Duration Multiplier (below)</w:t>
      </w:r>
      <w:r w:rsidR="0016797E" w:rsidRPr="005614DB">
        <w:t>.</w:t>
      </w:r>
    </w:p>
    <w:p w14:paraId="5EC9723C" w14:textId="2376D914" w:rsidR="00B94BB2" w:rsidRDefault="00B94BB2" w:rsidP="00B94BB2">
      <w:pPr>
        <w:tabs>
          <w:tab w:val="left" w:pos="8550"/>
        </w:tabs>
        <w:ind w:left="-2070"/>
      </w:pPr>
      <w:r>
        <w:rPr>
          <w:noProof/>
        </w:rPr>
        <w:drawing>
          <wp:inline distT="0" distB="0" distL="0" distR="0" wp14:anchorId="3AEB59D0" wp14:editId="41B741DC">
            <wp:extent cx="6662465" cy="937738"/>
            <wp:effectExtent l="19050" t="19050" r="24130" b="15240"/>
            <wp:docPr id="2062" name="Picture 2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6777195" cy="953886"/>
                    </a:xfrm>
                    <a:prstGeom prst="rect">
                      <a:avLst/>
                    </a:prstGeom>
                    <a:noFill/>
                    <a:ln w="6350">
                      <a:solidFill>
                        <a:schemeClr val="bg1">
                          <a:lumMod val="65000"/>
                        </a:schemeClr>
                      </a:solidFill>
                    </a:ln>
                  </pic:spPr>
                </pic:pic>
              </a:graphicData>
            </a:graphic>
          </wp:inline>
        </w:drawing>
      </w:r>
    </w:p>
    <w:p w14:paraId="5B11F51E" w14:textId="230DBDAA" w:rsidR="00364731" w:rsidRDefault="00725E9F" w:rsidP="009B2001">
      <w:pPr>
        <w:pStyle w:val="Heading2"/>
      </w:pPr>
      <w:bookmarkStart w:id="230" w:name="_Toc71018813"/>
      <w:r>
        <w:t>Event</w:t>
      </w:r>
      <w:r w:rsidR="00364731">
        <w:t xml:space="preserve"> Multiplier</w:t>
      </w:r>
      <w:bookmarkEnd w:id="230"/>
    </w:p>
    <w:p w14:paraId="7FC7D045" w14:textId="05C52045" w:rsidR="00364731" w:rsidRDefault="00364731" w:rsidP="00364731">
      <w:r>
        <w:t xml:space="preserve">To accurately score the </w:t>
      </w:r>
      <w:r w:rsidRPr="00364731">
        <w:rPr>
          <w:b/>
          <w:bCs/>
        </w:rPr>
        <w:t>REBAR</w:t>
      </w:r>
      <w:r>
        <w:t xml:space="preserve"> you will need to determine the </w:t>
      </w:r>
      <w:r w:rsidR="00725E9F">
        <w:rPr>
          <w:b/>
          <w:bCs/>
        </w:rPr>
        <w:t>Event</w:t>
      </w:r>
      <w:r w:rsidRPr="00364731">
        <w:rPr>
          <w:b/>
          <w:bCs/>
        </w:rPr>
        <w:t xml:space="preserve"> Multiplier</w:t>
      </w:r>
      <w:r w:rsidR="0083663E">
        <w:rPr>
          <w:b/>
          <w:bCs/>
        </w:rPr>
        <w:t>.</w:t>
      </w:r>
    </w:p>
    <w:p w14:paraId="559C0657" w14:textId="4DB7237C" w:rsidR="0016797E" w:rsidRDefault="0016797E" w:rsidP="0016797E">
      <w:r>
        <w:t xml:space="preserve">To determine the </w:t>
      </w:r>
      <w:r w:rsidR="00725E9F">
        <w:rPr>
          <w:b/>
          <w:bCs/>
        </w:rPr>
        <w:t>Multiplier</w:t>
      </w:r>
      <w:r>
        <w:t>, you will need information about the length of time/day the task you are observing is performed on a typical workday. Takt Time, Daily Production Rate and Cycle Times can be helpful in figuring this out.</w:t>
      </w:r>
    </w:p>
    <w:p w14:paraId="740EE2CC" w14:textId="4470BCB8" w:rsidR="00364731" w:rsidRDefault="00364731" w:rsidP="00364731">
      <w:r>
        <w:t>Duration is broken into five ranges:</w:t>
      </w:r>
    </w:p>
    <w:p w14:paraId="3404B264" w14:textId="422F31ED" w:rsidR="00364731" w:rsidRDefault="00C36018" w:rsidP="00493F5F">
      <w:pPr>
        <w:pStyle w:val="ListParagraph"/>
        <w:numPr>
          <w:ilvl w:val="0"/>
          <w:numId w:val="58"/>
        </w:numPr>
      </w:pPr>
      <w:r>
        <w:t>&lt;1 Hour</w:t>
      </w:r>
    </w:p>
    <w:p w14:paraId="279B2206" w14:textId="7CFE6C02" w:rsidR="00C36018" w:rsidRDefault="00C36018" w:rsidP="00493F5F">
      <w:pPr>
        <w:pStyle w:val="ListParagraph"/>
        <w:numPr>
          <w:ilvl w:val="0"/>
          <w:numId w:val="58"/>
        </w:numPr>
      </w:pPr>
      <w:r>
        <w:t>1 to 2 Hrs</w:t>
      </w:r>
    </w:p>
    <w:p w14:paraId="478293B8" w14:textId="7AFE4A09" w:rsidR="00C36018" w:rsidRDefault="00C36018" w:rsidP="00493F5F">
      <w:pPr>
        <w:pStyle w:val="ListParagraph"/>
        <w:numPr>
          <w:ilvl w:val="0"/>
          <w:numId w:val="58"/>
        </w:numPr>
      </w:pPr>
      <w:r>
        <w:t>2 to 4 Hrs</w:t>
      </w:r>
    </w:p>
    <w:p w14:paraId="086B2CB7" w14:textId="3571BAD4" w:rsidR="00C36018" w:rsidRDefault="00C36018" w:rsidP="00493F5F">
      <w:pPr>
        <w:pStyle w:val="ListParagraph"/>
        <w:numPr>
          <w:ilvl w:val="0"/>
          <w:numId w:val="58"/>
        </w:numPr>
      </w:pPr>
      <w:r>
        <w:t xml:space="preserve">4 to 8 Hrs </w:t>
      </w:r>
    </w:p>
    <w:p w14:paraId="67192431" w14:textId="4A2B3587" w:rsidR="00C36018" w:rsidRDefault="00C36018" w:rsidP="00493F5F">
      <w:pPr>
        <w:pStyle w:val="ListParagraph"/>
        <w:numPr>
          <w:ilvl w:val="0"/>
          <w:numId w:val="58"/>
        </w:numPr>
      </w:pPr>
      <w:r>
        <w:t>8+ Hrs</w:t>
      </w:r>
    </w:p>
    <w:p w14:paraId="3B7DFE57" w14:textId="7BC87E23" w:rsidR="000201AA" w:rsidRDefault="0083663E" w:rsidP="00C36018">
      <w:r>
        <w:t xml:space="preserve">If the range is quite large, for example on one day it is </w:t>
      </w:r>
      <w:r w:rsidR="000201AA">
        <w:t xml:space="preserve">&lt; 1 hour/day and the next day it is 4 to 8 hours/day you may end up doing two </w:t>
      </w:r>
      <w:r w:rsidR="000201AA" w:rsidRPr="000201AA">
        <w:rPr>
          <w:b/>
          <w:bCs/>
        </w:rPr>
        <w:t>REBARS</w:t>
      </w:r>
      <w:r w:rsidR="000201AA">
        <w:t xml:space="preserve">. </w:t>
      </w:r>
      <w:r w:rsidR="000201AA" w:rsidRPr="000201AA">
        <w:rPr>
          <w:b/>
          <w:bCs/>
          <w:color w:val="FF0000"/>
        </w:rPr>
        <w:t>(NEED MORE HERE)</w:t>
      </w:r>
    </w:p>
    <w:p w14:paraId="433DA680" w14:textId="77777777" w:rsidR="00B922D2" w:rsidRDefault="00C36018" w:rsidP="00C36018">
      <w:r>
        <w:t xml:space="preserve">Based on the </w:t>
      </w:r>
      <w:r w:rsidR="00725E9F">
        <w:t>d</w:t>
      </w:r>
      <w:r w:rsidRPr="00725E9F">
        <w:t>uration</w:t>
      </w:r>
      <w:r w:rsidR="0016797E">
        <w:rPr>
          <w:b/>
          <w:bCs/>
        </w:rPr>
        <w:t>,</w:t>
      </w:r>
      <w:r>
        <w:t xml:space="preserve"> a</w:t>
      </w:r>
      <w:r w:rsidR="00CC156D">
        <w:t xml:space="preserve">n </w:t>
      </w:r>
      <w:r w:rsidR="00CC156D" w:rsidRPr="00CC156D">
        <w:rPr>
          <w:b/>
          <w:bCs/>
        </w:rPr>
        <w:t>Event Mu</w:t>
      </w:r>
      <w:r w:rsidRPr="00CC156D">
        <w:rPr>
          <w:b/>
          <w:bCs/>
        </w:rPr>
        <w:t>ltiplier</w:t>
      </w:r>
      <w:r>
        <w:t xml:space="preserve"> will be used to generate the </w:t>
      </w:r>
      <w:r w:rsidR="005738EC">
        <w:rPr>
          <w:b/>
          <w:bCs/>
        </w:rPr>
        <w:t>Overall Job Baseline Risk Priority</w:t>
      </w:r>
      <w:r w:rsidRPr="00C36018">
        <w:rPr>
          <w:b/>
          <w:bCs/>
        </w:rPr>
        <w:t xml:space="preserve"> Score</w:t>
      </w:r>
      <w:r>
        <w:t xml:space="preserve"> and also the </w:t>
      </w:r>
      <w:r w:rsidR="00CC156D" w:rsidRPr="00CC156D">
        <w:rPr>
          <w:b/>
          <w:bCs/>
        </w:rPr>
        <w:t>Job Risk</w:t>
      </w:r>
      <w:r w:rsidR="00CC156D">
        <w:t xml:space="preserve"> </w:t>
      </w:r>
      <w:r>
        <w:rPr>
          <w:b/>
          <w:bCs/>
        </w:rPr>
        <w:t>S</w:t>
      </w:r>
      <w:r w:rsidRPr="00C36018">
        <w:rPr>
          <w:b/>
          <w:bCs/>
        </w:rPr>
        <w:t>core</w:t>
      </w:r>
      <w:r>
        <w:t xml:space="preserve"> for each </w:t>
      </w:r>
      <w:r w:rsidR="007A7C5D" w:rsidRPr="007A7C5D">
        <w:rPr>
          <w:b/>
          <w:bCs/>
        </w:rPr>
        <w:t>Body Par</w:t>
      </w:r>
      <w:r w:rsidRPr="007A7C5D">
        <w:rPr>
          <w:b/>
          <w:bCs/>
        </w:rPr>
        <w:t>t</w:t>
      </w:r>
      <w:r w:rsidR="005738EC">
        <w:t xml:space="preserve"> (in the </w:t>
      </w:r>
      <w:r w:rsidR="007A7C5D" w:rsidRPr="007A7C5D">
        <w:rPr>
          <w:b/>
          <w:bCs/>
        </w:rPr>
        <w:t xml:space="preserve">Body Part </w:t>
      </w:r>
      <w:r w:rsidR="007A7C5D">
        <w:t xml:space="preserve">section of the </w:t>
      </w:r>
      <w:r w:rsidR="007A7C5D" w:rsidRPr="007A7C5D">
        <w:rPr>
          <w:b/>
          <w:bCs/>
        </w:rPr>
        <w:t>REBAR</w:t>
      </w:r>
      <w:r w:rsidR="005738EC">
        <w:t>)</w:t>
      </w:r>
      <w:r>
        <w:t xml:space="preserve">. </w:t>
      </w:r>
    </w:p>
    <w:p w14:paraId="76B16B62" w14:textId="17A1A864" w:rsidR="00C36018" w:rsidRDefault="00C36018" w:rsidP="00C36018">
      <w:r>
        <w:t xml:space="preserve">You will notice the </w:t>
      </w:r>
      <w:r w:rsidR="0016797E">
        <w:t xml:space="preserve">multiplier </w:t>
      </w:r>
      <w:r>
        <w:t xml:space="preserve">range is 0.25 to 1.50. Essentially </w:t>
      </w:r>
      <w:r w:rsidR="005738EC">
        <w:t>for exposures less than 4 hours/day the score is lessened incrementally and for more than 8 ho</w:t>
      </w:r>
      <w:r w:rsidR="0016797E">
        <w:t>u</w:t>
      </w:r>
      <w:r w:rsidR="005738EC">
        <w:t>rs/day it is increased.</w:t>
      </w:r>
    </w:p>
    <w:p w14:paraId="07DC3878" w14:textId="137717D7" w:rsidR="000201AA" w:rsidRDefault="005738EC" w:rsidP="00C36018">
      <w:r>
        <w:t xml:space="preserve">The </w:t>
      </w:r>
      <w:r w:rsidRPr="0083663E">
        <w:rPr>
          <w:b/>
          <w:bCs/>
        </w:rPr>
        <w:t>Highest Level Obtained</w:t>
      </w:r>
      <w:r>
        <w:t xml:space="preserve"> will be noted and the </w:t>
      </w:r>
      <w:r w:rsidRPr="0083663E">
        <w:rPr>
          <w:b/>
          <w:bCs/>
        </w:rPr>
        <w:t>Concern Level</w:t>
      </w:r>
      <w:r>
        <w:t xml:space="preserve"> is categorized into fo</w:t>
      </w:r>
      <w:r w:rsidR="00AA7F2E">
        <w:t>u</w:t>
      </w:r>
      <w:r>
        <w:t>r categories as noted below</w:t>
      </w:r>
      <w:r w:rsidR="004D6721">
        <w:t>:</w:t>
      </w:r>
    </w:p>
    <w:p w14:paraId="0B35BD50" w14:textId="3A83B8D9" w:rsidR="000201AA" w:rsidRPr="00C54681" w:rsidRDefault="005738EC" w:rsidP="00C54681">
      <w:pPr>
        <w:rPr>
          <w:rFonts w:ascii="Arial" w:hAnsi="Arial" w:cs="Arial"/>
          <w:b/>
          <w:bCs/>
          <w:color w:val="FFFFFF" w:themeColor="background1"/>
          <w:sz w:val="22"/>
        </w:rPr>
      </w:pPr>
      <w:r w:rsidRPr="00C54681">
        <w:rPr>
          <w:rFonts w:ascii="Arial" w:hAnsi="Arial" w:cs="Arial"/>
          <w:b/>
          <w:bCs/>
          <w:color w:val="FFFFFF" w:themeColor="background1"/>
          <w:highlight w:val="darkGreen"/>
        </w:rPr>
        <w:t>&lt;3 Low</w:t>
      </w:r>
    </w:p>
    <w:p w14:paraId="183648DA" w14:textId="39908F23" w:rsidR="000201AA" w:rsidRPr="00C54681" w:rsidRDefault="0083663E" w:rsidP="00C54681">
      <w:pPr>
        <w:rPr>
          <w:rFonts w:ascii="Arial" w:hAnsi="Arial" w:cs="Arial"/>
          <w:b/>
          <w:bCs/>
        </w:rPr>
      </w:pPr>
      <w:r w:rsidRPr="00C54681">
        <w:rPr>
          <w:rFonts w:ascii="Arial" w:hAnsi="Arial" w:cs="Arial"/>
          <w:b/>
          <w:bCs/>
          <w:highlight w:val="yellow"/>
        </w:rPr>
        <w:t>3 to 5 Medium</w:t>
      </w:r>
    </w:p>
    <w:p w14:paraId="2FCD6987" w14:textId="43935CDD" w:rsidR="000201AA" w:rsidRPr="00C54681" w:rsidRDefault="0083663E" w:rsidP="00C54681">
      <w:pPr>
        <w:rPr>
          <w:rFonts w:ascii="Arial" w:hAnsi="Arial" w:cs="Arial"/>
          <w:b/>
          <w:bCs/>
          <w:color w:val="FFFFFF" w:themeColor="background1"/>
          <w:sz w:val="22"/>
        </w:rPr>
      </w:pPr>
      <w:r w:rsidRPr="00C54681">
        <w:rPr>
          <w:rFonts w:ascii="Arial" w:hAnsi="Arial" w:cs="Arial"/>
          <w:b/>
          <w:bCs/>
          <w:color w:val="FFFFFF" w:themeColor="background1"/>
          <w:highlight w:val="red"/>
        </w:rPr>
        <w:t>6 to 10 High</w:t>
      </w:r>
    </w:p>
    <w:p w14:paraId="3D906C52" w14:textId="275DF03B" w:rsidR="000201AA" w:rsidRPr="00C54681" w:rsidRDefault="000201AA" w:rsidP="00C54681">
      <w:pPr>
        <w:rPr>
          <w:rFonts w:ascii="Arial" w:hAnsi="Arial" w:cs="Arial"/>
          <w:b/>
          <w:bCs/>
          <w:color w:val="FFFFFF" w:themeColor="background1"/>
          <w:sz w:val="22"/>
        </w:rPr>
      </w:pPr>
      <w:r w:rsidRPr="00C54681">
        <w:rPr>
          <w:rFonts w:ascii="Arial" w:hAnsi="Arial" w:cs="Arial"/>
          <w:b/>
          <w:bCs/>
          <w:color w:val="FFFFFF" w:themeColor="background1"/>
          <w:highlight w:val="darkMagenta"/>
        </w:rPr>
        <w:t>11+ Very High</w:t>
      </w:r>
    </w:p>
    <w:p w14:paraId="254C1FF3" w14:textId="77777777" w:rsidR="005A10B7" w:rsidRPr="005A10B7" w:rsidRDefault="005A10B7" w:rsidP="005A10B7">
      <w:pPr>
        <w:spacing w:before="120"/>
        <w:rPr>
          <w:sz w:val="22"/>
        </w:rPr>
      </w:pPr>
    </w:p>
    <w:p w14:paraId="2D3C1511" w14:textId="49AB077A" w:rsidR="00364731" w:rsidRPr="00364731" w:rsidRDefault="005738EC" w:rsidP="00364731">
      <w:pPr>
        <w:ind w:left="-1980"/>
      </w:pPr>
      <w:r>
        <w:rPr>
          <w:noProof/>
        </w:rPr>
        <w:drawing>
          <wp:inline distT="0" distB="0" distL="0" distR="0" wp14:anchorId="514821CB" wp14:editId="2E666A44">
            <wp:extent cx="6675120" cy="567457"/>
            <wp:effectExtent l="0" t="0" r="0" b="4445"/>
            <wp:docPr id="2064" name="Picture 2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6675120" cy="567457"/>
                    </a:xfrm>
                    <a:prstGeom prst="rect">
                      <a:avLst/>
                    </a:prstGeom>
                    <a:noFill/>
                    <a:ln>
                      <a:noFill/>
                    </a:ln>
                  </pic:spPr>
                </pic:pic>
              </a:graphicData>
            </a:graphic>
          </wp:inline>
        </w:drawing>
      </w:r>
    </w:p>
    <w:p w14:paraId="0E40621E" w14:textId="3009A301" w:rsidR="00CB3992" w:rsidRDefault="00CB3992" w:rsidP="009B2001">
      <w:pPr>
        <w:pStyle w:val="Heading2"/>
      </w:pPr>
      <w:bookmarkStart w:id="231" w:name="_Toc71018814"/>
      <w:r>
        <w:t>Body Part Scoring</w:t>
      </w:r>
      <w:bookmarkEnd w:id="231"/>
    </w:p>
    <w:p w14:paraId="0FC3F27E" w14:textId="2047AB13" w:rsidR="00CB3992" w:rsidRDefault="007A7C5D" w:rsidP="00CB3992">
      <w:r>
        <w:t xml:space="preserve">Now we get into the nitty gritty of scoring the </w:t>
      </w:r>
      <w:r w:rsidRPr="00B03B87">
        <w:rPr>
          <w:b/>
          <w:bCs/>
        </w:rPr>
        <w:t>REBAR</w:t>
      </w:r>
      <w:r>
        <w:t xml:space="preserve"> by </w:t>
      </w:r>
      <w:r w:rsidRPr="00B03B87">
        <w:rPr>
          <w:b/>
          <w:bCs/>
        </w:rPr>
        <w:t>Body Part</w:t>
      </w:r>
      <w:r>
        <w:t>.</w:t>
      </w:r>
      <w:r w:rsidR="0016797E">
        <w:t xml:space="preserve"> Body part breakdown is:</w:t>
      </w:r>
    </w:p>
    <w:p w14:paraId="66F5E075" w14:textId="2AB67B0C" w:rsidR="0016797E" w:rsidRDefault="0016797E" w:rsidP="00493F5F">
      <w:pPr>
        <w:pStyle w:val="ListParagraph"/>
        <w:numPr>
          <w:ilvl w:val="0"/>
          <w:numId w:val="60"/>
        </w:numPr>
      </w:pPr>
      <w:r>
        <w:t>Hands/Wrists</w:t>
      </w:r>
    </w:p>
    <w:p w14:paraId="359B3C8C" w14:textId="7F9FFC16" w:rsidR="0016797E" w:rsidRDefault="0016797E" w:rsidP="00493F5F">
      <w:pPr>
        <w:pStyle w:val="ListParagraph"/>
        <w:numPr>
          <w:ilvl w:val="0"/>
          <w:numId w:val="60"/>
        </w:numPr>
      </w:pPr>
      <w:r>
        <w:t>Elbows</w:t>
      </w:r>
    </w:p>
    <w:p w14:paraId="00184E33" w14:textId="0CDCF2C9" w:rsidR="0016797E" w:rsidRDefault="0016797E" w:rsidP="00493F5F">
      <w:pPr>
        <w:pStyle w:val="ListParagraph"/>
        <w:numPr>
          <w:ilvl w:val="0"/>
          <w:numId w:val="60"/>
        </w:numPr>
      </w:pPr>
      <w:r>
        <w:t>Shoulders</w:t>
      </w:r>
    </w:p>
    <w:p w14:paraId="135AD3BA" w14:textId="73F0BF93" w:rsidR="0016797E" w:rsidRDefault="0016797E" w:rsidP="00493F5F">
      <w:pPr>
        <w:pStyle w:val="ListParagraph"/>
        <w:numPr>
          <w:ilvl w:val="0"/>
          <w:numId w:val="60"/>
        </w:numPr>
      </w:pPr>
      <w:r>
        <w:t>Neck</w:t>
      </w:r>
    </w:p>
    <w:p w14:paraId="75F25087" w14:textId="6E77AF80" w:rsidR="0016797E" w:rsidRDefault="0016797E" w:rsidP="00493F5F">
      <w:pPr>
        <w:pStyle w:val="ListParagraph"/>
        <w:numPr>
          <w:ilvl w:val="0"/>
          <w:numId w:val="60"/>
        </w:numPr>
      </w:pPr>
      <w:r>
        <w:t>Back</w:t>
      </w:r>
    </w:p>
    <w:p w14:paraId="0094B20C" w14:textId="5B85D135" w:rsidR="0016797E" w:rsidRDefault="0016797E" w:rsidP="00493F5F">
      <w:pPr>
        <w:pStyle w:val="ListParagraph"/>
        <w:numPr>
          <w:ilvl w:val="0"/>
          <w:numId w:val="60"/>
        </w:numPr>
      </w:pPr>
      <w:r>
        <w:t>Legs</w:t>
      </w:r>
    </w:p>
    <w:p w14:paraId="37B7C762" w14:textId="295D08A6" w:rsidR="0016797E" w:rsidRDefault="0016797E" w:rsidP="00493F5F">
      <w:pPr>
        <w:pStyle w:val="ListParagraph"/>
        <w:numPr>
          <w:ilvl w:val="0"/>
          <w:numId w:val="60"/>
        </w:numPr>
      </w:pPr>
      <w:r>
        <w:t>Fingers</w:t>
      </w:r>
    </w:p>
    <w:p w14:paraId="1C35E777" w14:textId="77777777" w:rsidR="0007258E" w:rsidRDefault="0007258E" w:rsidP="0007258E">
      <w:pPr>
        <w:pStyle w:val="Heading3"/>
      </w:pPr>
      <w:bookmarkStart w:id="232" w:name="_Toc71018815"/>
      <w:r>
        <w:t>Neutral Posture</w:t>
      </w:r>
      <w:bookmarkEnd w:id="232"/>
      <w:r>
        <w:t xml:space="preserve"> </w:t>
      </w:r>
    </w:p>
    <w:p w14:paraId="2D681F3D" w14:textId="315A7D53" w:rsidR="0007258E" w:rsidRDefault="00274643" w:rsidP="00CB3992">
      <w:r>
        <w:t>Based on the</w:t>
      </w:r>
      <w:r w:rsidRPr="00274643">
        <w:rPr>
          <w:b/>
          <w:bCs/>
        </w:rPr>
        <w:t xml:space="preserve"> Neutral Posture </w:t>
      </w:r>
      <w:r>
        <w:t xml:space="preserve">ergonomics principle, we will go through each of the components and determine if the deviation from the neutral posture is significant enough to </w:t>
      </w:r>
      <w:r w:rsidR="006C47AD">
        <w:t>meet the defined criteria.</w:t>
      </w:r>
      <w:r>
        <w:t xml:space="preserve"> </w:t>
      </w:r>
    </w:p>
    <w:p w14:paraId="61F2E4DC" w14:textId="1C8CD6BF" w:rsidR="00505E40" w:rsidRDefault="00505E40" w:rsidP="0007258E">
      <w:r>
        <w:t>It is</w:t>
      </w:r>
      <w:r w:rsidR="0007258E">
        <w:t xml:space="preserve"> possible to use a goniometer to obtain the measures (either by direct measurement or by way of video), but honestly </w:t>
      </w:r>
      <w:r w:rsidR="004D6721">
        <w:t xml:space="preserve">a reasonable </w:t>
      </w:r>
      <w:r w:rsidR="0007258E">
        <w:t xml:space="preserve">strategy is to estimate them by eye. </w:t>
      </w:r>
    </w:p>
    <w:p w14:paraId="601351E1" w14:textId="795F8EB6" w:rsidR="0007258E" w:rsidRDefault="0007258E" w:rsidP="0007258E">
      <w:r>
        <w:t>Don’t agonize over 19 or 21 degrees when the guideline indicates 20 degrees. If it is about 20 degrees or more, that is accurate enough.</w:t>
      </w:r>
    </w:p>
    <w:p w14:paraId="60391760" w14:textId="77777777" w:rsidR="0007258E" w:rsidRDefault="0007258E" w:rsidP="0007258E">
      <w:r>
        <w:t>With a little practice you can get quite good at estimating angles.</w:t>
      </w:r>
    </w:p>
    <w:p w14:paraId="0942BAA2" w14:textId="795DA54C" w:rsidR="0007258E" w:rsidRDefault="006C47AD" w:rsidP="0007258E">
      <w:r>
        <w:rPr>
          <w:noProof/>
        </w:rPr>
        <w:drawing>
          <wp:inline distT="0" distB="0" distL="0" distR="0" wp14:anchorId="7A26480F" wp14:editId="2A078846">
            <wp:extent cx="5430520" cy="3045460"/>
            <wp:effectExtent l="0" t="0" r="0" b="2540"/>
            <wp:docPr id="2070" name="Picture 2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430520" cy="3045460"/>
                    </a:xfrm>
                    <a:prstGeom prst="rect">
                      <a:avLst/>
                    </a:prstGeom>
                    <a:noFill/>
                    <a:ln>
                      <a:noFill/>
                    </a:ln>
                  </pic:spPr>
                </pic:pic>
              </a:graphicData>
            </a:graphic>
          </wp:inline>
        </w:drawing>
      </w:r>
    </w:p>
    <w:p w14:paraId="25780D82" w14:textId="77777777" w:rsidR="00E57493" w:rsidRDefault="00E57493" w:rsidP="00E57493"/>
    <w:p w14:paraId="5BF43396" w14:textId="57CE6EA8" w:rsidR="0007258E" w:rsidRDefault="0007258E" w:rsidP="0007258E">
      <w:pPr>
        <w:pStyle w:val="Heading3"/>
      </w:pPr>
      <w:bookmarkStart w:id="233" w:name="_Toc71018816"/>
      <w:r>
        <w:lastRenderedPageBreak/>
        <w:t>Other Factors</w:t>
      </w:r>
      <w:bookmarkEnd w:id="233"/>
    </w:p>
    <w:p w14:paraId="20B81AAA" w14:textId="77777777" w:rsidR="00505E40" w:rsidRDefault="00274643" w:rsidP="00CB3992">
      <w:r>
        <w:t xml:space="preserve">Then we will assess other pertinent factors that include </w:t>
      </w:r>
      <w:r w:rsidRPr="00274643">
        <w:rPr>
          <w:b/>
          <w:bCs/>
        </w:rPr>
        <w:t>Force, Frequency</w:t>
      </w:r>
      <w:r>
        <w:t xml:space="preserve"> and </w:t>
      </w:r>
      <w:r w:rsidRPr="00274643">
        <w:rPr>
          <w:b/>
          <w:bCs/>
        </w:rPr>
        <w:t>Contact Stress</w:t>
      </w:r>
      <w:r>
        <w:t xml:space="preserve">. </w:t>
      </w:r>
    </w:p>
    <w:p w14:paraId="5EE420FC" w14:textId="6964D1D5" w:rsidR="007A7C5D" w:rsidRDefault="00274643" w:rsidP="00CB3992">
      <w:r>
        <w:t xml:space="preserve">We also need to determine the </w:t>
      </w:r>
      <w:r w:rsidR="00BB0AAB">
        <w:rPr>
          <w:b/>
          <w:bCs/>
        </w:rPr>
        <w:t>Event</w:t>
      </w:r>
      <w:r w:rsidRPr="00274643">
        <w:rPr>
          <w:b/>
          <w:bCs/>
        </w:rPr>
        <w:t xml:space="preserve"> Multiplier</w:t>
      </w:r>
      <w:r>
        <w:t xml:space="preserve"> for that component.</w:t>
      </w:r>
    </w:p>
    <w:p w14:paraId="48DCD752" w14:textId="74BE3284" w:rsidR="00274643" w:rsidRDefault="00274643" w:rsidP="0007258E">
      <w:pPr>
        <w:pStyle w:val="Heading3"/>
      </w:pPr>
      <w:bookmarkStart w:id="234" w:name="_Toc71018817"/>
      <w:r>
        <w:t>Hands/Wrists</w:t>
      </w:r>
      <w:bookmarkEnd w:id="234"/>
    </w:p>
    <w:p w14:paraId="3FA4E233" w14:textId="58F5D479" w:rsidR="00505E40" w:rsidRDefault="00505E40" w:rsidP="0085711F">
      <w:pPr>
        <w:pStyle w:val="Heading4"/>
      </w:pPr>
      <w:r>
        <w:t>Contact Stress</w:t>
      </w:r>
    </w:p>
    <w:p w14:paraId="69E4F860" w14:textId="67D7B932" w:rsidR="00505E40" w:rsidRDefault="00505E40" w:rsidP="00505E40">
      <w:r>
        <w:t xml:space="preserve">Contact stress is defined </w:t>
      </w:r>
      <w:r w:rsidR="00903AD1">
        <w:t>as a sharp edge in contact with the hands or wrists. This could be the edge of a worktable</w:t>
      </w:r>
      <w:r w:rsidR="009A57B6">
        <w:t xml:space="preserve">, equipment </w:t>
      </w:r>
      <w:r w:rsidR="00903AD1">
        <w:t xml:space="preserve"> or tool handle</w:t>
      </w:r>
      <w:r w:rsidR="009A57B6">
        <w:t xml:space="preserve"> or </w:t>
      </w:r>
      <w:r w:rsidR="00903AD1">
        <w:t>trigger impacting the hand</w:t>
      </w:r>
      <w:r w:rsidR="009A57B6">
        <w:t>s</w:t>
      </w:r>
      <w:r w:rsidR="00903AD1">
        <w:t xml:space="preserve"> or wrists.</w:t>
      </w:r>
    </w:p>
    <w:p w14:paraId="1927B1FA" w14:textId="72641B17" w:rsidR="00903AD1" w:rsidRDefault="00903AD1" w:rsidP="00505E40">
      <w:r w:rsidRPr="00903AD1">
        <w:rPr>
          <w:b/>
          <w:bCs/>
          <w:i/>
          <w:iCs/>
        </w:rPr>
        <w:t>Criteria:</w:t>
      </w:r>
      <w:r>
        <w:t xml:space="preserve"> Contact stress experienced more than 10 times/hour or more than 2 cumulative hours of the day. </w:t>
      </w:r>
    </w:p>
    <w:p w14:paraId="6C336B61" w14:textId="2040782C" w:rsidR="00211039" w:rsidRDefault="00211039" w:rsidP="00505E40">
      <w:r w:rsidRPr="00211039">
        <w:rPr>
          <w:b/>
          <w:bCs/>
          <w:i/>
          <w:iCs/>
        </w:rPr>
        <w:t>Risk Score:</w:t>
      </w:r>
      <w:r>
        <w:t xml:space="preserve"> </w:t>
      </w:r>
      <w:r w:rsidRPr="00F669DD">
        <w:rPr>
          <w:b/>
          <w:bCs/>
        </w:rPr>
        <w:t>1 point</w:t>
      </w:r>
      <w:r w:rsidR="002D3B0E">
        <w:t xml:space="preserve"> if criteria met</w:t>
      </w:r>
      <w:r w:rsidR="00825493">
        <w:t>; i</w:t>
      </w:r>
      <w:r w:rsidR="002D3B0E">
        <w:t>ndicate if L (Left) or R (Right) side or both.</w:t>
      </w:r>
    </w:p>
    <w:p w14:paraId="1E7F8C60" w14:textId="3F8CE5E1" w:rsidR="00903AD1" w:rsidRDefault="00903AD1" w:rsidP="0085711F">
      <w:pPr>
        <w:pStyle w:val="Heading4"/>
      </w:pPr>
      <w:r>
        <w:t xml:space="preserve">Posture </w:t>
      </w:r>
    </w:p>
    <w:p w14:paraId="1B5BC8A6" w14:textId="3616969F" w:rsidR="009A57B6" w:rsidRPr="009A57B6" w:rsidRDefault="009A57B6" w:rsidP="009A57B6">
      <w:r>
        <w:t>Observation of the position of the wrist joint while performing the task.</w:t>
      </w:r>
    </w:p>
    <w:p w14:paraId="1C504F37" w14:textId="0A3C8956" w:rsidR="006A71D4" w:rsidRDefault="00211039" w:rsidP="00211039">
      <w:pPr>
        <w:tabs>
          <w:tab w:val="left" w:pos="1260"/>
        </w:tabs>
      </w:pPr>
      <w:r w:rsidRPr="00903AD1">
        <w:rPr>
          <w:b/>
          <w:bCs/>
          <w:i/>
          <w:iCs/>
        </w:rPr>
        <w:t>Criteria:</w:t>
      </w:r>
      <w:r>
        <w:t xml:space="preserve">  </w:t>
      </w:r>
      <w:r w:rsidR="006A71D4">
        <w:t>Any wrist posture that meets the following:</w:t>
      </w:r>
    </w:p>
    <w:p w14:paraId="01021FC1" w14:textId="3DE21EC4" w:rsidR="00211039" w:rsidRPr="006A71D4" w:rsidRDefault="00211039" w:rsidP="00493F5F">
      <w:pPr>
        <w:pStyle w:val="ListParagraph"/>
        <w:numPr>
          <w:ilvl w:val="0"/>
          <w:numId w:val="61"/>
        </w:numPr>
      </w:pPr>
      <w:r w:rsidRPr="006A71D4">
        <w:t>Wrist Flexion &gt; 30</w:t>
      </w:r>
      <w:r w:rsidRPr="006A71D4">
        <w:rPr>
          <w:vertAlign w:val="superscript"/>
        </w:rPr>
        <w:t>0</w:t>
      </w:r>
    </w:p>
    <w:p w14:paraId="1330520B" w14:textId="49C8E08A" w:rsidR="00211039" w:rsidRPr="006A71D4" w:rsidRDefault="00211039" w:rsidP="00493F5F">
      <w:pPr>
        <w:pStyle w:val="ListParagraph"/>
        <w:numPr>
          <w:ilvl w:val="0"/>
          <w:numId w:val="61"/>
        </w:numPr>
      </w:pPr>
      <w:r w:rsidRPr="006A71D4">
        <w:t>Wrist Extension &gt; 45</w:t>
      </w:r>
      <w:r w:rsidRPr="006A71D4">
        <w:rPr>
          <w:vertAlign w:val="superscript"/>
        </w:rPr>
        <w:t>0</w:t>
      </w:r>
    </w:p>
    <w:p w14:paraId="56432FDC" w14:textId="3A5AF576" w:rsidR="00211039" w:rsidRPr="006A71D4" w:rsidRDefault="00211039" w:rsidP="00493F5F">
      <w:pPr>
        <w:pStyle w:val="ListParagraph"/>
        <w:numPr>
          <w:ilvl w:val="0"/>
          <w:numId w:val="61"/>
        </w:numPr>
      </w:pPr>
      <w:r w:rsidRPr="006A71D4">
        <w:t>Ulnar Deviation (toward little finger) &gt; 30</w:t>
      </w:r>
      <w:r w:rsidRPr="006A71D4">
        <w:rPr>
          <w:vertAlign w:val="superscript"/>
        </w:rPr>
        <w:t>0</w:t>
      </w:r>
    </w:p>
    <w:p w14:paraId="75B084F7" w14:textId="4E8775DA" w:rsidR="00211039" w:rsidRPr="006A71D4" w:rsidRDefault="00211039" w:rsidP="00493F5F">
      <w:pPr>
        <w:pStyle w:val="ListParagraph"/>
        <w:numPr>
          <w:ilvl w:val="0"/>
          <w:numId w:val="61"/>
        </w:numPr>
      </w:pPr>
      <w:r w:rsidRPr="006A71D4">
        <w:t>Radial Deviation (toward thumb) &gt; 30</w:t>
      </w:r>
      <w:r w:rsidRPr="006A71D4">
        <w:rPr>
          <w:vertAlign w:val="superscript"/>
        </w:rPr>
        <w:t>0</w:t>
      </w:r>
    </w:p>
    <w:p w14:paraId="4D05CCF8" w14:textId="4E8CC90D" w:rsidR="009A57B6" w:rsidRDefault="009A57B6" w:rsidP="00211039">
      <w:pPr>
        <w:tabs>
          <w:tab w:val="left" w:pos="990"/>
        </w:tabs>
      </w:pPr>
      <w:r>
        <w:rPr>
          <w:noProof/>
        </w:rPr>
        <w:drawing>
          <wp:inline distT="0" distB="0" distL="0" distR="0" wp14:anchorId="0A09D097" wp14:editId="7E03A989">
            <wp:extent cx="5486400" cy="1423889"/>
            <wp:effectExtent l="0" t="0" r="0" b="5080"/>
            <wp:docPr id="2065" name="Picture 2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94">
                      <a:extLst>
                        <a:ext uri="{28A0092B-C50C-407E-A947-70E740481C1C}">
                          <a14:useLocalDpi xmlns:a14="http://schemas.microsoft.com/office/drawing/2010/main" val="0"/>
                        </a:ext>
                      </a:extLst>
                    </a:blip>
                    <a:srcRect t="13658"/>
                    <a:stretch/>
                  </pic:blipFill>
                  <pic:spPr bwMode="auto">
                    <a:xfrm>
                      <a:off x="0" y="0"/>
                      <a:ext cx="5486400" cy="1423889"/>
                    </a:xfrm>
                    <a:prstGeom prst="rect">
                      <a:avLst/>
                    </a:prstGeom>
                    <a:noFill/>
                    <a:ln>
                      <a:noFill/>
                    </a:ln>
                    <a:extLst>
                      <a:ext uri="{53640926-AAD7-44D8-BBD7-CCE9431645EC}">
                        <a14:shadowObscured xmlns:a14="http://schemas.microsoft.com/office/drawing/2010/main"/>
                      </a:ext>
                    </a:extLst>
                  </pic:spPr>
                </pic:pic>
              </a:graphicData>
            </a:graphic>
          </wp:inline>
        </w:drawing>
      </w:r>
    </w:p>
    <w:p w14:paraId="128A0739" w14:textId="6530695E" w:rsidR="00211039" w:rsidRDefault="00211039" w:rsidP="00211039">
      <w:r w:rsidRPr="00211039">
        <w:rPr>
          <w:b/>
          <w:bCs/>
          <w:i/>
          <w:iCs/>
        </w:rPr>
        <w:t>Risk Score:</w:t>
      </w:r>
      <w:r w:rsidRPr="00A33C02">
        <w:rPr>
          <w:b/>
          <w:bCs/>
        </w:rPr>
        <w:t xml:space="preserve"> </w:t>
      </w:r>
      <w:r w:rsidR="00A35D2A" w:rsidRPr="00A33C02">
        <w:rPr>
          <w:b/>
          <w:bCs/>
        </w:rPr>
        <w:t>2</w:t>
      </w:r>
      <w:r w:rsidRPr="00A33C02">
        <w:rPr>
          <w:b/>
          <w:bCs/>
        </w:rPr>
        <w:t xml:space="preserve"> point</w:t>
      </w:r>
      <w:r w:rsidR="00A35D2A" w:rsidRPr="00A33C02">
        <w:rPr>
          <w:b/>
          <w:bCs/>
        </w:rPr>
        <w:t>s</w:t>
      </w:r>
      <w:r w:rsidR="002D3B0E">
        <w:t xml:space="preserve"> if criteria </w:t>
      </w:r>
      <w:r w:rsidR="004D6721">
        <w:t xml:space="preserve">is </w:t>
      </w:r>
      <w:r w:rsidR="002D3B0E">
        <w:t>met for any of the four postures</w:t>
      </w:r>
      <w:r w:rsidR="00B143B0">
        <w:t>; i</w:t>
      </w:r>
      <w:r w:rsidR="002D3B0E">
        <w:t>ndicate if L (Left) or R (Right) side or both.</w:t>
      </w:r>
    </w:p>
    <w:p w14:paraId="14C951FB" w14:textId="22188E5A" w:rsidR="00A35D2A" w:rsidRDefault="00A35D2A" w:rsidP="0085711F">
      <w:pPr>
        <w:pStyle w:val="Heading4"/>
      </w:pPr>
      <w:r>
        <w:t>Force</w:t>
      </w:r>
    </w:p>
    <w:p w14:paraId="1495F6BD" w14:textId="4C50ED5C" w:rsidR="006E6D54" w:rsidRDefault="004D6721" w:rsidP="00A35D2A">
      <w:r>
        <w:t>Identifies</w:t>
      </w:r>
      <w:r w:rsidR="00A35D2A">
        <w:t xml:space="preserve"> </w:t>
      </w:r>
      <w:r w:rsidR="00ED2472">
        <w:t xml:space="preserve">the </w:t>
      </w:r>
      <w:r w:rsidR="00A35D2A">
        <w:t xml:space="preserve">level of </w:t>
      </w:r>
      <w:r w:rsidR="002D3B0E">
        <w:t xml:space="preserve">forceful </w:t>
      </w:r>
      <w:r w:rsidR="00A35D2A">
        <w:t>hand activity where the measured hand effort is greater than 20% of the</w:t>
      </w:r>
      <w:r w:rsidR="00496C03">
        <w:t xml:space="preserve"> </w:t>
      </w:r>
      <w:r w:rsidR="00496C03" w:rsidRPr="00496C03">
        <w:rPr>
          <w:b/>
          <w:bCs/>
        </w:rPr>
        <w:t>Maximum Voluntary Contraction</w:t>
      </w:r>
      <w:r w:rsidR="00A35D2A" w:rsidRPr="00496C03">
        <w:rPr>
          <w:b/>
          <w:bCs/>
        </w:rPr>
        <w:t xml:space="preserve"> (MVC)</w:t>
      </w:r>
      <w:r w:rsidR="00A35D2A">
        <w:t xml:space="preserve">. </w:t>
      </w:r>
      <w:r>
        <w:t>MVC is the level muscular force that</w:t>
      </w:r>
      <w:r w:rsidR="006E6D54">
        <w:t xml:space="preserve"> ca</w:t>
      </w:r>
      <w:r w:rsidR="00A33C02">
        <w:t>n</w:t>
      </w:r>
      <w:r w:rsidR="006E6D54">
        <w:t xml:space="preserve"> be generated </w:t>
      </w:r>
      <w:r w:rsidR="00A33C02">
        <w:t xml:space="preserve">by </w:t>
      </w:r>
      <w:r w:rsidR="006E6D54">
        <w:t xml:space="preserve">conscious voluntary effort of the individual. </w:t>
      </w:r>
    </w:p>
    <w:p w14:paraId="0A5AC2E8" w14:textId="57BF98FD" w:rsidR="00A35D2A" w:rsidRDefault="006E6D54" w:rsidP="00A35D2A">
      <w:r>
        <w:t>General population standards have been determined for a variety of hand and finger functional activit</w:t>
      </w:r>
      <w:r w:rsidR="00A33C02">
        <w:t xml:space="preserve">ies </w:t>
      </w:r>
      <w:r>
        <w:t>that include grasping with the hand. 20% of MVC is commonly used as a cut-off point.</w:t>
      </w:r>
    </w:p>
    <w:p w14:paraId="6CCC5B2E" w14:textId="069FDD07" w:rsidR="006E6D54" w:rsidRDefault="006E6D54" w:rsidP="006E6D54">
      <w:r w:rsidRPr="00CC156D">
        <w:t>R</w:t>
      </w:r>
      <w:r w:rsidRPr="006E6D54">
        <w:t xml:space="preserve">efer to the </w:t>
      </w:r>
      <w:r w:rsidRPr="006E6D54">
        <w:rPr>
          <w:b/>
          <w:bCs/>
        </w:rPr>
        <w:t>Finger Forces Chart</w:t>
      </w:r>
      <w:r w:rsidRPr="006E6D54">
        <w:t xml:space="preserve"> below for additional details to determine population standards for hand force generation for a variety of hand activities including maximum effort and 20% MVC.</w:t>
      </w:r>
    </w:p>
    <w:p w14:paraId="3DEF129C" w14:textId="17A9C5F0" w:rsidR="00E57493" w:rsidRDefault="00E57493" w:rsidP="006E6D54"/>
    <w:p w14:paraId="48A75E03" w14:textId="77777777" w:rsidR="00E57493" w:rsidRDefault="00E57493" w:rsidP="006E6D54"/>
    <w:p w14:paraId="507CE4E5" w14:textId="136A89BC" w:rsidR="008E3982" w:rsidRDefault="008E3982" w:rsidP="008E3982">
      <w:pPr>
        <w:pStyle w:val="Heading5"/>
      </w:pPr>
      <w:r>
        <w:t>Hand activities include:</w:t>
      </w:r>
    </w:p>
    <w:p w14:paraId="7932AD29" w14:textId="77777777" w:rsidR="000C28E3" w:rsidRPr="000C28E3" w:rsidRDefault="000C28E3" w:rsidP="000C28E3"/>
    <w:tbl>
      <w:tblPr>
        <w:tblStyle w:val="TableGrid"/>
        <w:tblW w:w="0" w:type="auto"/>
        <w:tblLook w:val="04A0" w:firstRow="1" w:lastRow="0" w:firstColumn="1" w:lastColumn="0" w:noHBand="0" w:noVBand="1"/>
      </w:tblPr>
      <w:tblGrid>
        <w:gridCol w:w="1165"/>
        <w:gridCol w:w="3060"/>
        <w:gridCol w:w="4315"/>
      </w:tblGrid>
      <w:tr w:rsidR="008E3982" w14:paraId="6FA0B465" w14:textId="77777777" w:rsidTr="00E57493">
        <w:tc>
          <w:tcPr>
            <w:tcW w:w="1165" w:type="dxa"/>
          </w:tcPr>
          <w:p w14:paraId="626615CF" w14:textId="77777777" w:rsidR="008E3982" w:rsidRDefault="008E3982" w:rsidP="00915E7B">
            <w:r w:rsidRPr="00605739">
              <w:rPr>
                <w:b/>
                <w:bCs/>
              </w:rPr>
              <w:t>Power Grip</w:t>
            </w:r>
          </w:p>
        </w:tc>
        <w:tc>
          <w:tcPr>
            <w:tcW w:w="3060" w:type="dxa"/>
          </w:tcPr>
          <w:p w14:paraId="015F8044" w14:textId="77777777" w:rsidR="008E3982" w:rsidRDefault="008E3982" w:rsidP="00E57493">
            <w:pPr>
              <w:jc w:val="left"/>
            </w:pPr>
            <w:r w:rsidRPr="00D320A6">
              <w:t>Grasp with full hand, typically with thumb overlapping the first finger.</w:t>
            </w:r>
          </w:p>
        </w:tc>
        <w:tc>
          <w:tcPr>
            <w:tcW w:w="4315" w:type="dxa"/>
            <w:vAlign w:val="center"/>
          </w:tcPr>
          <w:p w14:paraId="47C870EB" w14:textId="77777777" w:rsidR="008E3982" w:rsidRDefault="008E3982" w:rsidP="00915E7B">
            <w:pPr>
              <w:jc w:val="center"/>
            </w:pPr>
            <w:r>
              <w:rPr>
                <w:noProof/>
              </w:rPr>
              <w:drawing>
                <wp:inline distT="0" distB="0" distL="0" distR="0" wp14:anchorId="339959D4" wp14:editId="6D8BF13E">
                  <wp:extent cx="2014054" cy="1188720"/>
                  <wp:effectExtent l="19050" t="19050" r="24765" b="11430"/>
                  <wp:docPr id="2075" name="Picture 2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95">
                            <a:extLst>
                              <a:ext uri="{28A0092B-C50C-407E-A947-70E740481C1C}">
                                <a14:useLocalDpi xmlns:a14="http://schemas.microsoft.com/office/drawing/2010/main" val="0"/>
                              </a:ext>
                            </a:extLst>
                          </a:blip>
                          <a:srcRect l="3517" r="66314" b="23419"/>
                          <a:stretch/>
                        </pic:blipFill>
                        <pic:spPr bwMode="auto">
                          <a:xfrm>
                            <a:off x="0" y="0"/>
                            <a:ext cx="2014054" cy="1188720"/>
                          </a:xfrm>
                          <a:prstGeom prst="rect">
                            <a:avLst/>
                          </a:prstGeom>
                          <a:noFill/>
                          <a:ln w="6350">
                            <a:solidFill>
                              <a:schemeClr val="bg1">
                                <a:lumMod val="65000"/>
                              </a:schemeClr>
                            </a:solidFill>
                          </a:ln>
                          <a:extLst>
                            <a:ext uri="{53640926-AAD7-44D8-BBD7-CCE9431645EC}">
                              <a14:shadowObscured xmlns:a14="http://schemas.microsoft.com/office/drawing/2010/main"/>
                            </a:ext>
                          </a:extLst>
                        </pic:spPr>
                      </pic:pic>
                    </a:graphicData>
                  </a:graphic>
                </wp:inline>
              </w:drawing>
            </w:r>
          </w:p>
        </w:tc>
      </w:tr>
      <w:tr w:rsidR="008E3982" w14:paraId="4D3AEFB6" w14:textId="77777777" w:rsidTr="00E57493">
        <w:tc>
          <w:tcPr>
            <w:tcW w:w="1165" w:type="dxa"/>
          </w:tcPr>
          <w:p w14:paraId="033587DF" w14:textId="77777777" w:rsidR="008E3982" w:rsidRPr="00605739" w:rsidRDefault="008E3982" w:rsidP="00915E7B">
            <w:pPr>
              <w:rPr>
                <w:b/>
                <w:bCs/>
              </w:rPr>
            </w:pPr>
            <w:r>
              <w:rPr>
                <w:b/>
                <w:bCs/>
              </w:rPr>
              <w:t>Key Pinch</w:t>
            </w:r>
          </w:p>
        </w:tc>
        <w:tc>
          <w:tcPr>
            <w:tcW w:w="3060" w:type="dxa"/>
          </w:tcPr>
          <w:p w14:paraId="37AA2F2F" w14:textId="77777777" w:rsidR="008E3982" w:rsidRPr="00D320A6" w:rsidRDefault="008E3982" w:rsidP="00E57493">
            <w:pPr>
              <w:jc w:val="left"/>
            </w:pPr>
            <w:r w:rsidRPr="00D320A6">
              <w:t>Grasp with thumb and side of the firs</w:t>
            </w:r>
            <w:r>
              <w:t xml:space="preserve">t </w:t>
            </w:r>
            <w:r w:rsidRPr="00D320A6">
              <w:t>finger</w:t>
            </w:r>
          </w:p>
        </w:tc>
        <w:tc>
          <w:tcPr>
            <w:tcW w:w="4315" w:type="dxa"/>
            <w:vAlign w:val="center"/>
          </w:tcPr>
          <w:p w14:paraId="16E0E842" w14:textId="77777777" w:rsidR="008E3982" w:rsidRDefault="008E3982" w:rsidP="00915E7B">
            <w:pPr>
              <w:jc w:val="center"/>
            </w:pPr>
            <w:r>
              <w:rPr>
                <w:noProof/>
              </w:rPr>
              <w:drawing>
                <wp:inline distT="0" distB="0" distL="0" distR="0" wp14:anchorId="374134C8" wp14:editId="2CB2B6C2">
                  <wp:extent cx="2011680" cy="1068708"/>
                  <wp:effectExtent l="19050" t="19050" r="26670" b="17145"/>
                  <wp:docPr id="2073" name="Picture 2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011680" cy="1068708"/>
                          </a:xfrm>
                          <a:prstGeom prst="rect">
                            <a:avLst/>
                          </a:prstGeom>
                          <a:noFill/>
                          <a:ln w="9525">
                            <a:solidFill>
                              <a:schemeClr val="bg1">
                                <a:lumMod val="65000"/>
                              </a:schemeClr>
                            </a:solidFill>
                          </a:ln>
                        </pic:spPr>
                      </pic:pic>
                    </a:graphicData>
                  </a:graphic>
                </wp:inline>
              </w:drawing>
            </w:r>
          </w:p>
        </w:tc>
      </w:tr>
      <w:tr w:rsidR="008E3982" w14:paraId="0422F77A" w14:textId="77777777" w:rsidTr="00E57493">
        <w:tc>
          <w:tcPr>
            <w:tcW w:w="1165" w:type="dxa"/>
          </w:tcPr>
          <w:p w14:paraId="690AFABF" w14:textId="77777777" w:rsidR="008E3982" w:rsidRDefault="008E3982" w:rsidP="00915E7B">
            <w:r w:rsidRPr="00605739">
              <w:rPr>
                <w:b/>
                <w:bCs/>
              </w:rPr>
              <w:t>Tip Pinch</w:t>
            </w:r>
          </w:p>
        </w:tc>
        <w:tc>
          <w:tcPr>
            <w:tcW w:w="3060" w:type="dxa"/>
          </w:tcPr>
          <w:p w14:paraId="65426539" w14:textId="77777777" w:rsidR="008E3982" w:rsidRDefault="008E3982" w:rsidP="00E57493">
            <w:pPr>
              <w:jc w:val="left"/>
            </w:pPr>
            <w:r w:rsidRPr="00D320A6">
              <w:t>Grasp with fingertips only, typically with fingers and thumb not touching.</w:t>
            </w:r>
          </w:p>
        </w:tc>
        <w:tc>
          <w:tcPr>
            <w:tcW w:w="4315" w:type="dxa"/>
            <w:vAlign w:val="center"/>
          </w:tcPr>
          <w:p w14:paraId="3F3234DE" w14:textId="77777777" w:rsidR="008E3982" w:rsidRDefault="008E3982" w:rsidP="00915E7B">
            <w:pPr>
              <w:jc w:val="center"/>
            </w:pPr>
            <w:r>
              <w:rPr>
                <w:b/>
                <w:bCs/>
                <w:noProof/>
                <w:sz w:val="20"/>
              </w:rPr>
              <w:drawing>
                <wp:inline distT="0" distB="0" distL="0" distR="0" wp14:anchorId="2296042B" wp14:editId="5F1A0538">
                  <wp:extent cx="2011680" cy="1176975"/>
                  <wp:effectExtent l="19050" t="19050" r="26670" b="23495"/>
                  <wp:docPr id="2074" name="Picture 2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011680" cy="1176975"/>
                          </a:xfrm>
                          <a:prstGeom prst="rect">
                            <a:avLst/>
                          </a:prstGeom>
                          <a:noFill/>
                          <a:ln w="9525">
                            <a:solidFill>
                              <a:schemeClr val="bg1">
                                <a:lumMod val="65000"/>
                              </a:schemeClr>
                            </a:solidFill>
                          </a:ln>
                        </pic:spPr>
                      </pic:pic>
                    </a:graphicData>
                  </a:graphic>
                </wp:inline>
              </w:drawing>
            </w:r>
          </w:p>
        </w:tc>
      </w:tr>
      <w:tr w:rsidR="008E3982" w14:paraId="0EADF682" w14:textId="77777777" w:rsidTr="00E57493">
        <w:tc>
          <w:tcPr>
            <w:tcW w:w="1165" w:type="dxa"/>
          </w:tcPr>
          <w:p w14:paraId="4C7CBA18" w14:textId="77777777" w:rsidR="008E3982" w:rsidRDefault="008E3982" w:rsidP="00915E7B">
            <w:r w:rsidRPr="00605739">
              <w:rPr>
                <w:b/>
                <w:bCs/>
              </w:rPr>
              <w:t>Chuck Pinch</w:t>
            </w:r>
          </w:p>
        </w:tc>
        <w:tc>
          <w:tcPr>
            <w:tcW w:w="3060" w:type="dxa"/>
          </w:tcPr>
          <w:p w14:paraId="67FBFC17" w14:textId="77777777" w:rsidR="008E3982" w:rsidRDefault="008E3982" w:rsidP="00E57493">
            <w:pPr>
              <w:jc w:val="left"/>
            </w:pPr>
            <w:r w:rsidRPr="00D320A6">
              <w:t>Grasp with thumb and side of the firs</w:t>
            </w:r>
            <w:r>
              <w:t xml:space="preserve">t and second </w:t>
            </w:r>
            <w:r w:rsidRPr="00D320A6">
              <w:t>finger</w:t>
            </w:r>
            <w:r>
              <w:t>s</w:t>
            </w:r>
          </w:p>
        </w:tc>
        <w:tc>
          <w:tcPr>
            <w:tcW w:w="4315" w:type="dxa"/>
            <w:vAlign w:val="center"/>
          </w:tcPr>
          <w:p w14:paraId="4902E23C" w14:textId="77777777" w:rsidR="008E3982" w:rsidRDefault="008E3982" w:rsidP="00915E7B">
            <w:pPr>
              <w:jc w:val="center"/>
            </w:pPr>
            <w:r w:rsidRPr="00187723">
              <w:rPr>
                <w:noProof/>
              </w:rPr>
              <w:drawing>
                <wp:inline distT="0" distB="0" distL="0" distR="0" wp14:anchorId="320B8E88" wp14:editId="04471FE5">
                  <wp:extent cx="2011680" cy="1278492"/>
                  <wp:effectExtent l="19050" t="19050" r="26670" b="1714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011680" cy="1278492"/>
                          </a:xfrm>
                          <a:prstGeom prst="rect">
                            <a:avLst/>
                          </a:prstGeom>
                          <a:noFill/>
                          <a:ln w="12700">
                            <a:solidFill>
                              <a:schemeClr val="bg1">
                                <a:lumMod val="65000"/>
                              </a:schemeClr>
                            </a:solidFill>
                          </a:ln>
                        </pic:spPr>
                      </pic:pic>
                    </a:graphicData>
                  </a:graphic>
                </wp:inline>
              </w:drawing>
            </w:r>
          </w:p>
        </w:tc>
      </w:tr>
      <w:tr w:rsidR="008E3982" w14:paraId="1545D8C2" w14:textId="77777777" w:rsidTr="00E57493">
        <w:tc>
          <w:tcPr>
            <w:tcW w:w="1165" w:type="dxa"/>
          </w:tcPr>
          <w:p w14:paraId="42D6A37B" w14:textId="77777777" w:rsidR="008E3982" w:rsidRDefault="008E3982" w:rsidP="00915E7B">
            <w:r w:rsidRPr="00605739">
              <w:rPr>
                <w:b/>
                <w:bCs/>
              </w:rPr>
              <w:t>Finger Pres</w:t>
            </w:r>
            <w:r>
              <w:rPr>
                <w:b/>
                <w:bCs/>
              </w:rPr>
              <w:t>s</w:t>
            </w:r>
          </w:p>
        </w:tc>
        <w:tc>
          <w:tcPr>
            <w:tcW w:w="3060" w:type="dxa"/>
          </w:tcPr>
          <w:p w14:paraId="3F4A7FBF" w14:textId="77777777" w:rsidR="008E3982" w:rsidRDefault="008E3982" w:rsidP="00E57493">
            <w:pPr>
              <w:jc w:val="left"/>
            </w:pPr>
            <w:r w:rsidRPr="00D320A6">
              <w:t xml:space="preserve">Push forward </w:t>
            </w:r>
            <w:r>
              <w:t xml:space="preserve">or down </w:t>
            </w:r>
            <w:r w:rsidRPr="00D320A6">
              <w:t>with pad of index finger.</w:t>
            </w:r>
          </w:p>
        </w:tc>
        <w:tc>
          <w:tcPr>
            <w:tcW w:w="4315" w:type="dxa"/>
            <w:vAlign w:val="center"/>
          </w:tcPr>
          <w:p w14:paraId="2813A8F7" w14:textId="77777777" w:rsidR="008E3982" w:rsidRDefault="008E3982" w:rsidP="00915E7B">
            <w:pPr>
              <w:jc w:val="center"/>
            </w:pPr>
            <w:r>
              <w:rPr>
                <w:b/>
                <w:bCs/>
                <w:noProof/>
                <w:sz w:val="20"/>
              </w:rPr>
              <w:drawing>
                <wp:inline distT="0" distB="0" distL="0" distR="0" wp14:anchorId="2A85678B" wp14:editId="379F52E8">
                  <wp:extent cx="2011680" cy="1557576"/>
                  <wp:effectExtent l="19050" t="19050" r="26670" b="2413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011680" cy="1557576"/>
                          </a:xfrm>
                          <a:prstGeom prst="rect">
                            <a:avLst/>
                          </a:prstGeom>
                          <a:noFill/>
                          <a:ln w="12700">
                            <a:solidFill>
                              <a:schemeClr val="bg1">
                                <a:lumMod val="65000"/>
                              </a:schemeClr>
                            </a:solidFill>
                          </a:ln>
                        </pic:spPr>
                      </pic:pic>
                    </a:graphicData>
                  </a:graphic>
                </wp:inline>
              </w:drawing>
            </w:r>
          </w:p>
        </w:tc>
      </w:tr>
    </w:tbl>
    <w:p w14:paraId="28EEC9BB" w14:textId="3AF227E0" w:rsidR="00E57493" w:rsidRDefault="00E57493" w:rsidP="00E57493">
      <w:pPr>
        <w:rPr>
          <w:rFonts w:eastAsia="Calibri"/>
        </w:rPr>
      </w:pPr>
    </w:p>
    <w:p w14:paraId="76F09B88" w14:textId="77777777" w:rsidR="00E57493" w:rsidRDefault="00E57493" w:rsidP="00E57493">
      <w:pPr>
        <w:rPr>
          <w:rFonts w:eastAsia="Calibri"/>
        </w:rPr>
      </w:pPr>
    </w:p>
    <w:p w14:paraId="59BD5BF0" w14:textId="2290D2AC" w:rsidR="008E3982" w:rsidRPr="006E6D54" w:rsidRDefault="008E3982" w:rsidP="008E3982">
      <w:pPr>
        <w:pStyle w:val="Heading5"/>
        <w:rPr>
          <w:rFonts w:eastAsia="Calibri"/>
        </w:rPr>
      </w:pPr>
      <w:r>
        <w:rPr>
          <w:rFonts w:eastAsia="Calibri"/>
        </w:rPr>
        <w:lastRenderedPageBreak/>
        <w:t>Finger Forces Chart</w:t>
      </w:r>
    </w:p>
    <w:tbl>
      <w:tblPr>
        <w:tblW w:w="8550" w:type="dxa"/>
        <w:tblInd w:w="-10" w:type="dxa"/>
        <w:tblLayout w:type="fixed"/>
        <w:tblLook w:val="04A0" w:firstRow="1" w:lastRow="0" w:firstColumn="1" w:lastColumn="0" w:noHBand="0" w:noVBand="1"/>
      </w:tblPr>
      <w:tblGrid>
        <w:gridCol w:w="3600"/>
        <w:gridCol w:w="660"/>
        <w:gridCol w:w="420"/>
        <w:gridCol w:w="233"/>
        <w:gridCol w:w="271"/>
        <w:gridCol w:w="97"/>
        <w:gridCol w:w="839"/>
        <w:gridCol w:w="250"/>
        <w:gridCol w:w="965"/>
        <w:gridCol w:w="83"/>
        <w:gridCol w:w="42"/>
        <w:gridCol w:w="10"/>
        <w:gridCol w:w="1080"/>
      </w:tblGrid>
      <w:tr w:rsidR="006E6D54" w:rsidRPr="00496C03" w14:paraId="5D88FC0C" w14:textId="77777777" w:rsidTr="008E3982">
        <w:trPr>
          <w:trHeight w:val="383"/>
        </w:trPr>
        <w:tc>
          <w:tcPr>
            <w:tcW w:w="3600" w:type="dxa"/>
            <w:vMerge w:val="restart"/>
            <w:tcBorders>
              <w:top w:val="single" w:sz="8" w:space="0" w:color="auto"/>
              <w:left w:val="single" w:sz="8" w:space="0" w:color="auto"/>
              <w:bottom w:val="single" w:sz="8" w:space="0" w:color="000000"/>
              <w:right w:val="single" w:sz="4" w:space="0" w:color="auto"/>
            </w:tcBorders>
            <w:shd w:val="clear" w:color="000000" w:fill="366092"/>
            <w:noWrap/>
            <w:vAlign w:val="center"/>
            <w:hideMark/>
          </w:tcPr>
          <w:p w14:paraId="76D2D9E9" w14:textId="77777777" w:rsidR="006E6D54" w:rsidRPr="00496C03" w:rsidRDefault="006E6D54" w:rsidP="00915E7B">
            <w:pPr>
              <w:spacing w:before="0" w:after="0"/>
              <w:jc w:val="left"/>
              <w:rPr>
                <w:rFonts w:ascii="Calibri" w:hAnsi="Calibri" w:cs="Calibri"/>
                <w:b/>
                <w:bCs/>
                <w:color w:val="FFFFFF"/>
                <w:szCs w:val="24"/>
              </w:rPr>
            </w:pPr>
            <w:r w:rsidRPr="00496C03">
              <w:rPr>
                <w:rFonts w:ascii="Calibri" w:hAnsi="Calibri" w:cs="Calibri"/>
                <w:b/>
                <w:bCs/>
                <w:color w:val="FFFFFF"/>
                <w:szCs w:val="24"/>
              </w:rPr>
              <w:t>Finger Forces Chart</w:t>
            </w:r>
          </w:p>
        </w:tc>
        <w:tc>
          <w:tcPr>
            <w:tcW w:w="2520" w:type="dxa"/>
            <w:gridSpan w:val="6"/>
            <w:tcBorders>
              <w:top w:val="single" w:sz="8" w:space="0" w:color="auto"/>
              <w:left w:val="nil"/>
              <w:bottom w:val="single" w:sz="4" w:space="0" w:color="auto"/>
              <w:right w:val="single" w:sz="4" w:space="0" w:color="auto"/>
            </w:tcBorders>
            <w:shd w:val="clear" w:color="000000" w:fill="366092"/>
            <w:vAlign w:val="center"/>
            <w:hideMark/>
          </w:tcPr>
          <w:p w14:paraId="11FEB68F" w14:textId="77777777" w:rsidR="006E6D54" w:rsidRDefault="006E6D54" w:rsidP="00915E7B">
            <w:pPr>
              <w:spacing w:before="0" w:after="0"/>
              <w:jc w:val="center"/>
              <w:rPr>
                <w:rFonts w:ascii="Calibri" w:hAnsi="Calibri" w:cs="Calibri"/>
                <w:b/>
                <w:bCs/>
                <w:color w:val="FFFFFF"/>
                <w:szCs w:val="24"/>
              </w:rPr>
            </w:pPr>
            <w:r w:rsidRPr="00496C03">
              <w:rPr>
                <w:rFonts w:ascii="Calibri" w:hAnsi="Calibri" w:cs="Calibri"/>
                <w:b/>
                <w:bCs/>
                <w:color w:val="FFFFFF"/>
                <w:szCs w:val="24"/>
              </w:rPr>
              <w:t xml:space="preserve">20% MVC* </w:t>
            </w:r>
          </w:p>
          <w:p w14:paraId="73AE499D" w14:textId="77777777" w:rsidR="006E6D54" w:rsidRPr="00496C03" w:rsidRDefault="006E6D54" w:rsidP="00915E7B">
            <w:pPr>
              <w:spacing w:before="0" w:after="0"/>
              <w:jc w:val="center"/>
              <w:rPr>
                <w:rFonts w:ascii="Calibri" w:hAnsi="Calibri" w:cs="Calibri"/>
                <w:b/>
                <w:bCs/>
                <w:color w:val="FFFFFF"/>
                <w:szCs w:val="24"/>
              </w:rPr>
            </w:pPr>
            <w:r w:rsidRPr="00496C03">
              <w:rPr>
                <w:rFonts w:ascii="Calibri" w:hAnsi="Calibri" w:cs="Calibri"/>
                <w:b/>
                <w:bCs/>
                <w:color w:val="FFFFFF"/>
                <w:szCs w:val="24"/>
              </w:rPr>
              <w:t xml:space="preserve"> (pounds-force)</w:t>
            </w:r>
          </w:p>
        </w:tc>
        <w:tc>
          <w:tcPr>
            <w:tcW w:w="2430" w:type="dxa"/>
            <w:gridSpan w:val="6"/>
            <w:tcBorders>
              <w:top w:val="single" w:sz="8" w:space="0" w:color="auto"/>
              <w:left w:val="nil"/>
              <w:bottom w:val="single" w:sz="4" w:space="0" w:color="auto"/>
              <w:right w:val="single" w:sz="8" w:space="0" w:color="000000"/>
            </w:tcBorders>
            <w:shd w:val="clear" w:color="000000" w:fill="366092"/>
            <w:noWrap/>
            <w:vAlign w:val="center"/>
            <w:hideMark/>
          </w:tcPr>
          <w:p w14:paraId="004AF8AF" w14:textId="77777777" w:rsidR="006E6D54" w:rsidRDefault="006E6D54" w:rsidP="00915E7B">
            <w:pPr>
              <w:spacing w:before="0" w:after="0"/>
              <w:jc w:val="center"/>
              <w:rPr>
                <w:rFonts w:ascii="Calibri" w:hAnsi="Calibri" w:cs="Calibri"/>
                <w:b/>
                <w:bCs/>
                <w:color w:val="FFFFFF"/>
                <w:szCs w:val="24"/>
              </w:rPr>
            </w:pPr>
            <w:r w:rsidRPr="00496C03">
              <w:rPr>
                <w:rFonts w:ascii="Calibri" w:hAnsi="Calibri" w:cs="Calibri"/>
                <w:b/>
                <w:bCs/>
                <w:color w:val="FFFFFF"/>
                <w:szCs w:val="24"/>
              </w:rPr>
              <w:t>Max Force</w:t>
            </w:r>
          </w:p>
          <w:p w14:paraId="573313BC" w14:textId="77777777" w:rsidR="006E6D54" w:rsidRPr="00496C03" w:rsidRDefault="006E6D54" w:rsidP="00915E7B">
            <w:pPr>
              <w:spacing w:before="0" w:after="0"/>
              <w:jc w:val="center"/>
              <w:rPr>
                <w:rFonts w:ascii="Calibri" w:hAnsi="Calibri" w:cs="Calibri"/>
                <w:b/>
                <w:bCs/>
                <w:color w:val="FFFFFF"/>
                <w:szCs w:val="24"/>
              </w:rPr>
            </w:pPr>
            <w:r>
              <w:rPr>
                <w:rFonts w:ascii="Calibri" w:hAnsi="Calibri" w:cs="Calibri"/>
                <w:b/>
                <w:bCs/>
                <w:color w:val="FFFFFF"/>
                <w:szCs w:val="24"/>
              </w:rPr>
              <w:t xml:space="preserve"> (pounds force)</w:t>
            </w:r>
          </w:p>
        </w:tc>
      </w:tr>
      <w:tr w:rsidR="006E6D54" w:rsidRPr="00496C03" w14:paraId="1FE13B14" w14:textId="77777777" w:rsidTr="008E3982">
        <w:trPr>
          <w:trHeight w:val="383"/>
        </w:trPr>
        <w:tc>
          <w:tcPr>
            <w:tcW w:w="3600" w:type="dxa"/>
            <w:vMerge/>
            <w:tcBorders>
              <w:top w:val="single" w:sz="8" w:space="0" w:color="auto"/>
              <w:left w:val="single" w:sz="8" w:space="0" w:color="auto"/>
              <w:bottom w:val="single" w:sz="8" w:space="0" w:color="000000"/>
              <w:right w:val="single" w:sz="4" w:space="0" w:color="auto"/>
            </w:tcBorders>
            <w:vAlign w:val="center"/>
            <w:hideMark/>
          </w:tcPr>
          <w:p w14:paraId="6B3A3E09" w14:textId="77777777" w:rsidR="006E6D54" w:rsidRPr="00496C03" w:rsidRDefault="006E6D54" w:rsidP="00915E7B">
            <w:pPr>
              <w:spacing w:before="0" w:after="0"/>
              <w:jc w:val="left"/>
              <w:rPr>
                <w:rFonts w:ascii="Calibri" w:hAnsi="Calibri" w:cs="Calibri"/>
                <w:b/>
                <w:bCs/>
                <w:color w:val="FFFFFF"/>
                <w:szCs w:val="24"/>
              </w:rPr>
            </w:pPr>
          </w:p>
        </w:tc>
        <w:tc>
          <w:tcPr>
            <w:tcW w:w="1080" w:type="dxa"/>
            <w:gridSpan w:val="2"/>
            <w:tcBorders>
              <w:top w:val="nil"/>
              <w:left w:val="nil"/>
              <w:bottom w:val="single" w:sz="8" w:space="0" w:color="auto"/>
              <w:right w:val="single" w:sz="4" w:space="0" w:color="auto"/>
            </w:tcBorders>
            <w:shd w:val="clear" w:color="000000" w:fill="366092"/>
            <w:noWrap/>
            <w:vAlign w:val="center"/>
            <w:hideMark/>
          </w:tcPr>
          <w:p w14:paraId="346ACBC4" w14:textId="77777777" w:rsidR="006E6D54" w:rsidRPr="00496C03" w:rsidRDefault="006E6D54" w:rsidP="00915E7B">
            <w:pPr>
              <w:spacing w:before="0" w:after="0"/>
              <w:jc w:val="center"/>
              <w:rPr>
                <w:rFonts w:ascii="Calibri" w:hAnsi="Calibri" w:cs="Calibri"/>
                <w:b/>
                <w:bCs/>
                <w:color w:val="FFFFFF"/>
                <w:szCs w:val="24"/>
              </w:rPr>
            </w:pPr>
            <w:r w:rsidRPr="00496C03">
              <w:rPr>
                <w:rFonts w:ascii="Calibri" w:hAnsi="Calibri" w:cs="Calibri"/>
                <w:b/>
                <w:bCs/>
                <w:color w:val="FFFFFF"/>
                <w:szCs w:val="24"/>
              </w:rPr>
              <w:t>Female</w:t>
            </w:r>
          </w:p>
        </w:tc>
        <w:tc>
          <w:tcPr>
            <w:tcW w:w="1440" w:type="dxa"/>
            <w:gridSpan w:val="4"/>
            <w:tcBorders>
              <w:top w:val="single" w:sz="4" w:space="0" w:color="auto"/>
              <w:left w:val="nil"/>
              <w:bottom w:val="single" w:sz="8" w:space="0" w:color="auto"/>
              <w:right w:val="single" w:sz="8" w:space="0" w:color="000000"/>
            </w:tcBorders>
            <w:shd w:val="clear" w:color="000000" w:fill="366092"/>
            <w:noWrap/>
            <w:vAlign w:val="center"/>
            <w:hideMark/>
          </w:tcPr>
          <w:p w14:paraId="0017F8A5" w14:textId="77777777" w:rsidR="006E6D54" w:rsidRPr="00496C03" w:rsidRDefault="006E6D54" w:rsidP="00915E7B">
            <w:pPr>
              <w:spacing w:before="0" w:after="0"/>
              <w:jc w:val="center"/>
              <w:rPr>
                <w:rFonts w:ascii="Calibri" w:hAnsi="Calibri" w:cs="Calibri"/>
                <w:b/>
                <w:bCs/>
                <w:color w:val="FFFFFF"/>
                <w:szCs w:val="24"/>
              </w:rPr>
            </w:pPr>
            <w:r w:rsidRPr="00496C03">
              <w:rPr>
                <w:rFonts w:ascii="Calibri" w:hAnsi="Calibri" w:cs="Calibri"/>
                <w:b/>
                <w:bCs/>
                <w:color w:val="FFFFFF"/>
                <w:szCs w:val="24"/>
              </w:rPr>
              <w:t>Male</w:t>
            </w:r>
          </w:p>
        </w:tc>
        <w:tc>
          <w:tcPr>
            <w:tcW w:w="1215" w:type="dxa"/>
            <w:gridSpan w:val="2"/>
            <w:tcBorders>
              <w:top w:val="nil"/>
              <w:left w:val="nil"/>
              <w:bottom w:val="single" w:sz="8" w:space="0" w:color="auto"/>
              <w:right w:val="single" w:sz="4" w:space="0" w:color="auto"/>
            </w:tcBorders>
            <w:shd w:val="clear" w:color="000000" w:fill="366092"/>
            <w:noWrap/>
            <w:vAlign w:val="center"/>
            <w:hideMark/>
          </w:tcPr>
          <w:p w14:paraId="32AA8EA2" w14:textId="77777777" w:rsidR="006E6D54" w:rsidRPr="00496C03" w:rsidRDefault="006E6D54" w:rsidP="008E3982">
            <w:pPr>
              <w:spacing w:before="0" w:after="0"/>
              <w:jc w:val="center"/>
              <w:rPr>
                <w:rFonts w:ascii="Calibri" w:hAnsi="Calibri" w:cs="Calibri"/>
                <w:b/>
                <w:bCs/>
                <w:color w:val="FFFFFF"/>
                <w:szCs w:val="24"/>
              </w:rPr>
            </w:pPr>
            <w:r w:rsidRPr="00496C03">
              <w:rPr>
                <w:rFonts w:ascii="Calibri" w:hAnsi="Calibri" w:cs="Calibri"/>
                <w:b/>
                <w:bCs/>
                <w:color w:val="FFFFFF"/>
                <w:szCs w:val="24"/>
              </w:rPr>
              <w:t>Female</w:t>
            </w:r>
          </w:p>
        </w:tc>
        <w:tc>
          <w:tcPr>
            <w:tcW w:w="1215" w:type="dxa"/>
            <w:gridSpan w:val="4"/>
            <w:tcBorders>
              <w:top w:val="nil"/>
              <w:left w:val="nil"/>
              <w:bottom w:val="single" w:sz="8" w:space="0" w:color="auto"/>
              <w:right w:val="single" w:sz="8" w:space="0" w:color="auto"/>
            </w:tcBorders>
            <w:shd w:val="clear" w:color="000000" w:fill="366092"/>
            <w:noWrap/>
            <w:vAlign w:val="center"/>
            <w:hideMark/>
          </w:tcPr>
          <w:p w14:paraId="542EBBA3" w14:textId="77777777" w:rsidR="006E6D54" w:rsidRPr="00496C03" w:rsidRDefault="006E6D54" w:rsidP="008E3982">
            <w:pPr>
              <w:spacing w:before="0" w:after="0"/>
              <w:jc w:val="center"/>
              <w:rPr>
                <w:rFonts w:ascii="Calibri" w:hAnsi="Calibri" w:cs="Calibri"/>
                <w:b/>
                <w:bCs/>
                <w:color w:val="FFFFFF"/>
                <w:szCs w:val="24"/>
              </w:rPr>
            </w:pPr>
            <w:r w:rsidRPr="00496C03">
              <w:rPr>
                <w:rFonts w:ascii="Calibri" w:hAnsi="Calibri" w:cs="Calibri"/>
                <w:b/>
                <w:bCs/>
                <w:color w:val="FFFFFF"/>
                <w:szCs w:val="24"/>
              </w:rPr>
              <w:t>Male</w:t>
            </w:r>
          </w:p>
        </w:tc>
      </w:tr>
      <w:tr w:rsidR="006E6D54" w:rsidRPr="00496C03" w14:paraId="3876B9B4" w14:textId="77777777" w:rsidTr="008E3982">
        <w:trPr>
          <w:trHeight w:val="225"/>
        </w:trPr>
        <w:tc>
          <w:tcPr>
            <w:tcW w:w="3600" w:type="dxa"/>
            <w:tcBorders>
              <w:top w:val="single" w:sz="8" w:space="0" w:color="auto"/>
              <w:left w:val="single" w:sz="8" w:space="0" w:color="auto"/>
              <w:bottom w:val="single" w:sz="4" w:space="0" w:color="auto"/>
              <w:right w:val="single" w:sz="8" w:space="0" w:color="000000"/>
            </w:tcBorders>
            <w:shd w:val="clear" w:color="auto" w:fill="auto"/>
            <w:noWrap/>
            <w:vAlign w:val="center"/>
            <w:hideMark/>
          </w:tcPr>
          <w:p w14:paraId="1EA42018" w14:textId="77777777" w:rsidR="006E6D54" w:rsidRPr="00496C03" w:rsidRDefault="006E6D54" w:rsidP="00915E7B">
            <w:pPr>
              <w:spacing w:before="0" w:after="0"/>
              <w:jc w:val="left"/>
              <w:rPr>
                <w:rFonts w:ascii="Calibri" w:hAnsi="Calibri" w:cs="Calibri"/>
                <w:color w:val="000000"/>
                <w:szCs w:val="24"/>
              </w:rPr>
            </w:pPr>
            <w:r w:rsidRPr="00496C03">
              <w:rPr>
                <w:rFonts w:ascii="Calibri" w:hAnsi="Calibri" w:cs="Calibri"/>
                <w:color w:val="000000"/>
                <w:szCs w:val="24"/>
              </w:rPr>
              <w:t>Key or Lateral Pinch</w:t>
            </w:r>
          </w:p>
        </w:tc>
        <w:tc>
          <w:tcPr>
            <w:tcW w:w="1080" w:type="dxa"/>
            <w:gridSpan w:val="2"/>
            <w:tcBorders>
              <w:top w:val="nil"/>
              <w:left w:val="nil"/>
              <w:bottom w:val="single" w:sz="4" w:space="0" w:color="auto"/>
              <w:right w:val="single" w:sz="4" w:space="0" w:color="auto"/>
            </w:tcBorders>
            <w:shd w:val="clear" w:color="000000" w:fill="FFFF00"/>
            <w:noWrap/>
            <w:vAlign w:val="center"/>
            <w:hideMark/>
          </w:tcPr>
          <w:p w14:paraId="19700A8B" w14:textId="77777777" w:rsidR="006E6D54" w:rsidRPr="00496C03" w:rsidRDefault="006E6D54" w:rsidP="00915E7B">
            <w:pPr>
              <w:spacing w:before="0" w:after="0"/>
              <w:jc w:val="center"/>
              <w:rPr>
                <w:rFonts w:ascii="Calibri" w:hAnsi="Calibri" w:cs="Calibri"/>
                <w:color w:val="000000"/>
                <w:szCs w:val="24"/>
              </w:rPr>
            </w:pPr>
            <w:r w:rsidRPr="00496C03">
              <w:rPr>
                <w:rFonts w:ascii="Calibri" w:hAnsi="Calibri" w:cs="Calibri"/>
                <w:color w:val="000000"/>
                <w:szCs w:val="24"/>
              </w:rPr>
              <w:t>4.0</w:t>
            </w:r>
          </w:p>
        </w:tc>
        <w:tc>
          <w:tcPr>
            <w:tcW w:w="1440" w:type="dxa"/>
            <w:gridSpan w:val="4"/>
            <w:tcBorders>
              <w:top w:val="single" w:sz="8" w:space="0" w:color="auto"/>
              <w:left w:val="nil"/>
              <w:bottom w:val="single" w:sz="4" w:space="0" w:color="auto"/>
              <w:right w:val="single" w:sz="8" w:space="0" w:color="000000"/>
            </w:tcBorders>
            <w:shd w:val="clear" w:color="000000" w:fill="FFFF00"/>
            <w:noWrap/>
            <w:vAlign w:val="center"/>
            <w:hideMark/>
          </w:tcPr>
          <w:p w14:paraId="7A513775" w14:textId="77777777" w:rsidR="006E6D54" w:rsidRPr="00496C03" w:rsidRDefault="006E6D54" w:rsidP="00915E7B">
            <w:pPr>
              <w:spacing w:before="0" w:after="0"/>
              <w:jc w:val="center"/>
              <w:rPr>
                <w:rFonts w:ascii="Calibri" w:hAnsi="Calibri" w:cs="Calibri"/>
                <w:color w:val="000000"/>
                <w:szCs w:val="24"/>
              </w:rPr>
            </w:pPr>
            <w:r w:rsidRPr="00496C03">
              <w:rPr>
                <w:rFonts w:ascii="Calibri" w:hAnsi="Calibri" w:cs="Calibri"/>
                <w:color w:val="000000"/>
                <w:szCs w:val="24"/>
              </w:rPr>
              <w:t>5.5</w:t>
            </w:r>
          </w:p>
        </w:tc>
        <w:tc>
          <w:tcPr>
            <w:tcW w:w="1215" w:type="dxa"/>
            <w:gridSpan w:val="2"/>
            <w:tcBorders>
              <w:top w:val="nil"/>
              <w:left w:val="nil"/>
              <w:bottom w:val="single" w:sz="4" w:space="0" w:color="auto"/>
              <w:right w:val="single" w:sz="4" w:space="0" w:color="auto"/>
            </w:tcBorders>
            <w:shd w:val="clear" w:color="auto" w:fill="auto"/>
            <w:noWrap/>
            <w:vAlign w:val="center"/>
            <w:hideMark/>
          </w:tcPr>
          <w:p w14:paraId="18C96FDA" w14:textId="77777777" w:rsidR="006E6D54" w:rsidRPr="00496C03" w:rsidRDefault="006E6D54" w:rsidP="008E3982">
            <w:pPr>
              <w:spacing w:before="0" w:after="0"/>
              <w:jc w:val="center"/>
              <w:rPr>
                <w:rFonts w:ascii="Calibri" w:hAnsi="Calibri" w:cs="Calibri"/>
                <w:color w:val="000000"/>
                <w:szCs w:val="24"/>
              </w:rPr>
            </w:pPr>
            <w:r w:rsidRPr="00496C03">
              <w:rPr>
                <w:rFonts w:ascii="Calibri" w:hAnsi="Calibri" w:cs="Calibri"/>
                <w:color w:val="000000"/>
                <w:szCs w:val="24"/>
              </w:rPr>
              <w:t>20.0</w:t>
            </w:r>
          </w:p>
        </w:tc>
        <w:tc>
          <w:tcPr>
            <w:tcW w:w="1215" w:type="dxa"/>
            <w:gridSpan w:val="4"/>
            <w:tcBorders>
              <w:top w:val="nil"/>
              <w:left w:val="nil"/>
              <w:bottom w:val="single" w:sz="4" w:space="0" w:color="auto"/>
              <w:right w:val="single" w:sz="8" w:space="0" w:color="auto"/>
            </w:tcBorders>
            <w:shd w:val="clear" w:color="auto" w:fill="auto"/>
            <w:noWrap/>
            <w:vAlign w:val="center"/>
            <w:hideMark/>
          </w:tcPr>
          <w:p w14:paraId="02D4CADA" w14:textId="77777777" w:rsidR="006E6D54" w:rsidRPr="00496C03" w:rsidRDefault="006E6D54" w:rsidP="008E3982">
            <w:pPr>
              <w:spacing w:before="0" w:after="0"/>
              <w:jc w:val="center"/>
              <w:rPr>
                <w:rFonts w:ascii="Calibri" w:hAnsi="Calibri" w:cs="Calibri"/>
                <w:color w:val="000000"/>
                <w:szCs w:val="24"/>
              </w:rPr>
            </w:pPr>
            <w:r w:rsidRPr="00496C03">
              <w:rPr>
                <w:rFonts w:ascii="Calibri" w:hAnsi="Calibri" w:cs="Calibri"/>
                <w:color w:val="000000"/>
                <w:szCs w:val="24"/>
              </w:rPr>
              <w:t>27.0</w:t>
            </w:r>
          </w:p>
        </w:tc>
      </w:tr>
      <w:tr w:rsidR="006E6D54" w:rsidRPr="00496C03" w14:paraId="11AC10F6" w14:textId="77777777" w:rsidTr="008E3982">
        <w:trPr>
          <w:trHeight w:val="225"/>
        </w:trPr>
        <w:tc>
          <w:tcPr>
            <w:tcW w:w="3600" w:type="dxa"/>
            <w:tcBorders>
              <w:top w:val="single" w:sz="4" w:space="0" w:color="auto"/>
              <w:left w:val="single" w:sz="8" w:space="0" w:color="auto"/>
              <w:bottom w:val="single" w:sz="4" w:space="0" w:color="auto"/>
              <w:right w:val="single" w:sz="8" w:space="0" w:color="000000"/>
            </w:tcBorders>
            <w:shd w:val="clear" w:color="000000" w:fill="366092"/>
            <w:noWrap/>
            <w:vAlign w:val="center"/>
            <w:hideMark/>
          </w:tcPr>
          <w:p w14:paraId="3DBF0430" w14:textId="77777777" w:rsidR="006E6D54" w:rsidRPr="00496C03" w:rsidRDefault="006E6D54" w:rsidP="00915E7B">
            <w:pPr>
              <w:spacing w:before="0" w:after="0"/>
              <w:jc w:val="left"/>
              <w:rPr>
                <w:rFonts w:ascii="Calibri" w:hAnsi="Calibri" w:cs="Calibri"/>
                <w:b/>
                <w:bCs/>
                <w:color w:val="FFFFFF"/>
                <w:szCs w:val="24"/>
              </w:rPr>
            </w:pPr>
            <w:r w:rsidRPr="00496C03">
              <w:rPr>
                <w:rFonts w:ascii="Calibri" w:hAnsi="Calibri" w:cs="Calibri"/>
                <w:b/>
                <w:bCs/>
                <w:color w:val="FFFFFF"/>
                <w:szCs w:val="24"/>
              </w:rPr>
              <w:t>Pinches</w:t>
            </w:r>
          </w:p>
        </w:tc>
        <w:tc>
          <w:tcPr>
            <w:tcW w:w="1080" w:type="dxa"/>
            <w:gridSpan w:val="2"/>
            <w:tcBorders>
              <w:top w:val="nil"/>
              <w:left w:val="nil"/>
              <w:bottom w:val="single" w:sz="4" w:space="0" w:color="auto"/>
              <w:right w:val="single" w:sz="4" w:space="0" w:color="auto"/>
            </w:tcBorders>
            <w:shd w:val="clear" w:color="000000" w:fill="366092"/>
            <w:noWrap/>
            <w:vAlign w:val="bottom"/>
            <w:hideMark/>
          </w:tcPr>
          <w:p w14:paraId="64106F17" w14:textId="77777777" w:rsidR="006E6D54" w:rsidRPr="00496C03" w:rsidRDefault="006E6D54" w:rsidP="00915E7B">
            <w:pPr>
              <w:spacing w:before="0" w:after="0"/>
              <w:jc w:val="center"/>
              <w:rPr>
                <w:rFonts w:ascii="Calibri" w:hAnsi="Calibri" w:cs="Calibri"/>
                <w:color w:val="000000"/>
                <w:szCs w:val="24"/>
              </w:rPr>
            </w:pPr>
            <w:r w:rsidRPr="00496C03">
              <w:rPr>
                <w:rFonts w:ascii="Calibri" w:hAnsi="Calibri" w:cs="Calibri"/>
                <w:color w:val="000000"/>
                <w:szCs w:val="24"/>
              </w:rPr>
              <w:t> </w:t>
            </w:r>
          </w:p>
        </w:tc>
        <w:tc>
          <w:tcPr>
            <w:tcW w:w="1440" w:type="dxa"/>
            <w:gridSpan w:val="4"/>
            <w:tcBorders>
              <w:top w:val="single" w:sz="4" w:space="0" w:color="auto"/>
              <w:left w:val="nil"/>
              <w:bottom w:val="single" w:sz="4" w:space="0" w:color="auto"/>
              <w:right w:val="single" w:sz="8" w:space="0" w:color="000000"/>
            </w:tcBorders>
            <w:shd w:val="clear" w:color="000000" w:fill="366092"/>
            <w:noWrap/>
            <w:vAlign w:val="bottom"/>
            <w:hideMark/>
          </w:tcPr>
          <w:p w14:paraId="6582B466" w14:textId="77777777" w:rsidR="006E6D54" w:rsidRPr="00496C03" w:rsidRDefault="006E6D54" w:rsidP="00915E7B">
            <w:pPr>
              <w:spacing w:before="0" w:after="0"/>
              <w:jc w:val="center"/>
              <w:rPr>
                <w:rFonts w:ascii="Calibri" w:hAnsi="Calibri" w:cs="Calibri"/>
                <w:color w:val="000000"/>
                <w:szCs w:val="24"/>
              </w:rPr>
            </w:pPr>
            <w:r w:rsidRPr="00496C03">
              <w:rPr>
                <w:rFonts w:ascii="Calibri" w:hAnsi="Calibri" w:cs="Calibri"/>
                <w:color w:val="000000"/>
                <w:szCs w:val="24"/>
              </w:rPr>
              <w:t> </w:t>
            </w:r>
          </w:p>
        </w:tc>
        <w:tc>
          <w:tcPr>
            <w:tcW w:w="1215" w:type="dxa"/>
            <w:gridSpan w:val="2"/>
            <w:tcBorders>
              <w:top w:val="nil"/>
              <w:left w:val="nil"/>
              <w:bottom w:val="single" w:sz="4" w:space="0" w:color="auto"/>
              <w:right w:val="single" w:sz="4" w:space="0" w:color="auto"/>
            </w:tcBorders>
            <w:shd w:val="clear" w:color="000000" w:fill="366092"/>
            <w:noWrap/>
            <w:vAlign w:val="center"/>
            <w:hideMark/>
          </w:tcPr>
          <w:p w14:paraId="624F8E3C" w14:textId="3C5E4305" w:rsidR="006E6D54" w:rsidRPr="00496C03" w:rsidRDefault="006E6D54" w:rsidP="008E3982">
            <w:pPr>
              <w:spacing w:before="0" w:after="0"/>
              <w:jc w:val="center"/>
              <w:rPr>
                <w:rFonts w:ascii="Calibri" w:hAnsi="Calibri" w:cs="Calibri"/>
                <w:color w:val="000000"/>
                <w:szCs w:val="24"/>
              </w:rPr>
            </w:pPr>
          </w:p>
        </w:tc>
        <w:tc>
          <w:tcPr>
            <w:tcW w:w="1215" w:type="dxa"/>
            <w:gridSpan w:val="4"/>
            <w:tcBorders>
              <w:top w:val="nil"/>
              <w:left w:val="nil"/>
              <w:bottom w:val="single" w:sz="4" w:space="0" w:color="auto"/>
              <w:right w:val="single" w:sz="8" w:space="0" w:color="auto"/>
            </w:tcBorders>
            <w:shd w:val="clear" w:color="000000" w:fill="366092"/>
            <w:noWrap/>
            <w:vAlign w:val="center"/>
            <w:hideMark/>
          </w:tcPr>
          <w:p w14:paraId="21108431" w14:textId="073DEA24" w:rsidR="006E6D54" w:rsidRPr="00496C03" w:rsidRDefault="006E6D54" w:rsidP="008E3982">
            <w:pPr>
              <w:spacing w:before="0" w:after="0"/>
              <w:jc w:val="center"/>
              <w:rPr>
                <w:rFonts w:ascii="Calibri" w:hAnsi="Calibri" w:cs="Calibri"/>
                <w:color w:val="000000"/>
                <w:szCs w:val="24"/>
              </w:rPr>
            </w:pPr>
          </w:p>
        </w:tc>
      </w:tr>
      <w:tr w:rsidR="006E6D54" w:rsidRPr="00496C03" w14:paraId="500CCAA1" w14:textId="77777777" w:rsidTr="008E3982">
        <w:trPr>
          <w:trHeight w:val="225"/>
        </w:trPr>
        <w:tc>
          <w:tcPr>
            <w:tcW w:w="3600" w:type="dxa"/>
            <w:tcBorders>
              <w:top w:val="single" w:sz="4" w:space="0" w:color="auto"/>
              <w:left w:val="single" w:sz="8" w:space="0" w:color="auto"/>
              <w:bottom w:val="single" w:sz="4" w:space="0" w:color="auto"/>
              <w:right w:val="single" w:sz="8" w:space="0" w:color="000000"/>
            </w:tcBorders>
            <w:shd w:val="clear" w:color="auto" w:fill="auto"/>
            <w:noWrap/>
            <w:vAlign w:val="center"/>
            <w:hideMark/>
          </w:tcPr>
          <w:p w14:paraId="111379F2" w14:textId="4E411B5C" w:rsidR="006E6D54" w:rsidRPr="00496C03" w:rsidRDefault="006E6D54" w:rsidP="00915E7B">
            <w:pPr>
              <w:spacing w:before="0" w:after="0"/>
              <w:jc w:val="left"/>
              <w:rPr>
                <w:rFonts w:ascii="Calibri" w:hAnsi="Calibri" w:cs="Calibri"/>
                <w:color w:val="000000"/>
                <w:szCs w:val="24"/>
              </w:rPr>
            </w:pPr>
            <w:r w:rsidRPr="00496C03">
              <w:rPr>
                <w:rFonts w:ascii="Calibri" w:hAnsi="Calibri" w:cs="Calibri"/>
                <w:color w:val="000000"/>
                <w:szCs w:val="24"/>
              </w:rPr>
              <w:t>Thumb + Index</w:t>
            </w:r>
          </w:p>
        </w:tc>
        <w:tc>
          <w:tcPr>
            <w:tcW w:w="1080" w:type="dxa"/>
            <w:gridSpan w:val="2"/>
            <w:tcBorders>
              <w:top w:val="nil"/>
              <w:left w:val="nil"/>
              <w:bottom w:val="single" w:sz="4" w:space="0" w:color="auto"/>
              <w:right w:val="single" w:sz="4" w:space="0" w:color="auto"/>
            </w:tcBorders>
            <w:shd w:val="clear" w:color="000000" w:fill="FFFF00"/>
            <w:noWrap/>
            <w:vAlign w:val="bottom"/>
            <w:hideMark/>
          </w:tcPr>
          <w:p w14:paraId="333A04D1" w14:textId="77777777" w:rsidR="006E6D54" w:rsidRPr="00496C03" w:rsidRDefault="006E6D54" w:rsidP="00915E7B">
            <w:pPr>
              <w:spacing w:before="0" w:after="0"/>
              <w:jc w:val="center"/>
              <w:rPr>
                <w:rFonts w:ascii="Calibri" w:hAnsi="Calibri" w:cs="Calibri"/>
                <w:color w:val="000000"/>
                <w:szCs w:val="24"/>
              </w:rPr>
            </w:pPr>
            <w:r w:rsidRPr="00496C03">
              <w:rPr>
                <w:rFonts w:ascii="Calibri" w:hAnsi="Calibri" w:cs="Calibri"/>
                <w:color w:val="000000"/>
                <w:szCs w:val="24"/>
              </w:rPr>
              <w:t>3.0</w:t>
            </w:r>
          </w:p>
        </w:tc>
        <w:tc>
          <w:tcPr>
            <w:tcW w:w="1440" w:type="dxa"/>
            <w:gridSpan w:val="4"/>
            <w:tcBorders>
              <w:top w:val="single" w:sz="4" w:space="0" w:color="auto"/>
              <w:left w:val="nil"/>
              <w:bottom w:val="single" w:sz="4" w:space="0" w:color="auto"/>
              <w:right w:val="single" w:sz="8" w:space="0" w:color="000000"/>
            </w:tcBorders>
            <w:shd w:val="clear" w:color="000000" w:fill="FFFF00"/>
            <w:noWrap/>
            <w:vAlign w:val="bottom"/>
            <w:hideMark/>
          </w:tcPr>
          <w:p w14:paraId="53D79FD7" w14:textId="77777777" w:rsidR="006E6D54" w:rsidRPr="00496C03" w:rsidRDefault="006E6D54" w:rsidP="00915E7B">
            <w:pPr>
              <w:spacing w:before="0" w:after="0"/>
              <w:jc w:val="center"/>
              <w:rPr>
                <w:rFonts w:ascii="Calibri" w:hAnsi="Calibri" w:cs="Calibri"/>
                <w:color w:val="000000"/>
                <w:szCs w:val="24"/>
              </w:rPr>
            </w:pPr>
            <w:r w:rsidRPr="00496C03">
              <w:rPr>
                <w:rFonts w:ascii="Calibri" w:hAnsi="Calibri" w:cs="Calibri"/>
                <w:color w:val="000000"/>
                <w:szCs w:val="24"/>
              </w:rPr>
              <w:t>3.8</w:t>
            </w:r>
          </w:p>
        </w:tc>
        <w:tc>
          <w:tcPr>
            <w:tcW w:w="1215" w:type="dxa"/>
            <w:gridSpan w:val="2"/>
            <w:tcBorders>
              <w:top w:val="nil"/>
              <w:left w:val="nil"/>
              <w:bottom w:val="single" w:sz="4" w:space="0" w:color="auto"/>
              <w:right w:val="single" w:sz="4" w:space="0" w:color="auto"/>
            </w:tcBorders>
            <w:shd w:val="clear" w:color="auto" w:fill="auto"/>
            <w:noWrap/>
            <w:vAlign w:val="center"/>
            <w:hideMark/>
          </w:tcPr>
          <w:p w14:paraId="121BD3C0" w14:textId="77777777" w:rsidR="006E6D54" w:rsidRPr="00496C03" w:rsidRDefault="006E6D54" w:rsidP="008E3982">
            <w:pPr>
              <w:spacing w:before="0" w:after="0"/>
              <w:jc w:val="center"/>
              <w:rPr>
                <w:rFonts w:ascii="Calibri" w:hAnsi="Calibri" w:cs="Calibri"/>
                <w:color w:val="000000"/>
                <w:szCs w:val="24"/>
              </w:rPr>
            </w:pPr>
            <w:r w:rsidRPr="00496C03">
              <w:rPr>
                <w:rFonts w:ascii="Calibri" w:hAnsi="Calibri" w:cs="Calibri"/>
                <w:color w:val="000000"/>
                <w:szCs w:val="24"/>
              </w:rPr>
              <w:t>15.0</w:t>
            </w:r>
          </w:p>
        </w:tc>
        <w:tc>
          <w:tcPr>
            <w:tcW w:w="1215" w:type="dxa"/>
            <w:gridSpan w:val="4"/>
            <w:tcBorders>
              <w:top w:val="nil"/>
              <w:left w:val="nil"/>
              <w:bottom w:val="single" w:sz="4" w:space="0" w:color="auto"/>
              <w:right w:val="single" w:sz="8" w:space="0" w:color="auto"/>
            </w:tcBorders>
            <w:shd w:val="clear" w:color="auto" w:fill="auto"/>
            <w:noWrap/>
            <w:vAlign w:val="center"/>
            <w:hideMark/>
          </w:tcPr>
          <w:p w14:paraId="50971BA8" w14:textId="77777777" w:rsidR="006E6D54" w:rsidRPr="00496C03" w:rsidRDefault="006E6D54" w:rsidP="008E3982">
            <w:pPr>
              <w:spacing w:before="0" w:after="0"/>
              <w:jc w:val="center"/>
              <w:rPr>
                <w:rFonts w:ascii="Calibri" w:hAnsi="Calibri" w:cs="Calibri"/>
                <w:color w:val="000000"/>
                <w:szCs w:val="24"/>
              </w:rPr>
            </w:pPr>
            <w:r w:rsidRPr="00496C03">
              <w:rPr>
                <w:rFonts w:ascii="Calibri" w:hAnsi="Calibri" w:cs="Calibri"/>
                <w:color w:val="000000"/>
                <w:szCs w:val="24"/>
              </w:rPr>
              <w:t>19.0</w:t>
            </w:r>
          </w:p>
        </w:tc>
      </w:tr>
      <w:tr w:rsidR="006E6D54" w:rsidRPr="00496C03" w14:paraId="7A1857A2" w14:textId="77777777" w:rsidTr="008E3982">
        <w:trPr>
          <w:trHeight w:val="225"/>
        </w:trPr>
        <w:tc>
          <w:tcPr>
            <w:tcW w:w="3600" w:type="dxa"/>
            <w:tcBorders>
              <w:top w:val="single" w:sz="4" w:space="0" w:color="auto"/>
              <w:left w:val="single" w:sz="8" w:space="0" w:color="auto"/>
              <w:bottom w:val="single" w:sz="4" w:space="0" w:color="auto"/>
              <w:right w:val="single" w:sz="8" w:space="0" w:color="000000"/>
            </w:tcBorders>
            <w:shd w:val="clear" w:color="auto" w:fill="auto"/>
            <w:noWrap/>
            <w:vAlign w:val="center"/>
            <w:hideMark/>
          </w:tcPr>
          <w:p w14:paraId="15C67116" w14:textId="0F314866" w:rsidR="006E6D54" w:rsidRPr="00496C03" w:rsidRDefault="006E6D54" w:rsidP="00915E7B">
            <w:pPr>
              <w:spacing w:before="0" w:after="0"/>
              <w:jc w:val="left"/>
              <w:rPr>
                <w:rFonts w:ascii="Calibri" w:hAnsi="Calibri" w:cs="Calibri"/>
                <w:color w:val="000000"/>
                <w:szCs w:val="24"/>
              </w:rPr>
            </w:pPr>
            <w:r w:rsidRPr="00496C03">
              <w:rPr>
                <w:rFonts w:ascii="Calibri" w:hAnsi="Calibri" w:cs="Calibri"/>
                <w:color w:val="000000"/>
                <w:szCs w:val="24"/>
              </w:rPr>
              <w:t>Thumb + Middle</w:t>
            </w:r>
          </w:p>
        </w:tc>
        <w:tc>
          <w:tcPr>
            <w:tcW w:w="1080" w:type="dxa"/>
            <w:gridSpan w:val="2"/>
            <w:tcBorders>
              <w:top w:val="nil"/>
              <w:left w:val="nil"/>
              <w:bottom w:val="single" w:sz="4" w:space="0" w:color="auto"/>
              <w:right w:val="single" w:sz="4" w:space="0" w:color="auto"/>
            </w:tcBorders>
            <w:shd w:val="clear" w:color="000000" w:fill="FFFF00"/>
            <w:noWrap/>
            <w:vAlign w:val="bottom"/>
            <w:hideMark/>
          </w:tcPr>
          <w:p w14:paraId="78ED105C" w14:textId="77777777" w:rsidR="006E6D54" w:rsidRPr="00496C03" w:rsidRDefault="006E6D54" w:rsidP="00915E7B">
            <w:pPr>
              <w:spacing w:before="0" w:after="0"/>
              <w:jc w:val="center"/>
              <w:rPr>
                <w:rFonts w:ascii="Calibri" w:hAnsi="Calibri" w:cs="Calibri"/>
                <w:color w:val="000000"/>
                <w:szCs w:val="24"/>
              </w:rPr>
            </w:pPr>
            <w:r w:rsidRPr="00496C03">
              <w:rPr>
                <w:rFonts w:ascii="Calibri" w:hAnsi="Calibri" w:cs="Calibri"/>
                <w:color w:val="000000"/>
                <w:szCs w:val="24"/>
              </w:rPr>
              <w:t>2.0</w:t>
            </w:r>
          </w:p>
        </w:tc>
        <w:tc>
          <w:tcPr>
            <w:tcW w:w="1440" w:type="dxa"/>
            <w:gridSpan w:val="4"/>
            <w:tcBorders>
              <w:top w:val="single" w:sz="4" w:space="0" w:color="auto"/>
              <w:left w:val="nil"/>
              <w:bottom w:val="single" w:sz="4" w:space="0" w:color="auto"/>
              <w:right w:val="single" w:sz="8" w:space="0" w:color="000000"/>
            </w:tcBorders>
            <w:shd w:val="clear" w:color="000000" w:fill="FFFF00"/>
            <w:noWrap/>
            <w:vAlign w:val="bottom"/>
            <w:hideMark/>
          </w:tcPr>
          <w:p w14:paraId="3999A28B" w14:textId="77777777" w:rsidR="006E6D54" w:rsidRPr="00496C03" w:rsidRDefault="006E6D54" w:rsidP="00915E7B">
            <w:pPr>
              <w:spacing w:before="0" w:after="0"/>
              <w:jc w:val="center"/>
              <w:rPr>
                <w:rFonts w:ascii="Calibri" w:hAnsi="Calibri" w:cs="Calibri"/>
                <w:color w:val="000000"/>
                <w:szCs w:val="24"/>
              </w:rPr>
            </w:pPr>
            <w:r w:rsidRPr="00496C03">
              <w:rPr>
                <w:rFonts w:ascii="Calibri" w:hAnsi="Calibri" w:cs="Calibri"/>
                <w:color w:val="000000"/>
                <w:szCs w:val="24"/>
              </w:rPr>
              <w:t>3.0</w:t>
            </w:r>
          </w:p>
        </w:tc>
        <w:tc>
          <w:tcPr>
            <w:tcW w:w="1215" w:type="dxa"/>
            <w:gridSpan w:val="2"/>
            <w:tcBorders>
              <w:top w:val="nil"/>
              <w:left w:val="nil"/>
              <w:bottom w:val="single" w:sz="4" w:space="0" w:color="auto"/>
              <w:right w:val="single" w:sz="4" w:space="0" w:color="auto"/>
            </w:tcBorders>
            <w:shd w:val="clear" w:color="auto" w:fill="auto"/>
            <w:noWrap/>
            <w:vAlign w:val="center"/>
            <w:hideMark/>
          </w:tcPr>
          <w:p w14:paraId="55FD718E" w14:textId="77777777" w:rsidR="006E6D54" w:rsidRPr="00496C03" w:rsidRDefault="006E6D54" w:rsidP="008E3982">
            <w:pPr>
              <w:spacing w:before="0" w:after="0"/>
              <w:jc w:val="center"/>
              <w:rPr>
                <w:rFonts w:ascii="Calibri" w:hAnsi="Calibri" w:cs="Calibri"/>
                <w:color w:val="000000"/>
                <w:szCs w:val="24"/>
              </w:rPr>
            </w:pPr>
            <w:r w:rsidRPr="00496C03">
              <w:rPr>
                <w:rFonts w:ascii="Calibri" w:hAnsi="Calibri" w:cs="Calibri"/>
                <w:color w:val="000000"/>
                <w:szCs w:val="24"/>
              </w:rPr>
              <w:t>10.0</w:t>
            </w:r>
          </w:p>
        </w:tc>
        <w:tc>
          <w:tcPr>
            <w:tcW w:w="1215" w:type="dxa"/>
            <w:gridSpan w:val="4"/>
            <w:tcBorders>
              <w:top w:val="nil"/>
              <w:left w:val="nil"/>
              <w:bottom w:val="single" w:sz="4" w:space="0" w:color="auto"/>
              <w:right w:val="single" w:sz="8" w:space="0" w:color="auto"/>
            </w:tcBorders>
            <w:shd w:val="clear" w:color="auto" w:fill="auto"/>
            <w:noWrap/>
            <w:vAlign w:val="center"/>
            <w:hideMark/>
          </w:tcPr>
          <w:p w14:paraId="76FA443A" w14:textId="77777777" w:rsidR="006E6D54" w:rsidRPr="00496C03" w:rsidRDefault="006E6D54" w:rsidP="008E3982">
            <w:pPr>
              <w:spacing w:before="0" w:after="0"/>
              <w:jc w:val="center"/>
              <w:rPr>
                <w:rFonts w:ascii="Calibri" w:hAnsi="Calibri" w:cs="Calibri"/>
                <w:color w:val="000000"/>
                <w:szCs w:val="24"/>
              </w:rPr>
            </w:pPr>
            <w:r w:rsidRPr="00496C03">
              <w:rPr>
                <w:rFonts w:ascii="Calibri" w:hAnsi="Calibri" w:cs="Calibri"/>
                <w:color w:val="000000"/>
                <w:szCs w:val="24"/>
              </w:rPr>
              <w:t>15.0</w:t>
            </w:r>
          </w:p>
        </w:tc>
      </w:tr>
      <w:tr w:rsidR="006E6D54" w:rsidRPr="00496C03" w14:paraId="1E224A40" w14:textId="77777777" w:rsidTr="008E3982">
        <w:trPr>
          <w:trHeight w:val="240"/>
        </w:trPr>
        <w:tc>
          <w:tcPr>
            <w:tcW w:w="3600" w:type="dxa"/>
            <w:tcBorders>
              <w:top w:val="single" w:sz="4" w:space="0" w:color="auto"/>
              <w:left w:val="single" w:sz="8" w:space="0" w:color="auto"/>
              <w:bottom w:val="single" w:sz="4" w:space="0" w:color="auto"/>
              <w:right w:val="single" w:sz="8" w:space="0" w:color="000000"/>
            </w:tcBorders>
            <w:shd w:val="clear" w:color="auto" w:fill="auto"/>
            <w:noWrap/>
            <w:vAlign w:val="center"/>
            <w:hideMark/>
          </w:tcPr>
          <w:p w14:paraId="12E6D7B8" w14:textId="5642CBED" w:rsidR="006E6D54" w:rsidRPr="00496C03" w:rsidRDefault="006E6D54" w:rsidP="00915E7B">
            <w:pPr>
              <w:spacing w:before="0" w:after="0"/>
              <w:jc w:val="left"/>
              <w:rPr>
                <w:rFonts w:ascii="Calibri" w:hAnsi="Calibri" w:cs="Calibri"/>
                <w:color w:val="000000"/>
                <w:szCs w:val="24"/>
              </w:rPr>
            </w:pPr>
            <w:r w:rsidRPr="00496C03">
              <w:rPr>
                <w:rFonts w:ascii="Calibri" w:hAnsi="Calibri" w:cs="Calibri"/>
                <w:color w:val="000000"/>
                <w:szCs w:val="24"/>
              </w:rPr>
              <w:t>Thumb + Ring</w:t>
            </w:r>
          </w:p>
        </w:tc>
        <w:tc>
          <w:tcPr>
            <w:tcW w:w="1080" w:type="dxa"/>
            <w:gridSpan w:val="2"/>
            <w:tcBorders>
              <w:top w:val="nil"/>
              <w:left w:val="nil"/>
              <w:bottom w:val="single" w:sz="4" w:space="0" w:color="auto"/>
              <w:right w:val="single" w:sz="4" w:space="0" w:color="auto"/>
            </w:tcBorders>
            <w:shd w:val="clear" w:color="000000" w:fill="FFFF00"/>
            <w:noWrap/>
            <w:vAlign w:val="bottom"/>
            <w:hideMark/>
          </w:tcPr>
          <w:p w14:paraId="3CEE56AE" w14:textId="77777777" w:rsidR="006E6D54" w:rsidRPr="00496C03" w:rsidRDefault="006E6D54" w:rsidP="00915E7B">
            <w:pPr>
              <w:spacing w:before="0" w:after="0"/>
              <w:jc w:val="center"/>
              <w:rPr>
                <w:rFonts w:ascii="Calibri" w:hAnsi="Calibri" w:cs="Calibri"/>
                <w:color w:val="000000"/>
                <w:szCs w:val="24"/>
              </w:rPr>
            </w:pPr>
            <w:r w:rsidRPr="00496C03">
              <w:rPr>
                <w:rFonts w:ascii="Calibri" w:hAnsi="Calibri" w:cs="Calibri"/>
                <w:color w:val="000000"/>
                <w:szCs w:val="24"/>
              </w:rPr>
              <w:t>1.4</w:t>
            </w:r>
          </w:p>
        </w:tc>
        <w:tc>
          <w:tcPr>
            <w:tcW w:w="1440" w:type="dxa"/>
            <w:gridSpan w:val="4"/>
            <w:tcBorders>
              <w:top w:val="single" w:sz="4" w:space="0" w:color="auto"/>
              <w:left w:val="nil"/>
              <w:bottom w:val="single" w:sz="4" w:space="0" w:color="auto"/>
              <w:right w:val="single" w:sz="8" w:space="0" w:color="000000"/>
            </w:tcBorders>
            <w:shd w:val="clear" w:color="000000" w:fill="FFFF00"/>
            <w:noWrap/>
            <w:vAlign w:val="bottom"/>
            <w:hideMark/>
          </w:tcPr>
          <w:p w14:paraId="1E802AD4" w14:textId="77777777" w:rsidR="006E6D54" w:rsidRPr="00496C03" w:rsidRDefault="006E6D54" w:rsidP="00915E7B">
            <w:pPr>
              <w:spacing w:before="0" w:after="0"/>
              <w:jc w:val="center"/>
              <w:rPr>
                <w:rFonts w:ascii="Calibri" w:hAnsi="Calibri" w:cs="Calibri"/>
                <w:color w:val="000000"/>
                <w:szCs w:val="24"/>
              </w:rPr>
            </w:pPr>
            <w:r w:rsidRPr="00496C03">
              <w:rPr>
                <w:rFonts w:ascii="Calibri" w:hAnsi="Calibri" w:cs="Calibri"/>
                <w:color w:val="000000"/>
                <w:szCs w:val="24"/>
              </w:rPr>
              <w:t>2.0</w:t>
            </w:r>
          </w:p>
        </w:tc>
        <w:tc>
          <w:tcPr>
            <w:tcW w:w="1215" w:type="dxa"/>
            <w:gridSpan w:val="2"/>
            <w:tcBorders>
              <w:top w:val="nil"/>
              <w:left w:val="nil"/>
              <w:bottom w:val="single" w:sz="4" w:space="0" w:color="auto"/>
              <w:right w:val="single" w:sz="4" w:space="0" w:color="auto"/>
            </w:tcBorders>
            <w:shd w:val="clear" w:color="auto" w:fill="auto"/>
            <w:noWrap/>
            <w:vAlign w:val="center"/>
            <w:hideMark/>
          </w:tcPr>
          <w:p w14:paraId="35F7C3C9" w14:textId="77777777" w:rsidR="006E6D54" w:rsidRPr="00496C03" w:rsidRDefault="006E6D54" w:rsidP="008E3982">
            <w:pPr>
              <w:spacing w:before="0" w:after="0"/>
              <w:jc w:val="center"/>
              <w:rPr>
                <w:rFonts w:ascii="Calibri" w:hAnsi="Calibri" w:cs="Calibri"/>
                <w:color w:val="000000"/>
                <w:szCs w:val="24"/>
              </w:rPr>
            </w:pPr>
            <w:r w:rsidRPr="00496C03">
              <w:rPr>
                <w:rFonts w:ascii="Calibri" w:hAnsi="Calibri" w:cs="Calibri"/>
                <w:color w:val="000000"/>
                <w:szCs w:val="24"/>
              </w:rPr>
              <w:t>7.0</w:t>
            </w:r>
          </w:p>
        </w:tc>
        <w:tc>
          <w:tcPr>
            <w:tcW w:w="1215" w:type="dxa"/>
            <w:gridSpan w:val="4"/>
            <w:tcBorders>
              <w:top w:val="nil"/>
              <w:left w:val="nil"/>
              <w:bottom w:val="single" w:sz="4" w:space="0" w:color="auto"/>
              <w:right w:val="single" w:sz="8" w:space="0" w:color="auto"/>
            </w:tcBorders>
            <w:shd w:val="clear" w:color="auto" w:fill="auto"/>
            <w:noWrap/>
            <w:vAlign w:val="center"/>
            <w:hideMark/>
          </w:tcPr>
          <w:p w14:paraId="7D1EB568" w14:textId="77777777" w:rsidR="006E6D54" w:rsidRPr="00496C03" w:rsidRDefault="006E6D54" w:rsidP="008E3982">
            <w:pPr>
              <w:spacing w:before="0" w:after="0"/>
              <w:jc w:val="center"/>
              <w:rPr>
                <w:rFonts w:ascii="Calibri" w:hAnsi="Calibri" w:cs="Calibri"/>
                <w:color w:val="000000"/>
                <w:szCs w:val="24"/>
              </w:rPr>
            </w:pPr>
            <w:r w:rsidRPr="00496C03">
              <w:rPr>
                <w:rFonts w:ascii="Calibri" w:hAnsi="Calibri" w:cs="Calibri"/>
                <w:color w:val="000000"/>
                <w:szCs w:val="24"/>
              </w:rPr>
              <w:t>10.0</w:t>
            </w:r>
          </w:p>
        </w:tc>
      </w:tr>
      <w:tr w:rsidR="006E6D54" w:rsidRPr="00496C03" w14:paraId="7FAB67C7" w14:textId="77777777" w:rsidTr="008E3982">
        <w:trPr>
          <w:trHeight w:val="240"/>
        </w:trPr>
        <w:tc>
          <w:tcPr>
            <w:tcW w:w="3600" w:type="dxa"/>
            <w:tcBorders>
              <w:top w:val="single" w:sz="4" w:space="0" w:color="auto"/>
              <w:left w:val="single" w:sz="8" w:space="0" w:color="auto"/>
              <w:bottom w:val="single" w:sz="4" w:space="0" w:color="auto"/>
              <w:right w:val="single" w:sz="8" w:space="0" w:color="000000"/>
            </w:tcBorders>
            <w:shd w:val="clear" w:color="auto" w:fill="auto"/>
            <w:noWrap/>
            <w:vAlign w:val="center"/>
            <w:hideMark/>
          </w:tcPr>
          <w:p w14:paraId="24872948" w14:textId="59601642" w:rsidR="006E6D54" w:rsidRPr="00496C03" w:rsidRDefault="006E6D54" w:rsidP="00915E7B">
            <w:pPr>
              <w:spacing w:before="0" w:after="0"/>
              <w:jc w:val="left"/>
              <w:rPr>
                <w:rFonts w:ascii="Calibri" w:hAnsi="Calibri" w:cs="Calibri"/>
                <w:color w:val="000000"/>
                <w:szCs w:val="24"/>
              </w:rPr>
            </w:pPr>
            <w:r w:rsidRPr="00496C03">
              <w:rPr>
                <w:rFonts w:ascii="Calibri" w:hAnsi="Calibri" w:cs="Calibri"/>
                <w:color w:val="000000"/>
                <w:szCs w:val="24"/>
              </w:rPr>
              <w:t>Thumb + Little</w:t>
            </w:r>
          </w:p>
        </w:tc>
        <w:tc>
          <w:tcPr>
            <w:tcW w:w="1080" w:type="dxa"/>
            <w:gridSpan w:val="2"/>
            <w:tcBorders>
              <w:top w:val="nil"/>
              <w:left w:val="nil"/>
              <w:bottom w:val="single" w:sz="4" w:space="0" w:color="auto"/>
              <w:right w:val="single" w:sz="4" w:space="0" w:color="auto"/>
            </w:tcBorders>
            <w:shd w:val="clear" w:color="000000" w:fill="FFFF00"/>
            <w:noWrap/>
            <w:vAlign w:val="bottom"/>
            <w:hideMark/>
          </w:tcPr>
          <w:p w14:paraId="70477330" w14:textId="77777777" w:rsidR="006E6D54" w:rsidRPr="00496C03" w:rsidRDefault="006E6D54" w:rsidP="00915E7B">
            <w:pPr>
              <w:spacing w:before="0" w:after="0"/>
              <w:jc w:val="center"/>
              <w:rPr>
                <w:rFonts w:ascii="Calibri" w:hAnsi="Calibri" w:cs="Calibri"/>
                <w:color w:val="000000"/>
                <w:szCs w:val="24"/>
              </w:rPr>
            </w:pPr>
            <w:r w:rsidRPr="00496C03">
              <w:rPr>
                <w:rFonts w:ascii="Calibri" w:hAnsi="Calibri" w:cs="Calibri"/>
                <w:color w:val="000000"/>
                <w:szCs w:val="24"/>
              </w:rPr>
              <w:t>0.8</w:t>
            </w:r>
          </w:p>
        </w:tc>
        <w:tc>
          <w:tcPr>
            <w:tcW w:w="1440" w:type="dxa"/>
            <w:gridSpan w:val="4"/>
            <w:tcBorders>
              <w:top w:val="single" w:sz="4" w:space="0" w:color="auto"/>
              <w:left w:val="nil"/>
              <w:bottom w:val="single" w:sz="4" w:space="0" w:color="auto"/>
              <w:right w:val="single" w:sz="8" w:space="0" w:color="000000"/>
            </w:tcBorders>
            <w:shd w:val="clear" w:color="000000" w:fill="FFFF00"/>
            <w:noWrap/>
            <w:vAlign w:val="bottom"/>
            <w:hideMark/>
          </w:tcPr>
          <w:p w14:paraId="001AF5F2" w14:textId="77777777" w:rsidR="006E6D54" w:rsidRPr="00496C03" w:rsidRDefault="006E6D54" w:rsidP="00915E7B">
            <w:pPr>
              <w:spacing w:before="0" w:after="0"/>
              <w:jc w:val="center"/>
              <w:rPr>
                <w:rFonts w:ascii="Calibri" w:hAnsi="Calibri" w:cs="Calibri"/>
                <w:color w:val="000000"/>
                <w:szCs w:val="24"/>
              </w:rPr>
            </w:pPr>
            <w:r w:rsidRPr="00496C03">
              <w:rPr>
                <w:rFonts w:ascii="Calibri" w:hAnsi="Calibri" w:cs="Calibri"/>
                <w:color w:val="000000"/>
                <w:szCs w:val="24"/>
              </w:rPr>
              <w:t>1.2</w:t>
            </w:r>
          </w:p>
        </w:tc>
        <w:tc>
          <w:tcPr>
            <w:tcW w:w="1215" w:type="dxa"/>
            <w:gridSpan w:val="2"/>
            <w:tcBorders>
              <w:top w:val="nil"/>
              <w:left w:val="nil"/>
              <w:bottom w:val="single" w:sz="4" w:space="0" w:color="auto"/>
              <w:right w:val="single" w:sz="4" w:space="0" w:color="auto"/>
            </w:tcBorders>
            <w:shd w:val="clear" w:color="auto" w:fill="auto"/>
            <w:noWrap/>
            <w:vAlign w:val="center"/>
            <w:hideMark/>
          </w:tcPr>
          <w:p w14:paraId="255A01FC" w14:textId="77777777" w:rsidR="006E6D54" w:rsidRPr="00496C03" w:rsidRDefault="006E6D54" w:rsidP="008E3982">
            <w:pPr>
              <w:spacing w:before="0" w:after="0"/>
              <w:jc w:val="center"/>
              <w:rPr>
                <w:rFonts w:ascii="Calibri" w:hAnsi="Calibri" w:cs="Calibri"/>
                <w:color w:val="000000"/>
                <w:szCs w:val="24"/>
              </w:rPr>
            </w:pPr>
            <w:r w:rsidRPr="00496C03">
              <w:rPr>
                <w:rFonts w:ascii="Calibri" w:hAnsi="Calibri" w:cs="Calibri"/>
                <w:color w:val="000000"/>
                <w:szCs w:val="24"/>
              </w:rPr>
              <w:t>4.0</w:t>
            </w:r>
          </w:p>
        </w:tc>
        <w:tc>
          <w:tcPr>
            <w:tcW w:w="1215" w:type="dxa"/>
            <w:gridSpan w:val="4"/>
            <w:tcBorders>
              <w:top w:val="nil"/>
              <w:left w:val="nil"/>
              <w:bottom w:val="single" w:sz="4" w:space="0" w:color="auto"/>
              <w:right w:val="single" w:sz="8" w:space="0" w:color="auto"/>
            </w:tcBorders>
            <w:shd w:val="clear" w:color="auto" w:fill="auto"/>
            <w:noWrap/>
            <w:vAlign w:val="center"/>
            <w:hideMark/>
          </w:tcPr>
          <w:p w14:paraId="090AD574" w14:textId="77777777" w:rsidR="006E6D54" w:rsidRPr="00496C03" w:rsidRDefault="006E6D54" w:rsidP="008E3982">
            <w:pPr>
              <w:spacing w:before="0" w:after="0"/>
              <w:jc w:val="center"/>
              <w:rPr>
                <w:rFonts w:ascii="Calibri" w:hAnsi="Calibri" w:cs="Calibri"/>
                <w:color w:val="000000"/>
                <w:szCs w:val="24"/>
              </w:rPr>
            </w:pPr>
            <w:r w:rsidRPr="00496C03">
              <w:rPr>
                <w:rFonts w:ascii="Calibri" w:hAnsi="Calibri" w:cs="Calibri"/>
                <w:color w:val="000000"/>
                <w:szCs w:val="24"/>
              </w:rPr>
              <w:t>6.0</w:t>
            </w:r>
          </w:p>
        </w:tc>
      </w:tr>
      <w:tr w:rsidR="006E6D54" w:rsidRPr="00496C03" w14:paraId="3B8E1930" w14:textId="77777777" w:rsidTr="008E3982">
        <w:trPr>
          <w:trHeight w:val="240"/>
        </w:trPr>
        <w:tc>
          <w:tcPr>
            <w:tcW w:w="3600" w:type="dxa"/>
            <w:tcBorders>
              <w:top w:val="single" w:sz="4" w:space="0" w:color="auto"/>
              <w:left w:val="single" w:sz="8" w:space="0" w:color="auto"/>
              <w:bottom w:val="single" w:sz="4" w:space="0" w:color="auto"/>
              <w:right w:val="single" w:sz="8" w:space="0" w:color="000000"/>
            </w:tcBorders>
            <w:shd w:val="clear" w:color="auto" w:fill="auto"/>
            <w:noWrap/>
            <w:vAlign w:val="center"/>
            <w:hideMark/>
          </w:tcPr>
          <w:p w14:paraId="6DB936AD" w14:textId="06908A48" w:rsidR="006E6D54" w:rsidRPr="00496C03" w:rsidRDefault="006E6D54" w:rsidP="00915E7B">
            <w:pPr>
              <w:spacing w:before="0" w:after="0"/>
              <w:jc w:val="left"/>
              <w:rPr>
                <w:rFonts w:ascii="Calibri" w:hAnsi="Calibri" w:cs="Calibri"/>
                <w:color w:val="000000"/>
                <w:szCs w:val="24"/>
              </w:rPr>
            </w:pPr>
            <w:r w:rsidRPr="00496C03">
              <w:rPr>
                <w:rFonts w:ascii="Calibri" w:hAnsi="Calibri" w:cs="Calibri"/>
                <w:color w:val="000000"/>
                <w:szCs w:val="24"/>
              </w:rPr>
              <w:t>Chuck(Thumb, Index, Middle)</w:t>
            </w:r>
          </w:p>
        </w:tc>
        <w:tc>
          <w:tcPr>
            <w:tcW w:w="1080" w:type="dxa"/>
            <w:gridSpan w:val="2"/>
            <w:tcBorders>
              <w:top w:val="nil"/>
              <w:left w:val="nil"/>
              <w:bottom w:val="single" w:sz="4" w:space="0" w:color="auto"/>
              <w:right w:val="single" w:sz="4" w:space="0" w:color="auto"/>
            </w:tcBorders>
            <w:shd w:val="clear" w:color="000000" w:fill="FFFF00"/>
            <w:noWrap/>
            <w:vAlign w:val="bottom"/>
            <w:hideMark/>
          </w:tcPr>
          <w:p w14:paraId="75736E93" w14:textId="77777777" w:rsidR="006E6D54" w:rsidRPr="00496C03" w:rsidRDefault="006E6D54" w:rsidP="00915E7B">
            <w:pPr>
              <w:spacing w:before="0" w:after="0"/>
              <w:jc w:val="center"/>
              <w:rPr>
                <w:rFonts w:ascii="Calibri" w:hAnsi="Calibri" w:cs="Calibri"/>
                <w:color w:val="000000"/>
                <w:szCs w:val="24"/>
              </w:rPr>
            </w:pPr>
            <w:r w:rsidRPr="00496C03">
              <w:rPr>
                <w:rFonts w:ascii="Calibri" w:hAnsi="Calibri" w:cs="Calibri"/>
                <w:color w:val="000000"/>
                <w:szCs w:val="24"/>
              </w:rPr>
              <w:t>3.0</w:t>
            </w:r>
          </w:p>
        </w:tc>
        <w:tc>
          <w:tcPr>
            <w:tcW w:w="1440" w:type="dxa"/>
            <w:gridSpan w:val="4"/>
            <w:tcBorders>
              <w:top w:val="single" w:sz="4" w:space="0" w:color="auto"/>
              <w:left w:val="nil"/>
              <w:bottom w:val="single" w:sz="4" w:space="0" w:color="auto"/>
              <w:right w:val="single" w:sz="8" w:space="0" w:color="000000"/>
            </w:tcBorders>
            <w:shd w:val="clear" w:color="000000" w:fill="FFFF00"/>
            <w:noWrap/>
            <w:vAlign w:val="bottom"/>
            <w:hideMark/>
          </w:tcPr>
          <w:p w14:paraId="6865F49C" w14:textId="77777777" w:rsidR="006E6D54" w:rsidRPr="00496C03" w:rsidRDefault="006E6D54" w:rsidP="00915E7B">
            <w:pPr>
              <w:spacing w:before="0" w:after="0"/>
              <w:jc w:val="center"/>
              <w:rPr>
                <w:rFonts w:ascii="Calibri" w:hAnsi="Calibri" w:cs="Calibri"/>
                <w:color w:val="000000"/>
                <w:szCs w:val="24"/>
              </w:rPr>
            </w:pPr>
            <w:r w:rsidRPr="00496C03">
              <w:rPr>
                <w:rFonts w:ascii="Calibri" w:hAnsi="Calibri" w:cs="Calibri"/>
                <w:color w:val="000000"/>
                <w:szCs w:val="24"/>
              </w:rPr>
              <w:t>4.5</w:t>
            </w:r>
          </w:p>
        </w:tc>
        <w:tc>
          <w:tcPr>
            <w:tcW w:w="1215" w:type="dxa"/>
            <w:gridSpan w:val="2"/>
            <w:tcBorders>
              <w:top w:val="nil"/>
              <w:left w:val="nil"/>
              <w:bottom w:val="single" w:sz="4" w:space="0" w:color="auto"/>
              <w:right w:val="single" w:sz="4" w:space="0" w:color="auto"/>
            </w:tcBorders>
            <w:shd w:val="clear" w:color="auto" w:fill="auto"/>
            <w:noWrap/>
            <w:vAlign w:val="center"/>
            <w:hideMark/>
          </w:tcPr>
          <w:p w14:paraId="2A660493" w14:textId="77777777" w:rsidR="006E6D54" w:rsidRPr="00496C03" w:rsidRDefault="006E6D54" w:rsidP="008E3982">
            <w:pPr>
              <w:spacing w:before="0" w:after="0"/>
              <w:jc w:val="center"/>
              <w:rPr>
                <w:rFonts w:ascii="Calibri" w:hAnsi="Calibri" w:cs="Calibri"/>
                <w:color w:val="000000"/>
                <w:szCs w:val="24"/>
              </w:rPr>
            </w:pPr>
            <w:r w:rsidRPr="00496C03">
              <w:rPr>
                <w:rFonts w:ascii="Calibri" w:hAnsi="Calibri" w:cs="Calibri"/>
                <w:color w:val="000000"/>
                <w:szCs w:val="24"/>
              </w:rPr>
              <w:t>16.0</w:t>
            </w:r>
          </w:p>
        </w:tc>
        <w:tc>
          <w:tcPr>
            <w:tcW w:w="1215" w:type="dxa"/>
            <w:gridSpan w:val="4"/>
            <w:tcBorders>
              <w:top w:val="nil"/>
              <w:left w:val="nil"/>
              <w:bottom w:val="single" w:sz="4" w:space="0" w:color="auto"/>
              <w:right w:val="single" w:sz="8" w:space="0" w:color="auto"/>
            </w:tcBorders>
            <w:shd w:val="clear" w:color="auto" w:fill="auto"/>
            <w:noWrap/>
            <w:vAlign w:val="center"/>
            <w:hideMark/>
          </w:tcPr>
          <w:p w14:paraId="26CA5791" w14:textId="77777777" w:rsidR="006E6D54" w:rsidRPr="00496C03" w:rsidRDefault="006E6D54" w:rsidP="008E3982">
            <w:pPr>
              <w:spacing w:before="0" w:after="0"/>
              <w:jc w:val="center"/>
              <w:rPr>
                <w:rFonts w:ascii="Calibri" w:hAnsi="Calibri" w:cs="Calibri"/>
                <w:color w:val="000000"/>
                <w:szCs w:val="24"/>
              </w:rPr>
            </w:pPr>
            <w:r w:rsidRPr="00496C03">
              <w:rPr>
                <w:rFonts w:ascii="Calibri" w:hAnsi="Calibri" w:cs="Calibri"/>
                <w:color w:val="000000"/>
                <w:szCs w:val="24"/>
              </w:rPr>
              <w:t>23.0</w:t>
            </w:r>
          </w:p>
        </w:tc>
      </w:tr>
      <w:tr w:rsidR="008E3982" w:rsidRPr="00496C03" w14:paraId="2304843A" w14:textId="77777777" w:rsidTr="008E3982">
        <w:trPr>
          <w:trHeight w:val="270"/>
        </w:trPr>
        <w:tc>
          <w:tcPr>
            <w:tcW w:w="3600" w:type="dxa"/>
            <w:tcBorders>
              <w:top w:val="single" w:sz="4" w:space="0" w:color="auto"/>
              <w:left w:val="single" w:sz="8" w:space="0" w:color="auto"/>
              <w:bottom w:val="single" w:sz="4" w:space="0" w:color="auto"/>
              <w:right w:val="single" w:sz="8" w:space="0" w:color="000000"/>
            </w:tcBorders>
            <w:shd w:val="clear" w:color="000000" w:fill="366092"/>
            <w:noWrap/>
            <w:vAlign w:val="center"/>
            <w:hideMark/>
          </w:tcPr>
          <w:p w14:paraId="5569132A" w14:textId="77777777" w:rsidR="006E6D54" w:rsidRPr="00496C03" w:rsidRDefault="006E6D54" w:rsidP="00915E7B">
            <w:pPr>
              <w:spacing w:before="0" w:after="0"/>
              <w:jc w:val="left"/>
              <w:rPr>
                <w:rFonts w:ascii="Calibri" w:hAnsi="Calibri" w:cs="Calibri"/>
                <w:b/>
                <w:bCs/>
                <w:color w:val="FFFFFF"/>
                <w:szCs w:val="24"/>
              </w:rPr>
            </w:pPr>
            <w:r w:rsidRPr="00496C03">
              <w:rPr>
                <w:rFonts w:ascii="Calibri" w:hAnsi="Calibri" w:cs="Calibri"/>
                <w:b/>
                <w:bCs/>
                <w:color w:val="FFFFFF"/>
                <w:szCs w:val="24"/>
              </w:rPr>
              <w:t>Press/Push/Rub</w:t>
            </w:r>
          </w:p>
        </w:tc>
        <w:tc>
          <w:tcPr>
            <w:tcW w:w="660" w:type="dxa"/>
            <w:tcBorders>
              <w:top w:val="nil"/>
              <w:left w:val="nil"/>
              <w:bottom w:val="single" w:sz="4" w:space="0" w:color="auto"/>
              <w:right w:val="single" w:sz="4" w:space="0" w:color="auto"/>
            </w:tcBorders>
            <w:shd w:val="clear" w:color="000000" w:fill="366092"/>
            <w:noWrap/>
            <w:vAlign w:val="bottom"/>
            <w:hideMark/>
          </w:tcPr>
          <w:p w14:paraId="3B110C19" w14:textId="77777777" w:rsidR="006E6D54" w:rsidRPr="00496C03" w:rsidRDefault="006E6D54" w:rsidP="00915E7B">
            <w:pPr>
              <w:spacing w:before="0" w:after="0"/>
              <w:jc w:val="center"/>
              <w:rPr>
                <w:rFonts w:ascii="Calibri" w:hAnsi="Calibri" w:cs="Calibri"/>
                <w:color w:val="000000"/>
                <w:szCs w:val="24"/>
              </w:rPr>
            </w:pPr>
            <w:r w:rsidRPr="00496C03">
              <w:rPr>
                <w:rFonts w:ascii="Calibri" w:hAnsi="Calibri" w:cs="Calibri"/>
                <w:color w:val="000000"/>
                <w:szCs w:val="24"/>
              </w:rPr>
              <w:t> </w:t>
            </w:r>
          </w:p>
        </w:tc>
        <w:tc>
          <w:tcPr>
            <w:tcW w:w="1021" w:type="dxa"/>
            <w:gridSpan w:val="4"/>
            <w:tcBorders>
              <w:top w:val="nil"/>
              <w:left w:val="nil"/>
              <w:bottom w:val="single" w:sz="4" w:space="0" w:color="auto"/>
              <w:right w:val="nil"/>
            </w:tcBorders>
            <w:shd w:val="clear" w:color="000000" w:fill="366092"/>
            <w:noWrap/>
            <w:vAlign w:val="bottom"/>
            <w:hideMark/>
          </w:tcPr>
          <w:p w14:paraId="1809ECC2" w14:textId="77777777" w:rsidR="006E6D54" w:rsidRPr="00496C03" w:rsidRDefault="006E6D54" w:rsidP="00915E7B">
            <w:pPr>
              <w:spacing w:before="0" w:after="0"/>
              <w:jc w:val="center"/>
              <w:rPr>
                <w:rFonts w:ascii="Calibri" w:hAnsi="Calibri" w:cs="Calibri"/>
                <w:color w:val="000000"/>
                <w:szCs w:val="24"/>
              </w:rPr>
            </w:pPr>
            <w:r w:rsidRPr="00496C03">
              <w:rPr>
                <w:rFonts w:ascii="Calibri" w:hAnsi="Calibri" w:cs="Calibri"/>
                <w:color w:val="000000"/>
                <w:szCs w:val="24"/>
              </w:rPr>
              <w:t> </w:t>
            </w:r>
          </w:p>
        </w:tc>
        <w:tc>
          <w:tcPr>
            <w:tcW w:w="1089" w:type="dxa"/>
            <w:gridSpan w:val="2"/>
            <w:tcBorders>
              <w:top w:val="nil"/>
              <w:left w:val="nil"/>
              <w:bottom w:val="single" w:sz="4" w:space="0" w:color="auto"/>
              <w:right w:val="nil"/>
            </w:tcBorders>
            <w:shd w:val="clear" w:color="000000" w:fill="366092"/>
            <w:noWrap/>
            <w:vAlign w:val="center"/>
            <w:hideMark/>
          </w:tcPr>
          <w:p w14:paraId="4FCC8181" w14:textId="6D4C19F4" w:rsidR="006E6D54" w:rsidRPr="00496C03" w:rsidRDefault="006E6D54" w:rsidP="008E3982">
            <w:pPr>
              <w:spacing w:before="0" w:after="0"/>
              <w:jc w:val="center"/>
              <w:rPr>
                <w:rFonts w:ascii="Calibri" w:hAnsi="Calibri" w:cs="Calibri"/>
                <w:color w:val="000000"/>
                <w:szCs w:val="24"/>
              </w:rPr>
            </w:pPr>
          </w:p>
        </w:tc>
        <w:tc>
          <w:tcPr>
            <w:tcW w:w="1090" w:type="dxa"/>
            <w:gridSpan w:val="3"/>
            <w:tcBorders>
              <w:top w:val="nil"/>
              <w:left w:val="nil"/>
              <w:bottom w:val="single" w:sz="4" w:space="0" w:color="auto"/>
              <w:right w:val="single" w:sz="8" w:space="0" w:color="auto"/>
            </w:tcBorders>
            <w:shd w:val="clear" w:color="000000" w:fill="366092"/>
            <w:noWrap/>
            <w:vAlign w:val="center"/>
            <w:hideMark/>
          </w:tcPr>
          <w:p w14:paraId="73910016" w14:textId="1B8C8C4C" w:rsidR="006E6D54" w:rsidRPr="00496C03" w:rsidRDefault="006E6D54" w:rsidP="008E3982">
            <w:pPr>
              <w:spacing w:before="0" w:after="0"/>
              <w:jc w:val="center"/>
              <w:rPr>
                <w:rFonts w:ascii="Calibri" w:hAnsi="Calibri" w:cs="Calibri"/>
                <w:color w:val="000000"/>
                <w:szCs w:val="24"/>
              </w:rPr>
            </w:pPr>
          </w:p>
        </w:tc>
        <w:tc>
          <w:tcPr>
            <w:tcW w:w="1090" w:type="dxa"/>
            <w:gridSpan w:val="2"/>
            <w:tcBorders>
              <w:top w:val="nil"/>
              <w:left w:val="nil"/>
              <w:bottom w:val="single" w:sz="4" w:space="0" w:color="auto"/>
              <w:right w:val="single" w:sz="4" w:space="0" w:color="auto"/>
            </w:tcBorders>
            <w:shd w:val="clear" w:color="000000" w:fill="366092"/>
            <w:noWrap/>
            <w:vAlign w:val="center"/>
            <w:hideMark/>
          </w:tcPr>
          <w:p w14:paraId="1CBD3E1C" w14:textId="79EEED63" w:rsidR="006E6D54" w:rsidRPr="00496C03" w:rsidRDefault="006E6D54" w:rsidP="008E3982">
            <w:pPr>
              <w:spacing w:before="0" w:after="0"/>
              <w:jc w:val="center"/>
              <w:rPr>
                <w:rFonts w:ascii="Calibri" w:hAnsi="Calibri" w:cs="Calibri"/>
                <w:color w:val="000000"/>
                <w:szCs w:val="24"/>
              </w:rPr>
            </w:pPr>
          </w:p>
        </w:tc>
      </w:tr>
      <w:tr w:rsidR="006E6D54" w:rsidRPr="00496C03" w14:paraId="081F5837" w14:textId="77777777" w:rsidTr="008E3982">
        <w:trPr>
          <w:trHeight w:val="210"/>
        </w:trPr>
        <w:tc>
          <w:tcPr>
            <w:tcW w:w="3600" w:type="dxa"/>
            <w:tcBorders>
              <w:top w:val="single" w:sz="4" w:space="0" w:color="auto"/>
              <w:left w:val="single" w:sz="8" w:space="0" w:color="auto"/>
              <w:bottom w:val="single" w:sz="4" w:space="0" w:color="auto"/>
              <w:right w:val="single" w:sz="8" w:space="0" w:color="000000"/>
            </w:tcBorders>
            <w:shd w:val="clear" w:color="auto" w:fill="auto"/>
            <w:noWrap/>
            <w:vAlign w:val="center"/>
            <w:hideMark/>
          </w:tcPr>
          <w:p w14:paraId="7F51668E" w14:textId="77777777" w:rsidR="006E6D54" w:rsidRPr="00496C03" w:rsidRDefault="006E6D54" w:rsidP="00915E7B">
            <w:pPr>
              <w:spacing w:before="0" w:after="0"/>
              <w:jc w:val="left"/>
              <w:rPr>
                <w:rFonts w:ascii="Calibri" w:hAnsi="Calibri" w:cs="Calibri"/>
                <w:color w:val="000000"/>
                <w:szCs w:val="24"/>
              </w:rPr>
            </w:pPr>
            <w:r w:rsidRPr="00496C03">
              <w:rPr>
                <w:rFonts w:ascii="Calibri" w:hAnsi="Calibri" w:cs="Calibri"/>
                <w:color w:val="000000"/>
                <w:szCs w:val="24"/>
              </w:rPr>
              <w:t>Thumb Pad</w:t>
            </w:r>
          </w:p>
        </w:tc>
        <w:tc>
          <w:tcPr>
            <w:tcW w:w="1080" w:type="dxa"/>
            <w:gridSpan w:val="2"/>
            <w:tcBorders>
              <w:top w:val="nil"/>
              <w:left w:val="nil"/>
              <w:bottom w:val="single" w:sz="4" w:space="0" w:color="auto"/>
              <w:right w:val="single" w:sz="4" w:space="0" w:color="auto"/>
            </w:tcBorders>
            <w:shd w:val="clear" w:color="000000" w:fill="FFFF00"/>
            <w:noWrap/>
            <w:vAlign w:val="bottom"/>
            <w:hideMark/>
          </w:tcPr>
          <w:p w14:paraId="70D84C58" w14:textId="77777777" w:rsidR="006E6D54" w:rsidRPr="00496C03" w:rsidRDefault="006E6D54" w:rsidP="00915E7B">
            <w:pPr>
              <w:spacing w:before="0" w:after="0"/>
              <w:jc w:val="center"/>
              <w:rPr>
                <w:rFonts w:ascii="Calibri" w:hAnsi="Calibri" w:cs="Calibri"/>
                <w:color w:val="000000"/>
                <w:szCs w:val="24"/>
              </w:rPr>
            </w:pPr>
            <w:r w:rsidRPr="00496C03">
              <w:rPr>
                <w:rFonts w:ascii="Calibri" w:hAnsi="Calibri" w:cs="Calibri"/>
                <w:color w:val="000000"/>
                <w:szCs w:val="24"/>
              </w:rPr>
              <w:t>6.0</w:t>
            </w:r>
          </w:p>
        </w:tc>
        <w:tc>
          <w:tcPr>
            <w:tcW w:w="1440" w:type="dxa"/>
            <w:gridSpan w:val="4"/>
            <w:tcBorders>
              <w:top w:val="single" w:sz="4" w:space="0" w:color="auto"/>
              <w:left w:val="nil"/>
              <w:bottom w:val="single" w:sz="4" w:space="0" w:color="auto"/>
              <w:right w:val="single" w:sz="8" w:space="0" w:color="000000"/>
            </w:tcBorders>
            <w:shd w:val="clear" w:color="000000" w:fill="FFFF00"/>
            <w:noWrap/>
            <w:vAlign w:val="bottom"/>
            <w:hideMark/>
          </w:tcPr>
          <w:p w14:paraId="34F5C86D" w14:textId="77777777" w:rsidR="006E6D54" w:rsidRPr="00496C03" w:rsidRDefault="006E6D54" w:rsidP="00915E7B">
            <w:pPr>
              <w:spacing w:before="0" w:after="0"/>
              <w:jc w:val="center"/>
              <w:rPr>
                <w:rFonts w:ascii="Calibri" w:hAnsi="Calibri" w:cs="Calibri"/>
                <w:color w:val="000000"/>
                <w:szCs w:val="24"/>
              </w:rPr>
            </w:pPr>
            <w:r w:rsidRPr="00496C03">
              <w:rPr>
                <w:rFonts w:ascii="Calibri" w:hAnsi="Calibri" w:cs="Calibri"/>
                <w:color w:val="000000"/>
                <w:szCs w:val="24"/>
              </w:rPr>
              <w:t>8.5</w:t>
            </w:r>
          </w:p>
        </w:tc>
        <w:tc>
          <w:tcPr>
            <w:tcW w:w="1215" w:type="dxa"/>
            <w:gridSpan w:val="2"/>
            <w:tcBorders>
              <w:top w:val="nil"/>
              <w:left w:val="nil"/>
              <w:bottom w:val="single" w:sz="4" w:space="0" w:color="auto"/>
              <w:right w:val="single" w:sz="4" w:space="0" w:color="auto"/>
            </w:tcBorders>
            <w:shd w:val="clear" w:color="auto" w:fill="auto"/>
            <w:noWrap/>
            <w:vAlign w:val="center"/>
            <w:hideMark/>
          </w:tcPr>
          <w:p w14:paraId="5416CC32" w14:textId="77777777" w:rsidR="006E6D54" w:rsidRPr="00496C03" w:rsidRDefault="006E6D54" w:rsidP="008E3982">
            <w:pPr>
              <w:spacing w:before="0" w:after="0"/>
              <w:jc w:val="center"/>
              <w:rPr>
                <w:rFonts w:ascii="Calibri" w:hAnsi="Calibri" w:cs="Calibri"/>
                <w:color w:val="000000"/>
                <w:szCs w:val="24"/>
              </w:rPr>
            </w:pPr>
            <w:r w:rsidRPr="00496C03">
              <w:rPr>
                <w:rFonts w:ascii="Calibri" w:hAnsi="Calibri" w:cs="Calibri"/>
                <w:color w:val="000000"/>
                <w:szCs w:val="24"/>
              </w:rPr>
              <w:t>30.0</w:t>
            </w:r>
          </w:p>
        </w:tc>
        <w:tc>
          <w:tcPr>
            <w:tcW w:w="1215" w:type="dxa"/>
            <w:gridSpan w:val="4"/>
            <w:tcBorders>
              <w:top w:val="nil"/>
              <w:left w:val="nil"/>
              <w:bottom w:val="single" w:sz="4" w:space="0" w:color="auto"/>
              <w:right w:val="single" w:sz="8" w:space="0" w:color="auto"/>
            </w:tcBorders>
            <w:shd w:val="clear" w:color="auto" w:fill="auto"/>
            <w:noWrap/>
            <w:vAlign w:val="center"/>
            <w:hideMark/>
          </w:tcPr>
          <w:p w14:paraId="09A488C3" w14:textId="77777777" w:rsidR="006E6D54" w:rsidRPr="00496C03" w:rsidRDefault="006E6D54" w:rsidP="008E3982">
            <w:pPr>
              <w:spacing w:before="0" w:after="0"/>
              <w:jc w:val="center"/>
              <w:rPr>
                <w:rFonts w:ascii="Calibri" w:hAnsi="Calibri" w:cs="Calibri"/>
                <w:color w:val="000000"/>
                <w:szCs w:val="24"/>
              </w:rPr>
            </w:pPr>
            <w:r w:rsidRPr="00496C03">
              <w:rPr>
                <w:rFonts w:ascii="Calibri" w:hAnsi="Calibri" w:cs="Calibri"/>
                <w:color w:val="000000"/>
                <w:szCs w:val="24"/>
              </w:rPr>
              <w:t>43.5</w:t>
            </w:r>
          </w:p>
        </w:tc>
      </w:tr>
      <w:tr w:rsidR="006E6D54" w:rsidRPr="00496C03" w14:paraId="45B2FC0F" w14:textId="77777777" w:rsidTr="008E3982">
        <w:trPr>
          <w:trHeight w:val="225"/>
        </w:trPr>
        <w:tc>
          <w:tcPr>
            <w:tcW w:w="3600" w:type="dxa"/>
            <w:tcBorders>
              <w:top w:val="single" w:sz="4" w:space="0" w:color="auto"/>
              <w:left w:val="single" w:sz="8" w:space="0" w:color="auto"/>
              <w:bottom w:val="single" w:sz="4" w:space="0" w:color="auto"/>
              <w:right w:val="single" w:sz="8" w:space="0" w:color="000000"/>
            </w:tcBorders>
            <w:shd w:val="clear" w:color="auto" w:fill="auto"/>
            <w:noWrap/>
            <w:vAlign w:val="center"/>
            <w:hideMark/>
          </w:tcPr>
          <w:p w14:paraId="3587F260" w14:textId="77777777" w:rsidR="006E6D54" w:rsidRPr="00496C03" w:rsidRDefault="006E6D54" w:rsidP="00915E7B">
            <w:pPr>
              <w:spacing w:before="0" w:after="0"/>
              <w:jc w:val="left"/>
              <w:rPr>
                <w:rFonts w:ascii="Calibri" w:hAnsi="Calibri" w:cs="Calibri"/>
                <w:color w:val="000000"/>
                <w:szCs w:val="24"/>
              </w:rPr>
            </w:pPr>
            <w:r w:rsidRPr="00496C03">
              <w:rPr>
                <w:rFonts w:ascii="Calibri" w:hAnsi="Calibri" w:cs="Calibri"/>
                <w:color w:val="000000"/>
                <w:szCs w:val="24"/>
              </w:rPr>
              <w:t>Thumb Tip</w:t>
            </w:r>
          </w:p>
        </w:tc>
        <w:tc>
          <w:tcPr>
            <w:tcW w:w="1080" w:type="dxa"/>
            <w:gridSpan w:val="2"/>
            <w:tcBorders>
              <w:top w:val="nil"/>
              <w:left w:val="nil"/>
              <w:bottom w:val="single" w:sz="4" w:space="0" w:color="auto"/>
              <w:right w:val="single" w:sz="4" w:space="0" w:color="auto"/>
            </w:tcBorders>
            <w:shd w:val="clear" w:color="000000" w:fill="FFFF00"/>
            <w:noWrap/>
            <w:vAlign w:val="bottom"/>
            <w:hideMark/>
          </w:tcPr>
          <w:p w14:paraId="3B6A0FC9" w14:textId="77777777" w:rsidR="006E6D54" w:rsidRPr="00496C03" w:rsidRDefault="006E6D54" w:rsidP="00915E7B">
            <w:pPr>
              <w:spacing w:before="0" w:after="0"/>
              <w:jc w:val="center"/>
              <w:rPr>
                <w:rFonts w:ascii="Calibri" w:hAnsi="Calibri" w:cs="Calibri"/>
                <w:color w:val="000000"/>
                <w:szCs w:val="24"/>
              </w:rPr>
            </w:pPr>
            <w:r w:rsidRPr="00496C03">
              <w:rPr>
                <w:rFonts w:ascii="Calibri" w:hAnsi="Calibri" w:cs="Calibri"/>
                <w:color w:val="000000"/>
                <w:szCs w:val="24"/>
              </w:rPr>
              <w:t>4.5</w:t>
            </w:r>
          </w:p>
        </w:tc>
        <w:tc>
          <w:tcPr>
            <w:tcW w:w="1440" w:type="dxa"/>
            <w:gridSpan w:val="4"/>
            <w:tcBorders>
              <w:top w:val="single" w:sz="4" w:space="0" w:color="auto"/>
              <w:left w:val="nil"/>
              <w:bottom w:val="single" w:sz="4" w:space="0" w:color="auto"/>
              <w:right w:val="single" w:sz="8" w:space="0" w:color="000000"/>
            </w:tcBorders>
            <w:shd w:val="clear" w:color="000000" w:fill="FFFF00"/>
            <w:noWrap/>
            <w:vAlign w:val="bottom"/>
            <w:hideMark/>
          </w:tcPr>
          <w:p w14:paraId="6EEC73B9" w14:textId="77777777" w:rsidR="006E6D54" w:rsidRPr="00496C03" w:rsidRDefault="006E6D54" w:rsidP="00915E7B">
            <w:pPr>
              <w:spacing w:before="0" w:after="0"/>
              <w:jc w:val="center"/>
              <w:rPr>
                <w:rFonts w:ascii="Calibri" w:hAnsi="Calibri" w:cs="Calibri"/>
                <w:color w:val="000000"/>
                <w:szCs w:val="24"/>
              </w:rPr>
            </w:pPr>
            <w:r w:rsidRPr="00496C03">
              <w:rPr>
                <w:rFonts w:ascii="Calibri" w:hAnsi="Calibri" w:cs="Calibri"/>
                <w:color w:val="000000"/>
                <w:szCs w:val="24"/>
              </w:rPr>
              <w:t>6.5</w:t>
            </w:r>
          </w:p>
        </w:tc>
        <w:tc>
          <w:tcPr>
            <w:tcW w:w="1215" w:type="dxa"/>
            <w:gridSpan w:val="2"/>
            <w:tcBorders>
              <w:top w:val="nil"/>
              <w:left w:val="nil"/>
              <w:bottom w:val="single" w:sz="4" w:space="0" w:color="auto"/>
              <w:right w:val="single" w:sz="4" w:space="0" w:color="auto"/>
            </w:tcBorders>
            <w:shd w:val="clear" w:color="auto" w:fill="auto"/>
            <w:noWrap/>
            <w:vAlign w:val="center"/>
            <w:hideMark/>
          </w:tcPr>
          <w:p w14:paraId="00207B05" w14:textId="77777777" w:rsidR="006E6D54" w:rsidRPr="00496C03" w:rsidRDefault="006E6D54" w:rsidP="008E3982">
            <w:pPr>
              <w:spacing w:before="0" w:after="0"/>
              <w:jc w:val="center"/>
              <w:rPr>
                <w:rFonts w:ascii="Calibri" w:hAnsi="Calibri" w:cs="Calibri"/>
                <w:color w:val="000000"/>
                <w:szCs w:val="24"/>
              </w:rPr>
            </w:pPr>
            <w:r w:rsidRPr="00496C03">
              <w:rPr>
                <w:rFonts w:ascii="Calibri" w:hAnsi="Calibri" w:cs="Calibri"/>
                <w:color w:val="000000"/>
                <w:szCs w:val="24"/>
              </w:rPr>
              <w:t>22.5</w:t>
            </w:r>
          </w:p>
        </w:tc>
        <w:tc>
          <w:tcPr>
            <w:tcW w:w="1215" w:type="dxa"/>
            <w:gridSpan w:val="4"/>
            <w:tcBorders>
              <w:top w:val="nil"/>
              <w:left w:val="nil"/>
              <w:bottom w:val="single" w:sz="4" w:space="0" w:color="auto"/>
              <w:right w:val="single" w:sz="8" w:space="0" w:color="auto"/>
            </w:tcBorders>
            <w:shd w:val="clear" w:color="auto" w:fill="auto"/>
            <w:noWrap/>
            <w:vAlign w:val="center"/>
            <w:hideMark/>
          </w:tcPr>
          <w:p w14:paraId="791C1733" w14:textId="77777777" w:rsidR="006E6D54" w:rsidRPr="00496C03" w:rsidRDefault="006E6D54" w:rsidP="008E3982">
            <w:pPr>
              <w:spacing w:before="0" w:after="0"/>
              <w:jc w:val="center"/>
              <w:rPr>
                <w:rFonts w:ascii="Calibri" w:hAnsi="Calibri" w:cs="Calibri"/>
                <w:color w:val="000000"/>
                <w:szCs w:val="24"/>
              </w:rPr>
            </w:pPr>
            <w:r w:rsidRPr="00496C03">
              <w:rPr>
                <w:rFonts w:ascii="Calibri" w:hAnsi="Calibri" w:cs="Calibri"/>
                <w:color w:val="000000"/>
                <w:szCs w:val="24"/>
              </w:rPr>
              <w:t>32.6</w:t>
            </w:r>
          </w:p>
        </w:tc>
      </w:tr>
      <w:tr w:rsidR="006E6D54" w:rsidRPr="00496C03" w14:paraId="07F657FB" w14:textId="77777777" w:rsidTr="008E3982">
        <w:trPr>
          <w:trHeight w:val="240"/>
        </w:trPr>
        <w:tc>
          <w:tcPr>
            <w:tcW w:w="3600" w:type="dxa"/>
            <w:tcBorders>
              <w:top w:val="single" w:sz="4" w:space="0" w:color="auto"/>
              <w:left w:val="single" w:sz="8" w:space="0" w:color="auto"/>
              <w:bottom w:val="single" w:sz="4" w:space="0" w:color="auto"/>
              <w:right w:val="single" w:sz="8" w:space="0" w:color="000000"/>
            </w:tcBorders>
            <w:shd w:val="clear" w:color="auto" w:fill="auto"/>
            <w:noWrap/>
            <w:vAlign w:val="center"/>
            <w:hideMark/>
          </w:tcPr>
          <w:p w14:paraId="7E7CAF53" w14:textId="77777777" w:rsidR="006E6D54" w:rsidRPr="00496C03" w:rsidRDefault="006E6D54" w:rsidP="00915E7B">
            <w:pPr>
              <w:spacing w:before="0" w:after="0"/>
              <w:jc w:val="left"/>
              <w:rPr>
                <w:rFonts w:ascii="Calibri" w:hAnsi="Calibri" w:cs="Calibri"/>
                <w:color w:val="000000"/>
                <w:szCs w:val="24"/>
              </w:rPr>
            </w:pPr>
            <w:r w:rsidRPr="00496C03">
              <w:rPr>
                <w:rFonts w:ascii="Calibri" w:hAnsi="Calibri" w:cs="Calibri"/>
                <w:color w:val="000000"/>
                <w:szCs w:val="24"/>
              </w:rPr>
              <w:t>Index Finger Pad</w:t>
            </w:r>
          </w:p>
        </w:tc>
        <w:tc>
          <w:tcPr>
            <w:tcW w:w="1080" w:type="dxa"/>
            <w:gridSpan w:val="2"/>
            <w:tcBorders>
              <w:top w:val="nil"/>
              <w:left w:val="nil"/>
              <w:bottom w:val="single" w:sz="4" w:space="0" w:color="auto"/>
              <w:right w:val="single" w:sz="4" w:space="0" w:color="auto"/>
            </w:tcBorders>
            <w:shd w:val="clear" w:color="000000" w:fill="FFFF00"/>
            <w:noWrap/>
            <w:vAlign w:val="bottom"/>
            <w:hideMark/>
          </w:tcPr>
          <w:p w14:paraId="105F083A" w14:textId="77777777" w:rsidR="006E6D54" w:rsidRPr="00496C03" w:rsidRDefault="006E6D54" w:rsidP="00915E7B">
            <w:pPr>
              <w:spacing w:before="0" w:after="0"/>
              <w:jc w:val="center"/>
              <w:rPr>
                <w:rFonts w:ascii="Calibri" w:hAnsi="Calibri" w:cs="Calibri"/>
                <w:color w:val="000000"/>
                <w:szCs w:val="24"/>
              </w:rPr>
            </w:pPr>
            <w:r w:rsidRPr="00496C03">
              <w:rPr>
                <w:rFonts w:ascii="Calibri" w:hAnsi="Calibri" w:cs="Calibri"/>
                <w:color w:val="000000"/>
                <w:szCs w:val="24"/>
              </w:rPr>
              <w:t>4.0</w:t>
            </w:r>
          </w:p>
        </w:tc>
        <w:tc>
          <w:tcPr>
            <w:tcW w:w="1440" w:type="dxa"/>
            <w:gridSpan w:val="4"/>
            <w:tcBorders>
              <w:top w:val="single" w:sz="4" w:space="0" w:color="auto"/>
              <w:left w:val="nil"/>
              <w:bottom w:val="single" w:sz="4" w:space="0" w:color="auto"/>
              <w:right w:val="single" w:sz="8" w:space="0" w:color="000000"/>
            </w:tcBorders>
            <w:shd w:val="clear" w:color="000000" w:fill="FFFF00"/>
            <w:noWrap/>
            <w:vAlign w:val="bottom"/>
            <w:hideMark/>
          </w:tcPr>
          <w:p w14:paraId="28CB6353" w14:textId="77777777" w:rsidR="006E6D54" w:rsidRPr="00496C03" w:rsidRDefault="006E6D54" w:rsidP="00915E7B">
            <w:pPr>
              <w:spacing w:before="0" w:after="0"/>
              <w:jc w:val="center"/>
              <w:rPr>
                <w:rFonts w:ascii="Calibri" w:hAnsi="Calibri" w:cs="Calibri"/>
                <w:color w:val="000000"/>
                <w:szCs w:val="24"/>
              </w:rPr>
            </w:pPr>
            <w:r w:rsidRPr="00496C03">
              <w:rPr>
                <w:rFonts w:ascii="Calibri" w:hAnsi="Calibri" w:cs="Calibri"/>
                <w:color w:val="000000"/>
                <w:szCs w:val="24"/>
              </w:rPr>
              <w:t>6.0</w:t>
            </w:r>
          </w:p>
        </w:tc>
        <w:tc>
          <w:tcPr>
            <w:tcW w:w="1215" w:type="dxa"/>
            <w:gridSpan w:val="2"/>
            <w:tcBorders>
              <w:top w:val="nil"/>
              <w:left w:val="nil"/>
              <w:bottom w:val="single" w:sz="4" w:space="0" w:color="auto"/>
              <w:right w:val="single" w:sz="4" w:space="0" w:color="auto"/>
            </w:tcBorders>
            <w:shd w:val="clear" w:color="auto" w:fill="auto"/>
            <w:noWrap/>
            <w:vAlign w:val="center"/>
            <w:hideMark/>
          </w:tcPr>
          <w:p w14:paraId="1DAE4138" w14:textId="77777777" w:rsidR="006E6D54" w:rsidRPr="00496C03" w:rsidRDefault="006E6D54" w:rsidP="008E3982">
            <w:pPr>
              <w:spacing w:before="0" w:after="0"/>
              <w:jc w:val="center"/>
              <w:rPr>
                <w:rFonts w:ascii="Calibri" w:hAnsi="Calibri" w:cs="Calibri"/>
                <w:color w:val="000000"/>
                <w:szCs w:val="24"/>
              </w:rPr>
            </w:pPr>
            <w:r w:rsidRPr="00496C03">
              <w:rPr>
                <w:rFonts w:ascii="Calibri" w:hAnsi="Calibri" w:cs="Calibri"/>
                <w:color w:val="000000"/>
                <w:szCs w:val="24"/>
              </w:rPr>
              <w:t>20.0</w:t>
            </w:r>
          </w:p>
        </w:tc>
        <w:tc>
          <w:tcPr>
            <w:tcW w:w="1215" w:type="dxa"/>
            <w:gridSpan w:val="4"/>
            <w:tcBorders>
              <w:top w:val="nil"/>
              <w:left w:val="nil"/>
              <w:bottom w:val="single" w:sz="4" w:space="0" w:color="auto"/>
              <w:right w:val="single" w:sz="8" w:space="0" w:color="auto"/>
            </w:tcBorders>
            <w:shd w:val="clear" w:color="auto" w:fill="auto"/>
            <w:noWrap/>
            <w:vAlign w:val="center"/>
            <w:hideMark/>
          </w:tcPr>
          <w:p w14:paraId="4108C18F" w14:textId="77777777" w:rsidR="006E6D54" w:rsidRPr="00496C03" w:rsidRDefault="006E6D54" w:rsidP="008E3982">
            <w:pPr>
              <w:spacing w:before="0" w:after="0"/>
              <w:jc w:val="center"/>
              <w:rPr>
                <w:rFonts w:ascii="Calibri" w:hAnsi="Calibri" w:cs="Calibri"/>
                <w:color w:val="000000"/>
                <w:szCs w:val="24"/>
              </w:rPr>
            </w:pPr>
            <w:r w:rsidRPr="00496C03">
              <w:rPr>
                <w:rFonts w:ascii="Calibri" w:hAnsi="Calibri" w:cs="Calibri"/>
                <w:color w:val="000000"/>
                <w:szCs w:val="24"/>
              </w:rPr>
              <w:t>29.0</w:t>
            </w:r>
          </w:p>
        </w:tc>
      </w:tr>
      <w:tr w:rsidR="006E6D54" w:rsidRPr="00496C03" w14:paraId="31230F74" w14:textId="77777777" w:rsidTr="008E3982">
        <w:trPr>
          <w:trHeight w:val="225"/>
        </w:trPr>
        <w:tc>
          <w:tcPr>
            <w:tcW w:w="3600" w:type="dxa"/>
            <w:tcBorders>
              <w:top w:val="single" w:sz="4" w:space="0" w:color="auto"/>
              <w:left w:val="single" w:sz="8" w:space="0" w:color="auto"/>
              <w:bottom w:val="single" w:sz="4" w:space="0" w:color="auto"/>
              <w:right w:val="single" w:sz="8" w:space="0" w:color="000000"/>
            </w:tcBorders>
            <w:shd w:val="clear" w:color="auto" w:fill="auto"/>
            <w:noWrap/>
            <w:vAlign w:val="center"/>
            <w:hideMark/>
          </w:tcPr>
          <w:p w14:paraId="1099E12C" w14:textId="77777777" w:rsidR="006E6D54" w:rsidRPr="00496C03" w:rsidRDefault="006E6D54" w:rsidP="00915E7B">
            <w:pPr>
              <w:spacing w:before="0" w:after="0"/>
              <w:jc w:val="left"/>
              <w:rPr>
                <w:rFonts w:ascii="Calibri" w:hAnsi="Calibri" w:cs="Calibri"/>
                <w:color w:val="000000"/>
                <w:szCs w:val="24"/>
              </w:rPr>
            </w:pPr>
            <w:r w:rsidRPr="00496C03">
              <w:rPr>
                <w:rFonts w:ascii="Calibri" w:hAnsi="Calibri" w:cs="Calibri"/>
                <w:color w:val="000000"/>
                <w:szCs w:val="24"/>
              </w:rPr>
              <w:t>Finger Tip</w:t>
            </w:r>
          </w:p>
        </w:tc>
        <w:tc>
          <w:tcPr>
            <w:tcW w:w="1080" w:type="dxa"/>
            <w:gridSpan w:val="2"/>
            <w:tcBorders>
              <w:top w:val="nil"/>
              <w:left w:val="nil"/>
              <w:bottom w:val="single" w:sz="4" w:space="0" w:color="auto"/>
              <w:right w:val="single" w:sz="4" w:space="0" w:color="auto"/>
            </w:tcBorders>
            <w:shd w:val="clear" w:color="000000" w:fill="FFFF00"/>
            <w:noWrap/>
            <w:vAlign w:val="bottom"/>
            <w:hideMark/>
          </w:tcPr>
          <w:p w14:paraId="7A60162B" w14:textId="77777777" w:rsidR="006E6D54" w:rsidRPr="00496C03" w:rsidRDefault="006E6D54" w:rsidP="00915E7B">
            <w:pPr>
              <w:spacing w:before="0" w:after="0"/>
              <w:jc w:val="center"/>
              <w:rPr>
                <w:rFonts w:ascii="Calibri" w:hAnsi="Calibri" w:cs="Calibri"/>
                <w:color w:val="000000"/>
                <w:szCs w:val="24"/>
              </w:rPr>
            </w:pPr>
            <w:r w:rsidRPr="00496C03">
              <w:rPr>
                <w:rFonts w:ascii="Calibri" w:hAnsi="Calibri" w:cs="Calibri"/>
                <w:color w:val="000000"/>
                <w:szCs w:val="24"/>
              </w:rPr>
              <w:t>3.0</w:t>
            </w:r>
          </w:p>
        </w:tc>
        <w:tc>
          <w:tcPr>
            <w:tcW w:w="1440" w:type="dxa"/>
            <w:gridSpan w:val="4"/>
            <w:tcBorders>
              <w:top w:val="single" w:sz="4" w:space="0" w:color="auto"/>
              <w:left w:val="nil"/>
              <w:bottom w:val="single" w:sz="4" w:space="0" w:color="auto"/>
              <w:right w:val="single" w:sz="8" w:space="0" w:color="000000"/>
            </w:tcBorders>
            <w:shd w:val="clear" w:color="000000" w:fill="FFFF00"/>
            <w:noWrap/>
            <w:vAlign w:val="bottom"/>
            <w:hideMark/>
          </w:tcPr>
          <w:p w14:paraId="533F70DF" w14:textId="77777777" w:rsidR="006E6D54" w:rsidRPr="00496C03" w:rsidRDefault="006E6D54" w:rsidP="00915E7B">
            <w:pPr>
              <w:spacing w:before="0" w:after="0"/>
              <w:jc w:val="center"/>
              <w:rPr>
                <w:rFonts w:ascii="Calibri" w:hAnsi="Calibri" w:cs="Calibri"/>
                <w:color w:val="000000"/>
                <w:szCs w:val="24"/>
              </w:rPr>
            </w:pPr>
            <w:r w:rsidRPr="00496C03">
              <w:rPr>
                <w:rFonts w:ascii="Calibri" w:hAnsi="Calibri" w:cs="Calibri"/>
                <w:color w:val="000000"/>
                <w:szCs w:val="24"/>
              </w:rPr>
              <w:t>4.0</w:t>
            </w:r>
          </w:p>
        </w:tc>
        <w:tc>
          <w:tcPr>
            <w:tcW w:w="1215" w:type="dxa"/>
            <w:gridSpan w:val="2"/>
            <w:tcBorders>
              <w:top w:val="nil"/>
              <w:left w:val="nil"/>
              <w:bottom w:val="single" w:sz="4" w:space="0" w:color="auto"/>
              <w:right w:val="single" w:sz="4" w:space="0" w:color="auto"/>
            </w:tcBorders>
            <w:shd w:val="clear" w:color="auto" w:fill="auto"/>
            <w:noWrap/>
            <w:vAlign w:val="center"/>
            <w:hideMark/>
          </w:tcPr>
          <w:p w14:paraId="43DA0197" w14:textId="77777777" w:rsidR="006E6D54" w:rsidRPr="00496C03" w:rsidRDefault="006E6D54" w:rsidP="008E3982">
            <w:pPr>
              <w:spacing w:before="0" w:after="0"/>
              <w:jc w:val="center"/>
              <w:rPr>
                <w:rFonts w:ascii="Calibri" w:hAnsi="Calibri" w:cs="Calibri"/>
                <w:color w:val="000000"/>
                <w:szCs w:val="24"/>
              </w:rPr>
            </w:pPr>
            <w:r w:rsidRPr="00496C03">
              <w:rPr>
                <w:rFonts w:ascii="Calibri" w:hAnsi="Calibri" w:cs="Calibri"/>
                <w:color w:val="000000"/>
                <w:szCs w:val="24"/>
              </w:rPr>
              <w:t>14.5</w:t>
            </w:r>
          </w:p>
        </w:tc>
        <w:tc>
          <w:tcPr>
            <w:tcW w:w="1215" w:type="dxa"/>
            <w:gridSpan w:val="4"/>
            <w:tcBorders>
              <w:top w:val="nil"/>
              <w:left w:val="nil"/>
              <w:bottom w:val="single" w:sz="4" w:space="0" w:color="auto"/>
              <w:right w:val="single" w:sz="8" w:space="0" w:color="auto"/>
            </w:tcBorders>
            <w:shd w:val="clear" w:color="auto" w:fill="auto"/>
            <w:noWrap/>
            <w:vAlign w:val="center"/>
            <w:hideMark/>
          </w:tcPr>
          <w:p w14:paraId="1D7BCAE2" w14:textId="77777777" w:rsidR="006E6D54" w:rsidRPr="00496C03" w:rsidRDefault="006E6D54" w:rsidP="008E3982">
            <w:pPr>
              <w:spacing w:before="0" w:after="0"/>
              <w:jc w:val="center"/>
              <w:rPr>
                <w:rFonts w:ascii="Calibri" w:hAnsi="Calibri" w:cs="Calibri"/>
                <w:color w:val="000000"/>
                <w:szCs w:val="24"/>
              </w:rPr>
            </w:pPr>
            <w:r w:rsidRPr="00496C03">
              <w:rPr>
                <w:rFonts w:ascii="Calibri" w:hAnsi="Calibri" w:cs="Calibri"/>
                <w:color w:val="000000"/>
                <w:szCs w:val="24"/>
              </w:rPr>
              <w:t>21.0</w:t>
            </w:r>
          </w:p>
        </w:tc>
      </w:tr>
      <w:tr w:rsidR="006E6D54" w:rsidRPr="00496C03" w14:paraId="34304B28" w14:textId="77777777" w:rsidTr="008E3982">
        <w:trPr>
          <w:trHeight w:val="203"/>
        </w:trPr>
        <w:tc>
          <w:tcPr>
            <w:tcW w:w="3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149654" w14:textId="77777777" w:rsidR="006E6D54" w:rsidRPr="00496C03" w:rsidRDefault="006E6D54" w:rsidP="00915E7B">
            <w:pPr>
              <w:spacing w:before="0" w:after="0"/>
              <w:jc w:val="left"/>
              <w:rPr>
                <w:rFonts w:ascii="Calibri" w:hAnsi="Calibri" w:cs="Calibri"/>
                <w:color w:val="000000"/>
                <w:szCs w:val="24"/>
              </w:rPr>
            </w:pPr>
            <w:r w:rsidRPr="00496C03">
              <w:rPr>
                <w:rFonts w:ascii="Calibri" w:hAnsi="Calibri" w:cs="Calibri"/>
                <w:color w:val="000000"/>
                <w:szCs w:val="24"/>
              </w:rPr>
              <w:t>2 Index Fingers</w:t>
            </w:r>
          </w:p>
        </w:tc>
        <w:tc>
          <w:tcPr>
            <w:tcW w:w="1080" w:type="dxa"/>
            <w:gridSpan w:val="2"/>
            <w:tcBorders>
              <w:top w:val="single" w:sz="4" w:space="0" w:color="auto"/>
              <w:left w:val="single" w:sz="4" w:space="0" w:color="auto"/>
              <w:bottom w:val="single" w:sz="4" w:space="0" w:color="auto"/>
              <w:right w:val="single" w:sz="4" w:space="0" w:color="auto"/>
            </w:tcBorders>
            <w:shd w:val="clear" w:color="000000" w:fill="FFFF00"/>
            <w:noWrap/>
            <w:vAlign w:val="bottom"/>
            <w:hideMark/>
          </w:tcPr>
          <w:p w14:paraId="15D7EF68" w14:textId="77777777" w:rsidR="006E6D54" w:rsidRPr="00496C03" w:rsidRDefault="006E6D54" w:rsidP="00915E7B">
            <w:pPr>
              <w:spacing w:before="0" w:after="0"/>
              <w:jc w:val="center"/>
              <w:rPr>
                <w:rFonts w:ascii="Calibri" w:hAnsi="Calibri" w:cs="Calibri"/>
                <w:color w:val="000000"/>
                <w:szCs w:val="24"/>
              </w:rPr>
            </w:pPr>
            <w:r w:rsidRPr="00496C03">
              <w:rPr>
                <w:rFonts w:ascii="Calibri" w:hAnsi="Calibri" w:cs="Calibri"/>
                <w:color w:val="000000"/>
                <w:szCs w:val="24"/>
              </w:rPr>
              <w:t>8.0</w:t>
            </w:r>
          </w:p>
        </w:tc>
        <w:tc>
          <w:tcPr>
            <w:tcW w:w="1440" w:type="dxa"/>
            <w:gridSpan w:val="4"/>
            <w:tcBorders>
              <w:top w:val="single" w:sz="4" w:space="0" w:color="auto"/>
              <w:left w:val="single" w:sz="4" w:space="0" w:color="auto"/>
              <w:bottom w:val="single" w:sz="4" w:space="0" w:color="auto"/>
              <w:right w:val="single" w:sz="4" w:space="0" w:color="auto"/>
            </w:tcBorders>
            <w:shd w:val="clear" w:color="000000" w:fill="FFFF00"/>
            <w:noWrap/>
            <w:vAlign w:val="bottom"/>
            <w:hideMark/>
          </w:tcPr>
          <w:p w14:paraId="180828EC" w14:textId="77777777" w:rsidR="006E6D54" w:rsidRPr="00496C03" w:rsidRDefault="006E6D54" w:rsidP="00915E7B">
            <w:pPr>
              <w:spacing w:before="0" w:after="0"/>
              <w:jc w:val="center"/>
              <w:rPr>
                <w:rFonts w:ascii="Calibri" w:hAnsi="Calibri" w:cs="Calibri"/>
                <w:color w:val="000000"/>
                <w:szCs w:val="24"/>
              </w:rPr>
            </w:pPr>
            <w:r w:rsidRPr="00496C03">
              <w:rPr>
                <w:rFonts w:ascii="Calibri" w:hAnsi="Calibri" w:cs="Calibri"/>
                <w:color w:val="000000"/>
                <w:szCs w:val="24"/>
              </w:rPr>
              <w:t>11.5</w:t>
            </w:r>
          </w:p>
        </w:tc>
        <w:tc>
          <w:tcPr>
            <w:tcW w:w="1298"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16ABCC" w14:textId="77777777" w:rsidR="006E6D54" w:rsidRPr="00496C03" w:rsidRDefault="006E6D54" w:rsidP="008E3982">
            <w:pPr>
              <w:spacing w:before="0" w:after="0"/>
              <w:jc w:val="center"/>
              <w:rPr>
                <w:rFonts w:ascii="Calibri" w:hAnsi="Calibri" w:cs="Calibri"/>
                <w:color w:val="000000"/>
                <w:szCs w:val="24"/>
              </w:rPr>
            </w:pPr>
            <w:r w:rsidRPr="00496C03">
              <w:rPr>
                <w:rFonts w:ascii="Calibri" w:hAnsi="Calibri" w:cs="Calibri"/>
                <w:color w:val="000000"/>
                <w:szCs w:val="24"/>
              </w:rPr>
              <w:t>40.0</w:t>
            </w:r>
          </w:p>
        </w:tc>
        <w:tc>
          <w:tcPr>
            <w:tcW w:w="1132"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C95E37" w14:textId="77777777" w:rsidR="006E6D54" w:rsidRPr="00496C03" w:rsidRDefault="006E6D54" w:rsidP="008E3982">
            <w:pPr>
              <w:spacing w:before="0" w:after="0"/>
              <w:jc w:val="center"/>
              <w:rPr>
                <w:rFonts w:ascii="Calibri" w:hAnsi="Calibri" w:cs="Calibri"/>
                <w:color w:val="000000"/>
                <w:szCs w:val="24"/>
              </w:rPr>
            </w:pPr>
            <w:r w:rsidRPr="00496C03">
              <w:rPr>
                <w:rFonts w:ascii="Calibri" w:hAnsi="Calibri" w:cs="Calibri"/>
                <w:color w:val="000000"/>
                <w:szCs w:val="24"/>
              </w:rPr>
              <w:t>58.0</w:t>
            </w:r>
          </w:p>
        </w:tc>
      </w:tr>
      <w:tr w:rsidR="006E6D54" w:rsidRPr="00496C03" w14:paraId="014B4D40" w14:textId="77777777" w:rsidTr="008E3982">
        <w:trPr>
          <w:trHeight w:val="203"/>
        </w:trPr>
        <w:tc>
          <w:tcPr>
            <w:tcW w:w="3600" w:type="dxa"/>
            <w:tcBorders>
              <w:top w:val="single" w:sz="4" w:space="0" w:color="auto"/>
              <w:left w:val="single" w:sz="8" w:space="0" w:color="auto"/>
              <w:bottom w:val="single" w:sz="4" w:space="0" w:color="auto"/>
              <w:right w:val="single" w:sz="8" w:space="0" w:color="000000"/>
            </w:tcBorders>
            <w:shd w:val="clear" w:color="auto" w:fill="auto"/>
            <w:noWrap/>
            <w:vAlign w:val="center"/>
            <w:hideMark/>
          </w:tcPr>
          <w:p w14:paraId="3BC01BF1" w14:textId="77777777" w:rsidR="006E6D54" w:rsidRPr="00496C03" w:rsidRDefault="006E6D54" w:rsidP="00915E7B">
            <w:pPr>
              <w:spacing w:before="0" w:after="0"/>
              <w:jc w:val="left"/>
              <w:rPr>
                <w:rFonts w:ascii="Calibri" w:hAnsi="Calibri" w:cs="Calibri"/>
                <w:color w:val="000000"/>
                <w:szCs w:val="24"/>
              </w:rPr>
            </w:pPr>
            <w:r w:rsidRPr="00496C03">
              <w:rPr>
                <w:rFonts w:ascii="Calibri" w:hAnsi="Calibri" w:cs="Calibri"/>
                <w:color w:val="000000"/>
                <w:szCs w:val="24"/>
              </w:rPr>
              <w:t>2 Thumbs</w:t>
            </w:r>
          </w:p>
        </w:tc>
        <w:tc>
          <w:tcPr>
            <w:tcW w:w="1080" w:type="dxa"/>
            <w:gridSpan w:val="2"/>
            <w:tcBorders>
              <w:top w:val="nil"/>
              <w:left w:val="nil"/>
              <w:bottom w:val="single" w:sz="4" w:space="0" w:color="auto"/>
              <w:right w:val="single" w:sz="4" w:space="0" w:color="auto"/>
            </w:tcBorders>
            <w:shd w:val="clear" w:color="000000" w:fill="FFFF00"/>
            <w:noWrap/>
            <w:vAlign w:val="bottom"/>
            <w:hideMark/>
          </w:tcPr>
          <w:p w14:paraId="53FCC14B" w14:textId="77777777" w:rsidR="006E6D54" w:rsidRPr="00496C03" w:rsidRDefault="006E6D54" w:rsidP="00915E7B">
            <w:pPr>
              <w:spacing w:before="0" w:after="0"/>
              <w:jc w:val="center"/>
              <w:rPr>
                <w:rFonts w:ascii="Calibri" w:hAnsi="Calibri" w:cs="Calibri"/>
                <w:color w:val="000000"/>
                <w:szCs w:val="24"/>
              </w:rPr>
            </w:pPr>
            <w:r w:rsidRPr="00496C03">
              <w:rPr>
                <w:rFonts w:ascii="Calibri" w:hAnsi="Calibri" w:cs="Calibri"/>
                <w:color w:val="000000"/>
                <w:szCs w:val="24"/>
              </w:rPr>
              <w:t>12.0</w:t>
            </w:r>
          </w:p>
        </w:tc>
        <w:tc>
          <w:tcPr>
            <w:tcW w:w="1440" w:type="dxa"/>
            <w:gridSpan w:val="4"/>
            <w:tcBorders>
              <w:top w:val="single" w:sz="4" w:space="0" w:color="auto"/>
              <w:left w:val="nil"/>
              <w:bottom w:val="single" w:sz="4" w:space="0" w:color="auto"/>
              <w:right w:val="single" w:sz="8" w:space="0" w:color="000000"/>
            </w:tcBorders>
            <w:shd w:val="clear" w:color="000000" w:fill="FFFF00"/>
            <w:noWrap/>
            <w:vAlign w:val="bottom"/>
            <w:hideMark/>
          </w:tcPr>
          <w:p w14:paraId="229044CC" w14:textId="77777777" w:rsidR="006E6D54" w:rsidRPr="00496C03" w:rsidRDefault="006E6D54" w:rsidP="00915E7B">
            <w:pPr>
              <w:spacing w:before="0" w:after="0"/>
              <w:jc w:val="center"/>
              <w:rPr>
                <w:rFonts w:ascii="Calibri" w:hAnsi="Calibri" w:cs="Calibri"/>
                <w:color w:val="000000"/>
                <w:szCs w:val="24"/>
              </w:rPr>
            </w:pPr>
            <w:r w:rsidRPr="00496C03">
              <w:rPr>
                <w:rFonts w:ascii="Calibri" w:hAnsi="Calibri" w:cs="Calibri"/>
                <w:color w:val="000000"/>
                <w:szCs w:val="24"/>
              </w:rPr>
              <w:t>17.0</w:t>
            </w:r>
          </w:p>
        </w:tc>
        <w:tc>
          <w:tcPr>
            <w:tcW w:w="1298" w:type="dxa"/>
            <w:gridSpan w:val="3"/>
            <w:tcBorders>
              <w:top w:val="nil"/>
              <w:left w:val="nil"/>
              <w:bottom w:val="single" w:sz="4" w:space="0" w:color="auto"/>
              <w:right w:val="single" w:sz="4" w:space="0" w:color="auto"/>
            </w:tcBorders>
            <w:shd w:val="clear" w:color="auto" w:fill="auto"/>
            <w:noWrap/>
            <w:vAlign w:val="center"/>
            <w:hideMark/>
          </w:tcPr>
          <w:p w14:paraId="13AC04D4" w14:textId="77777777" w:rsidR="006E6D54" w:rsidRPr="00496C03" w:rsidRDefault="006E6D54" w:rsidP="008E3982">
            <w:pPr>
              <w:spacing w:before="0" w:after="0"/>
              <w:jc w:val="center"/>
              <w:rPr>
                <w:rFonts w:ascii="Calibri" w:hAnsi="Calibri" w:cs="Calibri"/>
                <w:color w:val="000000"/>
                <w:szCs w:val="24"/>
              </w:rPr>
            </w:pPr>
            <w:r w:rsidRPr="00496C03">
              <w:rPr>
                <w:rFonts w:ascii="Calibri" w:hAnsi="Calibri" w:cs="Calibri"/>
                <w:color w:val="000000"/>
                <w:szCs w:val="24"/>
              </w:rPr>
              <w:t>60.0</w:t>
            </w:r>
          </w:p>
        </w:tc>
        <w:tc>
          <w:tcPr>
            <w:tcW w:w="1132" w:type="dxa"/>
            <w:gridSpan w:val="3"/>
            <w:tcBorders>
              <w:top w:val="nil"/>
              <w:left w:val="nil"/>
              <w:bottom w:val="single" w:sz="4" w:space="0" w:color="auto"/>
              <w:right w:val="single" w:sz="8" w:space="0" w:color="auto"/>
            </w:tcBorders>
            <w:shd w:val="clear" w:color="auto" w:fill="auto"/>
            <w:noWrap/>
            <w:vAlign w:val="center"/>
            <w:hideMark/>
          </w:tcPr>
          <w:p w14:paraId="4941EDC4" w14:textId="77777777" w:rsidR="006E6D54" w:rsidRPr="00496C03" w:rsidRDefault="006E6D54" w:rsidP="008E3982">
            <w:pPr>
              <w:spacing w:before="0" w:after="0"/>
              <w:jc w:val="center"/>
              <w:rPr>
                <w:rFonts w:ascii="Calibri" w:hAnsi="Calibri" w:cs="Calibri"/>
                <w:color w:val="000000"/>
                <w:szCs w:val="24"/>
              </w:rPr>
            </w:pPr>
            <w:r w:rsidRPr="00496C03">
              <w:rPr>
                <w:rFonts w:ascii="Calibri" w:hAnsi="Calibri" w:cs="Calibri"/>
                <w:color w:val="000000"/>
                <w:szCs w:val="24"/>
              </w:rPr>
              <w:t>87.0</w:t>
            </w:r>
          </w:p>
        </w:tc>
      </w:tr>
      <w:tr w:rsidR="006E6D54" w:rsidRPr="00496C03" w14:paraId="15F9E076" w14:textId="77777777" w:rsidTr="008E3982">
        <w:trPr>
          <w:trHeight w:val="203"/>
        </w:trPr>
        <w:tc>
          <w:tcPr>
            <w:tcW w:w="3600" w:type="dxa"/>
            <w:tcBorders>
              <w:top w:val="single" w:sz="4" w:space="0" w:color="auto"/>
              <w:left w:val="single" w:sz="8" w:space="0" w:color="auto"/>
              <w:bottom w:val="single" w:sz="8" w:space="0" w:color="auto"/>
              <w:right w:val="single" w:sz="8" w:space="0" w:color="000000"/>
            </w:tcBorders>
            <w:shd w:val="clear" w:color="000000" w:fill="366092"/>
            <w:noWrap/>
            <w:vAlign w:val="center"/>
            <w:hideMark/>
          </w:tcPr>
          <w:p w14:paraId="40DF49F2" w14:textId="77777777" w:rsidR="006E6D54" w:rsidRPr="00496C03" w:rsidRDefault="006E6D54" w:rsidP="00915E7B">
            <w:pPr>
              <w:spacing w:before="0" w:after="0"/>
              <w:jc w:val="left"/>
              <w:rPr>
                <w:rFonts w:ascii="Calibri" w:hAnsi="Calibri" w:cs="Calibri"/>
                <w:b/>
                <w:bCs/>
                <w:color w:val="FFFFFF"/>
                <w:szCs w:val="24"/>
              </w:rPr>
            </w:pPr>
            <w:r w:rsidRPr="00496C03">
              <w:rPr>
                <w:rFonts w:ascii="Calibri" w:hAnsi="Calibri" w:cs="Calibri"/>
                <w:b/>
                <w:bCs/>
                <w:color w:val="FFFFFF"/>
                <w:szCs w:val="24"/>
              </w:rPr>
              <w:t>Power Grip</w:t>
            </w:r>
          </w:p>
        </w:tc>
        <w:tc>
          <w:tcPr>
            <w:tcW w:w="1080" w:type="dxa"/>
            <w:gridSpan w:val="2"/>
            <w:tcBorders>
              <w:top w:val="nil"/>
              <w:left w:val="nil"/>
              <w:bottom w:val="single" w:sz="8" w:space="0" w:color="auto"/>
              <w:right w:val="single" w:sz="4" w:space="0" w:color="auto"/>
            </w:tcBorders>
            <w:shd w:val="clear" w:color="000000" w:fill="FFFF00"/>
            <w:noWrap/>
            <w:vAlign w:val="bottom"/>
            <w:hideMark/>
          </w:tcPr>
          <w:p w14:paraId="51249D82" w14:textId="77777777" w:rsidR="006E6D54" w:rsidRPr="00496C03" w:rsidRDefault="006E6D54" w:rsidP="00915E7B">
            <w:pPr>
              <w:spacing w:before="0" w:after="0"/>
              <w:jc w:val="center"/>
              <w:rPr>
                <w:rFonts w:ascii="Calibri" w:hAnsi="Calibri" w:cs="Calibri"/>
                <w:color w:val="000000"/>
                <w:szCs w:val="24"/>
              </w:rPr>
            </w:pPr>
            <w:r w:rsidRPr="00496C03">
              <w:rPr>
                <w:rFonts w:ascii="Calibri" w:hAnsi="Calibri" w:cs="Calibri"/>
                <w:color w:val="000000"/>
                <w:szCs w:val="24"/>
              </w:rPr>
              <w:t>12.0</w:t>
            </w:r>
          </w:p>
        </w:tc>
        <w:tc>
          <w:tcPr>
            <w:tcW w:w="1440" w:type="dxa"/>
            <w:gridSpan w:val="4"/>
            <w:tcBorders>
              <w:top w:val="single" w:sz="4" w:space="0" w:color="auto"/>
              <w:left w:val="nil"/>
              <w:bottom w:val="single" w:sz="8" w:space="0" w:color="auto"/>
              <w:right w:val="single" w:sz="8" w:space="0" w:color="000000"/>
            </w:tcBorders>
            <w:shd w:val="clear" w:color="000000" w:fill="FFFF00"/>
            <w:noWrap/>
            <w:vAlign w:val="bottom"/>
            <w:hideMark/>
          </w:tcPr>
          <w:p w14:paraId="04BB6C4E" w14:textId="77777777" w:rsidR="006E6D54" w:rsidRPr="00496C03" w:rsidRDefault="006E6D54" w:rsidP="00915E7B">
            <w:pPr>
              <w:spacing w:before="0" w:after="0"/>
              <w:jc w:val="center"/>
              <w:rPr>
                <w:rFonts w:ascii="Calibri" w:hAnsi="Calibri" w:cs="Calibri"/>
                <w:color w:val="000000"/>
                <w:szCs w:val="24"/>
              </w:rPr>
            </w:pPr>
            <w:r w:rsidRPr="00496C03">
              <w:rPr>
                <w:rFonts w:ascii="Calibri" w:hAnsi="Calibri" w:cs="Calibri"/>
                <w:color w:val="000000"/>
                <w:szCs w:val="24"/>
              </w:rPr>
              <w:t>22.0</w:t>
            </w:r>
          </w:p>
        </w:tc>
        <w:tc>
          <w:tcPr>
            <w:tcW w:w="1298" w:type="dxa"/>
            <w:gridSpan w:val="3"/>
            <w:tcBorders>
              <w:top w:val="nil"/>
              <w:left w:val="nil"/>
              <w:bottom w:val="single" w:sz="8" w:space="0" w:color="auto"/>
              <w:right w:val="single" w:sz="4" w:space="0" w:color="auto"/>
            </w:tcBorders>
            <w:shd w:val="clear" w:color="auto" w:fill="auto"/>
            <w:noWrap/>
            <w:vAlign w:val="center"/>
            <w:hideMark/>
          </w:tcPr>
          <w:p w14:paraId="2536AB47" w14:textId="77777777" w:rsidR="006E6D54" w:rsidRPr="00496C03" w:rsidRDefault="006E6D54" w:rsidP="008E3982">
            <w:pPr>
              <w:spacing w:before="0" w:after="0"/>
              <w:jc w:val="center"/>
              <w:rPr>
                <w:rFonts w:ascii="Calibri" w:hAnsi="Calibri" w:cs="Calibri"/>
                <w:color w:val="000000"/>
                <w:szCs w:val="24"/>
              </w:rPr>
            </w:pPr>
            <w:r w:rsidRPr="00496C03">
              <w:rPr>
                <w:rFonts w:ascii="Calibri" w:hAnsi="Calibri" w:cs="Calibri"/>
                <w:color w:val="000000"/>
                <w:szCs w:val="24"/>
              </w:rPr>
              <w:t>60.0</w:t>
            </w:r>
          </w:p>
        </w:tc>
        <w:tc>
          <w:tcPr>
            <w:tcW w:w="1132" w:type="dxa"/>
            <w:gridSpan w:val="3"/>
            <w:tcBorders>
              <w:top w:val="nil"/>
              <w:left w:val="nil"/>
              <w:bottom w:val="single" w:sz="8" w:space="0" w:color="auto"/>
              <w:right w:val="single" w:sz="8" w:space="0" w:color="auto"/>
            </w:tcBorders>
            <w:shd w:val="clear" w:color="auto" w:fill="auto"/>
            <w:noWrap/>
            <w:vAlign w:val="center"/>
            <w:hideMark/>
          </w:tcPr>
          <w:p w14:paraId="3D558C73" w14:textId="77777777" w:rsidR="006E6D54" w:rsidRPr="00496C03" w:rsidRDefault="006E6D54" w:rsidP="008E3982">
            <w:pPr>
              <w:spacing w:before="0" w:after="0"/>
              <w:jc w:val="center"/>
              <w:rPr>
                <w:rFonts w:ascii="Calibri" w:hAnsi="Calibri" w:cs="Calibri"/>
                <w:color w:val="000000"/>
                <w:szCs w:val="24"/>
              </w:rPr>
            </w:pPr>
            <w:r w:rsidRPr="00496C03">
              <w:rPr>
                <w:rFonts w:ascii="Calibri" w:hAnsi="Calibri" w:cs="Calibri"/>
                <w:color w:val="000000"/>
                <w:szCs w:val="24"/>
              </w:rPr>
              <w:t>110.0</w:t>
            </w:r>
          </w:p>
        </w:tc>
      </w:tr>
      <w:tr w:rsidR="006E6D54" w:rsidRPr="00496C03" w14:paraId="3B121D4E" w14:textId="77777777" w:rsidTr="008E3982">
        <w:trPr>
          <w:trHeight w:val="255"/>
        </w:trPr>
        <w:tc>
          <w:tcPr>
            <w:tcW w:w="4913" w:type="dxa"/>
            <w:gridSpan w:val="4"/>
            <w:tcBorders>
              <w:top w:val="single" w:sz="8" w:space="0" w:color="auto"/>
              <w:left w:val="nil"/>
              <w:bottom w:val="nil"/>
              <w:right w:val="nil"/>
            </w:tcBorders>
            <w:shd w:val="clear" w:color="auto" w:fill="auto"/>
            <w:noWrap/>
            <w:vAlign w:val="bottom"/>
            <w:hideMark/>
          </w:tcPr>
          <w:p w14:paraId="2E24C9B0" w14:textId="77777777" w:rsidR="006E6D54" w:rsidRPr="00496C03" w:rsidRDefault="006E6D54" w:rsidP="00915E7B">
            <w:pPr>
              <w:spacing w:before="0" w:after="0"/>
              <w:jc w:val="left"/>
              <w:rPr>
                <w:rFonts w:ascii="Calibri" w:hAnsi="Calibri" w:cs="Calibri"/>
                <w:color w:val="000000"/>
                <w:szCs w:val="24"/>
              </w:rPr>
            </w:pPr>
            <w:r w:rsidRPr="00496C03">
              <w:rPr>
                <w:rFonts w:ascii="Calibri" w:hAnsi="Calibri" w:cs="Calibri"/>
                <w:color w:val="000000"/>
                <w:szCs w:val="24"/>
              </w:rPr>
              <w:t xml:space="preserve">*MVC = Maximal Voluntary Contraction </w:t>
            </w:r>
          </w:p>
        </w:tc>
        <w:tc>
          <w:tcPr>
            <w:tcW w:w="271" w:type="dxa"/>
            <w:tcBorders>
              <w:top w:val="nil"/>
              <w:left w:val="nil"/>
              <w:bottom w:val="nil"/>
              <w:right w:val="nil"/>
            </w:tcBorders>
            <w:shd w:val="clear" w:color="auto" w:fill="auto"/>
            <w:noWrap/>
            <w:vAlign w:val="bottom"/>
            <w:hideMark/>
          </w:tcPr>
          <w:p w14:paraId="545A2EF7" w14:textId="77777777" w:rsidR="006E6D54" w:rsidRPr="00496C03" w:rsidRDefault="006E6D54" w:rsidP="00915E7B">
            <w:pPr>
              <w:spacing w:before="0" w:after="0"/>
              <w:jc w:val="left"/>
              <w:rPr>
                <w:rFonts w:ascii="Calibri" w:hAnsi="Calibri" w:cs="Calibri"/>
                <w:color w:val="000000"/>
                <w:szCs w:val="24"/>
              </w:rPr>
            </w:pPr>
          </w:p>
        </w:tc>
        <w:tc>
          <w:tcPr>
            <w:tcW w:w="936" w:type="dxa"/>
            <w:gridSpan w:val="2"/>
            <w:tcBorders>
              <w:top w:val="nil"/>
              <w:left w:val="nil"/>
              <w:bottom w:val="nil"/>
              <w:right w:val="nil"/>
            </w:tcBorders>
            <w:shd w:val="clear" w:color="auto" w:fill="auto"/>
            <w:noWrap/>
            <w:vAlign w:val="bottom"/>
            <w:hideMark/>
          </w:tcPr>
          <w:p w14:paraId="22C8A541" w14:textId="77777777" w:rsidR="006E6D54" w:rsidRPr="00496C03" w:rsidRDefault="006E6D54" w:rsidP="00915E7B">
            <w:pPr>
              <w:spacing w:before="0" w:after="0"/>
              <w:jc w:val="left"/>
              <w:rPr>
                <w:szCs w:val="24"/>
              </w:rPr>
            </w:pPr>
          </w:p>
        </w:tc>
        <w:tc>
          <w:tcPr>
            <w:tcW w:w="1350" w:type="dxa"/>
            <w:gridSpan w:val="5"/>
            <w:tcBorders>
              <w:top w:val="nil"/>
              <w:left w:val="nil"/>
              <w:bottom w:val="nil"/>
              <w:right w:val="nil"/>
            </w:tcBorders>
            <w:shd w:val="clear" w:color="auto" w:fill="auto"/>
            <w:noWrap/>
            <w:vAlign w:val="bottom"/>
            <w:hideMark/>
          </w:tcPr>
          <w:p w14:paraId="06787B32" w14:textId="77777777" w:rsidR="006E6D54" w:rsidRPr="00496C03" w:rsidRDefault="006E6D54" w:rsidP="00915E7B">
            <w:pPr>
              <w:spacing w:before="0" w:after="0"/>
              <w:jc w:val="left"/>
              <w:rPr>
                <w:szCs w:val="24"/>
              </w:rPr>
            </w:pPr>
          </w:p>
        </w:tc>
        <w:tc>
          <w:tcPr>
            <w:tcW w:w="1080" w:type="dxa"/>
            <w:tcBorders>
              <w:top w:val="nil"/>
              <w:left w:val="nil"/>
              <w:bottom w:val="nil"/>
              <w:right w:val="nil"/>
            </w:tcBorders>
            <w:shd w:val="clear" w:color="auto" w:fill="auto"/>
            <w:noWrap/>
            <w:vAlign w:val="bottom"/>
            <w:hideMark/>
          </w:tcPr>
          <w:p w14:paraId="571AD2B4" w14:textId="77777777" w:rsidR="006E6D54" w:rsidRPr="00496C03" w:rsidRDefault="006E6D54" w:rsidP="00915E7B">
            <w:pPr>
              <w:spacing w:before="0" w:after="0"/>
              <w:jc w:val="left"/>
              <w:rPr>
                <w:szCs w:val="24"/>
              </w:rPr>
            </w:pPr>
          </w:p>
        </w:tc>
      </w:tr>
    </w:tbl>
    <w:p w14:paraId="5A53B45E" w14:textId="2EBD50AD" w:rsidR="002D3B0E" w:rsidRDefault="00796C35" w:rsidP="00796C35">
      <w:pPr>
        <w:pStyle w:val="Heading5"/>
      </w:pPr>
      <w:r>
        <w:t>20% of Maximum Voluntary Contraction (MVC)</w:t>
      </w:r>
    </w:p>
    <w:p w14:paraId="7676638E" w14:textId="40295369" w:rsidR="00ED2472" w:rsidRDefault="005A7B6C" w:rsidP="00ED2472">
      <w:r>
        <w:t xml:space="preserve">For </w:t>
      </w:r>
      <w:r w:rsidRPr="005A7B6C">
        <w:rPr>
          <w:b/>
          <w:bCs/>
        </w:rPr>
        <w:t>REBAR</w:t>
      </w:r>
      <w:r>
        <w:t xml:space="preserve"> calculations</w:t>
      </w:r>
      <w:r w:rsidR="008E3982">
        <w:t>,</w:t>
      </w:r>
      <w:r w:rsidR="006E6D54">
        <w:t xml:space="preserve"> </w:t>
      </w:r>
      <w:r w:rsidR="00ED2472">
        <w:t xml:space="preserve">20% MVC is used as </w:t>
      </w:r>
      <w:r>
        <w:t>the</w:t>
      </w:r>
      <w:r w:rsidR="00ED2472">
        <w:t xml:space="preserve"> cut off point for hand activity. To determine if the criteria is being met you need to either measure or estimate the force requirements to accomplish the task at hand.</w:t>
      </w:r>
    </w:p>
    <w:p w14:paraId="5B2088B4" w14:textId="3A821327" w:rsidR="00ED2472" w:rsidRDefault="00ED2472" w:rsidP="00ED2472">
      <w:r>
        <w:t>Hand grasp force requirements involving pinch and power grips can be challenging to obtain. Here are some strategies:</w:t>
      </w:r>
    </w:p>
    <w:p w14:paraId="6AD50AB6" w14:textId="0C716469" w:rsidR="00173010" w:rsidRDefault="00173010" w:rsidP="00493F5F">
      <w:pPr>
        <w:pStyle w:val="ListParagraph"/>
        <w:numPr>
          <w:ilvl w:val="0"/>
          <w:numId w:val="62"/>
        </w:numPr>
      </w:pPr>
      <w:r w:rsidRPr="00B47EE7">
        <w:rPr>
          <w:b/>
          <w:bCs/>
          <w:i/>
          <w:iCs/>
        </w:rPr>
        <w:t>Borg Exertion Scale</w:t>
      </w:r>
      <w:r>
        <w:rPr>
          <w:b/>
          <w:bCs/>
          <w:i/>
          <w:iCs/>
        </w:rPr>
        <w:t xml:space="preserve"> </w:t>
      </w:r>
      <w:r w:rsidRPr="00B47EE7">
        <w:t xml:space="preserve">– </w:t>
      </w:r>
      <w:r w:rsidR="00CC156D">
        <w:t>S</w:t>
      </w:r>
      <w:r>
        <w:t xml:space="preserve">ubjective estimation of force levels required to perform the task. Feedback from the worker is obtained using the following force level criteria. </w:t>
      </w:r>
    </w:p>
    <w:tbl>
      <w:tblPr>
        <w:tblW w:w="7920" w:type="dxa"/>
        <w:tblInd w:w="710" w:type="dxa"/>
        <w:tblLook w:val="04A0" w:firstRow="1" w:lastRow="0" w:firstColumn="1" w:lastColumn="0" w:noHBand="0" w:noVBand="1"/>
      </w:tblPr>
      <w:tblGrid>
        <w:gridCol w:w="3780"/>
        <w:gridCol w:w="1980"/>
        <w:gridCol w:w="2160"/>
      </w:tblGrid>
      <w:tr w:rsidR="00173010" w:rsidRPr="00B47EE7" w14:paraId="11C59A83" w14:textId="77777777" w:rsidTr="00915E7B">
        <w:trPr>
          <w:trHeight w:val="240"/>
        </w:trPr>
        <w:tc>
          <w:tcPr>
            <w:tcW w:w="7920" w:type="dxa"/>
            <w:gridSpan w:val="3"/>
            <w:tcBorders>
              <w:top w:val="single" w:sz="8" w:space="0" w:color="auto"/>
              <w:left w:val="single" w:sz="8" w:space="0" w:color="auto"/>
              <w:bottom w:val="nil"/>
              <w:right w:val="single" w:sz="8" w:space="0" w:color="000000"/>
            </w:tcBorders>
            <w:shd w:val="clear" w:color="000000" w:fill="BFBFBF"/>
            <w:noWrap/>
            <w:vAlign w:val="bottom"/>
            <w:hideMark/>
          </w:tcPr>
          <w:p w14:paraId="0A08E1A8" w14:textId="77777777" w:rsidR="00173010" w:rsidRPr="00B47EE7" w:rsidRDefault="00173010" w:rsidP="00915E7B">
            <w:pPr>
              <w:spacing w:before="0" w:after="0"/>
              <w:jc w:val="center"/>
              <w:rPr>
                <w:rFonts w:ascii="Calibri" w:hAnsi="Calibri" w:cs="Calibri"/>
                <w:b/>
                <w:bCs/>
                <w:color w:val="000000"/>
                <w:szCs w:val="24"/>
              </w:rPr>
            </w:pPr>
            <w:r w:rsidRPr="00B47EE7">
              <w:rPr>
                <w:rFonts w:ascii="Calibri" w:hAnsi="Calibri" w:cs="Calibri"/>
                <w:b/>
                <w:bCs/>
                <w:color w:val="000000"/>
                <w:szCs w:val="24"/>
              </w:rPr>
              <w:t>Borg Scale Force Conversion Chart</w:t>
            </w:r>
          </w:p>
        </w:tc>
      </w:tr>
      <w:tr w:rsidR="00173010" w:rsidRPr="00B47EE7" w14:paraId="3D278D13" w14:textId="77777777" w:rsidTr="00915E7B">
        <w:trPr>
          <w:trHeight w:val="240"/>
        </w:trPr>
        <w:tc>
          <w:tcPr>
            <w:tcW w:w="3780" w:type="dxa"/>
            <w:tcBorders>
              <w:top w:val="single" w:sz="8" w:space="0" w:color="auto"/>
              <w:left w:val="single" w:sz="8" w:space="0" w:color="auto"/>
              <w:bottom w:val="single" w:sz="4" w:space="0" w:color="auto"/>
              <w:right w:val="single" w:sz="4" w:space="0" w:color="000000"/>
            </w:tcBorders>
            <w:shd w:val="clear" w:color="000000" w:fill="366092"/>
            <w:noWrap/>
            <w:vAlign w:val="center"/>
            <w:hideMark/>
          </w:tcPr>
          <w:p w14:paraId="64C55B12" w14:textId="77777777" w:rsidR="00173010" w:rsidRPr="00B47EE7" w:rsidRDefault="00173010" w:rsidP="00915E7B">
            <w:pPr>
              <w:spacing w:before="0" w:after="0"/>
              <w:jc w:val="center"/>
              <w:rPr>
                <w:rFonts w:ascii="Calibri" w:hAnsi="Calibri" w:cs="Calibri"/>
                <w:b/>
                <w:bCs/>
                <w:color w:val="FFFFFF"/>
                <w:szCs w:val="24"/>
              </w:rPr>
            </w:pPr>
            <w:r w:rsidRPr="00B47EE7">
              <w:rPr>
                <w:rFonts w:ascii="Calibri" w:hAnsi="Calibri" w:cs="Calibri"/>
                <w:b/>
                <w:bCs/>
                <w:color w:val="FFFFFF"/>
                <w:szCs w:val="24"/>
              </w:rPr>
              <w:t>Force Level Criteria</w:t>
            </w:r>
          </w:p>
        </w:tc>
        <w:tc>
          <w:tcPr>
            <w:tcW w:w="1980" w:type="dxa"/>
            <w:tcBorders>
              <w:top w:val="single" w:sz="8" w:space="0" w:color="auto"/>
              <w:left w:val="nil"/>
              <w:bottom w:val="single" w:sz="4" w:space="0" w:color="auto"/>
              <w:right w:val="single" w:sz="4" w:space="0" w:color="auto"/>
            </w:tcBorders>
            <w:shd w:val="clear" w:color="000000" w:fill="366092"/>
            <w:noWrap/>
            <w:vAlign w:val="center"/>
            <w:hideMark/>
          </w:tcPr>
          <w:p w14:paraId="0243A652" w14:textId="77777777" w:rsidR="00173010" w:rsidRPr="00B47EE7" w:rsidRDefault="00173010" w:rsidP="00915E7B">
            <w:pPr>
              <w:spacing w:before="0" w:after="0"/>
              <w:jc w:val="center"/>
              <w:rPr>
                <w:rFonts w:ascii="Calibri" w:hAnsi="Calibri" w:cs="Calibri"/>
                <w:b/>
                <w:bCs/>
                <w:color w:val="FFFFFF"/>
                <w:szCs w:val="24"/>
              </w:rPr>
            </w:pPr>
            <w:r w:rsidRPr="00B47EE7">
              <w:rPr>
                <w:rFonts w:ascii="Calibri" w:hAnsi="Calibri" w:cs="Calibri"/>
                <w:b/>
                <w:bCs/>
                <w:color w:val="FFFFFF"/>
                <w:szCs w:val="24"/>
              </w:rPr>
              <w:t>%MVC</w:t>
            </w:r>
          </w:p>
        </w:tc>
        <w:tc>
          <w:tcPr>
            <w:tcW w:w="2160" w:type="dxa"/>
            <w:tcBorders>
              <w:top w:val="single" w:sz="8" w:space="0" w:color="auto"/>
              <w:left w:val="nil"/>
              <w:bottom w:val="single" w:sz="4" w:space="0" w:color="auto"/>
              <w:right w:val="single" w:sz="8" w:space="0" w:color="auto"/>
            </w:tcBorders>
            <w:shd w:val="clear" w:color="000000" w:fill="366092"/>
            <w:noWrap/>
            <w:vAlign w:val="center"/>
            <w:hideMark/>
          </w:tcPr>
          <w:p w14:paraId="78505707" w14:textId="77777777" w:rsidR="00173010" w:rsidRPr="00B47EE7" w:rsidRDefault="00173010" w:rsidP="00915E7B">
            <w:pPr>
              <w:spacing w:before="0" w:after="0"/>
              <w:jc w:val="center"/>
              <w:rPr>
                <w:rFonts w:ascii="Calibri" w:hAnsi="Calibri" w:cs="Calibri"/>
                <w:b/>
                <w:bCs/>
                <w:color w:val="FFFFFF"/>
                <w:szCs w:val="24"/>
              </w:rPr>
            </w:pPr>
            <w:r w:rsidRPr="00B47EE7">
              <w:rPr>
                <w:rFonts w:ascii="Calibri" w:hAnsi="Calibri" w:cs="Calibri"/>
                <w:b/>
                <w:bCs/>
                <w:color w:val="FFFFFF"/>
                <w:szCs w:val="24"/>
              </w:rPr>
              <w:t>Borg</w:t>
            </w:r>
          </w:p>
        </w:tc>
      </w:tr>
      <w:tr w:rsidR="00173010" w:rsidRPr="00B47EE7" w14:paraId="7E6AC984" w14:textId="77777777" w:rsidTr="00915E7B">
        <w:trPr>
          <w:trHeight w:val="270"/>
        </w:trPr>
        <w:tc>
          <w:tcPr>
            <w:tcW w:w="3780" w:type="dxa"/>
            <w:tcBorders>
              <w:top w:val="single" w:sz="4" w:space="0" w:color="auto"/>
              <w:left w:val="single" w:sz="8" w:space="0" w:color="auto"/>
              <w:bottom w:val="single" w:sz="4" w:space="0" w:color="auto"/>
              <w:right w:val="single" w:sz="4" w:space="0" w:color="000000"/>
            </w:tcBorders>
            <w:shd w:val="clear" w:color="auto" w:fill="auto"/>
            <w:noWrap/>
            <w:vAlign w:val="center"/>
            <w:hideMark/>
          </w:tcPr>
          <w:p w14:paraId="315BE11A" w14:textId="024CFAF5" w:rsidR="00173010" w:rsidRPr="00B47EE7" w:rsidRDefault="00173010" w:rsidP="00915E7B">
            <w:pPr>
              <w:spacing w:before="0" w:after="0"/>
              <w:jc w:val="left"/>
              <w:rPr>
                <w:rFonts w:ascii="Calibri" w:hAnsi="Calibri" w:cs="Calibri"/>
                <w:color w:val="000000"/>
                <w:szCs w:val="24"/>
              </w:rPr>
            </w:pPr>
            <w:r w:rsidRPr="00B47EE7">
              <w:rPr>
                <w:rFonts w:ascii="Calibri" w:hAnsi="Calibri" w:cs="Calibri"/>
                <w:color w:val="000000"/>
                <w:szCs w:val="24"/>
              </w:rPr>
              <w:t>Light</w:t>
            </w:r>
            <w:r w:rsidR="00961F7A">
              <w:rPr>
                <w:rFonts w:ascii="Calibri" w:hAnsi="Calibri" w:cs="Calibri"/>
                <w:color w:val="000000"/>
                <w:szCs w:val="24"/>
              </w:rPr>
              <w:t>:</w:t>
            </w:r>
            <w:r w:rsidRPr="00B47EE7">
              <w:rPr>
                <w:rFonts w:ascii="Calibri" w:hAnsi="Calibri" w:cs="Calibri"/>
                <w:color w:val="000000"/>
                <w:szCs w:val="24"/>
              </w:rPr>
              <w:t xml:space="preserve"> Barely Noticeable</w:t>
            </w:r>
          </w:p>
        </w:tc>
        <w:tc>
          <w:tcPr>
            <w:tcW w:w="1980" w:type="dxa"/>
            <w:tcBorders>
              <w:top w:val="nil"/>
              <w:left w:val="nil"/>
              <w:bottom w:val="single" w:sz="4" w:space="0" w:color="auto"/>
              <w:right w:val="single" w:sz="4" w:space="0" w:color="auto"/>
            </w:tcBorders>
            <w:shd w:val="clear" w:color="auto" w:fill="auto"/>
            <w:noWrap/>
            <w:vAlign w:val="center"/>
            <w:hideMark/>
          </w:tcPr>
          <w:p w14:paraId="2CD77C10" w14:textId="77777777" w:rsidR="00173010" w:rsidRPr="00B47EE7" w:rsidRDefault="00173010" w:rsidP="00915E7B">
            <w:pPr>
              <w:spacing w:before="0" w:after="0"/>
              <w:jc w:val="center"/>
              <w:rPr>
                <w:rFonts w:ascii="Calibri" w:hAnsi="Calibri" w:cs="Calibri"/>
                <w:color w:val="000000"/>
                <w:szCs w:val="24"/>
              </w:rPr>
            </w:pPr>
            <w:r w:rsidRPr="00B47EE7">
              <w:rPr>
                <w:rFonts w:ascii="Calibri" w:hAnsi="Calibri" w:cs="Calibri"/>
                <w:color w:val="000000"/>
                <w:szCs w:val="24"/>
              </w:rPr>
              <w:t>0-1%</w:t>
            </w:r>
          </w:p>
        </w:tc>
        <w:tc>
          <w:tcPr>
            <w:tcW w:w="2160" w:type="dxa"/>
            <w:tcBorders>
              <w:top w:val="nil"/>
              <w:left w:val="nil"/>
              <w:bottom w:val="single" w:sz="4" w:space="0" w:color="auto"/>
              <w:right w:val="single" w:sz="8" w:space="0" w:color="auto"/>
            </w:tcBorders>
            <w:shd w:val="clear" w:color="auto" w:fill="auto"/>
            <w:noWrap/>
            <w:vAlign w:val="center"/>
            <w:hideMark/>
          </w:tcPr>
          <w:p w14:paraId="61BF2E94" w14:textId="77777777" w:rsidR="00173010" w:rsidRPr="00B47EE7" w:rsidRDefault="00173010" w:rsidP="00915E7B">
            <w:pPr>
              <w:spacing w:before="0" w:after="0"/>
              <w:jc w:val="center"/>
              <w:rPr>
                <w:rFonts w:ascii="Calibri" w:hAnsi="Calibri" w:cs="Calibri"/>
                <w:color w:val="000000"/>
                <w:szCs w:val="24"/>
              </w:rPr>
            </w:pPr>
            <w:r w:rsidRPr="00B47EE7">
              <w:rPr>
                <w:rFonts w:ascii="Calibri" w:hAnsi="Calibri" w:cs="Calibri"/>
                <w:color w:val="000000"/>
                <w:szCs w:val="24"/>
              </w:rPr>
              <w:t>0 to 1</w:t>
            </w:r>
          </w:p>
        </w:tc>
      </w:tr>
      <w:tr w:rsidR="00173010" w:rsidRPr="00B47EE7" w14:paraId="5CCEA4CD" w14:textId="77777777" w:rsidTr="00915E7B">
        <w:trPr>
          <w:trHeight w:val="210"/>
        </w:trPr>
        <w:tc>
          <w:tcPr>
            <w:tcW w:w="3780" w:type="dxa"/>
            <w:tcBorders>
              <w:top w:val="single" w:sz="4" w:space="0" w:color="auto"/>
              <w:left w:val="single" w:sz="8" w:space="0" w:color="auto"/>
              <w:bottom w:val="single" w:sz="4" w:space="0" w:color="auto"/>
              <w:right w:val="single" w:sz="4" w:space="0" w:color="000000"/>
            </w:tcBorders>
            <w:shd w:val="clear" w:color="auto" w:fill="auto"/>
            <w:noWrap/>
            <w:vAlign w:val="center"/>
            <w:hideMark/>
          </w:tcPr>
          <w:p w14:paraId="61C1C06A" w14:textId="77777777" w:rsidR="00173010" w:rsidRPr="00B47EE7" w:rsidRDefault="00173010" w:rsidP="00915E7B">
            <w:pPr>
              <w:spacing w:before="0" w:after="0"/>
              <w:jc w:val="left"/>
              <w:rPr>
                <w:rFonts w:ascii="Calibri" w:hAnsi="Calibri" w:cs="Calibri"/>
                <w:color w:val="000000"/>
                <w:szCs w:val="24"/>
              </w:rPr>
            </w:pPr>
            <w:r w:rsidRPr="00B47EE7">
              <w:rPr>
                <w:rFonts w:ascii="Calibri" w:hAnsi="Calibri" w:cs="Calibri"/>
                <w:color w:val="000000"/>
                <w:szCs w:val="24"/>
              </w:rPr>
              <w:t>Somewhat Hard</w:t>
            </w:r>
          </w:p>
        </w:tc>
        <w:tc>
          <w:tcPr>
            <w:tcW w:w="1980" w:type="dxa"/>
            <w:tcBorders>
              <w:top w:val="nil"/>
              <w:left w:val="nil"/>
              <w:bottom w:val="single" w:sz="4" w:space="0" w:color="auto"/>
              <w:right w:val="single" w:sz="4" w:space="0" w:color="auto"/>
            </w:tcBorders>
            <w:shd w:val="clear" w:color="auto" w:fill="auto"/>
            <w:noWrap/>
            <w:vAlign w:val="center"/>
            <w:hideMark/>
          </w:tcPr>
          <w:p w14:paraId="60FF9F43" w14:textId="77777777" w:rsidR="00173010" w:rsidRPr="00B47EE7" w:rsidRDefault="00173010" w:rsidP="00915E7B">
            <w:pPr>
              <w:spacing w:before="0" w:after="0"/>
              <w:jc w:val="center"/>
              <w:rPr>
                <w:rFonts w:ascii="Calibri" w:hAnsi="Calibri" w:cs="Calibri"/>
                <w:color w:val="000000"/>
                <w:szCs w:val="24"/>
              </w:rPr>
            </w:pPr>
            <w:r w:rsidRPr="00B47EE7">
              <w:rPr>
                <w:rFonts w:ascii="Calibri" w:hAnsi="Calibri" w:cs="Calibri"/>
                <w:color w:val="000000"/>
                <w:szCs w:val="24"/>
              </w:rPr>
              <w:t>20-30%</w:t>
            </w:r>
          </w:p>
        </w:tc>
        <w:tc>
          <w:tcPr>
            <w:tcW w:w="2160" w:type="dxa"/>
            <w:tcBorders>
              <w:top w:val="nil"/>
              <w:left w:val="nil"/>
              <w:bottom w:val="single" w:sz="4" w:space="0" w:color="auto"/>
              <w:right w:val="single" w:sz="8" w:space="0" w:color="auto"/>
            </w:tcBorders>
            <w:shd w:val="clear" w:color="auto" w:fill="auto"/>
            <w:noWrap/>
            <w:vAlign w:val="center"/>
            <w:hideMark/>
          </w:tcPr>
          <w:p w14:paraId="498DB7BD" w14:textId="77777777" w:rsidR="00173010" w:rsidRPr="00B47EE7" w:rsidRDefault="00173010" w:rsidP="00915E7B">
            <w:pPr>
              <w:spacing w:before="0" w:after="0"/>
              <w:jc w:val="center"/>
              <w:rPr>
                <w:rFonts w:ascii="Calibri" w:hAnsi="Calibri" w:cs="Calibri"/>
                <w:color w:val="000000"/>
                <w:szCs w:val="24"/>
              </w:rPr>
            </w:pPr>
            <w:r w:rsidRPr="00B47EE7">
              <w:rPr>
                <w:rFonts w:ascii="Calibri" w:hAnsi="Calibri" w:cs="Calibri"/>
                <w:color w:val="000000"/>
                <w:szCs w:val="24"/>
              </w:rPr>
              <w:t>2 to 3</w:t>
            </w:r>
          </w:p>
        </w:tc>
      </w:tr>
      <w:tr w:rsidR="00173010" w:rsidRPr="00B47EE7" w14:paraId="4BD424C9" w14:textId="77777777" w:rsidTr="00915E7B">
        <w:trPr>
          <w:trHeight w:val="225"/>
        </w:trPr>
        <w:tc>
          <w:tcPr>
            <w:tcW w:w="3780" w:type="dxa"/>
            <w:tcBorders>
              <w:top w:val="single" w:sz="4" w:space="0" w:color="auto"/>
              <w:left w:val="single" w:sz="8" w:space="0" w:color="auto"/>
              <w:bottom w:val="single" w:sz="4" w:space="0" w:color="auto"/>
              <w:right w:val="single" w:sz="4" w:space="0" w:color="000000"/>
            </w:tcBorders>
            <w:shd w:val="clear" w:color="auto" w:fill="auto"/>
            <w:noWrap/>
            <w:vAlign w:val="center"/>
            <w:hideMark/>
          </w:tcPr>
          <w:p w14:paraId="7E952FD3" w14:textId="77777777" w:rsidR="00173010" w:rsidRPr="00B47EE7" w:rsidRDefault="00173010" w:rsidP="00915E7B">
            <w:pPr>
              <w:spacing w:before="0" w:after="0"/>
              <w:jc w:val="left"/>
              <w:rPr>
                <w:rFonts w:ascii="Calibri" w:hAnsi="Calibri" w:cs="Calibri"/>
                <w:color w:val="000000"/>
                <w:szCs w:val="24"/>
              </w:rPr>
            </w:pPr>
            <w:r w:rsidRPr="00B47EE7">
              <w:rPr>
                <w:rFonts w:ascii="Calibri" w:hAnsi="Calibri" w:cs="Calibri"/>
                <w:color w:val="000000"/>
                <w:szCs w:val="24"/>
              </w:rPr>
              <w:t>Hard: Obvious Effort</w:t>
            </w:r>
          </w:p>
        </w:tc>
        <w:tc>
          <w:tcPr>
            <w:tcW w:w="1980" w:type="dxa"/>
            <w:tcBorders>
              <w:top w:val="nil"/>
              <w:left w:val="nil"/>
              <w:bottom w:val="single" w:sz="4" w:space="0" w:color="auto"/>
              <w:right w:val="single" w:sz="4" w:space="0" w:color="auto"/>
            </w:tcBorders>
            <w:shd w:val="clear" w:color="auto" w:fill="auto"/>
            <w:noWrap/>
            <w:vAlign w:val="center"/>
            <w:hideMark/>
          </w:tcPr>
          <w:p w14:paraId="3C58AC4F" w14:textId="77777777" w:rsidR="00173010" w:rsidRPr="00B47EE7" w:rsidRDefault="00173010" w:rsidP="00915E7B">
            <w:pPr>
              <w:spacing w:before="0" w:after="0"/>
              <w:jc w:val="center"/>
              <w:rPr>
                <w:rFonts w:ascii="Calibri" w:hAnsi="Calibri" w:cs="Calibri"/>
                <w:color w:val="000000"/>
                <w:szCs w:val="24"/>
              </w:rPr>
            </w:pPr>
            <w:r w:rsidRPr="00B47EE7">
              <w:rPr>
                <w:rFonts w:ascii="Calibri" w:hAnsi="Calibri" w:cs="Calibri"/>
                <w:color w:val="000000"/>
                <w:szCs w:val="24"/>
              </w:rPr>
              <w:t>40-50%</w:t>
            </w:r>
          </w:p>
        </w:tc>
        <w:tc>
          <w:tcPr>
            <w:tcW w:w="2160" w:type="dxa"/>
            <w:tcBorders>
              <w:top w:val="nil"/>
              <w:left w:val="nil"/>
              <w:bottom w:val="single" w:sz="4" w:space="0" w:color="auto"/>
              <w:right w:val="single" w:sz="8" w:space="0" w:color="auto"/>
            </w:tcBorders>
            <w:shd w:val="clear" w:color="auto" w:fill="auto"/>
            <w:noWrap/>
            <w:vAlign w:val="center"/>
            <w:hideMark/>
          </w:tcPr>
          <w:p w14:paraId="30D739E0" w14:textId="77777777" w:rsidR="00173010" w:rsidRPr="00B47EE7" w:rsidRDefault="00173010" w:rsidP="00915E7B">
            <w:pPr>
              <w:spacing w:before="0" w:after="0"/>
              <w:jc w:val="center"/>
              <w:rPr>
                <w:rFonts w:ascii="Calibri" w:hAnsi="Calibri" w:cs="Calibri"/>
                <w:color w:val="000000"/>
                <w:szCs w:val="24"/>
              </w:rPr>
            </w:pPr>
            <w:r w:rsidRPr="00B47EE7">
              <w:rPr>
                <w:rFonts w:ascii="Calibri" w:hAnsi="Calibri" w:cs="Calibri"/>
                <w:color w:val="000000"/>
                <w:szCs w:val="24"/>
              </w:rPr>
              <w:t>4 to 5</w:t>
            </w:r>
          </w:p>
        </w:tc>
      </w:tr>
      <w:tr w:rsidR="00173010" w:rsidRPr="00B47EE7" w14:paraId="402C0E1C" w14:textId="77777777" w:rsidTr="00915E7B">
        <w:trPr>
          <w:trHeight w:val="240"/>
        </w:trPr>
        <w:tc>
          <w:tcPr>
            <w:tcW w:w="3780" w:type="dxa"/>
            <w:tcBorders>
              <w:top w:val="single" w:sz="4" w:space="0" w:color="auto"/>
              <w:left w:val="single" w:sz="8" w:space="0" w:color="auto"/>
              <w:bottom w:val="single" w:sz="4" w:space="0" w:color="auto"/>
              <w:right w:val="single" w:sz="4" w:space="0" w:color="000000"/>
            </w:tcBorders>
            <w:shd w:val="clear" w:color="auto" w:fill="auto"/>
            <w:noWrap/>
            <w:vAlign w:val="center"/>
            <w:hideMark/>
          </w:tcPr>
          <w:p w14:paraId="249407C4" w14:textId="77777777" w:rsidR="00173010" w:rsidRPr="00B47EE7" w:rsidRDefault="00173010" w:rsidP="00915E7B">
            <w:pPr>
              <w:spacing w:before="0" w:after="0"/>
              <w:jc w:val="left"/>
              <w:rPr>
                <w:rFonts w:ascii="Calibri" w:hAnsi="Calibri" w:cs="Calibri"/>
                <w:color w:val="000000"/>
                <w:szCs w:val="24"/>
              </w:rPr>
            </w:pPr>
            <w:r w:rsidRPr="00B47EE7">
              <w:rPr>
                <w:rFonts w:ascii="Calibri" w:hAnsi="Calibri" w:cs="Calibri"/>
                <w:color w:val="000000"/>
                <w:szCs w:val="24"/>
              </w:rPr>
              <w:t>Very Hard</w:t>
            </w:r>
          </w:p>
        </w:tc>
        <w:tc>
          <w:tcPr>
            <w:tcW w:w="1980" w:type="dxa"/>
            <w:tcBorders>
              <w:top w:val="nil"/>
              <w:left w:val="nil"/>
              <w:bottom w:val="single" w:sz="4" w:space="0" w:color="auto"/>
              <w:right w:val="single" w:sz="4" w:space="0" w:color="auto"/>
            </w:tcBorders>
            <w:shd w:val="clear" w:color="auto" w:fill="auto"/>
            <w:noWrap/>
            <w:vAlign w:val="center"/>
            <w:hideMark/>
          </w:tcPr>
          <w:p w14:paraId="5DFAAE63" w14:textId="77777777" w:rsidR="00173010" w:rsidRPr="00B47EE7" w:rsidRDefault="00173010" w:rsidP="00915E7B">
            <w:pPr>
              <w:spacing w:before="0" w:after="0"/>
              <w:jc w:val="center"/>
              <w:rPr>
                <w:rFonts w:ascii="Calibri" w:hAnsi="Calibri" w:cs="Calibri"/>
                <w:color w:val="000000"/>
                <w:szCs w:val="24"/>
              </w:rPr>
            </w:pPr>
            <w:r w:rsidRPr="00B47EE7">
              <w:rPr>
                <w:rFonts w:ascii="Calibri" w:hAnsi="Calibri" w:cs="Calibri"/>
                <w:color w:val="000000"/>
                <w:szCs w:val="24"/>
              </w:rPr>
              <w:t>60-80%</w:t>
            </w:r>
          </w:p>
        </w:tc>
        <w:tc>
          <w:tcPr>
            <w:tcW w:w="2160" w:type="dxa"/>
            <w:tcBorders>
              <w:top w:val="nil"/>
              <w:left w:val="nil"/>
              <w:bottom w:val="single" w:sz="4" w:space="0" w:color="auto"/>
              <w:right w:val="single" w:sz="8" w:space="0" w:color="auto"/>
            </w:tcBorders>
            <w:shd w:val="clear" w:color="auto" w:fill="auto"/>
            <w:noWrap/>
            <w:vAlign w:val="center"/>
            <w:hideMark/>
          </w:tcPr>
          <w:p w14:paraId="7500F10A" w14:textId="77777777" w:rsidR="00173010" w:rsidRPr="00B47EE7" w:rsidRDefault="00173010" w:rsidP="00915E7B">
            <w:pPr>
              <w:spacing w:before="0" w:after="0"/>
              <w:jc w:val="center"/>
              <w:rPr>
                <w:rFonts w:ascii="Calibri" w:hAnsi="Calibri" w:cs="Calibri"/>
                <w:color w:val="000000"/>
                <w:szCs w:val="24"/>
              </w:rPr>
            </w:pPr>
            <w:r w:rsidRPr="00B47EE7">
              <w:rPr>
                <w:rFonts w:ascii="Calibri" w:hAnsi="Calibri" w:cs="Calibri"/>
                <w:color w:val="000000"/>
                <w:szCs w:val="24"/>
              </w:rPr>
              <w:t>6 to 8</w:t>
            </w:r>
          </w:p>
        </w:tc>
      </w:tr>
      <w:tr w:rsidR="00173010" w:rsidRPr="00B47EE7" w14:paraId="43E8F06C" w14:textId="77777777" w:rsidTr="00915E7B">
        <w:trPr>
          <w:trHeight w:val="225"/>
        </w:trPr>
        <w:tc>
          <w:tcPr>
            <w:tcW w:w="3780" w:type="dxa"/>
            <w:tcBorders>
              <w:top w:val="single" w:sz="4" w:space="0" w:color="auto"/>
              <w:left w:val="single" w:sz="8" w:space="0" w:color="auto"/>
              <w:bottom w:val="single" w:sz="8" w:space="0" w:color="auto"/>
              <w:right w:val="single" w:sz="4" w:space="0" w:color="000000"/>
            </w:tcBorders>
            <w:shd w:val="clear" w:color="auto" w:fill="auto"/>
            <w:noWrap/>
            <w:vAlign w:val="center"/>
            <w:hideMark/>
          </w:tcPr>
          <w:p w14:paraId="75261D36" w14:textId="77777777" w:rsidR="00173010" w:rsidRPr="00B47EE7" w:rsidRDefault="00173010" w:rsidP="00915E7B">
            <w:pPr>
              <w:spacing w:before="0" w:after="0"/>
              <w:jc w:val="left"/>
              <w:rPr>
                <w:rFonts w:ascii="Calibri" w:hAnsi="Calibri" w:cs="Calibri"/>
                <w:color w:val="000000"/>
                <w:szCs w:val="24"/>
              </w:rPr>
            </w:pPr>
            <w:r w:rsidRPr="00B47EE7">
              <w:rPr>
                <w:rFonts w:ascii="Calibri" w:hAnsi="Calibri" w:cs="Calibri"/>
                <w:color w:val="000000"/>
                <w:szCs w:val="24"/>
              </w:rPr>
              <w:t>Heavy or Maximal Effort</w:t>
            </w:r>
          </w:p>
        </w:tc>
        <w:tc>
          <w:tcPr>
            <w:tcW w:w="1980" w:type="dxa"/>
            <w:tcBorders>
              <w:top w:val="nil"/>
              <w:left w:val="nil"/>
              <w:bottom w:val="single" w:sz="8" w:space="0" w:color="auto"/>
              <w:right w:val="single" w:sz="4" w:space="0" w:color="auto"/>
            </w:tcBorders>
            <w:shd w:val="clear" w:color="auto" w:fill="auto"/>
            <w:noWrap/>
            <w:vAlign w:val="center"/>
            <w:hideMark/>
          </w:tcPr>
          <w:p w14:paraId="523BA70A" w14:textId="77777777" w:rsidR="00173010" w:rsidRPr="00B47EE7" w:rsidRDefault="00173010" w:rsidP="00915E7B">
            <w:pPr>
              <w:spacing w:before="0" w:after="0"/>
              <w:jc w:val="center"/>
              <w:rPr>
                <w:rFonts w:ascii="Calibri" w:hAnsi="Calibri" w:cs="Calibri"/>
                <w:color w:val="000000"/>
                <w:szCs w:val="24"/>
              </w:rPr>
            </w:pPr>
            <w:r w:rsidRPr="00B47EE7">
              <w:rPr>
                <w:rFonts w:ascii="Calibri" w:hAnsi="Calibri" w:cs="Calibri"/>
                <w:color w:val="000000"/>
                <w:szCs w:val="24"/>
              </w:rPr>
              <w:t>90-100%</w:t>
            </w:r>
          </w:p>
        </w:tc>
        <w:tc>
          <w:tcPr>
            <w:tcW w:w="2160" w:type="dxa"/>
            <w:tcBorders>
              <w:top w:val="nil"/>
              <w:left w:val="nil"/>
              <w:bottom w:val="single" w:sz="8" w:space="0" w:color="auto"/>
              <w:right w:val="single" w:sz="8" w:space="0" w:color="auto"/>
            </w:tcBorders>
            <w:shd w:val="clear" w:color="auto" w:fill="auto"/>
            <w:noWrap/>
            <w:vAlign w:val="center"/>
            <w:hideMark/>
          </w:tcPr>
          <w:p w14:paraId="5583FF60" w14:textId="77777777" w:rsidR="00173010" w:rsidRPr="00B47EE7" w:rsidRDefault="00173010" w:rsidP="00915E7B">
            <w:pPr>
              <w:spacing w:before="0" w:after="0"/>
              <w:jc w:val="center"/>
              <w:rPr>
                <w:rFonts w:ascii="Calibri" w:hAnsi="Calibri" w:cs="Calibri"/>
                <w:color w:val="000000"/>
                <w:szCs w:val="24"/>
              </w:rPr>
            </w:pPr>
            <w:r w:rsidRPr="00B47EE7">
              <w:rPr>
                <w:rFonts w:ascii="Calibri" w:hAnsi="Calibri" w:cs="Calibri"/>
                <w:color w:val="000000"/>
                <w:szCs w:val="24"/>
              </w:rPr>
              <w:t>9 to 10</w:t>
            </w:r>
          </w:p>
        </w:tc>
      </w:tr>
    </w:tbl>
    <w:p w14:paraId="0A29437A" w14:textId="47F0785A" w:rsidR="00ED2472" w:rsidRDefault="00ED2472" w:rsidP="00493F5F">
      <w:pPr>
        <w:pStyle w:val="ListParagraph"/>
        <w:numPr>
          <w:ilvl w:val="0"/>
          <w:numId w:val="62"/>
        </w:numPr>
      </w:pPr>
      <w:r w:rsidRPr="00CF0066">
        <w:rPr>
          <w:b/>
          <w:bCs/>
          <w:i/>
          <w:iCs/>
        </w:rPr>
        <w:t xml:space="preserve">Tool specifications </w:t>
      </w:r>
      <w:r>
        <w:t xml:space="preserve">– </w:t>
      </w:r>
      <w:r w:rsidR="00CC156D">
        <w:t>S</w:t>
      </w:r>
      <w:r>
        <w:t>ome hand tools may have published force requirements to activate</w:t>
      </w:r>
      <w:r w:rsidR="003D09CE">
        <w:t xml:space="preserve"> the tool</w:t>
      </w:r>
      <w:r>
        <w:t xml:space="preserve">. For example, a hand stapler manufacturer may list </w:t>
      </w:r>
      <w:r w:rsidR="003D09CE">
        <w:t>the force level</w:t>
      </w:r>
      <w:r>
        <w:t xml:space="preserve"> in the tool specs.</w:t>
      </w:r>
    </w:p>
    <w:p w14:paraId="51BF7279" w14:textId="68F98E25" w:rsidR="003D09CE" w:rsidRDefault="003D09CE" w:rsidP="00493F5F">
      <w:pPr>
        <w:pStyle w:val="ListParagraph"/>
        <w:numPr>
          <w:ilvl w:val="0"/>
          <w:numId w:val="62"/>
        </w:numPr>
      </w:pPr>
      <w:r>
        <w:rPr>
          <w:b/>
          <w:bCs/>
          <w:i/>
          <w:iCs/>
        </w:rPr>
        <w:lastRenderedPageBreak/>
        <w:t xml:space="preserve">Direct measurements </w:t>
      </w:r>
      <w:r>
        <w:t xml:space="preserve">– </w:t>
      </w:r>
      <w:r w:rsidR="00CC156D">
        <w:t>I</w:t>
      </w:r>
      <w:r>
        <w:t>t may be possible to obtain a direct measurement of the force levels by using a force gauge. For example</w:t>
      </w:r>
      <w:r w:rsidR="00173010">
        <w:t>,</w:t>
      </w:r>
      <w:r>
        <w:t xml:space="preserve"> the force required to push on a lever or turn a knob can be measured if the force gauge can be attached to the item.</w:t>
      </w:r>
    </w:p>
    <w:p w14:paraId="6C0E49E1" w14:textId="4CCC0E4E" w:rsidR="00ED2472" w:rsidRDefault="00ED2472" w:rsidP="00493F5F">
      <w:pPr>
        <w:pStyle w:val="ListParagraph"/>
        <w:numPr>
          <w:ilvl w:val="0"/>
          <w:numId w:val="62"/>
        </w:numPr>
      </w:pPr>
      <w:r w:rsidRPr="00CF0066">
        <w:rPr>
          <w:b/>
          <w:bCs/>
          <w:i/>
          <w:iCs/>
        </w:rPr>
        <w:t xml:space="preserve">Indirect measurements </w:t>
      </w:r>
      <w:r>
        <w:t xml:space="preserve">– </w:t>
      </w:r>
      <w:r w:rsidR="00CC156D">
        <w:t>U</w:t>
      </w:r>
      <w:r>
        <w:t xml:space="preserve">sing grip and pinch dynamometers you can obtain a reasonable indirect measurement by first performing the grip or pinch task as typically performed and then simulate the task using the grip or pinch dynamometer. </w:t>
      </w:r>
    </w:p>
    <w:p w14:paraId="7B351D2B" w14:textId="0A60473D" w:rsidR="00ED2472" w:rsidRDefault="00ED2472" w:rsidP="00ED2472">
      <w:pPr>
        <w:ind w:left="720"/>
      </w:pPr>
      <w:r>
        <w:t>Essentially you are using the body’s neuromuscular sensory system as a measurement device. Typically, you will want to do three trials to get a consistent outcome and take the average of the three.</w:t>
      </w:r>
    </w:p>
    <w:p w14:paraId="56F40503" w14:textId="7B096E8B" w:rsidR="00A35D2A" w:rsidRDefault="00A35D2A" w:rsidP="00A35D2A">
      <w:r w:rsidRPr="00903AD1">
        <w:rPr>
          <w:b/>
          <w:bCs/>
          <w:i/>
          <w:iCs/>
        </w:rPr>
        <w:t>Criteria:</w:t>
      </w:r>
      <w:r>
        <w:t xml:space="preserve"> </w:t>
      </w:r>
      <w:r w:rsidR="003D09CE">
        <w:t>Measured hand effort is &gt; 20% of MVC</w:t>
      </w:r>
      <w:r w:rsidR="00B143B0">
        <w:t>; i</w:t>
      </w:r>
      <w:r>
        <w:t>ndicate if L (Left) or R (Right) side</w:t>
      </w:r>
      <w:r w:rsidR="003D09CE">
        <w:t xml:space="preserve"> or both</w:t>
      </w:r>
    </w:p>
    <w:p w14:paraId="6A712FE9" w14:textId="25D17010" w:rsidR="00A35D2A" w:rsidRDefault="00A35D2A" w:rsidP="00A35D2A">
      <w:r w:rsidRPr="00211039">
        <w:rPr>
          <w:b/>
          <w:bCs/>
          <w:i/>
          <w:iCs/>
        </w:rPr>
        <w:t>Risk Score:</w:t>
      </w:r>
      <w:r>
        <w:t xml:space="preserve"> </w:t>
      </w:r>
      <w:r w:rsidRPr="00A33C02">
        <w:rPr>
          <w:b/>
          <w:bCs/>
        </w:rPr>
        <w:t>3 points</w:t>
      </w:r>
      <w:r w:rsidR="004034E2" w:rsidRPr="00A33C02">
        <w:rPr>
          <w:b/>
          <w:bCs/>
        </w:rPr>
        <w:t xml:space="preserve"> </w:t>
      </w:r>
      <w:r w:rsidR="004034E2">
        <w:t>if measured hand effort is greater than 20% MVC.</w:t>
      </w:r>
    </w:p>
    <w:p w14:paraId="34B8D39F" w14:textId="0C71B5CB" w:rsidR="004034E2" w:rsidRDefault="004034E2" w:rsidP="0085711F">
      <w:pPr>
        <w:pStyle w:val="Heading4"/>
      </w:pPr>
      <w:r>
        <w:t>Frequency (Freq)</w:t>
      </w:r>
    </w:p>
    <w:p w14:paraId="319B567A" w14:textId="2D6F17E2" w:rsidR="004034E2" w:rsidRDefault="004034E2" w:rsidP="004034E2">
      <w:r w:rsidRPr="004034E2">
        <w:rPr>
          <w:b/>
          <w:bCs/>
        </w:rPr>
        <w:t>Frequency</w:t>
      </w:r>
      <w:r>
        <w:t xml:space="preserve"> is defined as the number of </w:t>
      </w:r>
      <w:r w:rsidR="00A33C02">
        <w:t>times/minutes</w:t>
      </w:r>
      <w:r>
        <w:t xml:space="preserve"> the task is performed involving the hands and wrists when either the </w:t>
      </w:r>
      <w:r w:rsidRPr="004034E2">
        <w:rPr>
          <w:b/>
          <w:bCs/>
        </w:rPr>
        <w:t>Posture</w:t>
      </w:r>
      <w:r>
        <w:t xml:space="preserve"> or </w:t>
      </w:r>
      <w:r w:rsidRPr="004034E2">
        <w:rPr>
          <w:b/>
          <w:bCs/>
        </w:rPr>
        <w:t>Force</w:t>
      </w:r>
      <w:r>
        <w:t xml:space="preserve"> criteria is met</w:t>
      </w:r>
    </w:p>
    <w:p w14:paraId="3D9F6D04" w14:textId="33B17218" w:rsidR="00725E9F" w:rsidRDefault="004034E2" w:rsidP="004034E2">
      <w:r w:rsidRPr="00903AD1">
        <w:rPr>
          <w:b/>
          <w:bCs/>
          <w:i/>
          <w:iCs/>
        </w:rPr>
        <w:t>Criteria:</w:t>
      </w:r>
      <w:r>
        <w:t xml:space="preserve"> </w:t>
      </w:r>
      <w:r w:rsidRPr="004034E2">
        <w:rPr>
          <w:b/>
          <w:bCs/>
        </w:rPr>
        <w:t>Posture</w:t>
      </w:r>
      <w:r>
        <w:t xml:space="preserve"> or </w:t>
      </w:r>
      <w:r w:rsidRPr="004034E2">
        <w:rPr>
          <w:b/>
          <w:bCs/>
        </w:rPr>
        <w:t>Force</w:t>
      </w:r>
      <w:r>
        <w:t xml:space="preserve"> criteria is met</w:t>
      </w:r>
      <w:r w:rsidR="00725E9F">
        <w:t xml:space="preserve"> &gt; 4/minute.</w:t>
      </w:r>
    </w:p>
    <w:p w14:paraId="5C06030E" w14:textId="7469B190" w:rsidR="004034E2" w:rsidRDefault="004034E2" w:rsidP="004034E2">
      <w:r w:rsidRPr="00211039">
        <w:rPr>
          <w:b/>
          <w:bCs/>
          <w:i/>
          <w:iCs/>
        </w:rPr>
        <w:t>Risk Score:</w:t>
      </w:r>
      <w:r>
        <w:t xml:space="preserve"> </w:t>
      </w:r>
      <w:r w:rsidR="00A33C02">
        <w:rPr>
          <w:b/>
          <w:bCs/>
        </w:rPr>
        <w:t>4</w:t>
      </w:r>
      <w:r w:rsidRPr="00A33C02">
        <w:rPr>
          <w:b/>
          <w:bCs/>
        </w:rPr>
        <w:t xml:space="preserve"> point</w:t>
      </w:r>
      <w:r w:rsidR="00725E9F" w:rsidRPr="00A33C02">
        <w:rPr>
          <w:b/>
          <w:bCs/>
        </w:rPr>
        <w:t>s</w:t>
      </w:r>
      <w:r w:rsidRPr="00A33C02">
        <w:rPr>
          <w:b/>
          <w:bCs/>
        </w:rPr>
        <w:t xml:space="preserve"> </w:t>
      </w:r>
      <w:r>
        <w:t>if criteria met</w:t>
      </w:r>
      <w:r w:rsidR="00B143B0">
        <w:t>; i</w:t>
      </w:r>
      <w:r>
        <w:t>ndicate if L (Left) or R (Right) side or both.</w:t>
      </w:r>
    </w:p>
    <w:p w14:paraId="1E0B2622" w14:textId="26212F62" w:rsidR="0007258E" w:rsidRDefault="00725E9F" w:rsidP="0085711F">
      <w:pPr>
        <w:pStyle w:val="Heading4"/>
      </w:pPr>
      <w:r>
        <w:t>Total Score</w:t>
      </w:r>
    </w:p>
    <w:p w14:paraId="622387AF" w14:textId="01A71677" w:rsidR="00725E9F" w:rsidRDefault="00725E9F" w:rsidP="00725E9F">
      <w:r>
        <w:t>The Total Score is calculated by adding up the points previously selected in each of the categories.</w:t>
      </w:r>
    </w:p>
    <w:p w14:paraId="3AB99FEF" w14:textId="2966A179" w:rsidR="00725E9F" w:rsidRDefault="00725E9F" w:rsidP="0085711F">
      <w:pPr>
        <w:pStyle w:val="Heading4"/>
      </w:pPr>
      <w:r>
        <w:t>Event Multiplier</w:t>
      </w:r>
    </w:p>
    <w:p w14:paraId="614D67CA" w14:textId="7C22235F" w:rsidR="00725E9F" w:rsidRDefault="00CC156D" w:rsidP="00725E9F">
      <w:r>
        <w:t>Based on the duration of the activity the Event Multiplier is selected and applied to the Total Score. Recall the range is</w:t>
      </w:r>
      <w:r w:rsidR="001171DC">
        <w:t>:</w:t>
      </w:r>
    </w:p>
    <w:p w14:paraId="1794AC93" w14:textId="06F8D853" w:rsidR="001171DC" w:rsidRDefault="001171DC" w:rsidP="00493F5F">
      <w:pPr>
        <w:pStyle w:val="ListParagraph"/>
        <w:numPr>
          <w:ilvl w:val="0"/>
          <w:numId w:val="58"/>
        </w:numPr>
      </w:pPr>
      <w:r>
        <w:t>&lt;1 Hour</w:t>
      </w:r>
    </w:p>
    <w:p w14:paraId="3DAD31C9" w14:textId="10E7340B" w:rsidR="001171DC" w:rsidRDefault="001171DC" w:rsidP="00493F5F">
      <w:pPr>
        <w:pStyle w:val="ListParagraph"/>
        <w:numPr>
          <w:ilvl w:val="0"/>
          <w:numId w:val="58"/>
        </w:numPr>
      </w:pPr>
      <w:r>
        <w:t>1 to 2 Hrs</w:t>
      </w:r>
    </w:p>
    <w:p w14:paraId="385BB034" w14:textId="0FF4174B" w:rsidR="001171DC" w:rsidRDefault="001171DC" w:rsidP="00493F5F">
      <w:pPr>
        <w:pStyle w:val="ListParagraph"/>
        <w:numPr>
          <w:ilvl w:val="0"/>
          <w:numId w:val="58"/>
        </w:numPr>
      </w:pPr>
      <w:r>
        <w:t>2 to 4 Hrs</w:t>
      </w:r>
    </w:p>
    <w:p w14:paraId="30839FF8" w14:textId="1B963DC4" w:rsidR="001171DC" w:rsidRDefault="001171DC" w:rsidP="00493F5F">
      <w:pPr>
        <w:pStyle w:val="ListParagraph"/>
        <w:numPr>
          <w:ilvl w:val="0"/>
          <w:numId w:val="58"/>
        </w:numPr>
      </w:pPr>
      <w:r>
        <w:t xml:space="preserve">4 to 8 Hrs </w:t>
      </w:r>
    </w:p>
    <w:p w14:paraId="449CC835" w14:textId="21D9F1D7" w:rsidR="001171DC" w:rsidRDefault="001171DC" w:rsidP="00493F5F">
      <w:pPr>
        <w:pStyle w:val="ListParagraph"/>
        <w:numPr>
          <w:ilvl w:val="0"/>
          <w:numId w:val="58"/>
        </w:numPr>
      </w:pPr>
      <w:r>
        <w:t>8+ Hrs</w:t>
      </w:r>
    </w:p>
    <w:p w14:paraId="67FAB23D" w14:textId="27B0F9CA" w:rsidR="001171DC" w:rsidRDefault="001171DC" w:rsidP="0085711F">
      <w:pPr>
        <w:pStyle w:val="Heading4"/>
      </w:pPr>
      <w:r>
        <w:t>Job Risk Score</w:t>
      </w:r>
    </w:p>
    <w:p w14:paraId="20848DCD" w14:textId="2F295E6F" w:rsidR="001171DC" w:rsidRDefault="001171DC" w:rsidP="001171DC">
      <w:r>
        <w:t xml:space="preserve">The Job Risk Score has been calculated. </w:t>
      </w:r>
    </w:p>
    <w:p w14:paraId="6F2DD0F9" w14:textId="4A08D2CC" w:rsidR="001171DC" w:rsidRDefault="001171DC" w:rsidP="001171DC">
      <w:pPr>
        <w:pStyle w:val="Heading3"/>
      </w:pPr>
      <w:bookmarkStart w:id="235" w:name="_Toc71018818"/>
      <w:r>
        <w:t>Elbows</w:t>
      </w:r>
      <w:bookmarkEnd w:id="235"/>
    </w:p>
    <w:p w14:paraId="4BB6D2DF" w14:textId="32457792" w:rsidR="001171DC" w:rsidRDefault="001171DC" w:rsidP="0085711F">
      <w:pPr>
        <w:pStyle w:val="Heading4"/>
      </w:pPr>
      <w:r>
        <w:t>Contact Stress</w:t>
      </w:r>
    </w:p>
    <w:p w14:paraId="3FC49CF0" w14:textId="30CE7B83" w:rsidR="001171DC" w:rsidRDefault="001171DC" w:rsidP="001171DC">
      <w:r>
        <w:t>Contact stress is defined as a sharp edge in contact with the elbows or forearms. This could be the edge of a worktable, equipment  or tool handle, etc.</w:t>
      </w:r>
    </w:p>
    <w:p w14:paraId="74C57A8D" w14:textId="58BF22B5" w:rsidR="001171DC" w:rsidRDefault="001171DC" w:rsidP="001171DC">
      <w:r w:rsidRPr="00903AD1">
        <w:rPr>
          <w:b/>
          <w:bCs/>
          <w:i/>
          <w:iCs/>
        </w:rPr>
        <w:t>Criteria:</w:t>
      </w:r>
      <w:r>
        <w:t xml:space="preserve"> Contact stress experienced more than 10 times/hour or more than 2 cumulative hours of the day. </w:t>
      </w:r>
    </w:p>
    <w:p w14:paraId="56FB6B7B" w14:textId="01073E4B" w:rsidR="001171DC" w:rsidRDefault="001171DC" w:rsidP="001171DC">
      <w:r w:rsidRPr="00211039">
        <w:rPr>
          <w:b/>
          <w:bCs/>
          <w:i/>
          <w:iCs/>
        </w:rPr>
        <w:t>Risk Score:</w:t>
      </w:r>
      <w:r>
        <w:t xml:space="preserve"> </w:t>
      </w:r>
      <w:r w:rsidRPr="00A33C02">
        <w:rPr>
          <w:b/>
          <w:bCs/>
        </w:rPr>
        <w:t xml:space="preserve">1 point </w:t>
      </w:r>
      <w:r>
        <w:t>if criteria met</w:t>
      </w:r>
      <w:r w:rsidR="00B143B0">
        <w:t>; i</w:t>
      </w:r>
      <w:r>
        <w:t>ndicate if L (Left) or R (Right) side or both.</w:t>
      </w:r>
    </w:p>
    <w:p w14:paraId="5BA7ADEA" w14:textId="05EC8019" w:rsidR="001171DC" w:rsidRDefault="0058269A" w:rsidP="0085711F">
      <w:pPr>
        <w:pStyle w:val="Heading4"/>
      </w:pPr>
      <w:r>
        <w:rPr>
          <w:noProof/>
        </w:rPr>
        <w:lastRenderedPageBreak/>
        <w:drawing>
          <wp:anchor distT="0" distB="0" distL="114300" distR="114300" simplePos="0" relativeHeight="252141568" behindDoc="1" locked="0" layoutInCell="1" allowOverlap="1" wp14:anchorId="31B2F9B3" wp14:editId="763C6964">
            <wp:simplePos x="0" y="0"/>
            <wp:positionH relativeFrom="column">
              <wp:posOffset>3195955</wp:posOffset>
            </wp:positionH>
            <wp:positionV relativeFrom="paragraph">
              <wp:posOffset>241300</wp:posOffset>
            </wp:positionV>
            <wp:extent cx="2336800" cy="1785620"/>
            <wp:effectExtent l="0" t="0" r="6350" b="5080"/>
            <wp:wrapTight wrapText="bothSides">
              <wp:wrapPolygon edited="0">
                <wp:start x="0" y="0"/>
                <wp:lineTo x="0" y="21431"/>
                <wp:lineTo x="21483" y="21431"/>
                <wp:lineTo x="21483" y="0"/>
                <wp:lineTo x="0" y="0"/>
              </wp:wrapPolygon>
            </wp:wrapTight>
            <wp:docPr id="1443" name="Picture 1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336800" cy="1785620"/>
                    </a:xfrm>
                    <a:prstGeom prst="rect">
                      <a:avLst/>
                    </a:prstGeom>
                    <a:noFill/>
                    <a:ln>
                      <a:noFill/>
                    </a:ln>
                  </pic:spPr>
                </pic:pic>
              </a:graphicData>
            </a:graphic>
            <wp14:sizeRelH relativeFrom="page">
              <wp14:pctWidth>0</wp14:pctWidth>
            </wp14:sizeRelH>
            <wp14:sizeRelV relativeFrom="page">
              <wp14:pctHeight>0</wp14:pctHeight>
            </wp14:sizeRelV>
          </wp:anchor>
        </w:drawing>
      </w:r>
      <w:r w:rsidR="001171DC">
        <w:t xml:space="preserve">Posture </w:t>
      </w:r>
    </w:p>
    <w:p w14:paraId="4AC7D920" w14:textId="26063162" w:rsidR="001171DC" w:rsidRPr="009A57B6" w:rsidRDefault="0058269A" w:rsidP="005A7B6C">
      <w:pPr>
        <w:jc w:val="left"/>
      </w:pPr>
      <w:r>
        <w:t>Flexion</w:t>
      </w:r>
      <w:r w:rsidR="001171DC">
        <w:t xml:space="preserve"> of the </w:t>
      </w:r>
      <w:r w:rsidR="0042024B">
        <w:t>elbow</w:t>
      </w:r>
      <w:r w:rsidR="001171DC">
        <w:t xml:space="preserve"> joint while performing the task.</w:t>
      </w:r>
    </w:p>
    <w:p w14:paraId="6FE188C6" w14:textId="17054AE7" w:rsidR="001171DC" w:rsidRDefault="001171DC" w:rsidP="001171DC">
      <w:pPr>
        <w:tabs>
          <w:tab w:val="left" w:pos="1260"/>
        </w:tabs>
      </w:pPr>
      <w:r w:rsidRPr="00903AD1">
        <w:rPr>
          <w:b/>
          <w:bCs/>
          <w:i/>
          <w:iCs/>
        </w:rPr>
        <w:t>Criteria:</w:t>
      </w:r>
      <w:r>
        <w:t xml:space="preserve">  Any </w:t>
      </w:r>
      <w:r w:rsidR="00A33C02">
        <w:t xml:space="preserve">elbow </w:t>
      </w:r>
      <w:r>
        <w:t>posture that meets the following:</w:t>
      </w:r>
    </w:p>
    <w:p w14:paraId="3A490034" w14:textId="162BACC4" w:rsidR="001171DC" w:rsidRPr="006A71D4" w:rsidRDefault="001171DC" w:rsidP="00493F5F">
      <w:pPr>
        <w:pStyle w:val="ListParagraph"/>
        <w:numPr>
          <w:ilvl w:val="0"/>
          <w:numId w:val="61"/>
        </w:numPr>
      </w:pPr>
      <w:r>
        <w:t xml:space="preserve">Elbow </w:t>
      </w:r>
      <w:r w:rsidRPr="006A71D4">
        <w:t xml:space="preserve">Flexion </w:t>
      </w:r>
      <w:r w:rsidR="0042024B">
        <w:t>&lt;</w:t>
      </w:r>
      <w:r w:rsidRPr="006A71D4">
        <w:t xml:space="preserve"> </w:t>
      </w:r>
      <w:r w:rsidR="0042024B">
        <w:t>6</w:t>
      </w:r>
      <w:r w:rsidRPr="006A71D4">
        <w:t>0</w:t>
      </w:r>
      <w:r w:rsidRPr="006A71D4">
        <w:rPr>
          <w:vertAlign w:val="superscript"/>
        </w:rPr>
        <w:t>0</w:t>
      </w:r>
    </w:p>
    <w:p w14:paraId="1D999080" w14:textId="3DCDF494" w:rsidR="001171DC" w:rsidRPr="006A71D4" w:rsidRDefault="001171DC" w:rsidP="00493F5F">
      <w:pPr>
        <w:pStyle w:val="ListParagraph"/>
        <w:numPr>
          <w:ilvl w:val="0"/>
          <w:numId w:val="61"/>
        </w:numPr>
      </w:pPr>
      <w:r w:rsidRPr="006A71D4">
        <w:t xml:space="preserve">Wrist </w:t>
      </w:r>
      <w:r w:rsidR="0042024B">
        <w:t xml:space="preserve">Flexion </w:t>
      </w:r>
      <w:r w:rsidRPr="006A71D4">
        <w:t xml:space="preserve">&gt; </w:t>
      </w:r>
      <w:r w:rsidR="0042024B">
        <w:t>100</w:t>
      </w:r>
      <w:r w:rsidRPr="006A71D4">
        <w:rPr>
          <w:vertAlign w:val="superscript"/>
        </w:rPr>
        <w:t>0</w:t>
      </w:r>
    </w:p>
    <w:p w14:paraId="1B47E2BD" w14:textId="498E57F5" w:rsidR="001171DC" w:rsidRDefault="001171DC" w:rsidP="001171DC">
      <w:r w:rsidRPr="00211039">
        <w:rPr>
          <w:b/>
          <w:bCs/>
          <w:i/>
          <w:iCs/>
        </w:rPr>
        <w:t>Risk Score:</w:t>
      </w:r>
      <w:r>
        <w:t xml:space="preserve"> </w:t>
      </w:r>
      <w:r w:rsidRPr="00A33C02">
        <w:rPr>
          <w:b/>
          <w:bCs/>
        </w:rPr>
        <w:t>2 points</w:t>
      </w:r>
      <w:r>
        <w:t xml:space="preserve"> if criteria </w:t>
      </w:r>
      <w:r w:rsidR="00A33C02">
        <w:t xml:space="preserve">is </w:t>
      </w:r>
      <w:r>
        <w:t xml:space="preserve">met for </w:t>
      </w:r>
      <w:r w:rsidR="0042024B">
        <w:t>either</w:t>
      </w:r>
      <w:r>
        <w:t xml:space="preserve"> of the </w:t>
      </w:r>
      <w:r w:rsidR="0042024B">
        <w:t>two</w:t>
      </w:r>
      <w:r>
        <w:t xml:space="preserve"> postures</w:t>
      </w:r>
      <w:r w:rsidR="00B143B0">
        <w:t>; i</w:t>
      </w:r>
      <w:r>
        <w:t>ndicate if L (Left) or R (Right) side or both.</w:t>
      </w:r>
    </w:p>
    <w:p w14:paraId="67633611" w14:textId="77777777" w:rsidR="001171DC" w:rsidRDefault="001171DC" w:rsidP="0085711F">
      <w:pPr>
        <w:pStyle w:val="Heading4"/>
      </w:pPr>
      <w:r>
        <w:t>Frequency (Freq)</w:t>
      </w:r>
    </w:p>
    <w:p w14:paraId="641E21D6" w14:textId="5E3253AE" w:rsidR="001171DC" w:rsidRDefault="001171DC" w:rsidP="001171DC">
      <w:r w:rsidRPr="004034E2">
        <w:rPr>
          <w:b/>
          <w:bCs/>
        </w:rPr>
        <w:t>Frequency</w:t>
      </w:r>
      <w:r>
        <w:t xml:space="preserve"> is defined as the number of </w:t>
      </w:r>
      <w:proofErr w:type="gramStart"/>
      <w:r>
        <w:t>times/minute</w:t>
      </w:r>
      <w:proofErr w:type="gramEnd"/>
      <w:r>
        <w:t xml:space="preserve"> the task is performed involving the </w:t>
      </w:r>
      <w:r w:rsidR="006A5D8A">
        <w:t xml:space="preserve">elbows </w:t>
      </w:r>
      <w:r>
        <w:t xml:space="preserve">when either the </w:t>
      </w:r>
      <w:r w:rsidRPr="004034E2">
        <w:rPr>
          <w:b/>
          <w:bCs/>
        </w:rPr>
        <w:t>Posture</w:t>
      </w:r>
      <w:r>
        <w:t xml:space="preserve"> or </w:t>
      </w:r>
      <w:r w:rsidRPr="004034E2">
        <w:rPr>
          <w:b/>
          <w:bCs/>
        </w:rPr>
        <w:t>Force</w:t>
      </w:r>
      <w:r>
        <w:t xml:space="preserve"> criteria is met</w:t>
      </w:r>
    </w:p>
    <w:p w14:paraId="7304EBA7" w14:textId="77777777" w:rsidR="001171DC" w:rsidRDefault="001171DC" w:rsidP="001171DC">
      <w:r w:rsidRPr="00903AD1">
        <w:rPr>
          <w:b/>
          <w:bCs/>
          <w:i/>
          <w:iCs/>
        </w:rPr>
        <w:t>Criteria:</w:t>
      </w:r>
      <w:r>
        <w:t xml:space="preserve"> </w:t>
      </w:r>
      <w:r w:rsidRPr="004034E2">
        <w:rPr>
          <w:b/>
          <w:bCs/>
        </w:rPr>
        <w:t>Posture</w:t>
      </w:r>
      <w:r>
        <w:t xml:space="preserve"> or </w:t>
      </w:r>
      <w:r w:rsidRPr="004034E2">
        <w:rPr>
          <w:b/>
          <w:bCs/>
        </w:rPr>
        <w:t>Force</w:t>
      </w:r>
      <w:r>
        <w:t xml:space="preserve"> criteria is met &gt; 4/minute.</w:t>
      </w:r>
    </w:p>
    <w:p w14:paraId="5DD72074" w14:textId="166465AC" w:rsidR="001171DC" w:rsidRDefault="001171DC" w:rsidP="001171DC">
      <w:r w:rsidRPr="00211039">
        <w:rPr>
          <w:b/>
          <w:bCs/>
          <w:i/>
          <w:iCs/>
        </w:rPr>
        <w:t>Risk Score:</w:t>
      </w:r>
      <w:r>
        <w:t xml:space="preserve"> </w:t>
      </w:r>
      <w:r w:rsidR="006A5D8A" w:rsidRPr="00A33C02">
        <w:rPr>
          <w:b/>
          <w:bCs/>
        </w:rPr>
        <w:t>3</w:t>
      </w:r>
      <w:r w:rsidRPr="00A33C02">
        <w:rPr>
          <w:b/>
          <w:bCs/>
        </w:rPr>
        <w:t xml:space="preserve"> points</w:t>
      </w:r>
      <w:r>
        <w:t xml:space="preserve"> if criteria met</w:t>
      </w:r>
      <w:r w:rsidR="00B143B0">
        <w:t>; i</w:t>
      </w:r>
      <w:r>
        <w:t>ndicate if L (Left) or R (Right) side or both.</w:t>
      </w:r>
    </w:p>
    <w:p w14:paraId="60DD608E" w14:textId="77777777" w:rsidR="00D54A34" w:rsidRDefault="00D54A34" w:rsidP="0085711F">
      <w:pPr>
        <w:pStyle w:val="Heading4"/>
      </w:pPr>
      <w:r>
        <w:t>Force</w:t>
      </w:r>
    </w:p>
    <w:p w14:paraId="27CDFF41" w14:textId="546E2D8A" w:rsidR="00D54A34" w:rsidRDefault="00D54A34" w:rsidP="00D54A34">
      <w:r>
        <w:t xml:space="preserve">Quantifies the level of forceful hand activity </w:t>
      </w:r>
      <w:r w:rsidR="00E9529A">
        <w:t xml:space="preserve">involving the forearm musculature </w:t>
      </w:r>
      <w:r>
        <w:t xml:space="preserve">where the measured hand effort is greater than 20% of the </w:t>
      </w:r>
      <w:r w:rsidRPr="00496C03">
        <w:rPr>
          <w:b/>
          <w:bCs/>
        </w:rPr>
        <w:t>Maximum Voluntary Contraction (MVC)</w:t>
      </w:r>
      <w:r>
        <w:t xml:space="preserve">. </w:t>
      </w:r>
      <w:r w:rsidR="0058269A">
        <w:t xml:space="preserve">Refer to the Hand/Wrist section </w:t>
      </w:r>
      <w:r w:rsidR="00851C86">
        <w:t xml:space="preserve">above </w:t>
      </w:r>
      <w:r w:rsidR="0058269A">
        <w:t>for details regarding determining 20% MVC.</w:t>
      </w:r>
    </w:p>
    <w:p w14:paraId="27B2A804" w14:textId="24DAA78E" w:rsidR="00D54A34" w:rsidRDefault="00D54A34" w:rsidP="00D54A34">
      <w:r w:rsidRPr="00903AD1">
        <w:rPr>
          <w:b/>
          <w:bCs/>
          <w:i/>
          <w:iCs/>
        </w:rPr>
        <w:t>Criteria:</w:t>
      </w:r>
      <w:r>
        <w:t xml:space="preserve"> Measured hand effort is &gt; 20% of MVC</w:t>
      </w:r>
      <w:r w:rsidR="00B143B0">
        <w:t>; i</w:t>
      </w:r>
      <w:r>
        <w:t>ndicate if L (Left) or R (Right) side or both</w:t>
      </w:r>
    </w:p>
    <w:p w14:paraId="0BE474A1" w14:textId="24B1874E" w:rsidR="00D54A34" w:rsidRDefault="00D54A34" w:rsidP="00D54A34">
      <w:r w:rsidRPr="00211039">
        <w:rPr>
          <w:b/>
          <w:bCs/>
          <w:i/>
          <w:iCs/>
        </w:rPr>
        <w:t>Risk Score:</w:t>
      </w:r>
      <w:r>
        <w:t xml:space="preserve"> </w:t>
      </w:r>
      <w:r w:rsidR="00851C86" w:rsidRPr="00851C86">
        <w:rPr>
          <w:b/>
          <w:bCs/>
        </w:rPr>
        <w:t>4</w:t>
      </w:r>
      <w:r w:rsidRPr="00851C86">
        <w:rPr>
          <w:b/>
          <w:bCs/>
        </w:rPr>
        <w:t xml:space="preserve"> points</w:t>
      </w:r>
      <w:r>
        <w:t xml:space="preserve"> if measured hand effort is greater than 20% MVC.</w:t>
      </w:r>
    </w:p>
    <w:p w14:paraId="54130B5C" w14:textId="79D22480" w:rsidR="001171DC" w:rsidRDefault="001171DC" w:rsidP="0085711F">
      <w:pPr>
        <w:pStyle w:val="Heading4"/>
      </w:pPr>
      <w:r>
        <w:t>Total Score</w:t>
      </w:r>
    </w:p>
    <w:p w14:paraId="79A7BA4F" w14:textId="77777777" w:rsidR="001171DC" w:rsidRDefault="001171DC" w:rsidP="001171DC">
      <w:r>
        <w:t>The Total Score is calculated by adding up the points previously selected in each of the categories.</w:t>
      </w:r>
    </w:p>
    <w:p w14:paraId="32A36C80" w14:textId="77777777" w:rsidR="001171DC" w:rsidRDefault="001171DC" w:rsidP="0085711F">
      <w:pPr>
        <w:pStyle w:val="Heading4"/>
      </w:pPr>
      <w:r>
        <w:t>Event Multiplier</w:t>
      </w:r>
    </w:p>
    <w:p w14:paraId="42863175" w14:textId="77777777" w:rsidR="001171DC" w:rsidRDefault="001171DC" w:rsidP="001171DC">
      <w:r>
        <w:t>Based on the duration of the activity the Event Multiplier is selected and applied to the Total Score. Recall the range is:</w:t>
      </w:r>
    </w:p>
    <w:p w14:paraId="31242FDE" w14:textId="77777777" w:rsidR="001171DC" w:rsidRDefault="001171DC" w:rsidP="00493F5F">
      <w:pPr>
        <w:pStyle w:val="ListParagraph"/>
        <w:numPr>
          <w:ilvl w:val="0"/>
          <w:numId w:val="58"/>
        </w:numPr>
      </w:pPr>
      <w:r>
        <w:t>&lt;1 Hour</w:t>
      </w:r>
    </w:p>
    <w:p w14:paraId="544D33BC" w14:textId="77777777" w:rsidR="001171DC" w:rsidRDefault="001171DC" w:rsidP="00493F5F">
      <w:pPr>
        <w:pStyle w:val="ListParagraph"/>
        <w:numPr>
          <w:ilvl w:val="0"/>
          <w:numId w:val="58"/>
        </w:numPr>
      </w:pPr>
      <w:r>
        <w:t>1 to 2 Hrs</w:t>
      </w:r>
    </w:p>
    <w:p w14:paraId="30C69634" w14:textId="77777777" w:rsidR="001171DC" w:rsidRDefault="001171DC" w:rsidP="00493F5F">
      <w:pPr>
        <w:pStyle w:val="ListParagraph"/>
        <w:numPr>
          <w:ilvl w:val="0"/>
          <w:numId w:val="58"/>
        </w:numPr>
      </w:pPr>
      <w:r>
        <w:t>2 to 4 Hrs</w:t>
      </w:r>
    </w:p>
    <w:p w14:paraId="4D7D19BD" w14:textId="77777777" w:rsidR="001171DC" w:rsidRDefault="001171DC" w:rsidP="00493F5F">
      <w:pPr>
        <w:pStyle w:val="ListParagraph"/>
        <w:numPr>
          <w:ilvl w:val="0"/>
          <w:numId w:val="58"/>
        </w:numPr>
      </w:pPr>
      <w:r>
        <w:t xml:space="preserve">4 to 8 Hrs </w:t>
      </w:r>
    </w:p>
    <w:p w14:paraId="53514120" w14:textId="77777777" w:rsidR="001171DC" w:rsidRDefault="001171DC" w:rsidP="00493F5F">
      <w:pPr>
        <w:pStyle w:val="ListParagraph"/>
        <w:numPr>
          <w:ilvl w:val="0"/>
          <w:numId w:val="58"/>
        </w:numPr>
      </w:pPr>
      <w:r>
        <w:t>8+ Hrs</w:t>
      </w:r>
    </w:p>
    <w:p w14:paraId="6F3C3DD1" w14:textId="77777777" w:rsidR="001171DC" w:rsidRDefault="001171DC" w:rsidP="0085711F">
      <w:pPr>
        <w:pStyle w:val="Heading4"/>
      </w:pPr>
      <w:r>
        <w:t>Job Risk Score</w:t>
      </w:r>
    </w:p>
    <w:p w14:paraId="751C68EB" w14:textId="6D2033CE" w:rsidR="001171DC" w:rsidRDefault="001171DC" w:rsidP="001171DC">
      <w:r>
        <w:t>The Job Risk Score has been calculated</w:t>
      </w:r>
      <w:r w:rsidR="00D54A34">
        <w:t xml:space="preserve"> for Elbows</w:t>
      </w:r>
      <w:r>
        <w:t xml:space="preserve">. </w:t>
      </w:r>
    </w:p>
    <w:p w14:paraId="07705D0D" w14:textId="7CAE6EE5" w:rsidR="007D2475" w:rsidRDefault="007D2475" w:rsidP="001171DC"/>
    <w:p w14:paraId="4AE149B7" w14:textId="77777777" w:rsidR="007D2475" w:rsidRDefault="007D2475" w:rsidP="001171DC"/>
    <w:p w14:paraId="64C1B6C8" w14:textId="06D3E30E" w:rsidR="00851C86" w:rsidRDefault="00851C86" w:rsidP="00851C86">
      <w:pPr>
        <w:pStyle w:val="Heading3"/>
      </w:pPr>
      <w:bookmarkStart w:id="236" w:name="_Toc71018819"/>
      <w:r>
        <w:lastRenderedPageBreak/>
        <w:t>Shoulders</w:t>
      </w:r>
      <w:bookmarkEnd w:id="236"/>
    </w:p>
    <w:p w14:paraId="768E0C71" w14:textId="4574118E" w:rsidR="00851C86" w:rsidRDefault="00851C86" w:rsidP="0085711F">
      <w:pPr>
        <w:pStyle w:val="Heading4"/>
      </w:pPr>
      <w:r>
        <w:t>Static</w:t>
      </w:r>
    </w:p>
    <w:p w14:paraId="2F958674" w14:textId="67FD305D" w:rsidR="00851C86" w:rsidRDefault="00851C86" w:rsidP="00851C86">
      <w:r>
        <w:t xml:space="preserve">Static </w:t>
      </w:r>
      <w:r w:rsidR="00B33510">
        <w:t>is defined as an isometric muscle contraction</w:t>
      </w:r>
      <w:r w:rsidR="00B33510" w:rsidRPr="00B33510">
        <w:t xml:space="preserve"> </w:t>
      </w:r>
      <w:r w:rsidR="00B33510">
        <w:t>(</w:t>
      </w:r>
      <w:r w:rsidR="00B33510" w:rsidRPr="00B33510">
        <w:t>the muscle fires</w:t>
      </w:r>
      <w:r w:rsidR="00B33510">
        <w:t xml:space="preserve"> – </w:t>
      </w:r>
      <w:r w:rsidR="00B33510" w:rsidRPr="00B33510">
        <w:t>or activates with a force and tension</w:t>
      </w:r>
      <w:r w:rsidR="00B33510">
        <w:t xml:space="preserve"> –</w:t>
      </w:r>
      <w:r w:rsidR="00B33510" w:rsidRPr="00B33510">
        <w:t xml:space="preserve"> but there is no movement at a joint</w:t>
      </w:r>
      <w:r w:rsidR="00C71042">
        <w:t>)</w:t>
      </w:r>
      <w:r w:rsidR="00B33510">
        <w:t>.</w:t>
      </w:r>
      <w:r w:rsidR="00B33510" w:rsidRPr="00B33510">
        <w:t xml:space="preserve"> In other words, the joint is static; there is no lengthening or shortening of the muscle fibers and the limbs don't move.</w:t>
      </w:r>
    </w:p>
    <w:p w14:paraId="4C2D6CE1" w14:textId="49C37CBC" w:rsidR="00851C86" w:rsidRDefault="00851C86" w:rsidP="00851C86">
      <w:r w:rsidRPr="00903AD1">
        <w:rPr>
          <w:b/>
          <w:bCs/>
          <w:i/>
          <w:iCs/>
        </w:rPr>
        <w:t>Criteria:</w:t>
      </w:r>
      <w:r w:rsidRPr="00851C86">
        <w:t xml:space="preserve"> </w:t>
      </w:r>
      <w:r>
        <w:t>Any shoulder posture greater than 20</w:t>
      </w:r>
      <w:r w:rsidRPr="00851C86">
        <w:rPr>
          <w:vertAlign w:val="superscript"/>
        </w:rPr>
        <w:t>0</w:t>
      </w:r>
      <w:r>
        <w:t xml:space="preserve"> </w:t>
      </w:r>
      <w:r w:rsidR="00C71042">
        <w:t>sustained</w:t>
      </w:r>
      <w:r>
        <w:t xml:space="preserve"> </w:t>
      </w:r>
      <w:r w:rsidR="00C71042">
        <w:t xml:space="preserve">cumulatively </w:t>
      </w:r>
      <w:r>
        <w:t>more than 50% of the task cycle.</w:t>
      </w:r>
    </w:p>
    <w:p w14:paraId="161360C4" w14:textId="3CE73DDF" w:rsidR="00B33510" w:rsidRDefault="00B33510" w:rsidP="00851C86">
      <w:r>
        <w:rPr>
          <w:noProof/>
        </w:rPr>
        <w:drawing>
          <wp:inline distT="0" distB="0" distL="0" distR="0" wp14:anchorId="12118841" wp14:editId="06A41CBD">
            <wp:extent cx="5414645" cy="1526540"/>
            <wp:effectExtent l="0" t="0" r="0" b="0"/>
            <wp:docPr id="1445" name="Picture 1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414645" cy="1526540"/>
                    </a:xfrm>
                    <a:prstGeom prst="rect">
                      <a:avLst/>
                    </a:prstGeom>
                    <a:noFill/>
                    <a:ln>
                      <a:noFill/>
                    </a:ln>
                  </pic:spPr>
                </pic:pic>
              </a:graphicData>
            </a:graphic>
          </wp:inline>
        </w:drawing>
      </w:r>
    </w:p>
    <w:p w14:paraId="05B6E196" w14:textId="09D542B2" w:rsidR="00851C86" w:rsidRDefault="00851C86" w:rsidP="00851C86">
      <w:r w:rsidRPr="00211039">
        <w:rPr>
          <w:b/>
          <w:bCs/>
          <w:i/>
          <w:iCs/>
        </w:rPr>
        <w:t>Risk Score:</w:t>
      </w:r>
      <w:r>
        <w:t xml:space="preserve"> </w:t>
      </w:r>
      <w:r w:rsidRPr="00A33C02">
        <w:rPr>
          <w:b/>
          <w:bCs/>
        </w:rPr>
        <w:t xml:space="preserve">1 point </w:t>
      </w:r>
      <w:r>
        <w:t>if criteria met</w:t>
      </w:r>
      <w:r w:rsidR="00B143B0">
        <w:t>; in</w:t>
      </w:r>
      <w:r>
        <w:t>dicate if L (Left) or R (Right) side or both.</w:t>
      </w:r>
    </w:p>
    <w:p w14:paraId="3C3E16F9" w14:textId="77777777" w:rsidR="00C71042" w:rsidRDefault="00C71042" w:rsidP="0085711F">
      <w:pPr>
        <w:pStyle w:val="Heading4"/>
      </w:pPr>
      <w:r>
        <w:t>Force</w:t>
      </w:r>
    </w:p>
    <w:p w14:paraId="3504180A" w14:textId="66DD6260" w:rsidR="00C71042" w:rsidRDefault="00C71042" w:rsidP="00C71042">
      <w:r>
        <w:t>Identifies the level of forceful activity involving the shoulder musculature where the activities of Push, Pull, Lift or Lower are involved. Force levels can be determined with use of force gauges and scales.</w:t>
      </w:r>
    </w:p>
    <w:p w14:paraId="791AF957" w14:textId="38F1C6D6" w:rsidR="00C71042" w:rsidRDefault="00C71042" w:rsidP="00C71042">
      <w:r w:rsidRPr="00903AD1">
        <w:rPr>
          <w:b/>
          <w:bCs/>
          <w:i/>
          <w:iCs/>
        </w:rPr>
        <w:t>Criteria:</w:t>
      </w:r>
      <w:r>
        <w:t xml:space="preserve"> </w:t>
      </w:r>
      <w:r w:rsidRPr="00C71042">
        <w:t>Push, Pull, Lift or Lower</w:t>
      </w:r>
      <w:r>
        <w:t xml:space="preserve"> activities &gt; 10 lbs.</w:t>
      </w:r>
    </w:p>
    <w:p w14:paraId="1ADC8A46" w14:textId="626E5D2E" w:rsidR="00C71042" w:rsidRDefault="00C71042" w:rsidP="00C71042">
      <w:r w:rsidRPr="00211039">
        <w:rPr>
          <w:b/>
          <w:bCs/>
          <w:i/>
          <w:iCs/>
        </w:rPr>
        <w:t>Risk Score:</w:t>
      </w:r>
      <w:r>
        <w:t xml:space="preserve"> </w:t>
      </w:r>
      <w:r>
        <w:rPr>
          <w:b/>
          <w:bCs/>
        </w:rPr>
        <w:t>2</w:t>
      </w:r>
      <w:r w:rsidRPr="00851C86">
        <w:rPr>
          <w:b/>
          <w:bCs/>
        </w:rPr>
        <w:t xml:space="preserve"> points</w:t>
      </w:r>
      <w:r>
        <w:t xml:space="preserve"> if</w:t>
      </w:r>
      <w:r w:rsidR="005C1B69">
        <w:t xml:space="preserve"> criteria is met</w:t>
      </w:r>
    </w:p>
    <w:p w14:paraId="02B91105" w14:textId="77777777" w:rsidR="00851C86" w:rsidRDefault="00851C86" w:rsidP="0085711F">
      <w:pPr>
        <w:pStyle w:val="Heading4"/>
      </w:pPr>
      <w:r>
        <w:t>Frequency (Freq)</w:t>
      </w:r>
    </w:p>
    <w:p w14:paraId="10CE9A87" w14:textId="3E87D24E" w:rsidR="00851C86" w:rsidRDefault="00851C86" w:rsidP="00851C86">
      <w:r w:rsidRPr="004034E2">
        <w:rPr>
          <w:b/>
          <w:bCs/>
        </w:rPr>
        <w:t>Frequency</w:t>
      </w:r>
      <w:r>
        <w:t xml:space="preserve"> is defined as the number of </w:t>
      </w:r>
      <w:proofErr w:type="gramStart"/>
      <w:r>
        <w:t>times/minute</w:t>
      </w:r>
      <w:proofErr w:type="gramEnd"/>
      <w:r>
        <w:t xml:space="preserve"> the task is performed involving the </w:t>
      </w:r>
      <w:r w:rsidR="00C71042">
        <w:t>shoulders</w:t>
      </w:r>
      <w:r>
        <w:t xml:space="preserve"> when either the </w:t>
      </w:r>
      <w:r w:rsidRPr="004034E2">
        <w:rPr>
          <w:b/>
          <w:bCs/>
        </w:rPr>
        <w:t>Posture</w:t>
      </w:r>
      <w:r>
        <w:t xml:space="preserve"> or </w:t>
      </w:r>
      <w:r w:rsidRPr="004034E2">
        <w:rPr>
          <w:b/>
          <w:bCs/>
        </w:rPr>
        <w:t>Force</w:t>
      </w:r>
      <w:r>
        <w:t xml:space="preserve"> criteria is met</w:t>
      </w:r>
    </w:p>
    <w:p w14:paraId="610AD8E0" w14:textId="77777777" w:rsidR="00851C86" w:rsidRDefault="00851C86" w:rsidP="00851C86">
      <w:r w:rsidRPr="00903AD1">
        <w:rPr>
          <w:b/>
          <w:bCs/>
          <w:i/>
          <w:iCs/>
        </w:rPr>
        <w:t>Criteria:</w:t>
      </w:r>
      <w:r>
        <w:t xml:space="preserve"> </w:t>
      </w:r>
      <w:r w:rsidRPr="004034E2">
        <w:rPr>
          <w:b/>
          <w:bCs/>
        </w:rPr>
        <w:t>Posture</w:t>
      </w:r>
      <w:r>
        <w:t xml:space="preserve"> or </w:t>
      </w:r>
      <w:r w:rsidRPr="004034E2">
        <w:rPr>
          <w:b/>
          <w:bCs/>
        </w:rPr>
        <w:t>Force</w:t>
      </w:r>
      <w:r>
        <w:t xml:space="preserve"> criteria is met &gt; 4/minute.</w:t>
      </w:r>
    </w:p>
    <w:p w14:paraId="782F042E" w14:textId="50F0F85C" w:rsidR="00851C86" w:rsidRDefault="00851C86" w:rsidP="00851C86">
      <w:r w:rsidRPr="00211039">
        <w:rPr>
          <w:b/>
          <w:bCs/>
          <w:i/>
          <w:iCs/>
        </w:rPr>
        <w:t>Risk Score:</w:t>
      </w:r>
      <w:r>
        <w:t xml:space="preserve"> </w:t>
      </w:r>
      <w:r w:rsidRPr="00A33C02">
        <w:rPr>
          <w:b/>
          <w:bCs/>
        </w:rPr>
        <w:t>3 points</w:t>
      </w:r>
      <w:r>
        <w:t xml:space="preserve"> if criteria met</w:t>
      </w:r>
      <w:r w:rsidR="00B143B0">
        <w:t>; i</w:t>
      </w:r>
      <w:r>
        <w:t>ndicate if L (Left) or R (Right) side or both.</w:t>
      </w:r>
    </w:p>
    <w:p w14:paraId="08453058" w14:textId="77777777" w:rsidR="00C71042" w:rsidRDefault="00C71042" w:rsidP="0085711F">
      <w:pPr>
        <w:pStyle w:val="Heading4"/>
      </w:pPr>
      <w:r>
        <w:t xml:space="preserve">Posture </w:t>
      </w:r>
    </w:p>
    <w:p w14:paraId="615C5F82" w14:textId="21A2ABE1" w:rsidR="00C71042" w:rsidRPr="009A57B6" w:rsidRDefault="00C71042" w:rsidP="00C71042">
      <w:pPr>
        <w:jc w:val="left"/>
      </w:pPr>
      <w:r>
        <w:t>Position of the shoulder joint while performing the task.</w:t>
      </w:r>
    </w:p>
    <w:p w14:paraId="2FC8D944" w14:textId="6E326B94" w:rsidR="00C71042" w:rsidRDefault="00C71042" w:rsidP="00C71042">
      <w:pPr>
        <w:tabs>
          <w:tab w:val="left" w:pos="1260"/>
        </w:tabs>
      </w:pPr>
      <w:r w:rsidRPr="00903AD1">
        <w:rPr>
          <w:b/>
          <w:bCs/>
          <w:i/>
          <w:iCs/>
        </w:rPr>
        <w:t>Criteria:</w:t>
      </w:r>
      <w:r>
        <w:t xml:space="preserve">  Any </w:t>
      </w:r>
      <w:r w:rsidR="00915E7B">
        <w:t>shoulder</w:t>
      </w:r>
      <w:r>
        <w:t xml:space="preserve"> posture that meets the following:</w:t>
      </w:r>
    </w:p>
    <w:p w14:paraId="4743D3C7" w14:textId="293E3A16" w:rsidR="00C71042" w:rsidRPr="006A71D4" w:rsidRDefault="00C71042" w:rsidP="00493F5F">
      <w:pPr>
        <w:pStyle w:val="ListParagraph"/>
        <w:numPr>
          <w:ilvl w:val="0"/>
          <w:numId w:val="61"/>
        </w:numPr>
      </w:pPr>
      <w:r w:rsidRPr="006A71D4">
        <w:t xml:space="preserve">Flexion </w:t>
      </w:r>
      <w:r w:rsidR="00915E7B">
        <w:t>&gt; 2</w:t>
      </w:r>
      <w:r w:rsidRPr="006A71D4">
        <w:t>0</w:t>
      </w:r>
      <w:r w:rsidRPr="006A71D4">
        <w:rPr>
          <w:vertAlign w:val="superscript"/>
        </w:rPr>
        <w:t>0</w:t>
      </w:r>
    </w:p>
    <w:p w14:paraId="10205D7A" w14:textId="093FD5FE" w:rsidR="00C71042" w:rsidRPr="00915E7B" w:rsidRDefault="00915E7B" w:rsidP="00493F5F">
      <w:pPr>
        <w:pStyle w:val="ListParagraph"/>
        <w:numPr>
          <w:ilvl w:val="0"/>
          <w:numId w:val="61"/>
        </w:numPr>
      </w:pPr>
      <w:r>
        <w:t xml:space="preserve">Extension </w:t>
      </w:r>
      <w:r w:rsidR="00C71042" w:rsidRPr="006A71D4">
        <w:t xml:space="preserve">&gt; </w:t>
      </w:r>
      <w:r>
        <w:t>2</w:t>
      </w:r>
      <w:r w:rsidR="00C71042">
        <w:t>0</w:t>
      </w:r>
      <w:r w:rsidR="00C71042" w:rsidRPr="006A71D4">
        <w:rPr>
          <w:vertAlign w:val="superscript"/>
        </w:rPr>
        <w:t>0</w:t>
      </w:r>
    </w:p>
    <w:p w14:paraId="20DF5894" w14:textId="56B2B269" w:rsidR="00915E7B" w:rsidRPr="006A71D4" w:rsidRDefault="00915E7B" w:rsidP="00493F5F">
      <w:pPr>
        <w:pStyle w:val="ListParagraph"/>
        <w:numPr>
          <w:ilvl w:val="0"/>
          <w:numId w:val="61"/>
        </w:numPr>
      </w:pPr>
      <w:r>
        <w:t xml:space="preserve">Abduction </w:t>
      </w:r>
      <w:r w:rsidRPr="006A71D4">
        <w:t xml:space="preserve">&gt; </w:t>
      </w:r>
      <w:r>
        <w:t>20</w:t>
      </w:r>
      <w:r w:rsidRPr="006A71D4">
        <w:rPr>
          <w:vertAlign w:val="superscript"/>
        </w:rPr>
        <w:t>0</w:t>
      </w:r>
    </w:p>
    <w:p w14:paraId="2EF44E0A" w14:textId="739D6D39" w:rsidR="00915E7B" w:rsidRPr="006A71D4" w:rsidRDefault="00915E7B" w:rsidP="00493F5F">
      <w:pPr>
        <w:pStyle w:val="ListParagraph"/>
        <w:numPr>
          <w:ilvl w:val="0"/>
          <w:numId w:val="61"/>
        </w:numPr>
      </w:pPr>
      <w:r>
        <w:t xml:space="preserve">Internal Rotation </w:t>
      </w:r>
      <w:r w:rsidRPr="006A71D4">
        <w:t xml:space="preserve">&gt; </w:t>
      </w:r>
      <w:r>
        <w:t>20</w:t>
      </w:r>
      <w:r w:rsidRPr="00915E7B">
        <w:rPr>
          <w:vertAlign w:val="superscript"/>
        </w:rPr>
        <w:t>0</w:t>
      </w:r>
    </w:p>
    <w:p w14:paraId="2023F474" w14:textId="17A9FEE4" w:rsidR="00915E7B" w:rsidRPr="006A71D4" w:rsidRDefault="00915E7B" w:rsidP="00493F5F">
      <w:pPr>
        <w:pStyle w:val="ListParagraph"/>
        <w:numPr>
          <w:ilvl w:val="0"/>
          <w:numId w:val="61"/>
        </w:numPr>
      </w:pPr>
      <w:r>
        <w:t xml:space="preserve">External Rotation </w:t>
      </w:r>
      <w:r w:rsidRPr="006A71D4">
        <w:t xml:space="preserve">&gt; </w:t>
      </w:r>
      <w:r>
        <w:t>20</w:t>
      </w:r>
      <w:r w:rsidRPr="006A71D4">
        <w:rPr>
          <w:vertAlign w:val="superscript"/>
        </w:rPr>
        <w:t>0</w:t>
      </w:r>
    </w:p>
    <w:p w14:paraId="44AEBF2D" w14:textId="50867F42" w:rsidR="00C71042" w:rsidRDefault="00C71042" w:rsidP="00C71042">
      <w:r w:rsidRPr="00211039">
        <w:rPr>
          <w:b/>
          <w:bCs/>
          <w:i/>
          <w:iCs/>
        </w:rPr>
        <w:t>Risk Score:</w:t>
      </w:r>
      <w:r>
        <w:t xml:space="preserve"> </w:t>
      </w:r>
      <w:r w:rsidR="00915E7B">
        <w:rPr>
          <w:b/>
          <w:bCs/>
        </w:rPr>
        <w:t>4</w:t>
      </w:r>
      <w:r w:rsidRPr="00A33C02">
        <w:rPr>
          <w:b/>
          <w:bCs/>
        </w:rPr>
        <w:t xml:space="preserve"> points</w:t>
      </w:r>
      <w:r>
        <w:t xml:space="preserve"> if criteria is met for either of the </w:t>
      </w:r>
      <w:r w:rsidR="00461081">
        <w:t>five</w:t>
      </w:r>
      <w:r>
        <w:t xml:space="preserve"> postures</w:t>
      </w:r>
      <w:r w:rsidR="00B143B0">
        <w:t>; i</w:t>
      </w:r>
      <w:r>
        <w:t>ndicate if L (Left) or R (Right) side or both.</w:t>
      </w:r>
    </w:p>
    <w:p w14:paraId="6C6411E7" w14:textId="2B092067" w:rsidR="00851C86" w:rsidRDefault="00851C86" w:rsidP="0085711F">
      <w:pPr>
        <w:pStyle w:val="Heading4"/>
      </w:pPr>
      <w:r>
        <w:t>Total Score</w:t>
      </w:r>
    </w:p>
    <w:p w14:paraId="560FAF19" w14:textId="65A87444" w:rsidR="00851C86" w:rsidRDefault="00851C86" w:rsidP="00851C86">
      <w:r>
        <w:lastRenderedPageBreak/>
        <w:t>The Total Score is calculated by adding up the points previously selected in each of the categories.</w:t>
      </w:r>
    </w:p>
    <w:p w14:paraId="32BD2661" w14:textId="3CFEEB42" w:rsidR="00851C86" w:rsidRDefault="00851C86" w:rsidP="0085711F">
      <w:pPr>
        <w:pStyle w:val="Heading4"/>
      </w:pPr>
      <w:r>
        <w:t>Event Multiplier</w:t>
      </w:r>
    </w:p>
    <w:p w14:paraId="1D7617FB" w14:textId="34D8F0B1" w:rsidR="00851C86" w:rsidRDefault="00851C86" w:rsidP="00851C86">
      <w:r>
        <w:t>Based on the duration of the activity the Event Multiplier is selected and applied to the Total Score. Recall the range is:</w:t>
      </w:r>
    </w:p>
    <w:p w14:paraId="5682A943" w14:textId="0437EB95" w:rsidR="00851C86" w:rsidRDefault="00851C86" w:rsidP="00493F5F">
      <w:pPr>
        <w:pStyle w:val="ListParagraph"/>
        <w:numPr>
          <w:ilvl w:val="0"/>
          <w:numId w:val="58"/>
        </w:numPr>
      </w:pPr>
      <w:r>
        <w:t>&lt;1 Hour</w:t>
      </w:r>
    </w:p>
    <w:p w14:paraId="6DA44834" w14:textId="615FAB55" w:rsidR="00851C86" w:rsidRDefault="00851C86" w:rsidP="00493F5F">
      <w:pPr>
        <w:pStyle w:val="ListParagraph"/>
        <w:numPr>
          <w:ilvl w:val="0"/>
          <w:numId w:val="58"/>
        </w:numPr>
      </w:pPr>
      <w:r>
        <w:t>1 to 2 Hrs</w:t>
      </w:r>
    </w:p>
    <w:p w14:paraId="5272DD10" w14:textId="77777777" w:rsidR="00851C86" w:rsidRDefault="00851C86" w:rsidP="00493F5F">
      <w:pPr>
        <w:pStyle w:val="ListParagraph"/>
        <w:numPr>
          <w:ilvl w:val="0"/>
          <w:numId w:val="58"/>
        </w:numPr>
      </w:pPr>
      <w:r>
        <w:t>2 to 4 Hrs</w:t>
      </w:r>
    </w:p>
    <w:p w14:paraId="1B97977D" w14:textId="2D8CB903" w:rsidR="00851C86" w:rsidRDefault="00851C86" w:rsidP="00493F5F">
      <w:pPr>
        <w:pStyle w:val="ListParagraph"/>
        <w:numPr>
          <w:ilvl w:val="0"/>
          <w:numId w:val="58"/>
        </w:numPr>
      </w:pPr>
      <w:r>
        <w:t xml:space="preserve">4 to 8 Hrs </w:t>
      </w:r>
    </w:p>
    <w:p w14:paraId="219B66BC" w14:textId="77777777" w:rsidR="00851C86" w:rsidRDefault="00851C86" w:rsidP="00493F5F">
      <w:pPr>
        <w:pStyle w:val="ListParagraph"/>
        <w:numPr>
          <w:ilvl w:val="0"/>
          <w:numId w:val="58"/>
        </w:numPr>
      </w:pPr>
      <w:r>
        <w:t>8+ Hrs</w:t>
      </w:r>
    </w:p>
    <w:p w14:paraId="61C10958" w14:textId="25180F96" w:rsidR="00851C86" w:rsidRDefault="00851C86" w:rsidP="0085711F">
      <w:pPr>
        <w:pStyle w:val="Heading4"/>
      </w:pPr>
      <w:r>
        <w:t>Job Risk Score</w:t>
      </w:r>
    </w:p>
    <w:p w14:paraId="45906702" w14:textId="5F33B3E1" w:rsidR="00851C86" w:rsidRDefault="00851C86" w:rsidP="00851C86">
      <w:r>
        <w:t xml:space="preserve">The Job Risk Score has been calculated for </w:t>
      </w:r>
      <w:r w:rsidR="00915E7B">
        <w:t>Shoulders</w:t>
      </w:r>
      <w:r>
        <w:t xml:space="preserve">. </w:t>
      </w:r>
    </w:p>
    <w:p w14:paraId="56386C27" w14:textId="6FD4137C" w:rsidR="00915E7B" w:rsidRDefault="00915E7B" w:rsidP="00915E7B">
      <w:pPr>
        <w:pStyle w:val="Heading3"/>
      </w:pPr>
      <w:bookmarkStart w:id="237" w:name="_Toc71018820"/>
      <w:r>
        <w:t>Neck</w:t>
      </w:r>
      <w:bookmarkEnd w:id="237"/>
    </w:p>
    <w:p w14:paraId="4D99FA4B" w14:textId="0B81B7E9" w:rsidR="00915E7B" w:rsidRDefault="00915E7B" w:rsidP="0085711F">
      <w:pPr>
        <w:pStyle w:val="Heading4"/>
      </w:pPr>
      <w:r>
        <w:t>Posture</w:t>
      </w:r>
    </w:p>
    <w:p w14:paraId="2723FF31" w14:textId="0A791753" w:rsidR="00915E7B" w:rsidRDefault="002F6A33" w:rsidP="002F6A33">
      <w:pPr>
        <w:jc w:val="left"/>
      </w:pPr>
      <w:r>
        <w:rPr>
          <w:noProof/>
        </w:rPr>
        <w:drawing>
          <wp:anchor distT="0" distB="0" distL="114300" distR="114300" simplePos="0" relativeHeight="252142592" behindDoc="1" locked="0" layoutInCell="1" allowOverlap="1" wp14:anchorId="7E493632" wp14:editId="60EF386E">
            <wp:simplePos x="0" y="0"/>
            <wp:positionH relativeFrom="column">
              <wp:posOffset>2710815</wp:posOffset>
            </wp:positionH>
            <wp:positionV relativeFrom="paragraph">
              <wp:posOffset>-203200</wp:posOffset>
            </wp:positionV>
            <wp:extent cx="2710815" cy="1741170"/>
            <wp:effectExtent l="0" t="0" r="0" b="0"/>
            <wp:wrapTight wrapText="bothSides">
              <wp:wrapPolygon edited="0">
                <wp:start x="0" y="0"/>
                <wp:lineTo x="0" y="21269"/>
                <wp:lineTo x="21403" y="21269"/>
                <wp:lineTo x="21403" y="0"/>
                <wp:lineTo x="0" y="0"/>
              </wp:wrapPolygon>
            </wp:wrapTight>
            <wp:docPr id="1447" name="Picture 1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102">
                      <a:extLst>
                        <a:ext uri="{28A0092B-C50C-407E-A947-70E740481C1C}">
                          <a14:useLocalDpi xmlns:a14="http://schemas.microsoft.com/office/drawing/2010/main" val="0"/>
                        </a:ext>
                      </a:extLst>
                    </a:blip>
                    <a:srcRect t="9876" r="50001"/>
                    <a:stretch/>
                  </pic:blipFill>
                  <pic:spPr bwMode="auto">
                    <a:xfrm>
                      <a:off x="0" y="0"/>
                      <a:ext cx="2710815" cy="17411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15E7B">
        <w:t>Position of the head on neck while performing the task.</w:t>
      </w:r>
    </w:p>
    <w:p w14:paraId="2B01BC84" w14:textId="74F554F8" w:rsidR="00915E7B" w:rsidRDefault="00915E7B" w:rsidP="002F6A33">
      <w:pPr>
        <w:jc w:val="left"/>
      </w:pPr>
      <w:r w:rsidRPr="00903AD1">
        <w:rPr>
          <w:b/>
          <w:bCs/>
          <w:i/>
          <w:iCs/>
        </w:rPr>
        <w:t>Criteria:</w:t>
      </w:r>
      <w:r w:rsidRPr="00851C86">
        <w:t xml:space="preserve"> </w:t>
      </w:r>
      <w:r>
        <w:t>Twisting or Tilted to Side position &gt; 20</w:t>
      </w:r>
      <w:r w:rsidRPr="00851C86">
        <w:rPr>
          <w:vertAlign w:val="superscript"/>
        </w:rPr>
        <w:t>0</w:t>
      </w:r>
      <w:r>
        <w:t xml:space="preserve"> </w:t>
      </w:r>
    </w:p>
    <w:p w14:paraId="1A0C64D9" w14:textId="4EF6F92A" w:rsidR="00915E7B" w:rsidRDefault="00915E7B" w:rsidP="00915E7B">
      <w:r w:rsidRPr="00211039">
        <w:rPr>
          <w:b/>
          <w:bCs/>
          <w:i/>
          <w:iCs/>
        </w:rPr>
        <w:t>Risk Score:</w:t>
      </w:r>
      <w:r>
        <w:t xml:space="preserve"> </w:t>
      </w:r>
      <w:r w:rsidRPr="00A33C02">
        <w:rPr>
          <w:b/>
          <w:bCs/>
        </w:rPr>
        <w:t xml:space="preserve">1 point </w:t>
      </w:r>
      <w:r>
        <w:t>if criteria met</w:t>
      </w:r>
    </w:p>
    <w:p w14:paraId="78FC3BD6" w14:textId="3106E253" w:rsidR="002F6A33" w:rsidRDefault="002F6A33" w:rsidP="00915E7B"/>
    <w:p w14:paraId="70254C50" w14:textId="77777777" w:rsidR="002F6A33" w:rsidRDefault="002F6A33" w:rsidP="00915E7B"/>
    <w:p w14:paraId="7061837C" w14:textId="2F0FC1FE" w:rsidR="002F6A33" w:rsidRDefault="002F6A33" w:rsidP="0085711F">
      <w:pPr>
        <w:pStyle w:val="Heading4"/>
      </w:pPr>
      <w:r>
        <w:rPr>
          <w:noProof/>
        </w:rPr>
        <w:drawing>
          <wp:anchor distT="0" distB="0" distL="114300" distR="114300" simplePos="0" relativeHeight="252144640" behindDoc="1" locked="0" layoutInCell="1" allowOverlap="1" wp14:anchorId="3998B1AC" wp14:editId="5454AF86">
            <wp:simplePos x="0" y="0"/>
            <wp:positionH relativeFrom="column">
              <wp:posOffset>2749550</wp:posOffset>
            </wp:positionH>
            <wp:positionV relativeFrom="paragraph">
              <wp:posOffset>8890</wp:posOffset>
            </wp:positionV>
            <wp:extent cx="2670810" cy="1741170"/>
            <wp:effectExtent l="0" t="0" r="0" b="0"/>
            <wp:wrapTight wrapText="bothSides">
              <wp:wrapPolygon edited="0">
                <wp:start x="0" y="0"/>
                <wp:lineTo x="0" y="21269"/>
                <wp:lineTo x="21415" y="21269"/>
                <wp:lineTo x="21415" y="0"/>
                <wp:lineTo x="0" y="0"/>
              </wp:wrapPolygon>
            </wp:wrapTight>
            <wp:docPr id="1448" name="Picture 1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102">
                      <a:extLst>
                        <a:ext uri="{28A0092B-C50C-407E-A947-70E740481C1C}">
                          <a14:useLocalDpi xmlns:a14="http://schemas.microsoft.com/office/drawing/2010/main" val="0"/>
                        </a:ext>
                      </a:extLst>
                    </a:blip>
                    <a:srcRect l="49711" t="9876" r="1018"/>
                    <a:stretch/>
                  </pic:blipFill>
                  <pic:spPr bwMode="auto">
                    <a:xfrm>
                      <a:off x="0" y="0"/>
                      <a:ext cx="2670810" cy="17411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Posture</w:t>
      </w:r>
    </w:p>
    <w:p w14:paraId="67FE1A1D" w14:textId="0C8A41EC" w:rsidR="002F6A33" w:rsidRDefault="002F6A33" w:rsidP="002F6A33">
      <w:pPr>
        <w:jc w:val="left"/>
      </w:pPr>
      <w:r>
        <w:t>Position of the head on neck while performing the task.</w:t>
      </w:r>
    </w:p>
    <w:p w14:paraId="1A3CC44C" w14:textId="1B8106B2" w:rsidR="002F6A33" w:rsidRDefault="002F6A33" w:rsidP="002F6A33">
      <w:pPr>
        <w:jc w:val="left"/>
      </w:pPr>
      <w:r w:rsidRPr="00903AD1">
        <w:rPr>
          <w:b/>
          <w:bCs/>
          <w:i/>
          <w:iCs/>
        </w:rPr>
        <w:t>Criteria:</w:t>
      </w:r>
      <w:r w:rsidRPr="00851C86">
        <w:t xml:space="preserve"> </w:t>
      </w:r>
      <w:r>
        <w:t>Flexion or Extension &gt; 20</w:t>
      </w:r>
      <w:r w:rsidRPr="00851C86">
        <w:rPr>
          <w:vertAlign w:val="superscript"/>
        </w:rPr>
        <w:t>0</w:t>
      </w:r>
      <w:r>
        <w:t xml:space="preserve"> </w:t>
      </w:r>
    </w:p>
    <w:p w14:paraId="28435175" w14:textId="6B95083E" w:rsidR="002F6A33" w:rsidRDefault="002F6A33" w:rsidP="002F6A33">
      <w:r w:rsidRPr="00211039">
        <w:rPr>
          <w:b/>
          <w:bCs/>
          <w:i/>
          <w:iCs/>
        </w:rPr>
        <w:t>Risk Score:</w:t>
      </w:r>
      <w:r>
        <w:t xml:space="preserve"> </w:t>
      </w:r>
      <w:r>
        <w:rPr>
          <w:b/>
          <w:bCs/>
        </w:rPr>
        <w:t>2</w:t>
      </w:r>
      <w:r w:rsidRPr="00A33C02">
        <w:rPr>
          <w:b/>
          <w:bCs/>
        </w:rPr>
        <w:t xml:space="preserve"> point</w:t>
      </w:r>
      <w:r w:rsidR="00B8258E">
        <w:rPr>
          <w:b/>
          <w:bCs/>
        </w:rPr>
        <w:t>s</w:t>
      </w:r>
      <w:r w:rsidRPr="00A33C02">
        <w:rPr>
          <w:b/>
          <w:bCs/>
        </w:rPr>
        <w:t xml:space="preserve"> </w:t>
      </w:r>
      <w:r>
        <w:t>if criteria met</w:t>
      </w:r>
    </w:p>
    <w:p w14:paraId="795B144B" w14:textId="36267589" w:rsidR="002F6A33" w:rsidRDefault="002F6A33" w:rsidP="002F6A33"/>
    <w:p w14:paraId="312CDAA6" w14:textId="33627857" w:rsidR="00486C8A" w:rsidRDefault="00486C8A" w:rsidP="002F6A33"/>
    <w:p w14:paraId="63AF6617" w14:textId="77777777" w:rsidR="00C54681" w:rsidRDefault="00C54681" w:rsidP="002F6A33"/>
    <w:p w14:paraId="53DE25A5" w14:textId="3379D060" w:rsidR="002F6A33" w:rsidRDefault="002F6A33" w:rsidP="0085711F">
      <w:pPr>
        <w:pStyle w:val="Heading4"/>
      </w:pPr>
      <w:r>
        <w:t>Frequency (Freq)</w:t>
      </w:r>
    </w:p>
    <w:p w14:paraId="0C56FD84" w14:textId="67F5228F" w:rsidR="002F6A33" w:rsidRDefault="002F6A33" w:rsidP="002F6A33">
      <w:r w:rsidRPr="004034E2">
        <w:rPr>
          <w:b/>
          <w:bCs/>
        </w:rPr>
        <w:t>Frequency</w:t>
      </w:r>
      <w:r>
        <w:t xml:space="preserve"> is defined as the number of </w:t>
      </w:r>
      <w:proofErr w:type="gramStart"/>
      <w:r>
        <w:t>times/minute</w:t>
      </w:r>
      <w:proofErr w:type="gramEnd"/>
      <w:r>
        <w:t xml:space="preserve"> the task is performed involving the </w:t>
      </w:r>
      <w:r w:rsidR="00486C8A">
        <w:t>neck</w:t>
      </w:r>
      <w:r>
        <w:t xml:space="preserve"> when the </w:t>
      </w:r>
      <w:r w:rsidRPr="004034E2">
        <w:rPr>
          <w:b/>
          <w:bCs/>
        </w:rPr>
        <w:t>Posture</w:t>
      </w:r>
      <w:r>
        <w:t xml:space="preserve"> criteria is met</w:t>
      </w:r>
      <w:r w:rsidR="00486C8A">
        <w:t>.</w:t>
      </w:r>
    </w:p>
    <w:p w14:paraId="00486AE0" w14:textId="6436152F" w:rsidR="002F6A33" w:rsidRDefault="002F6A33" w:rsidP="002F6A33">
      <w:r w:rsidRPr="00903AD1">
        <w:rPr>
          <w:b/>
          <w:bCs/>
          <w:i/>
          <w:iCs/>
        </w:rPr>
        <w:t>Criteria:</w:t>
      </w:r>
      <w:r>
        <w:t xml:space="preserve"> </w:t>
      </w:r>
      <w:r w:rsidRPr="004034E2">
        <w:rPr>
          <w:b/>
          <w:bCs/>
        </w:rPr>
        <w:t>Posture</w:t>
      </w:r>
      <w:r>
        <w:t xml:space="preserve"> criteria is met &gt; 4/minute.</w:t>
      </w:r>
    </w:p>
    <w:p w14:paraId="7538D682" w14:textId="0CFC83FF" w:rsidR="002F6A33" w:rsidRDefault="002F6A33" w:rsidP="002F6A33">
      <w:r w:rsidRPr="00211039">
        <w:rPr>
          <w:b/>
          <w:bCs/>
          <w:i/>
          <w:iCs/>
        </w:rPr>
        <w:t>Risk Score:</w:t>
      </w:r>
      <w:r>
        <w:t xml:space="preserve"> </w:t>
      </w:r>
      <w:r w:rsidRPr="00A33C02">
        <w:rPr>
          <w:b/>
          <w:bCs/>
        </w:rPr>
        <w:t>3 points</w:t>
      </w:r>
      <w:r>
        <w:t xml:space="preserve"> if criteria met</w:t>
      </w:r>
    </w:p>
    <w:p w14:paraId="6885A196" w14:textId="7B1AC1B1" w:rsidR="00915E7B" w:rsidRDefault="002F6A33" w:rsidP="0085711F">
      <w:pPr>
        <w:pStyle w:val="Heading4"/>
      </w:pPr>
      <w:r>
        <w:t>Static</w:t>
      </w:r>
    </w:p>
    <w:p w14:paraId="6994DFA4" w14:textId="319738FE" w:rsidR="00915E7B" w:rsidRDefault="00486C8A" w:rsidP="00915E7B">
      <w:r>
        <w:t>Sustained position of the head on the neck.</w:t>
      </w:r>
    </w:p>
    <w:p w14:paraId="6D50F8CD" w14:textId="57FD9E3B" w:rsidR="00486C8A" w:rsidRDefault="00915E7B" w:rsidP="00915E7B">
      <w:r w:rsidRPr="00903AD1">
        <w:rPr>
          <w:b/>
          <w:bCs/>
          <w:i/>
          <w:iCs/>
        </w:rPr>
        <w:lastRenderedPageBreak/>
        <w:t>Criteria:</w:t>
      </w:r>
      <w:r>
        <w:t xml:space="preserve"> </w:t>
      </w:r>
      <w:r w:rsidR="00486C8A">
        <w:t xml:space="preserve">Any of the four neck postures </w:t>
      </w:r>
      <w:r w:rsidR="00B8258E">
        <w:t xml:space="preserve">(Twisting, Tilted to Side, Flexion or Extension) </w:t>
      </w:r>
      <w:r w:rsidR="00486C8A">
        <w:t>&gt; 20</w:t>
      </w:r>
      <w:r w:rsidR="00486C8A" w:rsidRPr="00486C8A">
        <w:rPr>
          <w:vertAlign w:val="superscript"/>
        </w:rPr>
        <w:t>0</w:t>
      </w:r>
      <w:r w:rsidR="00486C8A">
        <w:t xml:space="preserve"> </w:t>
      </w:r>
      <w:r>
        <w:t xml:space="preserve"> </w:t>
      </w:r>
      <w:r w:rsidR="00486C8A">
        <w:t>sustained cumulatively more than 50% of the task cycle.</w:t>
      </w:r>
    </w:p>
    <w:p w14:paraId="382CAABB" w14:textId="056A2B2C" w:rsidR="00915E7B" w:rsidRDefault="00915E7B" w:rsidP="00915E7B">
      <w:r w:rsidRPr="00211039">
        <w:rPr>
          <w:b/>
          <w:bCs/>
          <w:i/>
          <w:iCs/>
        </w:rPr>
        <w:t>Risk Score:</w:t>
      </w:r>
      <w:r>
        <w:t xml:space="preserve"> </w:t>
      </w:r>
      <w:r w:rsidR="00486C8A">
        <w:rPr>
          <w:b/>
          <w:bCs/>
        </w:rPr>
        <w:t>4</w:t>
      </w:r>
      <w:r w:rsidRPr="00851C86">
        <w:rPr>
          <w:b/>
          <w:bCs/>
        </w:rPr>
        <w:t xml:space="preserve"> points</w:t>
      </w:r>
      <w:r>
        <w:t xml:space="preserve"> if </w:t>
      </w:r>
      <w:r w:rsidR="00486C8A">
        <w:t>criteria met</w:t>
      </w:r>
    </w:p>
    <w:p w14:paraId="06F76F0F" w14:textId="77777777" w:rsidR="00915E7B" w:rsidRDefault="00915E7B" w:rsidP="0085711F">
      <w:pPr>
        <w:pStyle w:val="Heading4"/>
      </w:pPr>
      <w:r>
        <w:t>Total Score</w:t>
      </w:r>
    </w:p>
    <w:p w14:paraId="5D6C4852" w14:textId="77777777" w:rsidR="00915E7B" w:rsidRDefault="00915E7B" w:rsidP="00915E7B">
      <w:r>
        <w:t>The Total Score is calculated by adding up the points previously selected in each of the categories.</w:t>
      </w:r>
    </w:p>
    <w:p w14:paraId="1E1F62A2" w14:textId="77777777" w:rsidR="00915E7B" w:rsidRDefault="00915E7B" w:rsidP="0085711F">
      <w:pPr>
        <w:pStyle w:val="Heading4"/>
      </w:pPr>
      <w:r>
        <w:t>Event Multiplier</w:t>
      </w:r>
    </w:p>
    <w:p w14:paraId="3517A975" w14:textId="77777777" w:rsidR="00915E7B" w:rsidRDefault="00915E7B" w:rsidP="00915E7B">
      <w:r>
        <w:t>Based on the duration of the activity the Event Multiplier is selected and applied to the Total Score. Recall the range is:</w:t>
      </w:r>
    </w:p>
    <w:p w14:paraId="67CCC7B7" w14:textId="77777777" w:rsidR="00915E7B" w:rsidRDefault="00915E7B" w:rsidP="00493F5F">
      <w:pPr>
        <w:pStyle w:val="ListParagraph"/>
        <w:numPr>
          <w:ilvl w:val="0"/>
          <w:numId w:val="58"/>
        </w:numPr>
      </w:pPr>
      <w:r>
        <w:t>&lt;1 Hour</w:t>
      </w:r>
    </w:p>
    <w:p w14:paraId="3616ABFF" w14:textId="77777777" w:rsidR="00915E7B" w:rsidRDefault="00915E7B" w:rsidP="00493F5F">
      <w:pPr>
        <w:pStyle w:val="ListParagraph"/>
        <w:numPr>
          <w:ilvl w:val="0"/>
          <w:numId w:val="58"/>
        </w:numPr>
      </w:pPr>
      <w:r>
        <w:t>1 to 2 Hrs</w:t>
      </w:r>
    </w:p>
    <w:p w14:paraId="1ED11A6C" w14:textId="77777777" w:rsidR="00915E7B" w:rsidRDefault="00915E7B" w:rsidP="00493F5F">
      <w:pPr>
        <w:pStyle w:val="ListParagraph"/>
        <w:numPr>
          <w:ilvl w:val="0"/>
          <w:numId w:val="58"/>
        </w:numPr>
      </w:pPr>
      <w:r>
        <w:t>2 to 4 Hrs</w:t>
      </w:r>
    </w:p>
    <w:p w14:paraId="56EF7155" w14:textId="77777777" w:rsidR="00915E7B" w:rsidRDefault="00915E7B" w:rsidP="00493F5F">
      <w:pPr>
        <w:pStyle w:val="ListParagraph"/>
        <w:numPr>
          <w:ilvl w:val="0"/>
          <w:numId w:val="58"/>
        </w:numPr>
      </w:pPr>
      <w:r>
        <w:t xml:space="preserve">4 to 8 Hrs </w:t>
      </w:r>
    </w:p>
    <w:p w14:paraId="3ADBAA63" w14:textId="77777777" w:rsidR="00915E7B" w:rsidRDefault="00915E7B" w:rsidP="00493F5F">
      <w:pPr>
        <w:pStyle w:val="ListParagraph"/>
        <w:numPr>
          <w:ilvl w:val="0"/>
          <w:numId w:val="58"/>
        </w:numPr>
      </w:pPr>
      <w:r>
        <w:t>8+ Hrs</w:t>
      </w:r>
    </w:p>
    <w:p w14:paraId="18247002" w14:textId="77777777" w:rsidR="00915E7B" w:rsidRDefault="00915E7B" w:rsidP="0085711F">
      <w:pPr>
        <w:pStyle w:val="Heading4"/>
      </w:pPr>
      <w:r>
        <w:t>Job Risk Score</w:t>
      </w:r>
    </w:p>
    <w:p w14:paraId="48E9C09D" w14:textId="241114D0" w:rsidR="00915E7B" w:rsidRDefault="00915E7B" w:rsidP="00915E7B">
      <w:r>
        <w:t xml:space="preserve">The Job Risk Score has been calculated for </w:t>
      </w:r>
      <w:r w:rsidR="00B8258E">
        <w:t>Neck</w:t>
      </w:r>
      <w:r>
        <w:t xml:space="preserve">. </w:t>
      </w:r>
    </w:p>
    <w:p w14:paraId="2C97107E" w14:textId="06213A8B" w:rsidR="00B8258E" w:rsidRDefault="00B8258E" w:rsidP="00B8258E">
      <w:pPr>
        <w:pStyle w:val="Heading3"/>
      </w:pPr>
      <w:bookmarkStart w:id="238" w:name="_Toc71018821"/>
      <w:r>
        <w:t>Back</w:t>
      </w:r>
      <w:bookmarkEnd w:id="238"/>
    </w:p>
    <w:p w14:paraId="7406267B" w14:textId="77777777" w:rsidR="00B8258E" w:rsidRDefault="00B8258E" w:rsidP="0085711F">
      <w:pPr>
        <w:pStyle w:val="Heading4"/>
      </w:pPr>
      <w:r>
        <w:t>Static</w:t>
      </w:r>
    </w:p>
    <w:p w14:paraId="2AFF2BA7" w14:textId="046B36D2" w:rsidR="00B8258E" w:rsidRDefault="00162061" w:rsidP="00B8258E">
      <w:r>
        <w:t>Sustained unsupported back postures.</w:t>
      </w:r>
    </w:p>
    <w:p w14:paraId="53E100C1" w14:textId="3C5D5269" w:rsidR="00B8258E" w:rsidRDefault="00B8258E" w:rsidP="00B8258E">
      <w:r w:rsidRPr="00903AD1">
        <w:rPr>
          <w:b/>
          <w:bCs/>
          <w:i/>
          <w:iCs/>
        </w:rPr>
        <w:t>Criteria:</w:t>
      </w:r>
      <w:r>
        <w:t xml:space="preserve"> Any of the back postures </w:t>
      </w:r>
      <w:r w:rsidR="00162061">
        <w:t>&gt; 20</w:t>
      </w:r>
      <w:r w:rsidR="00162061" w:rsidRPr="00162061">
        <w:rPr>
          <w:vertAlign w:val="superscript"/>
        </w:rPr>
        <w:t>0</w:t>
      </w:r>
      <w:r w:rsidR="00162061">
        <w:t xml:space="preserve"> </w:t>
      </w:r>
      <w:r>
        <w:t>that are unsupported for &gt; 1 minute</w:t>
      </w:r>
      <w:r w:rsidR="00162061">
        <w:t>.</w:t>
      </w:r>
    </w:p>
    <w:p w14:paraId="514BAF1F" w14:textId="509187DB" w:rsidR="00B8258E" w:rsidRDefault="00B8258E" w:rsidP="00B8258E">
      <w:r w:rsidRPr="00211039">
        <w:rPr>
          <w:b/>
          <w:bCs/>
          <w:i/>
          <w:iCs/>
        </w:rPr>
        <w:t>Risk Score:</w:t>
      </w:r>
      <w:r>
        <w:t xml:space="preserve"> </w:t>
      </w:r>
      <w:r w:rsidR="00162061">
        <w:rPr>
          <w:b/>
          <w:bCs/>
        </w:rPr>
        <w:t xml:space="preserve">1 </w:t>
      </w:r>
      <w:r w:rsidRPr="00851C86">
        <w:rPr>
          <w:b/>
          <w:bCs/>
        </w:rPr>
        <w:t>point</w:t>
      </w:r>
      <w:r>
        <w:t xml:space="preserve"> if criteria met</w:t>
      </w:r>
    </w:p>
    <w:p w14:paraId="3A60773C" w14:textId="77777777" w:rsidR="00B8258E" w:rsidRDefault="00B8258E" w:rsidP="0085711F">
      <w:pPr>
        <w:pStyle w:val="Heading4"/>
      </w:pPr>
      <w:r>
        <w:t>Posture</w:t>
      </w:r>
    </w:p>
    <w:p w14:paraId="21CAFAE3" w14:textId="34D22E5A" w:rsidR="00B8258E" w:rsidRDefault="00B8258E" w:rsidP="00B8258E">
      <w:pPr>
        <w:jc w:val="left"/>
      </w:pPr>
      <w:r>
        <w:t xml:space="preserve">Position of the </w:t>
      </w:r>
      <w:r w:rsidR="00162061">
        <w:t xml:space="preserve">back </w:t>
      </w:r>
      <w:r>
        <w:t>while performing the task.</w:t>
      </w:r>
      <w:r w:rsidR="005C1B69">
        <w:rPr>
          <w:noProof/>
        </w:rPr>
        <w:drawing>
          <wp:inline distT="0" distB="0" distL="0" distR="0" wp14:anchorId="050DA32B" wp14:editId="4FDE802B">
            <wp:extent cx="5420360" cy="2209140"/>
            <wp:effectExtent l="0" t="0" r="0" b="1270"/>
            <wp:docPr id="1451" name="Picture 1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103">
                      <a:extLst>
                        <a:ext uri="{28A0092B-C50C-407E-A947-70E740481C1C}">
                          <a14:useLocalDpi xmlns:a14="http://schemas.microsoft.com/office/drawing/2010/main" val="0"/>
                        </a:ext>
                      </a:extLst>
                    </a:blip>
                    <a:srcRect t="8207"/>
                    <a:stretch/>
                  </pic:blipFill>
                  <pic:spPr bwMode="auto">
                    <a:xfrm>
                      <a:off x="0" y="0"/>
                      <a:ext cx="5420360" cy="2209140"/>
                    </a:xfrm>
                    <a:prstGeom prst="rect">
                      <a:avLst/>
                    </a:prstGeom>
                    <a:noFill/>
                    <a:ln>
                      <a:noFill/>
                    </a:ln>
                    <a:extLst>
                      <a:ext uri="{53640926-AAD7-44D8-BBD7-CCE9431645EC}">
                        <a14:shadowObscured xmlns:a14="http://schemas.microsoft.com/office/drawing/2010/main"/>
                      </a:ext>
                    </a:extLst>
                  </pic:spPr>
                </pic:pic>
              </a:graphicData>
            </a:graphic>
          </wp:inline>
        </w:drawing>
      </w:r>
    </w:p>
    <w:p w14:paraId="030791E3" w14:textId="23F83A62" w:rsidR="00B8258E" w:rsidRPr="00162061" w:rsidRDefault="00B8258E" w:rsidP="00B8258E">
      <w:pPr>
        <w:jc w:val="left"/>
      </w:pPr>
      <w:r w:rsidRPr="00903AD1">
        <w:rPr>
          <w:b/>
          <w:bCs/>
          <w:i/>
          <w:iCs/>
        </w:rPr>
        <w:t>Criteria:</w:t>
      </w:r>
      <w:r w:rsidRPr="00851C86">
        <w:t xml:space="preserve"> </w:t>
      </w:r>
      <w:r w:rsidR="00162061">
        <w:t>Any of the back postures &gt; 20</w:t>
      </w:r>
      <w:r w:rsidR="00162061" w:rsidRPr="00162061">
        <w:rPr>
          <w:vertAlign w:val="superscript"/>
        </w:rPr>
        <w:t>0</w:t>
      </w:r>
      <w:r w:rsidR="00162061">
        <w:rPr>
          <w:vertAlign w:val="superscript"/>
        </w:rPr>
        <w:t xml:space="preserve"> </w:t>
      </w:r>
      <w:r w:rsidR="00162061">
        <w:t>(Flexion, Extension, Twist or Lateral Bend).</w:t>
      </w:r>
    </w:p>
    <w:p w14:paraId="54746683" w14:textId="236412A4" w:rsidR="00B8258E" w:rsidRDefault="00B8258E" w:rsidP="00B8258E">
      <w:r w:rsidRPr="00211039">
        <w:rPr>
          <w:b/>
          <w:bCs/>
          <w:i/>
          <w:iCs/>
        </w:rPr>
        <w:t>Risk Score:</w:t>
      </w:r>
      <w:r>
        <w:t xml:space="preserve"> </w:t>
      </w:r>
      <w:r w:rsidR="00162061">
        <w:rPr>
          <w:b/>
          <w:bCs/>
        </w:rPr>
        <w:t>2</w:t>
      </w:r>
      <w:r w:rsidRPr="00A33C02">
        <w:rPr>
          <w:b/>
          <w:bCs/>
        </w:rPr>
        <w:t xml:space="preserve"> point</w:t>
      </w:r>
      <w:r w:rsidR="00162061">
        <w:rPr>
          <w:b/>
          <w:bCs/>
        </w:rPr>
        <w:t>s</w:t>
      </w:r>
      <w:r w:rsidRPr="00A33C02">
        <w:rPr>
          <w:b/>
          <w:bCs/>
        </w:rPr>
        <w:t xml:space="preserve"> </w:t>
      </w:r>
      <w:r>
        <w:t>if criteria met</w:t>
      </w:r>
    </w:p>
    <w:p w14:paraId="512BF000" w14:textId="1DA30259" w:rsidR="007D2475" w:rsidRDefault="007D2475" w:rsidP="00B8258E"/>
    <w:p w14:paraId="119DDBB7" w14:textId="77777777" w:rsidR="007D2475" w:rsidRDefault="007D2475" w:rsidP="00B8258E"/>
    <w:p w14:paraId="0B8BCBB2" w14:textId="77777777" w:rsidR="005C1B69" w:rsidRDefault="005C1B69" w:rsidP="0085711F">
      <w:pPr>
        <w:pStyle w:val="Heading4"/>
      </w:pPr>
      <w:r>
        <w:lastRenderedPageBreak/>
        <w:t>Frequency (Freq)</w:t>
      </w:r>
    </w:p>
    <w:p w14:paraId="0D121B79" w14:textId="77777777" w:rsidR="005C1B69" w:rsidRDefault="005C1B69" w:rsidP="005C1B69">
      <w:r w:rsidRPr="004034E2">
        <w:rPr>
          <w:b/>
          <w:bCs/>
        </w:rPr>
        <w:t>Frequency</w:t>
      </w:r>
      <w:r>
        <w:t xml:space="preserve"> is defined as the number of </w:t>
      </w:r>
      <w:proofErr w:type="gramStart"/>
      <w:r>
        <w:t>times/minute</w:t>
      </w:r>
      <w:proofErr w:type="gramEnd"/>
      <w:r>
        <w:t xml:space="preserve"> the task is performed involving the neck when the </w:t>
      </w:r>
      <w:r w:rsidRPr="004034E2">
        <w:rPr>
          <w:b/>
          <w:bCs/>
        </w:rPr>
        <w:t>Posture</w:t>
      </w:r>
      <w:r>
        <w:t xml:space="preserve"> criteria is met.</w:t>
      </w:r>
    </w:p>
    <w:p w14:paraId="0AB4A017" w14:textId="77777777" w:rsidR="005C1B69" w:rsidRDefault="005C1B69" w:rsidP="005C1B69">
      <w:r w:rsidRPr="00903AD1">
        <w:rPr>
          <w:b/>
          <w:bCs/>
          <w:i/>
          <w:iCs/>
        </w:rPr>
        <w:t>Criteria:</w:t>
      </w:r>
      <w:r>
        <w:t xml:space="preserve"> </w:t>
      </w:r>
      <w:r w:rsidRPr="004034E2">
        <w:rPr>
          <w:b/>
          <w:bCs/>
        </w:rPr>
        <w:t>Posture</w:t>
      </w:r>
      <w:r>
        <w:t xml:space="preserve"> criteria is met &gt; 4/minute.</w:t>
      </w:r>
    </w:p>
    <w:p w14:paraId="4E6E4F7F" w14:textId="77777777" w:rsidR="005C1B69" w:rsidRDefault="005C1B69" w:rsidP="005C1B69">
      <w:r w:rsidRPr="00211039">
        <w:rPr>
          <w:b/>
          <w:bCs/>
          <w:i/>
          <w:iCs/>
        </w:rPr>
        <w:t>Risk Score:</w:t>
      </w:r>
      <w:r>
        <w:t xml:space="preserve"> </w:t>
      </w:r>
      <w:r w:rsidRPr="00A33C02">
        <w:rPr>
          <w:b/>
          <w:bCs/>
        </w:rPr>
        <w:t>3 points</w:t>
      </w:r>
      <w:r>
        <w:t xml:space="preserve"> if criteria met</w:t>
      </w:r>
    </w:p>
    <w:p w14:paraId="2E0CD9EE" w14:textId="77777777" w:rsidR="005C1B69" w:rsidRDefault="005C1B69" w:rsidP="0085711F">
      <w:pPr>
        <w:pStyle w:val="Heading4"/>
      </w:pPr>
      <w:r>
        <w:t>Force</w:t>
      </w:r>
    </w:p>
    <w:p w14:paraId="3E115388" w14:textId="675209A8" w:rsidR="005C1B69" w:rsidRDefault="005C1B69" w:rsidP="005C1B69">
      <w:r>
        <w:t>Identifies the level of forceful activity involving the back musculature where the activities of Push, Pull, Lift or Lower are involved. Force levels can be determined with use of force gauges and scales.</w:t>
      </w:r>
    </w:p>
    <w:p w14:paraId="39BE5A9A" w14:textId="6986DD9A" w:rsidR="005C1B69" w:rsidRDefault="005C1B69" w:rsidP="005C1B69">
      <w:r w:rsidRPr="00903AD1">
        <w:rPr>
          <w:b/>
          <w:bCs/>
          <w:i/>
          <w:iCs/>
        </w:rPr>
        <w:t>Criteria:</w:t>
      </w:r>
      <w:r>
        <w:t xml:space="preserve"> </w:t>
      </w:r>
      <w:r w:rsidRPr="00C71042">
        <w:t>Push, Pull, Lift or Lower</w:t>
      </w:r>
      <w:r>
        <w:t xml:space="preserve"> activities &gt; </w:t>
      </w:r>
      <w:r w:rsidR="00720638">
        <w:t>2</w:t>
      </w:r>
      <w:r>
        <w:t>0 lbs.</w:t>
      </w:r>
    </w:p>
    <w:p w14:paraId="56A6A9C0" w14:textId="2D20E592" w:rsidR="005C1B69" w:rsidRDefault="005C1B69" w:rsidP="005C1B69">
      <w:r w:rsidRPr="00211039">
        <w:rPr>
          <w:b/>
          <w:bCs/>
          <w:i/>
          <w:iCs/>
        </w:rPr>
        <w:t>Risk Score:</w:t>
      </w:r>
      <w:r>
        <w:t xml:space="preserve"> </w:t>
      </w:r>
      <w:r w:rsidR="00720638">
        <w:rPr>
          <w:b/>
          <w:bCs/>
        </w:rPr>
        <w:t>4</w:t>
      </w:r>
      <w:r w:rsidRPr="00851C86">
        <w:rPr>
          <w:b/>
          <w:bCs/>
        </w:rPr>
        <w:t xml:space="preserve"> points</w:t>
      </w:r>
      <w:r>
        <w:t xml:space="preserve"> if criteria is met</w:t>
      </w:r>
    </w:p>
    <w:p w14:paraId="22A7C155" w14:textId="77777777" w:rsidR="00B8258E" w:rsidRDefault="00B8258E" w:rsidP="0085711F">
      <w:pPr>
        <w:pStyle w:val="Heading4"/>
      </w:pPr>
      <w:r>
        <w:t>Total Score</w:t>
      </w:r>
    </w:p>
    <w:p w14:paraId="18B0AE7A" w14:textId="7551F884" w:rsidR="00B8258E" w:rsidRDefault="00B8258E" w:rsidP="00B8258E">
      <w:r>
        <w:t>The Total Score is calculated by adding up the points previously selected in each of the categories.</w:t>
      </w:r>
    </w:p>
    <w:p w14:paraId="4D223491" w14:textId="0A4BDF37" w:rsidR="00B8258E" w:rsidRDefault="00B8258E" w:rsidP="0085711F">
      <w:pPr>
        <w:pStyle w:val="Heading4"/>
      </w:pPr>
      <w:r>
        <w:t>Event Multiplier</w:t>
      </w:r>
    </w:p>
    <w:p w14:paraId="34478BFF" w14:textId="34293A75" w:rsidR="00B8258E" w:rsidRDefault="00B8258E" w:rsidP="00B8258E">
      <w:r>
        <w:t>Based on the duration of the activity the Event Multiplier is selected and applied to the Total Score. Recall the range is:</w:t>
      </w:r>
    </w:p>
    <w:p w14:paraId="37D29000" w14:textId="3B65452E" w:rsidR="00B8258E" w:rsidRDefault="00B8258E" w:rsidP="00493F5F">
      <w:pPr>
        <w:pStyle w:val="ListParagraph"/>
        <w:numPr>
          <w:ilvl w:val="0"/>
          <w:numId w:val="58"/>
        </w:numPr>
      </w:pPr>
      <w:r>
        <w:t>&lt;1 Hour</w:t>
      </w:r>
    </w:p>
    <w:p w14:paraId="23EB2C17" w14:textId="611E98C4" w:rsidR="00B8258E" w:rsidRDefault="00B8258E" w:rsidP="00493F5F">
      <w:pPr>
        <w:pStyle w:val="ListParagraph"/>
        <w:numPr>
          <w:ilvl w:val="0"/>
          <w:numId w:val="58"/>
        </w:numPr>
      </w:pPr>
      <w:r>
        <w:t>1 to 2 Hrs</w:t>
      </w:r>
    </w:p>
    <w:p w14:paraId="10072AE7" w14:textId="29AF0480" w:rsidR="00B8258E" w:rsidRDefault="00B8258E" w:rsidP="00493F5F">
      <w:pPr>
        <w:pStyle w:val="ListParagraph"/>
        <w:numPr>
          <w:ilvl w:val="0"/>
          <w:numId w:val="58"/>
        </w:numPr>
      </w:pPr>
      <w:r>
        <w:t>2 to 4 Hrs</w:t>
      </w:r>
    </w:p>
    <w:p w14:paraId="7E058A66" w14:textId="66927BF5" w:rsidR="00B8258E" w:rsidRDefault="00B8258E" w:rsidP="00493F5F">
      <w:pPr>
        <w:pStyle w:val="ListParagraph"/>
        <w:numPr>
          <w:ilvl w:val="0"/>
          <w:numId w:val="58"/>
        </w:numPr>
      </w:pPr>
      <w:r>
        <w:t xml:space="preserve">4 to 8 Hrs </w:t>
      </w:r>
    </w:p>
    <w:p w14:paraId="359B6AE2" w14:textId="5CF3C0C6" w:rsidR="00B8258E" w:rsidRDefault="00B8258E" w:rsidP="00493F5F">
      <w:pPr>
        <w:pStyle w:val="ListParagraph"/>
        <w:numPr>
          <w:ilvl w:val="0"/>
          <w:numId w:val="58"/>
        </w:numPr>
      </w:pPr>
      <w:r>
        <w:t>8+ Hrs</w:t>
      </w:r>
    </w:p>
    <w:p w14:paraId="26603572" w14:textId="4AD7A2EE" w:rsidR="00B8258E" w:rsidRDefault="00B8258E" w:rsidP="0085711F">
      <w:pPr>
        <w:pStyle w:val="Heading4"/>
      </w:pPr>
      <w:r>
        <w:t>Job Risk Score</w:t>
      </w:r>
    </w:p>
    <w:p w14:paraId="53EF2BFB" w14:textId="4BFB8538" w:rsidR="00B8258E" w:rsidRDefault="00B8258E" w:rsidP="00B8258E">
      <w:r>
        <w:t xml:space="preserve">The Job Risk Score has been calculated for Neck. </w:t>
      </w:r>
    </w:p>
    <w:p w14:paraId="012E6162" w14:textId="77ED958E" w:rsidR="00F669DD" w:rsidRDefault="00F669DD" w:rsidP="00F669DD">
      <w:pPr>
        <w:pStyle w:val="Heading3"/>
      </w:pPr>
      <w:bookmarkStart w:id="239" w:name="_Toc71018822"/>
      <w:r>
        <w:t>Legs</w:t>
      </w:r>
      <w:bookmarkEnd w:id="239"/>
    </w:p>
    <w:p w14:paraId="6B5A9403" w14:textId="0D23C81B" w:rsidR="00F669DD" w:rsidRDefault="00F669DD" w:rsidP="0085711F">
      <w:pPr>
        <w:pStyle w:val="Heading4"/>
      </w:pPr>
      <w:r>
        <w:t>Contact Stress</w:t>
      </w:r>
    </w:p>
    <w:p w14:paraId="0CED25C3" w14:textId="1D32F1DC" w:rsidR="00F669DD" w:rsidRDefault="00F669DD" w:rsidP="00F669DD">
      <w:r>
        <w:t>Contact stress is defined as a sharp edge in contact with the legs. This could be the edge of a worktable, equipment or tool.</w:t>
      </w:r>
    </w:p>
    <w:p w14:paraId="00CE73CC" w14:textId="63605FB8" w:rsidR="00F669DD" w:rsidRDefault="00F669DD" w:rsidP="00F669DD">
      <w:r w:rsidRPr="00903AD1">
        <w:rPr>
          <w:b/>
          <w:bCs/>
          <w:i/>
          <w:iCs/>
        </w:rPr>
        <w:t>Criteria:</w:t>
      </w:r>
      <w:r>
        <w:t xml:space="preserve"> Contact stress experienced more than 10 times/hour or more than 2 cumulative hours of the day. </w:t>
      </w:r>
    </w:p>
    <w:p w14:paraId="0B3D174E" w14:textId="73F90CD5" w:rsidR="00F669DD" w:rsidRDefault="00F669DD" w:rsidP="00F669DD">
      <w:r w:rsidRPr="00211039">
        <w:rPr>
          <w:b/>
          <w:bCs/>
          <w:i/>
          <w:iCs/>
        </w:rPr>
        <w:t>Risk Score:</w:t>
      </w:r>
      <w:r>
        <w:t xml:space="preserve"> </w:t>
      </w:r>
      <w:r w:rsidRPr="00F669DD">
        <w:rPr>
          <w:b/>
          <w:bCs/>
        </w:rPr>
        <w:t>1 point</w:t>
      </w:r>
      <w:r>
        <w:t xml:space="preserve"> if criteria met</w:t>
      </w:r>
    </w:p>
    <w:p w14:paraId="0408935D" w14:textId="10A2574D" w:rsidR="00053AA0" w:rsidRDefault="00053AA0" w:rsidP="0085711F">
      <w:pPr>
        <w:pStyle w:val="Heading4"/>
      </w:pPr>
      <w:r>
        <w:t>Static</w:t>
      </w:r>
    </w:p>
    <w:p w14:paraId="5809FD4C" w14:textId="3F26C3E3" w:rsidR="00053AA0" w:rsidRDefault="00053AA0" w:rsidP="00053AA0">
      <w:r>
        <w:t>Sustained seated or standing in place.</w:t>
      </w:r>
    </w:p>
    <w:p w14:paraId="12473463" w14:textId="45E7EA27" w:rsidR="00053AA0" w:rsidRDefault="00053AA0" w:rsidP="00053AA0">
      <w:r w:rsidRPr="00903AD1">
        <w:rPr>
          <w:b/>
          <w:bCs/>
          <w:i/>
          <w:iCs/>
        </w:rPr>
        <w:t>Criteria:</w:t>
      </w:r>
      <w:r>
        <w:t xml:space="preserve"> Sustained seated or standing in place &gt; 33% of the duty cycle.</w:t>
      </w:r>
    </w:p>
    <w:p w14:paraId="50B18365" w14:textId="3B408E85" w:rsidR="00053AA0" w:rsidRDefault="00053AA0" w:rsidP="00053AA0">
      <w:r w:rsidRPr="00211039">
        <w:rPr>
          <w:b/>
          <w:bCs/>
          <w:i/>
          <w:iCs/>
        </w:rPr>
        <w:t>Risk Score:</w:t>
      </w:r>
      <w:r>
        <w:t xml:space="preserve"> </w:t>
      </w:r>
      <w:r>
        <w:rPr>
          <w:b/>
          <w:bCs/>
        </w:rPr>
        <w:t>2</w:t>
      </w:r>
      <w:r w:rsidRPr="00A33C02">
        <w:rPr>
          <w:b/>
          <w:bCs/>
        </w:rPr>
        <w:t xml:space="preserve"> points </w:t>
      </w:r>
      <w:r>
        <w:t>if criteria is met</w:t>
      </w:r>
    </w:p>
    <w:p w14:paraId="41B3B5AC" w14:textId="1F16BB66" w:rsidR="00F669DD" w:rsidRDefault="00B1659C" w:rsidP="0085711F">
      <w:pPr>
        <w:pStyle w:val="Heading4"/>
      </w:pPr>
      <w:r>
        <w:rPr>
          <w:noProof/>
        </w:rPr>
        <w:lastRenderedPageBreak/>
        <w:drawing>
          <wp:anchor distT="0" distB="0" distL="114300" distR="114300" simplePos="0" relativeHeight="252145664" behindDoc="1" locked="0" layoutInCell="1" allowOverlap="1" wp14:anchorId="5B309DDF" wp14:editId="25E7DF51">
            <wp:simplePos x="0" y="0"/>
            <wp:positionH relativeFrom="column">
              <wp:posOffset>3302248</wp:posOffset>
            </wp:positionH>
            <wp:positionV relativeFrom="paragraph">
              <wp:posOffset>-103063</wp:posOffset>
            </wp:positionV>
            <wp:extent cx="2103120" cy="1620407"/>
            <wp:effectExtent l="0" t="0" r="0" b="0"/>
            <wp:wrapTight wrapText="bothSides">
              <wp:wrapPolygon edited="0">
                <wp:start x="0" y="0"/>
                <wp:lineTo x="0" y="21338"/>
                <wp:lineTo x="21326" y="21338"/>
                <wp:lineTo x="21326" y="0"/>
                <wp:lineTo x="0" y="0"/>
              </wp:wrapPolygon>
            </wp:wrapTight>
            <wp:docPr id="1460" name="Picture 1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104">
                      <a:extLst>
                        <a:ext uri="{28A0092B-C50C-407E-A947-70E740481C1C}">
                          <a14:useLocalDpi xmlns:a14="http://schemas.microsoft.com/office/drawing/2010/main" val="0"/>
                        </a:ext>
                      </a:extLst>
                    </a:blip>
                    <a:srcRect t="9053"/>
                    <a:stretch/>
                  </pic:blipFill>
                  <pic:spPr bwMode="auto">
                    <a:xfrm>
                      <a:off x="0" y="0"/>
                      <a:ext cx="2103120" cy="162040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669DD">
        <w:t xml:space="preserve">Posture </w:t>
      </w:r>
    </w:p>
    <w:p w14:paraId="264D5E84" w14:textId="75A6E7C7" w:rsidR="00F669DD" w:rsidRPr="009A57B6" w:rsidRDefault="00F669DD" w:rsidP="00053AA0">
      <w:pPr>
        <w:jc w:val="left"/>
      </w:pPr>
      <w:r>
        <w:t xml:space="preserve">Observation of </w:t>
      </w:r>
      <w:r w:rsidR="00766A62">
        <w:t xml:space="preserve">Kneeling </w:t>
      </w:r>
      <w:r w:rsidR="00053AA0">
        <w:t xml:space="preserve">or </w:t>
      </w:r>
      <w:r w:rsidR="00766A62">
        <w:t xml:space="preserve">Squatting </w:t>
      </w:r>
      <w:r>
        <w:t>while performing the task.</w:t>
      </w:r>
    </w:p>
    <w:p w14:paraId="43500651" w14:textId="5E332F7D" w:rsidR="00F669DD" w:rsidRPr="006A71D4" w:rsidRDefault="00F669DD" w:rsidP="00053AA0">
      <w:pPr>
        <w:tabs>
          <w:tab w:val="left" w:pos="1260"/>
        </w:tabs>
        <w:jc w:val="left"/>
      </w:pPr>
      <w:r w:rsidRPr="00903AD1">
        <w:rPr>
          <w:b/>
          <w:bCs/>
          <w:i/>
          <w:iCs/>
        </w:rPr>
        <w:t>Criteria:</w:t>
      </w:r>
      <w:r>
        <w:t xml:space="preserve">  Any </w:t>
      </w:r>
      <w:r w:rsidR="00053AA0">
        <w:t>observation of Kneeling or Squatting</w:t>
      </w:r>
      <w:r>
        <w:t xml:space="preserve"> </w:t>
      </w:r>
    </w:p>
    <w:p w14:paraId="11BC38B7" w14:textId="4E56EB2B" w:rsidR="00F669DD" w:rsidRDefault="00F669DD" w:rsidP="00053AA0">
      <w:pPr>
        <w:jc w:val="left"/>
      </w:pPr>
      <w:r w:rsidRPr="00211039">
        <w:rPr>
          <w:b/>
          <w:bCs/>
          <w:i/>
          <w:iCs/>
        </w:rPr>
        <w:t>Risk Score:</w:t>
      </w:r>
      <w:r w:rsidRPr="00A33C02">
        <w:rPr>
          <w:b/>
          <w:bCs/>
        </w:rPr>
        <w:t xml:space="preserve"> </w:t>
      </w:r>
      <w:r w:rsidR="00053AA0">
        <w:rPr>
          <w:b/>
          <w:bCs/>
        </w:rPr>
        <w:t>3</w:t>
      </w:r>
      <w:r w:rsidRPr="00A33C02">
        <w:rPr>
          <w:b/>
          <w:bCs/>
        </w:rPr>
        <w:t xml:space="preserve"> points</w:t>
      </w:r>
      <w:r>
        <w:t xml:space="preserve"> if criteria is met </w:t>
      </w:r>
    </w:p>
    <w:p w14:paraId="3334726F" w14:textId="7E16CF9B" w:rsidR="00766A62" w:rsidRDefault="00766A62" w:rsidP="00053AA0">
      <w:pPr>
        <w:jc w:val="left"/>
      </w:pPr>
    </w:p>
    <w:p w14:paraId="4C2771DB" w14:textId="77777777" w:rsidR="00766A62" w:rsidRDefault="00766A62" w:rsidP="00053AA0">
      <w:pPr>
        <w:jc w:val="left"/>
      </w:pPr>
    </w:p>
    <w:p w14:paraId="4DA4A3A2" w14:textId="77777777" w:rsidR="00F669DD" w:rsidRDefault="00F669DD" w:rsidP="0085711F">
      <w:pPr>
        <w:pStyle w:val="Heading4"/>
      </w:pPr>
      <w:r>
        <w:t>Frequency (Freq)</w:t>
      </w:r>
    </w:p>
    <w:p w14:paraId="402657B1" w14:textId="0759B08F" w:rsidR="00F669DD" w:rsidRDefault="00F669DD" w:rsidP="00F669DD">
      <w:r w:rsidRPr="004034E2">
        <w:rPr>
          <w:b/>
          <w:bCs/>
        </w:rPr>
        <w:t>Frequency</w:t>
      </w:r>
      <w:r>
        <w:t xml:space="preserve"> is defined as the number of times/minutes the task is performed involving the </w:t>
      </w:r>
      <w:r w:rsidR="00766A62">
        <w:t xml:space="preserve">legs </w:t>
      </w:r>
      <w:r>
        <w:t xml:space="preserve">when the </w:t>
      </w:r>
      <w:r w:rsidRPr="004034E2">
        <w:rPr>
          <w:b/>
          <w:bCs/>
        </w:rPr>
        <w:t>Posture</w:t>
      </w:r>
      <w:r>
        <w:t xml:space="preserve"> criteria is met</w:t>
      </w:r>
      <w:r w:rsidR="00766A62">
        <w:t>.</w:t>
      </w:r>
    </w:p>
    <w:p w14:paraId="19FEF2FA" w14:textId="275E23D4" w:rsidR="00F669DD" w:rsidRDefault="00F669DD" w:rsidP="00F669DD">
      <w:r w:rsidRPr="00903AD1">
        <w:rPr>
          <w:b/>
          <w:bCs/>
          <w:i/>
          <w:iCs/>
        </w:rPr>
        <w:t>Criteria:</w:t>
      </w:r>
      <w:r>
        <w:t xml:space="preserve"> </w:t>
      </w:r>
      <w:r w:rsidRPr="004034E2">
        <w:rPr>
          <w:b/>
          <w:bCs/>
        </w:rPr>
        <w:t>Posture</w:t>
      </w:r>
      <w:r>
        <w:t xml:space="preserve"> criteria is met &gt; 4/minute.</w:t>
      </w:r>
    </w:p>
    <w:p w14:paraId="64BC13D8" w14:textId="16D71506" w:rsidR="00F669DD" w:rsidRDefault="00F669DD" w:rsidP="00F669DD">
      <w:r w:rsidRPr="00211039">
        <w:rPr>
          <w:b/>
          <w:bCs/>
          <w:i/>
          <w:iCs/>
        </w:rPr>
        <w:t>Risk Score:</w:t>
      </w:r>
      <w:r>
        <w:t xml:space="preserve"> </w:t>
      </w:r>
      <w:r>
        <w:rPr>
          <w:b/>
          <w:bCs/>
        </w:rPr>
        <w:t>4</w:t>
      </w:r>
      <w:r w:rsidRPr="00A33C02">
        <w:rPr>
          <w:b/>
          <w:bCs/>
        </w:rPr>
        <w:t xml:space="preserve"> points </w:t>
      </w:r>
      <w:r>
        <w:t>if criteria met.</w:t>
      </w:r>
    </w:p>
    <w:p w14:paraId="1E523A0F" w14:textId="77777777" w:rsidR="00F669DD" w:rsidRDefault="00F669DD" w:rsidP="0085711F">
      <w:pPr>
        <w:pStyle w:val="Heading4"/>
      </w:pPr>
      <w:r>
        <w:t>Total Score</w:t>
      </w:r>
    </w:p>
    <w:p w14:paraId="538A1D33" w14:textId="77777777" w:rsidR="00F669DD" w:rsidRDefault="00F669DD" w:rsidP="00F669DD">
      <w:r>
        <w:t>The Total Score is calculated by adding up the points previously selected in each of the categories.</w:t>
      </w:r>
    </w:p>
    <w:p w14:paraId="31C66888" w14:textId="77777777" w:rsidR="00F669DD" w:rsidRDefault="00F669DD" w:rsidP="0085711F">
      <w:pPr>
        <w:pStyle w:val="Heading4"/>
      </w:pPr>
      <w:r>
        <w:t>Event Multiplier</w:t>
      </w:r>
    </w:p>
    <w:p w14:paraId="23A4FE01" w14:textId="77777777" w:rsidR="00F669DD" w:rsidRDefault="00F669DD" w:rsidP="00F669DD">
      <w:r>
        <w:t>Based on the duration of the activity the Event Multiplier is selected and applied to the Total Score. Recall the range is:</w:t>
      </w:r>
    </w:p>
    <w:p w14:paraId="0BB1229D" w14:textId="77777777" w:rsidR="00F669DD" w:rsidRDefault="00F669DD" w:rsidP="00493F5F">
      <w:pPr>
        <w:pStyle w:val="ListParagraph"/>
        <w:numPr>
          <w:ilvl w:val="0"/>
          <w:numId w:val="58"/>
        </w:numPr>
      </w:pPr>
      <w:r>
        <w:t>&lt;1 Hour</w:t>
      </w:r>
    </w:p>
    <w:p w14:paraId="2589A7FF" w14:textId="77777777" w:rsidR="00F669DD" w:rsidRDefault="00F669DD" w:rsidP="00493F5F">
      <w:pPr>
        <w:pStyle w:val="ListParagraph"/>
        <w:numPr>
          <w:ilvl w:val="0"/>
          <w:numId w:val="58"/>
        </w:numPr>
      </w:pPr>
      <w:r>
        <w:t>1 to 2 Hrs</w:t>
      </w:r>
    </w:p>
    <w:p w14:paraId="2CFE95A3" w14:textId="77777777" w:rsidR="00F669DD" w:rsidRDefault="00F669DD" w:rsidP="00493F5F">
      <w:pPr>
        <w:pStyle w:val="ListParagraph"/>
        <w:numPr>
          <w:ilvl w:val="0"/>
          <w:numId w:val="58"/>
        </w:numPr>
      </w:pPr>
      <w:r>
        <w:t>2 to 4 Hrs</w:t>
      </w:r>
    </w:p>
    <w:p w14:paraId="3DBF6A4D" w14:textId="77777777" w:rsidR="00F669DD" w:rsidRDefault="00F669DD" w:rsidP="00493F5F">
      <w:pPr>
        <w:pStyle w:val="ListParagraph"/>
        <w:numPr>
          <w:ilvl w:val="0"/>
          <w:numId w:val="58"/>
        </w:numPr>
      </w:pPr>
      <w:r>
        <w:t xml:space="preserve">4 to 8 Hrs </w:t>
      </w:r>
    </w:p>
    <w:p w14:paraId="735DEEE0" w14:textId="56B36936" w:rsidR="00F669DD" w:rsidRDefault="00F669DD" w:rsidP="00493F5F">
      <w:pPr>
        <w:pStyle w:val="ListParagraph"/>
        <w:numPr>
          <w:ilvl w:val="0"/>
          <w:numId w:val="58"/>
        </w:numPr>
      </w:pPr>
      <w:r>
        <w:t>8+ Hrs</w:t>
      </w:r>
    </w:p>
    <w:p w14:paraId="75A1FE95" w14:textId="77777777" w:rsidR="00F669DD" w:rsidRDefault="00F669DD" w:rsidP="0085711F">
      <w:pPr>
        <w:pStyle w:val="Heading4"/>
      </w:pPr>
      <w:r>
        <w:t>Job Risk Score</w:t>
      </w:r>
    </w:p>
    <w:p w14:paraId="62B09A08" w14:textId="15CCE08C" w:rsidR="00F669DD" w:rsidRDefault="00F669DD" w:rsidP="00F669DD">
      <w:r>
        <w:t>The Job Risk Score has been calculated.</w:t>
      </w:r>
    </w:p>
    <w:p w14:paraId="0F04D0AC" w14:textId="2189FC4D" w:rsidR="001171DC" w:rsidRDefault="00CD095B" w:rsidP="00CD095B">
      <w:pPr>
        <w:pStyle w:val="Heading3"/>
      </w:pPr>
      <w:bookmarkStart w:id="240" w:name="_Toc71018823"/>
      <w:r>
        <w:t>Fingers</w:t>
      </w:r>
      <w:bookmarkEnd w:id="240"/>
    </w:p>
    <w:p w14:paraId="6533610D" w14:textId="2F2F89F9" w:rsidR="00D13C67" w:rsidRDefault="00D13C67" w:rsidP="0085711F">
      <w:pPr>
        <w:pStyle w:val="Heading4"/>
      </w:pPr>
      <w:r>
        <w:t xml:space="preserve">Wrist Posture </w:t>
      </w:r>
    </w:p>
    <w:p w14:paraId="7F1F1FA9" w14:textId="77777777" w:rsidR="00D13C67" w:rsidRPr="009A57B6" w:rsidRDefault="00D13C67" w:rsidP="00D13C67">
      <w:r>
        <w:t>Observation of the position of the wrist joint while performing the task.</w:t>
      </w:r>
    </w:p>
    <w:p w14:paraId="680EA4D5" w14:textId="77777777" w:rsidR="00D13C67" w:rsidRDefault="00D13C67" w:rsidP="00D13C67">
      <w:pPr>
        <w:tabs>
          <w:tab w:val="left" w:pos="1260"/>
        </w:tabs>
      </w:pPr>
      <w:r w:rsidRPr="00903AD1">
        <w:rPr>
          <w:b/>
          <w:bCs/>
          <w:i/>
          <w:iCs/>
        </w:rPr>
        <w:t>Criteria:</w:t>
      </w:r>
      <w:r>
        <w:t xml:space="preserve">  Any wrist posture that meets the following:</w:t>
      </w:r>
    </w:p>
    <w:p w14:paraId="14D664C3" w14:textId="77777777" w:rsidR="00D13C67" w:rsidRPr="006A71D4" w:rsidRDefault="00D13C67" w:rsidP="00493F5F">
      <w:pPr>
        <w:pStyle w:val="ListParagraph"/>
        <w:numPr>
          <w:ilvl w:val="0"/>
          <w:numId w:val="61"/>
        </w:numPr>
      </w:pPr>
      <w:r w:rsidRPr="006A71D4">
        <w:t>Wrist Flexion &gt; 30</w:t>
      </w:r>
      <w:r w:rsidRPr="006A71D4">
        <w:rPr>
          <w:vertAlign w:val="superscript"/>
        </w:rPr>
        <w:t>0</w:t>
      </w:r>
    </w:p>
    <w:p w14:paraId="7FE43719" w14:textId="77777777" w:rsidR="00D13C67" w:rsidRPr="006A71D4" w:rsidRDefault="00D13C67" w:rsidP="00493F5F">
      <w:pPr>
        <w:pStyle w:val="ListParagraph"/>
        <w:numPr>
          <w:ilvl w:val="0"/>
          <w:numId w:val="61"/>
        </w:numPr>
      </w:pPr>
      <w:r w:rsidRPr="006A71D4">
        <w:t>Wrist Extension &gt; 45</w:t>
      </w:r>
      <w:r w:rsidRPr="006A71D4">
        <w:rPr>
          <w:vertAlign w:val="superscript"/>
        </w:rPr>
        <w:t>0</w:t>
      </w:r>
    </w:p>
    <w:p w14:paraId="7122A501" w14:textId="7DF3F303" w:rsidR="00D13C67" w:rsidRPr="006A71D4" w:rsidRDefault="00D13C67" w:rsidP="00493F5F">
      <w:pPr>
        <w:pStyle w:val="ListParagraph"/>
        <w:numPr>
          <w:ilvl w:val="0"/>
          <w:numId w:val="61"/>
        </w:numPr>
      </w:pPr>
      <w:r w:rsidRPr="006A71D4">
        <w:t>Ulnar Deviation (toward little finger) &gt; 30</w:t>
      </w:r>
      <w:r w:rsidRPr="006A71D4">
        <w:rPr>
          <w:vertAlign w:val="superscript"/>
        </w:rPr>
        <w:t>0</w:t>
      </w:r>
    </w:p>
    <w:p w14:paraId="5920F8FE" w14:textId="70DA1097" w:rsidR="00D13C67" w:rsidRPr="006A71D4" w:rsidRDefault="00D13C67" w:rsidP="00493F5F">
      <w:pPr>
        <w:pStyle w:val="ListParagraph"/>
        <w:numPr>
          <w:ilvl w:val="0"/>
          <w:numId w:val="61"/>
        </w:numPr>
      </w:pPr>
      <w:r w:rsidRPr="006A71D4">
        <w:t>Radial Deviation (toward thumb) &gt; 30</w:t>
      </w:r>
      <w:r w:rsidRPr="006A71D4">
        <w:rPr>
          <w:vertAlign w:val="superscript"/>
        </w:rPr>
        <w:t>0</w:t>
      </w:r>
    </w:p>
    <w:p w14:paraId="60FD1C30" w14:textId="3A045263" w:rsidR="00D13C67" w:rsidRDefault="00D13C67" w:rsidP="00D13C67">
      <w:pPr>
        <w:tabs>
          <w:tab w:val="left" w:pos="990"/>
        </w:tabs>
      </w:pPr>
    </w:p>
    <w:p w14:paraId="6D16ED24" w14:textId="74DE83C5" w:rsidR="007D2475" w:rsidRDefault="007D2475" w:rsidP="00D13C67">
      <w:pPr>
        <w:rPr>
          <w:b/>
          <w:bCs/>
          <w:i/>
          <w:iCs/>
        </w:rPr>
      </w:pPr>
    </w:p>
    <w:p w14:paraId="1772222B" w14:textId="10957A01" w:rsidR="007D2475" w:rsidRDefault="007D2475" w:rsidP="00D13C67">
      <w:pPr>
        <w:rPr>
          <w:b/>
          <w:bCs/>
          <w:i/>
          <w:iCs/>
        </w:rPr>
      </w:pPr>
    </w:p>
    <w:p w14:paraId="51763C8C" w14:textId="24BB51EB" w:rsidR="007D2475" w:rsidRDefault="007D2475" w:rsidP="00D13C67">
      <w:pPr>
        <w:rPr>
          <w:b/>
          <w:bCs/>
          <w:i/>
          <w:iCs/>
        </w:rPr>
      </w:pPr>
      <w:r>
        <w:rPr>
          <w:noProof/>
        </w:rPr>
        <w:drawing>
          <wp:anchor distT="0" distB="0" distL="114300" distR="114300" simplePos="0" relativeHeight="252201984" behindDoc="0" locked="0" layoutInCell="1" allowOverlap="1" wp14:anchorId="46E976D1" wp14:editId="1C293CE6">
            <wp:simplePos x="0" y="0"/>
            <wp:positionH relativeFrom="column">
              <wp:posOffset>24537</wp:posOffset>
            </wp:positionH>
            <wp:positionV relativeFrom="paragraph">
              <wp:posOffset>-660664</wp:posOffset>
            </wp:positionV>
            <wp:extent cx="4389120" cy="1139112"/>
            <wp:effectExtent l="0" t="0" r="0" b="4445"/>
            <wp:wrapSquare wrapText="bothSides"/>
            <wp:docPr id="1461" name="Picture 1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94">
                      <a:extLst>
                        <a:ext uri="{28A0092B-C50C-407E-A947-70E740481C1C}">
                          <a14:useLocalDpi xmlns:a14="http://schemas.microsoft.com/office/drawing/2010/main" val="0"/>
                        </a:ext>
                      </a:extLst>
                    </a:blip>
                    <a:srcRect t="13658"/>
                    <a:stretch/>
                  </pic:blipFill>
                  <pic:spPr bwMode="auto">
                    <a:xfrm>
                      <a:off x="0" y="0"/>
                      <a:ext cx="4389120" cy="113911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92F3733" w14:textId="02557D7A" w:rsidR="00D13C67" w:rsidRDefault="00D13C67" w:rsidP="00D13C67">
      <w:r w:rsidRPr="00211039">
        <w:rPr>
          <w:b/>
          <w:bCs/>
          <w:i/>
          <w:iCs/>
        </w:rPr>
        <w:lastRenderedPageBreak/>
        <w:t>Risk Score:</w:t>
      </w:r>
      <w:r w:rsidRPr="00A33C02">
        <w:rPr>
          <w:b/>
          <w:bCs/>
        </w:rPr>
        <w:t xml:space="preserve"> </w:t>
      </w:r>
      <w:r>
        <w:rPr>
          <w:b/>
          <w:bCs/>
        </w:rPr>
        <w:t>1</w:t>
      </w:r>
      <w:r w:rsidRPr="00A33C02">
        <w:rPr>
          <w:b/>
          <w:bCs/>
        </w:rPr>
        <w:t xml:space="preserve"> point</w:t>
      </w:r>
      <w:r>
        <w:t xml:space="preserve"> if criteria is met for any of the four postures</w:t>
      </w:r>
      <w:r w:rsidR="00B143B0">
        <w:t>; in</w:t>
      </w:r>
      <w:r>
        <w:t>dicate if L (Left) or R (Right) side or both.</w:t>
      </w:r>
    </w:p>
    <w:p w14:paraId="30BCCDB8" w14:textId="77777777" w:rsidR="00D13C67" w:rsidRDefault="00D13C67" w:rsidP="0085711F">
      <w:pPr>
        <w:pStyle w:val="Heading4"/>
      </w:pPr>
      <w:r>
        <w:t>Frequency (Freq)</w:t>
      </w:r>
    </w:p>
    <w:p w14:paraId="562CD233" w14:textId="7855CD89" w:rsidR="00D13C67" w:rsidRDefault="00D13C67" w:rsidP="00D13C67">
      <w:r w:rsidRPr="004034E2">
        <w:rPr>
          <w:b/>
          <w:bCs/>
        </w:rPr>
        <w:t>Frequency</w:t>
      </w:r>
      <w:r>
        <w:t xml:space="preserve"> is defined as the number of finger motions to perform the task.</w:t>
      </w:r>
    </w:p>
    <w:p w14:paraId="1088DDE0" w14:textId="6FA8E3FB" w:rsidR="00D13C67" w:rsidRDefault="00D13C67" w:rsidP="00D13C67">
      <w:r w:rsidRPr="00903AD1">
        <w:rPr>
          <w:b/>
          <w:bCs/>
          <w:i/>
          <w:iCs/>
        </w:rPr>
        <w:t>Criteria:</w:t>
      </w:r>
      <w:r>
        <w:t xml:space="preserve"> All Finger Motions &gt; 8/minute (total #/minute)</w:t>
      </w:r>
    </w:p>
    <w:p w14:paraId="6DB48AB4" w14:textId="32A37810" w:rsidR="00D13C67" w:rsidRDefault="00D13C67" w:rsidP="00D13C67">
      <w:r w:rsidRPr="00211039">
        <w:rPr>
          <w:b/>
          <w:bCs/>
          <w:i/>
          <w:iCs/>
        </w:rPr>
        <w:t>Risk Score:</w:t>
      </w:r>
      <w:r>
        <w:t xml:space="preserve"> </w:t>
      </w:r>
      <w:r w:rsidR="009B2D9B">
        <w:rPr>
          <w:b/>
          <w:bCs/>
        </w:rPr>
        <w:t>2</w:t>
      </w:r>
      <w:r w:rsidRPr="00A33C02">
        <w:rPr>
          <w:b/>
          <w:bCs/>
        </w:rPr>
        <w:t xml:space="preserve"> points </w:t>
      </w:r>
      <w:r>
        <w:t>if criteria met</w:t>
      </w:r>
      <w:r w:rsidR="00B143B0">
        <w:t>; i</w:t>
      </w:r>
      <w:r>
        <w:t>ndicate if L (Left) or R (Right) side or both.</w:t>
      </w:r>
    </w:p>
    <w:p w14:paraId="53659098" w14:textId="77777777" w:rsidR="00D13C67" w:rsidRDefault="00D13C67" w:rsidP="0085711F">
      <w:pPr>
        <w:pStyle w:val="Heading4"/>
      </w:pPr>
      <w:r>
        <w:t>Force</w:t>
      </w:r>
    </w:p>
    <w:p w14:paraId="50131EFD" w14:textId="77777777" w:rsidR="007D2475" w:rsidRDefault="00D13C67" w:rsidP="009B2D9B">
      <w:r>
        <w:t xml:space="preserve">Identifies the level of forceful </w:t>
      </w:r>
      <w:r w:rsidR="009B2D9B">
        <w:t>finger</w:t>
      </w:r>
      <w:r>
        <w:t xml:space="preserve"> activity where the measured hand effort is greater than 20% of the </w:t>
      </w:r>
      <w:r w:rsidRPr="00496C03">
        <w:rPr>
          <w:b/>
          <w:bCs/>
        </w:rPr>
        <w:t>Maximum Voluntary Contraction (MVC)</w:t>
      </w:r>
      <w:r>
        <w:t xml:space="preserve">. MVC is the level muscular force that can be generated by conscious voluntary effort of the individual. </w:t>
      </w:r>
    </w:p>
    <w:p w14:paraId="746CACA9" w14:textId="751209E9" w:rsidR="00D13C67" w:rsidRDefault="00D13C67" w:rsidP="009B2D9B">
      <w:r>
        <w:t xml:space="preserve">General population standards have been determined for a variety of </w:t>
      </w:r>
      <w:r w:rsidR="009B2D9B">
        <w:t>f</w:t>
      </w:r>
      <w:r>
        <w:t xml:space="preserve">inger </w:t>
      </w:r>
      <w:r w:rsidR="009B2D9B">
        <w:t>movements; refer to the Hand/Wrist section for additional details.</w:t>
      </w:r>
    </w:p>
    <w:p w14:paraId="0828C676" w14:textId="1B31C3EE" w:rsidR="00D13C67" w:rsidRDefault="00D13C67" w:rsidP="00D13C67">
      <w:r w:rsidRPr="00903AD1">
        <w:rPr>
          <w:b/>
          <w:bCs/>
          <w:i/>
          <w:iCs/>
        </w:rPr>
        <w:t>Criteria:</w:t>
      </w:r>
      <w:r>
        <w:t xml:space="preserve"> </w:t>
      </w:r>
      <w:r w:rsidR="009B2D9B">
        <w:t xml:space="preserve">Any Finger Force </w:t>
      </w:r>
      <w:r>
        <w:t xml:space="preserve"> &gt; 20% of MVC</w:t>
      </w:r>
      <w:r w:rsidR="00825493">
        <w:t>; i</w:t>
      </w:r>
      <w:r>
        <w:t>ndicate if L (Left) or R (Right) side or both</w:t>
      </w:r>
    </w:p>
    <w:p w14:paraId="1F52421C" w14:textId="32EE5329" w:rsidR="00D13C67" w:rsidRDefault="00D13C67" w:rsidP="00D13C67">
      <w:r w:rsidRPr="00211039">
        <w:rPr>
          <w:b/>
          <w:bCs/>
          <w:i/>
          <w:iCs/>
        </w:rPr>
        <w:t>Risk Score:</w:t>
      </w:r>
      <w:r>
        <w:t xml:space="preserve"> </w:t>
      </w:r>
      <w:r w:rsidRPr="00A33C02">
        <w:rPr>
          <w:b/>
          <w:bCs/>
        </w:rPr>
        <w:t xml:space="preserve">3 points </w:t>
      </w:r>
      <w:r>
        <w:t xml:space="preserve">if measured </w:t>
      </w:r>
      <w:r w:rsidR="009B2D9B">
        <w:t>finger</w:t>
      </w:r>
      <w:r>
        <w:t xml:space="preserve"> effort is greater than 20% MVC</w:t>
      </w:r>
    </w:p>
    <w:p w14:paraId="417C352F" w14:textId="77777777" w:rsidR="009B2D9B" w:rsidRDefault="009B2D9B" w:rsidP="0085711F">
      <w:pPr>
        <w:pStyle w:val="Heading4"/>
      </w:pPr>
      <w:r>
        <w:t>Static</w:t>
      </w:r>
    </w:p>
    <w:p w14:paraId="55112BD5" w14:textId="0B62A763" w:rsidR="009B2D9B" w:rsidRDefault="009B2D9B" w:rsidP="009B2D9B">
      <w:r>
        <w:t>Sustained finger activities</w:t>
      </w:r>
      <w:r w:rsidR="00825493">
        <w:t xml:space="preserve"> to perform the task at hand.</w:t>
      </w:r>
    </w:p>
    <w:p w14:paraId="0ECB6977" w14:textId="62BC2647" w:rsidR="009B2D9B" w:rsidRDefault="009B2D9B" w:rsidP="009B2D9B">
      <w:r w:rsidRPr="00903AD1">
        <w:rPr>
          <w:b/>
          <w:bCs/>
          <w:i/>
          <w:iCs/>
        </w:rPr>
        <w:t>Criteria:</w:t>
      </w:r>
      <w:r>
        <w:t xml:space="preserve"> Sustained finger activities &gt; 20%  MVC for &gt; 50% of the duty cycle</w:t>
      </w:r>
    </w:p>
    <w:p w14:paraId="2C99C0F7" w14:textId="406B615B" w:rsidR="009B2D9B" w:rsidRDefault="009B2D9B" w:rsidP="009B2D9B">
      <w:r w:rsidRPr="00211039">
        <w:rPr>
          <w:b/>
          <w:bCs/>
          <w:i/>
          <w:iCs/>
        </w:rPr>
        <w:t>Risk Score:</w:t>
      </w:r>
      <w:r>
        <w:t xml:space="preserve"> </w:t>
      </w:r>
      <w:r>
        <w:rPr>
          <w:b/>
          <w:bCs/>
        </w:rPr>
        <w:t>4</w:t>
      </w:r>
      <w:r w:rsidRPr="00A33C02">
        <w:rPr>
          <w:b/>
          <w:bCs/>
        </w:rPr>
        <w:t xml:space="preserve"> points </w:t>
      </w:r>
      <w:r>
        <w:t>if criteria is met</w:t>
      </w:r>
      <w:r w:rsidR="00825493">
        <w:t>; indicate if L (Left) or R (Right) side or both</w:t>
      </w:r>
    </w:p>
    <w:p w14:paraId="077B4E41" w14:textId="3D6CAF6A" w:rsidR="00D13C67" w:rsidRDefault="00D13C67" w:rsidP="0085711F">
      <w:pPr>
        <w:pStyle w:val="Heading4"/>
      </w:pPr>
      <w:r>
        <w:t>Total Score</w:t>
      </w:r>
    </w:p>
    <w:p w14:paraId="2075C37F" w14:textId="77777777" w:rsidR="00D13C67" w:rsidRDefault="00D13C67" w:rsidP="00D13C67">
      <w:r>
        <w:t>The Total Score is calculated by adding up the points previously selected in each of the categories.</w:t>
      </w:r>
    </w:p>
    <w:p w14:paraId="163EFE2F" w14:textId="77777777" w:rsidR="00D13C67" w:rsidRDefault="00D13C67" w:rsidP="0085711F">
      <w:pPr>
        <w:pStyle w:val="Heading4"/>
      </w:pPr>
      <w:r>
        <w:t>Event Multiplier</w:t>
      </w:r>
    </w:p>
    <w:p w14:paraId="09AA0D52" w14:textId="77777777" w:rsidR="00D13C67" w:rsidRDefault="00D13C67" w:rsidP="00D13C67">
      <w:r>
        <w:t>Based on the duration of the activity the Event Multiplier is selected and applied to the Total Score. Recall the range is:</w:t>
      </w:r>
    </w:p>
    <w:p w14:paraId="5BCDB7C3" w14:textId="77777777" w:rsidR="00D13C67" w:rsidRDefault="00D13C67" w:rsidP="00493F5F">
      <w:pPr>
        <w:pStyle w:val="ListParagraph"/>
        <w:numPr>
          <w:ilvl w:val="0"/>
          <w:numId w:val="58"/>
        </w:numPr>
      </w:pPr>
      <w:r>
        <w:t>&lt;1 Hour</w:t>
      </w:r>
    </w:p>
    <w:p w14:paraId="7E0F9DC9" w14:textId="77777777" w:rsidR="00D13C67" w:rsidRDefault="00D13C67" w:rsidP="00493F5F">
      <w:pPr>
        <w:pStyle w:val="ListParagraph"/>
        <w:numPr>
          <w:ilvl w:val="0"/>
          <w:numId w:val="58"/>
        </w:numPr>
      </w:pPr>
      <w:r>
        <w:t>1 to 2 Hrs</w:t>
      </w:r>
    </w:p>
    <w:p w14:paraId="38252214" w14:textId="77777777" w:rsidR="00D13C67" w:rsidRDefault="00D13C67" w:rsidP="00493F5F">
      <w:pPr>
        <w:pStyle w:val="ListParagraph"/>
        <w:numPr>
          <w:ilvl w:val="0"/>
          <w:numId w:val="58"/>
        </w:numPr>
      </w:pPr>
      <w:r>
        <w:t>2 to 4 Hrs</w:t>
      </w:r>
    </w:p>
    <w:p w14:paraId="03992F10" w14:textId="77777777" w:rsidR="00D13C67" w:rsidRDefault="00D13C67" w:rsidP="00493F5F">
      <w:pPr>
        <w:pStyle w:val="ListParagraph"/>
        <w:numPr>
          <w:ilvl w:val="0"/>
          <w:numId w:val="58"/>
        </w:numPr>
      </w:pPr>
      <w:r>
        <w:t xml:space="preserve">4 to 8 Hrs </w:t>
      </w:r>
    </w:p>
    <w:p w14:paraId="26AF2B77" w14:textId="7002A49D" w:rsidR="00D13C67" w:rsidRDefault="00D13C67" w:rsidP="00493F5F">
      <w:pPr>
        <w:pStyle w:val="ListParagraph"/>
        <w:numPr>
          <w:ilvl w:val="0"/>
          <w:numId w:val="58"/>
        </w:numPr>
      </w:pPr>
      <w:r>
        <w:t>8+ Hrs</w:t>
      </w:r>
    </w:p>
    <w:p w14:paraId="30721086" w14:textId="77777777" w:rsidR="007D2475" w:rsidRDefault="007D2475" w:rsidP="007D2475"/>
    <w:p w14:paraId="292345FB" w14:textId="77777777" w:rsidR="00D13C67" w:rsidRDefault="00D13C67" w:rsidP="0085711F">
      <w:pPr>
        <w:pStyle w:val="Heading4"/>
      </w:pPr>
      <w:r>
        <w:t>Job Risk Score</w:t>
      </w:r>
    </w:p>
    <w:p w14:paraId="4940682E" w14:textId="27F5C716" w:rsidR="00D13C67" w:rsidRDefault="00D13C67" w:rsidP="00D13C67">
      <w:r>
        <w:t xml:space="preserve">The Job Risk Score has been calculated. </w:t>
      </w:r>
    </w:p>
    <w:p w14:paraId="1AE36B70" w14:textId="4EE7F280" w:rsidR="00986804" w:rsidRDefault="00986804" w:rsidP="00D13C67">
      <w:r>
        <w:t xml:space="preserve">We have now completed the </w:t>
      </w:r>
      <w:r w:rsidR="00BB0AAB">
        <w:t xml:space="preserve">review of the </w:t>
      </w:r>
      <w:r w:rsidRPr="006F344A">
        <w:rPr>
          <w:b/>
          <w:bCs/>
        </w:rPr>
        <w:t>REBAR</w:t>
      </w:r>
      <w:r>
        <w:t xml:space="preserve"> assessment process.</w:t>
      </w:r>
    </w:p>
    <w:p w14:paraId="334EE8C0" w14:textId="006AD478" w:rsidR="00A66A05" w:rsidRDefault="00A66A05" w:rsidP="00A66A05">
      <w:pPr>
        <w:pStyle w:val="Heading2"/>
      </w:pPr>
      <w:bookmarkStart w:id="241" w:name="_Toc71018824"/>
      <w:r>
        <w:t>Silicone Final Inspection REBAR Results</w:t>
      </w:r>
      <w:bookmarkEnd w:id="241"/>
    </w:p>
    <w:p w14:paraId="1D65B6F8" w14:textId="5969D020" w:rsidR="00A66A05" w:rsidRDefault="00022C41" w:rsidP="00A66A05">
      <w:r>
        <w:rPr>
          <w:noProof/>
        </w:rPr>
        <w:lastRenderedPageBreak/>
        <w:drawing>
          <wp:anchor distT="0" distB="0" distL="114300" distR="114300" simplePos="0" relativeHeight="252199936" behindDoc="0" locked="0" layoutInCell="1" allowOverlap="1" wp14:anchorId="4B62353D" wp14:editId="202F59DE">
            <wp:simplePos x="0" y="0"/>
            <wp:positionH relativeFrom="column">
              <wp:posOffset>-1006996</wp:posOffset>
            </wp:positionH>
            <wp:positionV relativeFrom="paragraph">
              <wp:posOffset>19050</wp:posOffset>
            </wp:positionV>
            <wp:extent cx="6217920" cy="8206928"/>
            <wp:effectExtent l="19050" t="19050" r="11430" b="22860"/>
            <wp:wrapSquare wrapText="bothSides"/>
            <wp:docPr id="1449" name="Picture 1449" descr="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9" name="Picture 1449" descr="Table&#10;&#10;Description automatically generated with medium confidence"/>
                    <pic:cNvPicPr/>
                  </pic:nvPicPr>
                  <pic:blipFill>
                    <a:blip r:embed="rId105">
                      <a:extLst>
                        <a:ext uri="{28A0092B-C50C-407E-A947-70E740481C1C}">
                          <a14:useLocalDpi xmlns:a14="http://schemas.microsoft.com/office/drawing/2010/main" val="0"/>
                        </a:ext>
                      </a:extLst>
                    </a:blip>
                    <a:stretch>
                      <a:fillRect/>
                    </a:stretch>
                  </pic:blipFill>
                  <pic:spPr>
                    <a:xfrm>
                      <a:off x="0" y="0"/>
                      <a:ext cx="6217920" cy="8206928"/>
                    </a:xfrm>
                    <a:prstGeom prst="rect">
                      <a:avLst/>
                    </a:prstGeom>
                    <a:ln w="9525">
                      <a:solidFill>
                        <a:schemeClr val="bg1">
                          <a:lumMod val="65000"/>
                        </a:schemeClr>
                      </a:solidFill>
                    </a:ln>
                  </pic:spPr>
                </pic:pic>
              </a:graphicData>
            </a:graphic>
            <wp14:sizeRelH relativeFrom="page">
              <wp14:pctWidth>0</wp14:pctWidth>
            </wp14:sizeRelH>
            <wp14:sizeRelV relativeFrom="page">
              <wp14:pctHeight>0</wp14:pctHeight>
            </wp14:sizeRelV>
          </wp:anchor>
        </w:drawing>
      </w:r>
    </w:p>
    <w:p w14:paraId="75BF5BF0" w14:textId="045217F8" w:rsidR="00B922D2" w:rsidRDefault="00022C41" w:rsidP="00A66A05">
      <w:pPr>
        <w:spacing w:before="0" w:after="0"/>
        <w:jc w:val="left"/>
      </w:pPr>
      <w:r>
        <w:rPr>
          <w:noProof/>
        </w:rPr>
        <w:lastRenderedPageBreak/>
        <w:drawing>
          <wp:anchor distT="0" distB="0" distL="114300" distR="114300" simplePos="0" relativeHeight="252200960" behindDoc="0" locked="0" layoutInCell="1" allowOverlap="1" wp14:anchorId="5C6E495A" wp14:editId="04969B8E">
            <wp:simplePos x="0" y="0"/>
            <wp:positionH relativeFrom="column">
              <wp:posOffset>-1016000</wp:posOffset>
            </wp:positionH>
            <wp:positionV relativeFrom="paragraph">
              <wp:posOffset>19553</wp:posOffset>
            </wp:positionV>
            <wp:extent cx="6217920" cy="8290560"/>
            <wp:effectExtent l="19050" t="19050" r="11430" b="15240"/>
            <wp:wrapSquare wrapText="bothSides"/>
            <wp:docPr id="1450" name="Picture 145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0" name="Picture 1450" descr="Diagram&#10;&#10;Description automatically generated"/>
                    <pic:cNvPicPr/>
                  </pic:nvPicPr>
                  <pic:blipFill>
                    <a:blip r:embed="rId106">
                      <a:extLst>
                        <a:ext uri="{28A0092B-C50C-407E-A947-70E740481C1C}">
                          <a14:useLocalDpi xmlns:a14="http://schemas.microsoft.com/office/drawing/2010/main" val="0"/>
                        </a:ext>
                      </a:extLst>
                    </a:blip>
                    <a:stretch>
                      <a:fillRect/>
                    </a:stretch>
                  </pic:blipFill>
                  <pic:spPr>
                    <a:xfrm>
                      <a:off x="0" y="0"/>
                      <a:ext cx="6217920" cy="8290560"/>
                    </a:xfrm>
                    <a:prstGeom prst="rect">
                      <a:avLst/>
                    </a:prstGeom>
                    <a:ln w="9525">
                      <a:solidFill>
                        <a:schemeClr val="bg1">
                          <a:lumMod val="65000"/>
                        </a:schemeClr>
                      </a:solidFill>
                    </a:ln>
                  </pic:spPr>
                </pic:pic>
              </a:graphicData>
            </a:graphic>
            <wp14:sizeRelH relativeFrom="page">
              <wp14:pctWidth>0</wp14:pctWidth>
            </wp14:sizeRelH>
            <wp14:sizeRelV relativeFrom="page">
              <wp14:pctHeight>0</wp14:pctHeight>
            </wp14:sizeRelV>
          </wp:anchor>
        </w:drawing>
      </w:r>
      <w:r w:rsidR="00B922D2">
        <w:br w:type="page"/>
      </w:r>
    </w:p>
    <w:p w14:paraId="2784A0B2" w14:textId="72E72970" w:rsidR="00577A5B" w:rsidRDefault="00577A5B" w:rsidP="000E1748">
      <w:pPr>
        <w:pStyle w:val="Heading1"/>
      </w:pPr>
      <w:bookmarkStart w:id="242" w:name="_Toc71018825"/>
      <w:r>
        <w:lastRenderedPageBreak/>
        <w:t>Ergonomics Design Process</w:t>
      </w:r>
      <w:bookmarkEnd w:id="242"/>
    </w:p>
    <w:p w14:paraId="5F776B70" w14:textId="246DC885" w:rsidR="00D26D7C" w:rsidRDefault="00D26D7C" w:rsidP="00D26D7C">
      <w:pPr>
        <w:pStyle w:val="Heading2"/>
      </w:pPr>
      <w:bookmarkStart w:id="243" w:name="_Toc71018826"/>
      <w:r>
        <w:t>Introduction</w:t>
      </w:r>
      <w:bookmarkEnd w:id="243"/>
    </w:p>
    <w:p w14:paraId="2291F672" w14:textId="26B86738" w:rsidR="00FC667C" w:rsidRDefault="00D26D7C" w:rsidP="00D26D7C">
      <w:r>
        <w:t xml:space="preserve">Now that we have </w:t>
      </w:r>
      <w:r w:rsidR="00FC667C">
        <w:t>set the stage of what</w:t>
      </w:r>
      <w:r>
        <w:t xml:space="preserve"> ergonomics</w:t>
      </w:r>
      <w:r w:rsidR="00FC667C">
        <w:t xml:space="preserve"> is all about</w:t>
      </w:r>
      <w:r>
        <w:t xml:space="preserve">, defined a set of ergonomics principles and </w:t>
      </w:r>
      <w:r w:rsidR="00BB33B5">
        <w:t>discussed the</w:t>
      </w:r>
      <w:r>
        <w:t xml:space="preserve"> interpretation of the </w:t>
      </w:r>
      <w:r w:rsidRPr="004E363C">
        <w:rPr>
          <w:b/>
          <w:bCs/>
        </w:rPr>
        <w:t>REBAR</w:t>
      </w:r>
      <w:r w:rsidRPr="004E363C">
        <w:t xml:space="preserve"> assessment tool</w:t>
      </w:r>
      <w:r w:rsidR="00BB33B5">
        <w:t>,</w:t>
      </w:r>
      <w:r>
        <w:t xml:space="preserve"> let’s put together the strategy to </w:t>
      </w:r>
      <w:r w:rsidR="00FC667C">
        <w:t>design a workstation and associated tools and equipment.</w:t>
      </w:r>
      <w:r w:rsidR="00FC667C" w:rsidRPr="00FC667C">
        <w:t xml:space="preserve"> </w:t>
      </w:r>
    </w:p>
    <w:p w14:paraId="01386024" w14:textId="0099DAA4" w:rsidR="00FC667C" w:rsidRDefault="00FC667C" w:rsidP="00D26D7C">
      <w:r>
        <w:t>To pull it all together</w:t>
      </w:r>
      <w:r w:rsidR="00227D66">
        <w:t>,</w:t>
      </w:r>
      <w:r>
        <w:t xml:space="preserve"> we are going to design a</w:t>
      </w:r>
      <w:r w:rsidR="004E119F">
        <w:t xml:space="preserve"> generic</w:t>
      </w:r>
      <w:r>
        <w:t xml:space="preserve"> workstation with associated tools and equipment using the information in the </w:t>
      </w:r>
      <w:r w:rsidR="004E119F" w:rsidRPr="00E31F04">
        <w:rPr>
          <w:b/>
          <w:bCs/>
        </w:rPr>
        <w:t xml:space="preserve">Engineering Ergonomics Reference </w:t>
      </w:r>
      <w:r w:rsidRPr="00E31F04">
        <w:rPr>
          <w:b/>
          <w:bCs/>
        </w:rPr>
        <w:t>Guide</w:t>
      </w:r>
      <w:r>
        <w:t xml:space="preserve"> and following the ‘road map’ of the </w:t>
      </w:r>
      <w:r w:rsidRPr="00E31F04">
        <w:rPr>
          <w:b/>
          <w:bCs/>
        </w:rPr>
        <w:t>Ergonomics Design Worksheet.</w:t>
      </w:r>
    </w:p>
    <w:p w14:paraId="0CDD2174" w14:textId="4ACE6018" w:rsidR="00BB33B5" w:rsidRPr="00BB33B5" w:rsidRDefault="00D26D7C" w:rsidP="00D26D7C">
      <w:r>
        <w:t>We</w:t>
      </w:r>
      <w:r w:rsidR="00FC667C">
        <w:t xml:space="preserve"> </w:t>
      </w:r>
      <w:r>
        <w:t>appreciate there is a gre</w:t>
      </w:r>
      <w:r w:rsidR="00E31F04">
        <w:t xml:space="preserve">at </w:t>
      </w:r>
      <w:r w:rsidR="004E119F">
        <w:t>deal</w:t>
      </w:r>
      <w:r w:rsidR="00E31F04">
        <w:t xml:space="preserve"> of information to sort through</w:t>
      </w:r>
      <w:r w:rsidR="00227D66">
        <w:t>.</w:t>
      </w:r>
      <w:r w:rsidR="00E31F04">
        <w:t xml:space="preserve"> </w:t>
      </w:r>
      <w:r w:rsidR="004E119F">
        <w:t xml:space="preserve">so first </w:t>
      </w:r>
      <w:r w:rsidR="00BB33B5" w:rsidRPr="00BB33B5">
        <w:t xml:space="preserve">a quick review of what is in the </w:t>
      </w:r>
      <w:r w:rsidR="00BB33B5" w:rsidRPr="00FC667C">
        <w:rPr>
          <w:b/>
          <w:bCs/>
        </w:rPr>
        <w:t>Guide</w:t>
      </w:r>
      <w:r w:rsidR="00BB33B5" w:rsidRPr="00BB33B5">
        <w:t xml:space="preserve"> and </w:t>
      </w:r>
      <w:r w:rsidR="00BB33B5" w:rsidRPr="00FC667C">
        <w:rPr>
          <w:b/>
          <w:bCs/>
        </w:rPr>
        <w:t>Worksheet</w:t>
      </w:r>
      <w:r w:rsidR="00BB33B5" w:rsidRPr="00BB33B5">
        <w:t>.</w:t>
      </w:r>
    </w:p>
    <w:p w14:paraId="759D7B31" w14:textId="6A4965F6" w:rsidR="009B2001" w:rsidRDefault="00CF49C3" w:rsidP="00D26D7C">
      <w:pPr>
        <w:pStyle w:val="Heading2"/>
      </w:pPr>
      <w:bookmarkStart w:id="244" w:name="_Toc71018827"/>
      <w:r>
        <w:rPr>
          <w:noProof/>
        </w:rPr>
        <w:drawing>
          <wp:anchor distT="0" distB="0" distL="114300" distR="114300" simplePos="0" relativeHeight="252146688" behindDoc="0" locked="0" layoutInCell="1" allowOverlap="1" wp14:anchorId="5A902C28" wp14:editId="061516BF">
            <wp:simplePos x="0" y="0"/>
            <wp:positionH relativeFrom="column">
              <wp:posOffset>-1249177</wp:posOffset>
            </wp:positionH>
            <wp:positionV relativeFrom="paragraph">
              <wp:posOffset>127256</wp:posOffset>
            </wp:positionV>
            <wp:extent cx="914400" cy="1142358"/>
            <wp:effectExtent l="0" t="0" r="0" b="1270"/>
            <wp:wrapNone/>
            <wp:docPr id="1468" name="Picture 1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914400" cy="1142358"/>
                    </a:xfrm>
                    <a:prstGeom prst="rect">
                      <a:avLst/>
                    </a:prstGeom>
                    <a:noFill/>
                    <a:ln>
                      <a:noFill/>
                    </a:ln>
                  </pic:spPr>
                </pic:pic>
              </a:graphicData>
            </a:graphic>
            <wp14:sizeRelH relativeFrom="page">
              <wp14:pctWidth>0</wp14:pctWidth>
            </wp14:sizeRelH>
            <wp14:sizeRelV relativeFrom="page">
              <wp14:pctHeight>0</wp14:pctHeight>
            </wp14:sizeRelV>
          </wp:anchor>
        </w:drawing>
      </w:r>
      <w:r w:rsidR="000E1748">
        <w:t>Engineering Ergonomics Reference Guide</w:t>
      </w:r>
      <w:bookmarkEnd w:id="244"/>
    </w:p>
    <w:p w14:paraId="0B343B94" w14:textId="3188F50B" w:rsidR="004E363C" w:rsidRPr="004E363C" w:rsidRDefault="00B922D2" w:rsidP="004E363C">
      <w:pPr>
        <w:rPr>
          <w:iCs/>
        </w:rPr>
      </w:pPr>
      <w:r w:rsidRPr="00B922D2">
        <w:rPr>
          <w:bCs/>
          <w:iCs/>
        </w:rPr>
        <w:t>The</w:t>
      </w:r>
      <w:r>
        <w:rPr>
          <w:b/>
          <w:iCs/>
        </w:rPr>
        <w:t xml:space="preserve"> </w:t>
      </w:r>
      <w:r w:rsidR="004E363C" w:rsidRPr="004E363C">
        <w:rPr>
          <w:b/>
          <w:iCs/>
        </w:rPr>
        <w:t>Engineering Ergonomics Reference Guide</w:t>
      </w:r>
      <w:r w:rsidR="004E363C" w:rsidRPr="004E363C">
        <w:rPr>
          <w:iCs/>
        </w:rPr>
        <w:t xml:space="preserve"> provides ergonomics checklists, specifications and supporting information to assist in designing workstations, tools and equipment that enhances productivity and quality of the work product and reduces the risk of injury in the workplace. </w:t>
      </w:r>
      <w:r w:rsidR="004E363C" w:rsidRPr="004E363C">
        <w:rPr>
          <w:b/>
          <w:iCs/>
        </w:rPr>
        <w:t>This information is provided within the context of professional judgment rendered on the part of user.</w:t>
      </w:r>
    </w:p>
    <w:p w14:paraId="3FEBEA45" w14:textId="77F60BC5" w:rsidR="00370676" w:rsidRDefault="00A64953" w:rsidP="004E363C">
      <w:r>
        <w:t xml:space="preserve">Let’s </w:t>
      </w:r>
      <w:r w:rsidR="00E31F04">
        <w:t>review what’s</w:t>
      </w:r>
      <w:r>
        <w:t xml:space="preserve"> included in the </w:t>
      </w:r>
      <w:r w:rsidRPr="00A32D62">
        <w:rPr>
          <w:b/>
          <w:bCs/>
        </w:rPr>
        <w:t>Guide</w:t>
      </w:r>
      <w:r w:rsidR="00E31F04">
        <w:t xml:space="preserve"> listed in alphabetical order.</w:t>
      </w:r>
    </w:p>
    <w:p w14:paraId="2A748164" w14:textId="77777777" w:rsidR="00A32D62" w:rsidRPr="00370676" w:rsidRDefault="00A32D62" w:rsidP="00A32D62">
      <w:pPr>
        <w:sectPr w:rsidR="00A32D62" w:rsidRPr="00370676" w:rsidSect="00B56C07">
          <w:type w:val="continuous"/>
          <w:pgSz w:w="12240" w:h="15840" w:code="1"/>
          <w:pgMar w:top="1440" w:right="810" w:bottom="1440" w:left="2880" w:header="720" w:footer="144" w:gutter="0"/>
          <w:pgBorders w:offsetFrom="page">
            <w:top w:val="single" w:sz="4" w:space="24" w:color="auto"/>
            <w:left w:val="single" w:sz="4" w:space="24" w:color="auto"/>
            <w:bottom w:val="single" w:sz="4" w:space="24" w:color="auto"/>
            <w:right w:val="single" w:sz="4" w:space="24" w:color="auto"/>
          </w:pgBorders>
          <w:cols w:space="720"/>
          <w:docGrid w:linePitch="326"/>
        </w:sectPr>
      </w:pPr>
    </w:p>
    <w:p w14:paraId="69FE788C" w14:textId="33C512F1" w:rsidR="00A32D62" w:rsidRPr="00121D28" w:rsidRDefault="00A32D62" w:rsidP="00A32D62">
      <w:pPr>
        <w:jc w:val="left"/>
        <w:rPr>
          <w:rFonts w:ascii="Arial" w:hAnsi="Arial" w:cs="Arial"/>
          <w:b/>
          <w:bCs/>
          <w:sz w:val="19"/>
          <w:szCs w:val="19"/>
        </w:rPr>
      </w:pPr>
      <w:r w:rsidRPr="00121D28">
        <w:rPr>
          <w:rFonts w:ascii="Arial" w:hAnsi="Arial" w:cs="Arial"/>
          <w:b/>
          <w:bCs/>
          <w:sz w:val="19"/>
          <w:szCs w:val="19"/>
        </w:rPr>
        <w:t>Carts</w:t>
      </w:r>
      <w:r w:rsidRPr="00121D28">
        <w:rPr>
          <w:rFonts w:ascii="Arial" w:hAnsi="Arial" w:cs="Arial"/>
          <w:b/>
          <w:bCs/>
          <w:sz w:val="19"/>
          <w:szCs w:val="19"/>
        </w:rPr>
        <w:tab/>
      </w:r>
    </w:p>
    <w:p w14:paraId="62637D55" w14:textId="77777777" w:rsidR="00A32D62" w:rsidRPr="00121D28" w:rsidRDefault="00A32D62" w:rsidP="00A32D62">
      <w:pPr>
        <w:jc w:val="left"/>
        <w:rPr>
          <w:rFonts w:ascii="Arial" w:hAnsi="Arial" w:cs="Arial"/>
          <w:b/>
          <w:bCs/>
          <w:sz w:val="19"/>
          <w:szCs w:val="19"/>
        </w:rPr>
      </w:pPr>
      <w:r w:rsidRPr="00121D28">
        <w:rPr>
          <w:rFonts w:ascii="Arial" w:hAnsi="Arial" w:cs="Arial"/>
          <w:b/>
          <w:bCs/>
          <w:sz w:val="19"/>
          <w:szCs w:val="19"/>
        </w:rPr>
        <w:t>Chairs/Stools</w:t>
      </w:r>
      <w:r w:rsidRPr="00121D28">
        <w:rPr>
          <w:rFonts w:ascii="Arial" w:hAnsi="Arial" w:cs="Arial"/>
          <w:b/>
          <w:bCs/>
          <w:sz w:val="19"/>
          <w:szCs w:val="19"/>
        </w:rPr>
        <w:tab/>
      </w:r>
    </w:p>
    <w:p w14:paraId="1DCC03FE" w14:textId="77777777" w:rsidR="00A32D62" w:rsidRPr="00121D28" w:rsidRDefault="00A32D62" w:rsidP="00A32D62">
      <w:pPr>
        <w:jc w:val="left"/>
        <w:rPr>
          <w:rFonts w:ascii="Arial" w:hAnsi="Arial" w:cs="Arial"/>
          <w:b/>
          <w:bCs/>
          <w:sz w:val="19"/>
          <w:szCs w:val="19"/>
        </w:rPr>
      </w:pPr>
      <w:r w:rsidRPr="00121D28">
        <w:rPr>
          <w:rFonts w:ascii="Arial" w:hAnsi="Arial" w:cs="Arial"/>
          <w:b/>
          <w:bCs/>
          <w:sz w:val="19"/>
          <w:szCs w:val="19"/>
        </w:rPr>
        <w:t>Computer Workstation Guidelines</w:t>
      </w:r>
      <w:r w:rsidRPr="00121D28">
        <w:rPr>
          <w:rFonts w:ascii="Arial" w:hAnsi="Arial" w:cs="Arial"/>
          <w:b/>
          <w:bCs/>
          <w:sz w:val="19"/>
          <w:szCs w:val="19"/>
        </w:rPr>
        <w:tab/>
      </w:r>
    </w:p>
    <w:p w14:paraId="36C1E025" w14:textId="7388D91C" w:rsidR="00A32D62" w:rsidRPr="00121D28" w:rsidRDefault="00A32D62" w:rsidP="00A32D62">
      <w:pPr>
        <w:jc w:val="left"/>
        <w:rPr>
          <w:rFonts w:ascii="Arial" w:hAnsi="Arial" w:cs="Arial"/>
          <w:b/>
          <w:bCs/>
          <w:sz w:val="19"/>
          <w:szCs w:val="19"/>
        </w:rPr>
      </w:pPr>
      <w:r w:rsidRPr="00121D28">
        <w:rPr>
          <w:rFonts w:ascii="Arial" w:hAnsi="Arial" w:cs="Arial"/>
          <w:b/>
          <w:bCs/>
          <w:sz w:val="19"/>
          <w:szCs w:val="19"/>
        </w:rPr>
        <w:t>Contact Stress</w:t>
      </w:r>
    </w:p>
    <w:p w14:paraId="46C0C01C" w14:textId="5DC6D340" w:rsidR="00A32D62" w:rsidRPr="00121D28" w:rsidRDefault="00A32D62" w:rsidP="00A32D62">
      <w:pPr>
        <w:jc w:val="left"/>
        <w:rPr>
          <w:rFonts w:ascii="Arial" w:hAnsi="Arial" w:cs="Arial"/>
          <w:b/>
          <w:bCs/>
          <w:sz w:val="19"/>
          <w:szCs w:val="19"/>
        </w:rPr>
      </w:pPr>
      <w:r w:rsidRPr="00121D28">
        <w:rPr>
          <w:rFonts w:ascii="Arial" w:hAnsi="Arial" w:cs="Arial"/>
          <w:b/>
          <w:bCs/>
          <w:sz w:val="19"/>
          <w:szCs w:val="19"/>
        </w:rPr>
        <w:t>Controls – Hand and Foot</w:t>
      </w:r>
    </w:p>
    <w:p w14:paraId="6B96D5C0" w14:textId="77777777" w:rsidR="00A32D62" w:rsidRPr="00121D28" w:rsidRDefault="00A32D62" w:rsidP="00A32D62">
      <w:pPr>
        <w:jc w:val="left"/>
        <w:rPr>
          <w:rFonts w:ascii="Arial" w:hAnsi="Arial" w:cs="Arial"/>
          <w:b/>
          <w:bCs/>
          <w:sz w:val="19"/>
          <w:szCs w:val="19"/>
        </w:rPr>
      </w:pPr>
      <w:r w:rsidRPr="00121D28">
        <w:rPr>
          <w:rFonts w:ascii="Arial" w:hAnsi="Arial" w:cs="Arial"/>
          <w:b/>
          <w:bCs/>
          <w:sz w:val="19"/>
          <w:szCs w:val="19"/>
        </w:rPr>
        <w:t>Conveyors</w:t>
      </w:r>
    </w:p>
    <w:p w14:paraId="14930FF4" w14:textId="77777777" w:rsidR="00A32D62" w:rsidRPr="00121D28" w:rsidRDefault="00A32D62" w:rsidP="00A32D62">
      <w:pPr>
        <w:jc w:val="left"/>
        <w:rPr>
          <w:rFonts w:ascii="Arial" w:hAnsi="Arial" w:cs="Arial"/>
          <w:b/>
          <w:bCs/>
          <w:sz w:val="19"/>
          <w:szCs w:val="19"/>
        </w:rPr>
      </w:pPr>
      <w:r w:rsidRPr="00121D28">
        <w:rPr>
          <w:rFonts w:ascii="Arial" w:hAnsi="Arial" w:cs="Arial"/>
          <w:b/>
          <w:bCs/>
          <w:sz w:val="19"/>
          <w:szCs w:val="19"/>
        </w:rPr>
        <w:t>Displays/Monitors</w:t>
      </w:r>
    </w:p>
    <w:p w14:paraId="68D7B803" w14:textId="77777777" w:rsidR="00A32D62" w:rsidRPr="00121D28" w:rsidRDefault="00A32D62" w:rsidP="00A32D62">
      <w:pPr>
        <w:jc w:val="left"/>
        <w:rPr>
          <w:rFonts w:ascii="Arial" w:hAnsi="Arial" w:cs="Arial"/>
          <w:b/>
          <w:bCs/>
          <w:sz w:val="19"/>
          <w:szCs w:val="19"/>
        </w:rPr>
      </w:pPr>
      <w:r w:rsidRPr="00121D28">
        <w:rPr>
          <w:rFonts w:ascii="Arial" w:hAnsi="Arial" w:cs="Arial"/>
          <w:b/>
          <w:bCs/>
          <w:sz w:val="19"/>
          <w:szCs w:val="19"/>
        </w:rPr>
        <w:t>Environment</w:t>
      </w:r>
    </w:p>
    <w:p w14:paraId="36BB4A05" w14:textId="77777777" w:rsidR="00A32D62" w:rsidRPr="00121D28" w:rsidRDefault="00A32D62" w:rsidP="00A32D62">
      <w:pPr>
        <w:jc w:val="left"/>
        <w:rPr>
          <w:rFonts w:ascii="Arial" w:hAnsi="Arial" w:cs="Arial"/>
          <w:b/>
          <w:bCs/>
          <w:sz w:val="19"/>
          <w:szCs w:val="19"/>
        </w:rPr>
      </w:pPr>
      <w:r w:rsidRPr="00121D28">
        <w:rPr>
          <w:rFonts w:ascii="Arial" w:hAnsi="Arial" w:cs="Arial"/>
          <w:b/>
          <w:bCs/>
          <w:sz w:val="19"/>
          <w:szCs w:val="19"/>
        </w:rPr>
        <w:t>Equipment Checklist</w:t>
      </w:r>
    </w:p>
    <w:p w14:paraId="4A13701E" w14:textId="77777777" w:rsidR="00A32D62" w:rsidRPr="00121D28" w:rsidRDefault="00A32D62" w:rsidP="00A32D62">
      <w:pPr>
        <w:jc w:val="left"/>
        <w:rPr>
          <w:rFonts w:ascii="Arial" w:hAnsi="Arial" w:cs="Arial"/>
          <w:b/>
          <w:bCs/>
          <w:sz w:val="19"/>
          <w:szCs w:val="19"/>
        </w:rPr>
      </w:pPr>
      <w:r w:rsidRPr="00121D28">
        <w:rPr>
          <w:rFonts w:ascii="Arial" w:hAnsi="Arial" w:cs="Arial"/>
          <w:b/>
          <w:bCs/>
          <w:sz w:val="19"/>
          <w:szCs w:val="19"/>
        </w:rPr>
        <w:t>Fixtures</w:t>
      </w:r>
    </w:p>
    <w:p w14:paraId="66C1019E" w14:textId="77777777" w:rsidR="00A32D62" w:rsidRPr="00121D28" w:rsidRDefault="00A32D62" w:rsidP="00A32D62">
      <w:pPr>
        <w:jc w:val="left"/>
        <w:rPr>
          <w:rFonts w:ascii="Arial" w:hAnsi="Arial" w:cs="Arial"/>
          <w:b/>
          <w:bCs/>
          <w:sz w:val="19"/>
          <w:szCs w:val="19"/>
        </w:rPr>
      </w:pPr>
      <w:r w:rsidRPr="00121D28">
        <w:rPr>
          <w:rFonts w:ascii="Arial" w:hAnsi="Arial" w:cs="Arial"/>
          <w:b/>
          <w:bCs/>
          <w:sz w:val="19"/>
          <w:szCs w:val="19"/>
        </w:rPr>
        <w:t>Floor: Anti-Fatigue Mats/Shoe Insoles</w:t>
      </w:r>
    </w:p>
    <w:p w14:paraId="1567F89F" w14:textId="46265166" w:rsidR="00A32D62" w:rsidRPr="00121D28" w:rsidRDefault="00A32D62" w:rsidP="00A32D62">
      <w:pPr>
        <w:jc w:val="left"/>
        <w:rPr>
          <w:rFonts w:ascii="Arial" w:hAnsi="Arial" w:cs="Arial"/>
          <w:b/>
          <w:bCs/>
          <w:sz w:val="19"/>
          <w:szCs w:val="19"/>
        </w:rPr>
      </w:pPr>
      <w:r w:rsidRPr="00121D28">
        <w:rPr>
          <w:rFonts w:ascii="Arial" w:hAnsi="Arial" w:cs="Arial"/>
          <w:b/>
          <w:bCs/>
          <w:sz w:val="19"/>
          <w:szCs w:val="19"/>
        </w:rPr>
        <w:t>Grip and Hand Strength</w:t>
      </w:r>
    </w:p>
    <w:p w14:paraId="50B9A6A8" w14:textId="77777777" w:rsidR="00A32D62" w:rsidRPr="00121D28" w:rsidRDefault="00A32D62" w:rsidP="00A32D62">
      <w:pPr>
        <w:jc w:val="left"/>
        <w:rPr>
          <w:rFonts w:ascii="Arial" w:hAnsi="Arial" w:cs="Arial"/>
          <w:b/>
          <w:bCs/>
          <w:sz w:val="19"/>
          <w:szCs w:val="19"/>
        </w:rPr>
      </w:pPr>
      <w:r w:rsidRPr="00121D28">
        <w:rPr>
          <w:rFonts w:ascii="Arial" w:hAnsi="Arial" w:cs="Arial"/>
          <w:b/>
          <w:bCs/>
          <w:sz w:val="19"/>
          <w:szCs w:val="19"/>
        </w:rPr>
        <w:t>Hand Tool Design and Selection</w:t>
      </w:r>
    </w:p>
    <w:p w14:paraId="7D3B4C06" w14:textId="77777777" w:rsidR="00A32D62" w:rsidRPr="00121D28" w:rsidRDefault="00A32D62" w:rsidP="00A32D62">
      <w:pPr>
        <w:jc w:val="left"/>
        <w:rPr>
          <w:rFonts w:ascii="Arial" w:hAnsi="Arial" w:cs="Arial"/>
          <w:b/>
          <w:bCs/>
          <w:sz w:val="19"/>
          <w:szCs w:val="19"/>
        </w:rPr>
      </w:pPr>
      <w:r w:rsidRPr="00121D28">
        <w:rPr>
          <w:rFonts w:ascii="Arial" w:hAnsi="Arial" w:cs="Arial"/>
          <w:b/>
          <w:bCs/>
          <w:sz w:val="19"/>
          <w:szCs w:val="19"/>
        </w:rPr>
        <w:t>Machine Clearance and Maintenance Accessibility Checklist</w:t>
      </w:r>
    </w:p>
    <w:p w14:paraId="66E08FF1" w14:textId="77777777" w:rsidR="00A32D62" w:rsidRPr="00121D28" w:rsidRDefault="00A32D62" w:rsidP="00A32D62">
      <w:pPr>
        <w:jc w:val="left"/>
        <w:rPr>
          <w:rFonts w:ascii="Arial" w:hAnsi="Arial" w:cs="Arial"/>
          <w:b/>
          <w:bCs/>
          <w:sz w:val="19"/>
          <w:szCs w:val="19"/>
        </w:rPr>
      </w:pPr>
      <w:r w:rsidRPr="00121D28">
        <w:rPr>
          <w:rFonts w:ascii="Arial" w:hAnsi="Arial" w:cs="Arial"/>
          <w:b/>
          <w:bCs/>
          <w:sz w:val="19"/>
          <w:szCs w:val="19"/>
        </w:rPr>
        <w:t>Manual Material Handling Guidelines</w:t>
      </w:r>
    </w:p>
    <w:p w14:paraId="4FFF03DD" w14:textId="77777777" w:rsidR="00A32D62" w:rsidRPr="00121D28" w:rsidRDefault="00A32D62" w:rsidP="00A32D62">
      <w:pPr>
        <w:jc w:val="left"/>
        <w:rPr>
          <w:rFonts w:ascii="Arial" w:hAnsi="Arial" w:cs="Arial"/>
          <w:b/>
          <w:bCs/>
          <w:sz w:val="19"/>
          <w:szCs w:val="19"/>
        </w:rPr>
      </w:pPr>
      <w:r w:rsidRPr="00121D28">
        <w:rPr>
          <w:rFonts w:ascii="Arial" w:hAnsi="Arial" w:cs="Arial"/>
          <w:b/>
          <w:bCs/>
          <w:sz w:val="19"/>
          <w:szCs w:val="19"/>
        </w:rPr>
        <w:t>Microscopes/Magnifiers</w:t>
      </w:r>
    </w:p>
    <w:p w14:paraId="05442408" w14:textId="77777777" w:rsidR="00A32D62" w:rsidRPr="00121D28" w:rsidRDefault="00A32D62" w:rsidP="00A32D62">
      <w:pPr>
        <w:jc w:val="left"/>
        <w:rPr>
          <w:rFonts w:ascii="Arial" w:hAnsi="Arial" w:cs="Arial"/>
          <w:b/>
          <w:bCs/>
          <w:sz w:val="19"/>
          <w:szCs w:val="19"/>
        </w:rPr>
      </w:pPr>
      <w:r w:rsidRPr="00121D28">
        <w:rPr>
          <w:rFonts w:ascii="Arial" w:hAnsi="Arial" w:cs="Arial"/>
          <w:b/>
          <w:bCs/>
          <w:sz w:val="19"/>
          <w:szCs w:val="19"/>
        </w:rPr>
        <w:t>Neutral Posture</w:t>
      </w:r>
    </w:p>
    <w:p w14:paraId="2076E1C4" w14:textId="77777777" w:rsidR="00456CCD" w:rsidRPr="00121D28" w:rsidRDefault="00A32D62" w:rsidP="00A32D62">
      <w:pPr>
        <w:jc w:val="left"/>
        <w:rPr>
          <w:rFonts w:ascii="Arial" w:hAnsi="Arial" w:cs="Arial"/>
          <w:b/>
          <w:bCs/>
          <w:sz w:val="19"/>
          <w:szCs w:val="19"/>
        </w:rPr>
      </w:pPr>
      <w:r w:rsidRPr="00121D28">
        <w:rPr>
          <w:rFonts w:ascii="Arial" w:hAnsi="Arial" w:cs="Arial"/>
          <w:b/>
          <w:bCs/>
          <w:sz w:val="19"/>
          <w:szCs w:val="19"/>
        </w:rPr>
        <w:t>Reach Zones</w:t>
      </w:r>
    </w:p>
    <w:p w14:paraId="47D659E3" w14:textId="4ECDBF07" w:rsidR="00456CCD" w:rsidRPr="00121D28" w:rsidRDefault="00A32D62" w:rsidP="00493F5F">
      <w:pPr>
        <w:pStyle w:val="ListParagraph"/>
        <w:numPr>
          <w:ilvl w:val="0"/>
          <w:numId w:val="63"/>
        </w:numPr>
      </w:pPr>
      <w:r w:rsidRPr="00121D28">
        <w:t>Comfort</w:t>
      </w:r>
    </w:p>
    <w:p w14:paraId="22270C38" w14:textId="38091094" w:rsidR="00A32D62" w:rsidRPr="00121D28" w:rsidRDefault="00A32D62" w:rsidP="00493F5F">
      <w:pPr>
        <w:pStyle w:val="ListParagraph"/>
        <w:numPr>
          <w:ilvl w:val="0"/>
          <w:numId w:val="63"/>
        </w:numPr>
      </w:pPr>
      <w:r w:rsidRPr="00121D28">
        <w:t>Functional</w:t>
      </w:r>
    </w:p>
    <w:p w14:paraId="65FD5949" w14:textId="77777777" w:rsidR="00986804" w:rsidRPr="00121D28" w:rsidRDefault="00A32D62" w:rsidP="00A32D62">
      <w:pPr>
        <w:jc w:val="left"/>
        <w:rPr>
          <w:rFonts w:ascii="Arial" w:hAnsi="Arial" w:cs="Arial"/>
          <w:b/>
          <w:bCs/>
          <w:sz w:val="19"/>
          <w:szCs w:val="19"/>
        </w:rPr>
      </w:pPr>
      <w:r w:rsidRPr="00121D28">
        <w:rPr>
          <w:rFonts w:ascii="Arial" w:hAnsi="Arial" w:cs="Arial"/>
          <w:b/>
          <w:bCs/>
          <w:sz w:val="19"/>
          <w:szCs w:val="19"/>
        </w:rPr>
        <w:t>Shelves and Racks</w:t>
      </w:r>
    </w:p>
    <w:p w14:paraId="2472327B" w14:textId="4C0759F2" w:rsidR="00370676" w:rsidRPr="00121D28" w:rsidRDefault="00A32D62" w:rsidP="00A32D62">
      <w:pPr>
        <w:jc w:val="left"/>
        <w:rPr>
          <w:rFonts w:ascii="Arial" w:hAnsi="Arial" w:cs="Arial"/>
          <w:b/>
          <w:bCs/>
          <w:sz w:val="19"/>
          <w:szCs w:val="19"/>
        </w:rPr>
      </w:pPr>
      <w:r w:rsidRPr="00121D28">
        <w:rPr>
          <w:rFonts w:ascii="Arial" w:hAnsi="Arial" w:cs="Arial"/>
          <w:b/>
          <w:bCs/>
          <w:sz w:val="19"/>
          <w:szCs w:val="19"/>
        </w:rPr>
        <w:t>Work Process: Design Conventions and Human Behavior Checklist</w:t>
      </w:r>
    </w:p>
    <w:p w14:paraId="7C453FC5" w14:textId="77777777" w:rsidR="00A32D62" w:rsidRPr="00121D28" w:rsidRDefault="00A32D62" w:rsidP="00A32D62">
      <w:pPr>
        <w:jc w:val="left"/>
        <w:rPr>
          <w:rFonts w:ascii="Arial" w:hAnsi="Arial" w:cs="Arial"/>
          <w:b/>
          <w:bCs/>
          <w:sz w:val="19"/>
          <w:szCs w:val="19"/>
        </w:rPr>
      </w:pPr>
      <w:r w:rsidRPr="00121D28">
        <w:rPr>
          <w:rFonts w:ascii="Arial" w:hAnsi="Arial" w:cs="Arial"/>
          <w:b/>
          <w:bCs/>
          <w:sz w:val="19"/>
          <w:szCs w:val="19"/>
        </w:rPr>
        <w:t>Workstation Types and Characteristics</w:t>
      </w:r>
    </w:p>
    <w:p w14:paraId="07AC6088" w14:textId="77777777" w:rsidR="00A32D62" w:rsidRPr="00121D28" w:rsidRDefault="00A32D62" w:rsidP="00493F5F">
      <w:pPr>
        <w:pStyle w:val="ListParagraph"/>
        <w:numPr>
          <w:ilvl w:val="0"/>
          <w:numId w:val="63"/>
        </w:numPr>
      </w:pPr>
      <w:r w:rsidRPr="00121D28">
        <w:t xml:space="preserve">Workstation Selection Characteristics for Sitting and </w:t>
      </w:r>
      <w:r w:rsidRPr="00121D28">
        <w:t>Standing Workstations</w:t>
      </w:r>
    </w:p>
    <w:p w14:paraId="4748A072" w14:textId="77777777" w:rsidR="00A32D62" w:rsidRPr="00121D28" w:rsidRDefault="00A32D62" w:rsidP="00493F5F">
      <w:pPr>
        <w:pStyle w:val="ListParagraph"/>
        <w:numPr>
          <w:ilvl w:val="0"/>
          <w:numId w:val="63"/>
        </w:numPr>
      </w:pPr>
      <w:r w:rsidRPr="00121D28">
        <w:t>Seated Workstation Guidelines</w:t>
      </w:r>
    </w:p>
    <w:p w14:paraId="48402309" w14:textId="77777777" w:rsidR="00A32D62" w:rsidRPr="00121D28" w:rsidRDefault="00A32D62" w:rsidP="00493F5F">
      <w:pPr>
        <w:pStyle w:val="ListParagraph"/>
        <w:numPr>
          <w:ilvl w:val="0"/>
          <w:numId w:val="63"/>
        </w:numPr>
      </w:pPr>
      <w:r w:rsidRPr="00121D28">
        <w:t>Seated Workstation Specifications</w:t>
      </w:r>
    </w:p>
    <w:p w14:paraId="5F8CE024" w14:textId="77777777" w:rsidR="00A32D62" w:rsidRPr="00121D28" w:rsidRDefault="00A32D62" w:rsidP="00493F5F">
      <w:pPr>
        <w:pStyle w:val="ListParagraph"/>
        <w:numPr>
          <w:ilvl w:val="0"/>
          <w:numId w:val="63"/>
        </w:numPr>
      </w:pPr>
      <w:r w:rsidRPr="00121D28">
        <w:t>Standing Workstation Guidelines</w:t>
      </w:r>
    </w:p>
    <w:p w14:paraId="3A7FB70B" w14:textId="77777777" w:rsidR="00A32D62" w:rsidRPr="00121D28" w:rsidRDefault="00A32D62" w:rsidP="00493F5F">
      <w:pPr>
        <w:pStyle w:val="ListParagraph"/>
        <w:numPr>
          <w:ilvl w:val="0"/>
          <w:numId w:val="63"/>
        </w:numPr>
      </w:pPr>
      <w:r w:rsidRPr="00121D28">
        <w:t>Standing Workstation Specifications</w:t>
      </w:r>
    </w:p>
    <w:p w14:paraId="509E0566" w14:textId="77777777" w:rsidR="00A32D62" w:rsidRPr="00121D28" w:rsidRDefault="00A32D62" w:rsidP="00493F5F">
      <w:pPr>
        <w:pStyle w:val="ListParagraph"/>
        <w:numPr>
          <w:ilvl w:val="0"/>
          <w:numId w:val="63"/>
        </w:numPr>
      </w:pPr>
      <w:r w:rsidRPr="00121D28">
        <w:t>Sit/Stand Workstation Guidelines</w:t>
      </w:r>
    </w:p>
    <w:p w14:paraId="2C70F864" w14:textId="77777777" w:rsidR="00A32D62" w:rsidRPr="00121D28" w:rsidRDefault="00A32D62" w:rsidP="004E363C">
      <w:pPr>
        <w:rPr>
          <w:rFonts w:ascii="Arial" w:hAnsi="Arial" w:cs="Arial"/>
          <w:sz w:val="19"/>
          <w:szCs w:val="19"/>
        </w:rPr>
        <w:sectPr w:rsidR="00A32D62" w:rsidRPr="00121D28" w:rsidSect="00370676">
          <w:type w:val="continuous"/>
          <w:pgSz w:w="12240" w:h="15840" w:code="1"/>
          <w:pgMar w:top="1440" w:right="810" w:bottom="1440" w:left="2880" w:header="720" w:footer="144" w:gutter="0"/>
          <w:pgBorders w:offsetFrom="page">
            <w:top w:val="single" w:sz="4" w:space="24" w:color="auto"/>
            <w:left w:val="single" w:sz="4" w:space="24" w:color="auto"/>
            <w:bottom w:val="single" w:sz="4" w:space="24" w:color="auto"/>
            <w:right w:val="single" w:sz="4" w:space="24" w:color="auto"/>
          </w:pgBorders>
          <w:cols w:num="3" w:space="630"/>
          <w:docGrid w:linePitch="326"/>
        </w:sectPr>
      </w:pPr>
    </w:p>
    <w:p w14:paraId="0AA6CAB3" w14:textId="0BE796BA" w:rsidR="00B765AC" w:rsidRDefault="00E444D9" w:rsidP="00D26D7C">
      <w:pPr>
        <w:pStyle w:val="Heading2"/>
      </w:pPr>
      <w:bookmarkStart w:id="245" w:name="_Toc781296"/>
      <w:bookmarkStart w:id="246" w:name="_Toc71018828"/>
      <w:r>
        <w:rPr>
          <w:noProof/>
        </w:rPr>
        <w:drawing>
          <wp:anchor distT="0" distB="0" distL="114300" distR="114300" simplePos="0" relativeHeight="252071936" behindDoc="1" locked="0" layoutInCell="1" allowOverlap="1" wp14:anchorId="7A244F6C" wp14:editId="4EE96AA3">
            <wp:simplePos x="0" y="0"/>
            <wp:positionH relativeFrom="column">
              <wp:posOffset>-1193800</wp:posOffset>
            </wp:positionH>
            <wp:positionV relativeFrom="paragraph">
              <wp:posOffset>108502</wp:posOffset>
            </wp:positionV>
            <wp:extent cx="914400" cy="1254760"/>
            <wp:effectExtent l="19050" t="19050" r="19050" b="21590"/>
            <wp:wrapTight wrapText="bothSides">
              <wp:wrapPolygon edited="0">
                <wp:start x="-450" y="-328"/>
                <wp:lineTo x="-450" y="21644"/>
                <wp:lineTo x="21600" y="21644"/>
                <wp:lineTo x="21600" y="-328"/>
                <wp:lineTo x="-450" y="-328"/>
              </wp:wrapPolygon>
            </wp:wrapTight>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914400" cy="1254760"/>
                    </a:xfrm>
                    <a:prstGeom prst="rect">
                      <a:avLst/>
                    </a:prstGeom>
                    <a:noFill/>
                    <a:ln w="3175">
                      <a:solidFill>
                        <a:schemeClr val="bg1">
                          <a:lumMod val="65000"/>
                        </a:schemeClr>
                      </a:solidFill>
                    </a:ln>
                  </pic:spPr>
                </pic:pic>
              </a:graphicData>
            </a:graphic>
            <wp14:sizeRelH relativeFrom="page">
              <wp14:pctWidth>0</wp14:pctWidth>
            </wp14:sizeRelH>
            <wp14:sizeRelV relativeFrom="page">
              <wp14:pctHeight>0</wp14:pctHeight>
            </wp14:sizeRelV>
          </wp:anchor>
        </w:drawing>
      </w:r>
      <w:bookmarkEnd w:id="245"/>
      <w:r w:rsidR="00B765AC" w:rsidRPr="00BD3DF6">
        <w:t>Ergonomics Design</w:t>
      </w:r>
      <w:r w:rsidR="00BD3DF6" w:rsidRPr="00BD3DF6">
        <w:t xml:space="preserve"> </w:t>
      </w:r>
      <w:r w:rsidR="00687BE5">
        <w:t>W</w:t>
      </w:r>
      <w:r w:rsidR="00B765AC" w:rsidRPr="00BD3DF6">
        <w:t>orksheet</w:t>
      </w:r>
      <w:bookmarkEnd w:id="217"/>
      <w:bookmarkEnd w:id="246"/>
    </w:p>
    <w:p w14:paraId="447DAE90" w14:textId="2BE75875" w:rsidR="005A0712" w:rsidRDefault="005A0712" w:rsidP="00E31F04">
      <w:r>
        <w:t>Here are the sections of th</w:t>
      </w:r>
      <w:r w:rsidRPr="00121D28">
        <w:t xml:space="preserve">e </w:t>
      </w:r>
      <w:r w:rsidR="000E1748" w:rsidRPr="00121D28">
        <w:rPr>
          <w:b/>
        </w:rPr>
        <w:t>Ergonomics Design</w:t>
      </w:r>
      <w:r w:rsidRPr="00121D28">
        <w:rPr>
          <w:b/>
        </w:rPr>
        <w:t xml:space="preserve"> Worksheet</w:t>
      </w:r>
      <w:r w:rsidRPr="00121D28">
        <w:t>:</w:t>
      </w:r>
    </w:p>
    <w:p w14:paraId="3088F63C" w14:textId="6B749410" w:rsidR="00B81D8C" w:rsidRDefault="00B81D8C" w:rsidP="00493F5F">
      <w:pPr>
        <w:pStyle w:val="ListParagraph"/>
        <w:numPr>
          <w:ilvl w:val="0"/>
          <w:numId w:val="67"/>
        </w:numPr>
      </w:pPr>
      <w:r w:rsidRPr="00872332">
        <w:rPr>
          <w:rFonts w:ascii="Arial" w:hAnsi="Arial" w:cs="Arial"/>
          <w:b/>
          <w:bCs/>
        </w:rPr>
        <w:t>Workstation, Tool, Equipment</w:t>
      </w:r>
      <w:r w:rsidRPr="00B81D8C">
        <w:t xml:space="preserve"> </w:t>
      </w:r>
      <w:r w:rsidRPr="009D59F6">
        <w:rPr>
          <w:bCs/>
        </w:rPr>
        <w:t>(</w:t>
      </w:r>
      <w:r>
        <w:t>i</w:t>
      </w:r>
      <w:r w:rsidRPr="00B81D8C">
        <w:t>dentified/</w:t>
      </w:r>
      <w:r>
        <w:t>d</w:t>
      </w:r>
      <w:r w:rsidRPr="00B81D8C">
        <w:t>efine</w:t>
      </w:r>
      <w:r>
        <w:t>d)</w:t>
      </w:r>
    </w:p>
    <w:p w14:paraId="726129CA" w14:textId="35447BDD" w:rsidR="00B81D8C" w:rsidRPr="00B81D8C" w:rsidRDefault="00B81D8C" w:rsidP="00493F5F">
      <w:pPr>
        <w:pStyle w:val="ListParagraph"/>
        <w:numPr>
          <w:ilvl w:val="0"/>
          <w:numId w:val="67"/>
        </w:numPr>
      </w:pPr>
      <w:r>
        <w:rPr>
          <w:rFonts w:ascii="Arial" w:hAnsi="Arial" w:cs="Arial"/>
          <w:b/>
          <w:sz w:val="22"/>
        </w:rPr>
        <w:t xml:space="preserve">REBAR </w:t>
      </w:r>
      <w:r w:rsidRPr="009D59F6">
        <w:t>(conducted for the project)</w:t>
      </w:r>
    </w:p>
    <w:p w14:paraId="249EA20E" w14:textId="78F6D652" w:rsidR="005A0712" w:rsidRPr="00C3551D" w:rsidRDefault="00DE4F4B" w:rsidP="00493F5F">
      <w:pPr>
        <w:pStyle w:val="ListParagraph"/>
        <w:numPr>
          <w:ilvl w:val="0"/>
          <w:numId w:val="67"/>
        </w:numPr>
      </w:pPr>
      <w:r w:rsidRPr="00435489">
        <w:rPr>
          <w:rFonts w:ascii="Arial" w:hAnsi="Arial" w:cs="Arial"/>
          <w:b/>
          <w:sz w:val="22"/>
        </w:rPr>
        <w:t>W</w:t>
      </w:r>
      <w:r w:rsidR="005A0712" w:rsidRPr="00435489">
        <w:rPr>
          <w:rFonts w:ascii="Arial" w:hAnsi="Arial" w:cs="Arial"/>
          <w:b/>
          <w:sz w:val="22"/>
        </w:rPr>
        <w:t xml:space="preserve">orkstation </w:t>
      </w:r>
      <w:r w:rsidR="00891EC4">
        <w:rPr>
          <w:rFonts w:ascii="Arial" w:hAnsi="Arial" w:cs="Arial"/>
          <w:b/>
          <w:sz w:val="22"/>
        </w:rPr>
        <w:t>P</w:t>
      </w:r>
      <w:r w:rsidR="005A0712" w:rsidRPr="00435489">
        <w:rPr>
          <w:rFonts w:ascii="Arial" w:hAnsi="Arial" w:cs="Arial"/>
          <w:b/>
          <w:sz w:val="22"/>
        </w:rPr>
        <w:t>urpose</w:t>
      </w:r>
      <w:r w:rsidRPr="00435489">
        <w:rPr>
          <w:sz w:val="22"/>
        </w:rPr>
        <w:t xml:space="preserve"> </w:t>
      </w:r>
      <w:r w:rsidR="00B90579">
        <w:t>(define the purpose of the workstation)</w:t>
      </w:r>
    </w:p>
    <w:p w14:paraId="74BBC175" w14:textId="7C4A605A" w:rsidR="005A0712" w:rsidRPr="00C3551D" w:rsidRDefault="009D59F6" w:rsidP="00493F5F">
      <w:pPr>
        <w:pStyle w:val="ListParagraph"/>
        <w:numPr>
          <w:ilvl w:val="0"/>
          <w:numId w:val="67"/>
        </w:numPr>
      </w:pPr>
      <w:r>
        <w:rPr>
          <w:rFonts w:ascii="Arial" w:hAnsi="Arial" w:cs="Arial"/>
          <w:b/>
          <w:sz w:val="22"/>
        </w:rPr>
        <w:t xml:space="preserve">Manufacturing </w:t>
      </w:r>
      <w:r w:rsidR="005A0712" w:rsidRPr="00435489">
        <w:rPr>
          <w:rFonts w:ascii="Arial" w:hAnsi="Arial" w:cs="Arial"/>
          <w:b/>
          <w:sz w:val="22"/>
        </w:rPr>
        <w:t xml:space="preserve">Work </w:t>
      </w:r>
      <w:r w:rsidR="00891EC4">
        <w:rPr>
          <w:rFonts w:ascii="Arial" w:hAnsi="Arial" w:cs="Arial"/>
          <w:b/>
          <w:sz w:val="22"/>
        </w:rPr>
        <w:t>P</w:t>
      </w:r>
      <w:r w:rsidR="005A0712" w:rsidRPr="00435489">
        <w:rPr>
          <w:rFonts w:ascii="Arial" w:hAnsi="Arial" w:cs="Arial"/>
          <w:b/>
          <w:sz w:val="22"/>
        </w:rPr>
        <w:t>rocess</w:t>
      </w:r>
      <w:r w:rsidR="005A0712">
        <w:t xml:space="preserve"> (manufacturing instructions, etc.)</w:t>
      </w:r>
    </w:p>
    <w:p w14:paraId="61F9A58E" w14:textId="77777777" w:rsidR="005A0712" w:rsidRPr="00C3551D" w:rsidRDefault="005A0712" w:rsidP="00493F5F">
      <w:pPr>
        <w:pStyle w:val="ListParagraph"/>
        <w:numPr>
          <w:ilvl w:val="0"/>
          <w:numId w:val="67"/>
        </w:numPr>
      </w:pPr>
      <w:r w:rsidRPr="00435489">
        <w:rPr>
          <w:rFonts w:ascii="Arial" w:hAnsi="Arial" w:cs="Arial"/>
          <w:b/>
          <w:sz w:val="22"/>
        </w:rPr>
        <w:t>Workforce</w:t>
      </w:r>
      <w:r w:rsidRPr="00C3551D">
        <w:t xml:space="preserve"> (age, gender, stature</w:t>
      </w:r>
      <w:r w:rsidR="00DE4F4B">
        <w:t>,</w:t>
      </w:r>
      <w:r w:rsidR="00814455">
        <w:t xml:space="preserve"> </w:t>
      </w:r>
      <w:r w:rsidRPr="00C3551D">
        <w:t>training</w:t>
      </w:r>
      <w:r>
        <w:t xml:space="preserve"> </w:t>
      </w:r>
      <w:r w:rsidRPr="00C3551D">
        <w:t xml:space="preserve">and experience) </w:t>
      </w:r>
    </w:p>
    <w:p w14:paraId="415122C2" w14:textId="1202C857" w:rsidR="005A0712" w:rsidRPr="00C3551D" w:rsidRDefault="005A0712" w:rsidP="00493F5F">
      <w:pPr>
        <w:pStyle w:val="ListParagraph"/>
        <w:numPr>
          <w:ilvl w:val="0"/>
          <w:numId w:val="67"/>
        </w:numPr>
      </w:pPr>
      <w:r w:rsidRPr="00435489">
        <w:rPr>
          <w:rFonts w:ascii="Arial" w:hAnsi="Arial" w:cs="Arial"/>
          <w:b/>
          <w:sz w:val="22"/>
        </w:rPr>
        <w:lastRenderedPageBreak/>
        <w:t>Workbench</w:t>
      </w:r>
      <w:r w:rsidR="00814455" w:rsidRPr="00435489">
        <w:rPr>
          <w:rFonts w:ascii="Arial" w:hAnsi="Arial" w:cs="Arial"/>
          <w:b/>
          <w:sz w:val="22"/>
        </w:rPr>
        <w:t>/Chair</w:t>
      </w:r>
      <w:r w:rsidR="00814455">
        <w:t xml:space="preserve"> </w:t>
      </w:r>
      <w:r w:rsidR="00DE4F4B">
        <w:t xml:space="preserve">(sit/stand/combination, </w:t>
      </w:r>
      <w:r w:rsidR="00B90579">
        <w:t xml:space="preserve">dimensions, </w:t>
      </w:r>
      <w:r w:rsidR="00814455">
        <w:t>seating systems, footrests</w:t>
      </w:r>
      <w:r w:rsidR="00DE4F4B">
        <w:t>)</w:t>
      </w:r>
    </w:p>
    <w:p w14:paraId="60AF5513" w14:textId="1DE9F2CD" w:rsidR="00B90579" w:rsidRPr="00C3551D" w:rsidRDefault="00B90579" w:rsidP="00493F5F">
      <w:pPr>
        <w:pStyle w:val="ListParagraph"/>
        <w:numPr>
          <w:ilvl w:val="0"/>
          <w:numId w:val="67"/>
        </w:numPr>
      </w:pPr>
      <w:r w:rsidRPr="00435489">
        <w:rPr>
          <w:rFonts w:ascii="Arial" w:hAnsi="Arial" w:cs="Arial"/>
          <w:b/>
          <w:sz w:val="22"/>
        </w:rPr>
        <w:t>Parts/Materials</w:t>
      </w:r>
      <w:r w:rsidR="00B81D8C">
        <w:rPr>
          <w:rFonts w:ascii="Arial" w:hAnsi="Arial" w:cs="Arial"/>
          <w:b/>
          <w:sz w:val="22"/>
        </w:rPr>
        <w:t>/Trash</w:t>
      </w:r>
      <w:r>
        <w:t xml:space="preserve"> (staging and handling)</w:t>
      </w:r>
    </w:p>
    <w:p w14:paraId="415FA99F" w14:textId="2330382B" w:rsidR="005A0712" w:rsidRPr="00C3551D" w:rsidRDefault="005A0712" w:rsidP="00493F5F">
      <w:pPr>
        <w:pStyle w:val="ListParagraph"/>
        <w:numPr>
          <w:ilvl w:val="0"/>
          <w:numId w:val="67"/>
        </w:numPr>
      </w:pPr>
      <w:r w:rsidRPr="00435489">
        <w:rPr>
          <w:rFonts w:ascii="Arial" w:hAnsi="Arial" w:cs="Arial"/>
          <w:b/>
          <w:sz w:val="22"/>
        </w:rPr>
        <w:t>Tools</w:t>
      </w:r>
      <w:r w:rsidR="00DE4F4B">
        <w:t xml:space="preserve"> (manual and power)</w:t>
      </w:r>
    </w:p>
    <w:p w14:paraId="0DFB0BEF" w14:textId="77777777" w:rsidR="005A0712" w:rsidRPr="00C3551D" w:rsidRDefault="005A0712" w:rsidP="00493F5F">
      <w:pPr>
        <w:pStyle w:val="ListParagraph"/>
        <w:numPr>
          <w:ilvl w:val="0"/>
          <w:numId w:val="67"/>
        </w:numPr>
      </w:pPr>
      <w:r w:rsidRPr="00435489">
        <w:rPr>
          <w:rFonts w:ascii="Arial" w:hAnsi="Arial" w:cs="Arial"/>
          <w:b/>
          <w:sz w:val="22"/>
        </w:rPr>
        <w:t>Equipment</w:t>
      </w:r>
      <w:r w:rsidR="00DE4F4B">
        <w:t xml:space="preserve"> (manual and powered)</w:t>
      </w:r>
    </w:p>
    <w:p w14:paraId="73059B20" w14:textId="3314708D" w:rsidR="005A0712" w:rsidRDefault="005A0712" w:rsidP="00493F5F">
      <w:pPr>
        <w:pStyle w:val="ListParagraph"/>
        <w:numPr>
          <w:ilvl w:val="0"/>
          <w:numId w:val="67"/>
        </w:numPr>
      </w:pPr>
      <w:r w:rsidRPr="00435489">
        <w:rPr>
          <w:rFonts w:ascii="Arial" w:hAnsi="Arial" w:cs="Arial"/>
          <w:b/>
          <w:sz w:val="22"/>
        </w:rPr>
        <w:t xml:space="preserve">Material </w:t>
      </w:r>
      <w:r w:rsidR="00435489">
        <w:rPr>
          <w:rFonts w:ascii="Arial" w:hAnsi="Arial" w:cs="Arial"/>
          <w:b/>
          <w:sz w:val="22"/>
        </w:rPr>
        <w:t>H</w:t>
      </w:r>
      <w:r w:rsidRPr="00435489">
        <w:rPr>
          <w:rFonts w:ascii="Arial" w:hAnsi="Arial" w:cs="Arial"/>
          <w:b/>
          <w:sz w:val="22"/>
        </w:rPr>
        <w:t>andling</w:t>
      </w:r>
      <w:r w:rsidR="00DE4F4B">
        <w:t xml:space="preserve"> (manual and mechanical)</w:t>
      </w:r>
    </w:p>
    <w:p w14:paraId="322E8F0A" w14:textId="68947A6A" w:rsidR="00B81D8C" w:rsidRPr="00B81D8C" w:rsidRDefault="00B81D8C" w:rsidP="00493F5F">
      <w:pPr>
        <w:pStyle w:val="ListParagraph"/>
        <w:numPr>
          <w:ilvl w:val="0"/>
          <w:numId w:val="67"/>
        </w:numPr>
      </w:pPr>
      <w:r w:rsidRPr="00872332">
        <w:rPr>
          <w:rFonts w:ascii="Arial" w:hAnsi="Arial" w:cs="Arial"/>
          <w:b/>
        </w:rPr>
        <w:t>Carts</w:t>
      </w:r>
      <w:r>
        <w:rPr>
          <w:b/>
        </w:rPr>
        <w:t xml:space="preserve"> </w:t>
      </w:r>
      <w:r>
        <w:t>(transport and storage cart requirements determined)</w:t>
      </w:r>
    </w:p>
    <w:p w14:paraId="23292307" w14:textId="142B93E5" w:rsidR="00B81D8C" w:rsidRPr="00C3551D" w:rsidRDefault="00B81D8C" w:rsidP="00493F5F">
      <w:pPr>
        <w:pStyle w:val="ListParagraph"/>
        <w:numPr>
          <w:ilvl w:val="0"/>
          <w:numId w:val="67"/>
        </w:numPr>
      </w:pPr>
      <w:r w:rsidRPr="00872332">
        <w:rPr>
          <w:rFonts w:ascii="Arial" w:hAnsi="Arial" w:cs="Arial"/>
          <w:b/>
        </w:rPr>
        <w:t>Conveyors</w:t>
      </w:r>
      <w:r>
        <w:rPr>
          <w:b/>
        </w:rPr>
        <w:t xml:space="preserve"> </w:t>
      </w:r>
      <w:r>
        <w:t>( conveyor requirements determined)</w:t>
      </w:r>
    </w:p>
    <w:p w14:paraId="391D0985" w14:textId="77777777" w:rsidR="005A0712" w:rsidRPr="00C3551D" w:rsidRDefault="005A0712" w:rsidP="00493F5F">
      <w:pPr>
        <w:pStyle w:val="ListParagraph"/>
        <w:numPr>
          <w:ilvl w:val="0"/>
          <w:numId w:val="67"/>
        </w:numPr>
      </w:pPr>
      <w:r w:rsidRPr="00435489">
        <w:rPr>
          <w:rFonts w:ascii="Arial" w:hAnsi="Arial" w:cs="Arial"/>
          <w:b/>
          <w:sz w:val="22"/>
        </w:rPr>
        <w:t>Storage</w:t>
      </w:r>
      <w:r w:rsidRPr="00C3551D">
        <w:t xml:space="preserve"> </w:t>
      </w:r>
      <w:r w:rsidR="00DE4F4B">
        <w:t>(workbench, carts, shelves, racks, etc.)</w:t>
      </w:r>
    </w:p>
    <w:p w14:paraId="2A030690" w14:textId="5F196ACE" w:rsidR="005A0712" w:rsidRDefault="005A0712" w:rsidP="00493F5F">
      <w:pPr>
        <w:pStyle w:val="ListParagraph"/>
        <w:numPr>
          <w:ilvl w:val="0"/>
          <w:numId w:val="67"/>
        </w:numPr>
      </w:pPr>
      <w:r w:rsidRPr="00435489">
        <w:rPr>
          <w:rFonts w:ascii="Arial" w:hAnsi="Arial" w:cs="Arial"/>
          <w:b/>
          <w:sz w:val="22"/>
        </w:rPr>
        <w:t xml:space="preserve">Work </w:t>
      </w:r>
      <w:r w:rsidR="00435489">
        <w:rPr>
          <w:rFonts w:ascii="Arial" w:hAnsi="Arial" w:cs="Arial"/>
          <w:b/>
          <w:sz w:val="22"/>
        </w:rPr>
        <w:t>E</w:t>
      </w:r>
      <w:r w:rsidRPr="00435489">
        <w:rPr>
          <w:rFonts w:ascii="Arial" w:hAnsi="Arial" w:cs="Arial"/>
          <w:b/>
          <w:sz w:val="22"/>
        </w:rPr>
        <w:t>nvironment</w:t>
      </w:r>
      <w:r w:rsidR="00DE4F4B">
        <w:t xml:space="preserve"> (temperature, noise, illumination, etc.)</w:t>
      </w:r>
    </w:p>
    <w:p w14:paraId="6D233CB2" w14:textId="762942D4" w:rsidR="00931C7C" w:rsidRDefault="00986804" w:rsidP="009C03EB">
      <w:pPr>
        <w:pStyle w:val="Heading2"/>
      </w:pPr>
      <w:bookmarkStart w:id="247" w:name="_Toc71018829"/>
      <w:r>
        <w:t>Ergonomics Design Worksheet Case Study</w:t>
      </w:r>
      <w:bookmarkEnd w:id="247"/>
    </w:p>
    <w:p w14:paraId="0F2EA779" w14:textId="4986A99F" w:rsidR="006F3F75" w:rsidRDefault="00CA5926" w:rsidP="00D26D7C">
      <w:r>
        <w:t>Let’s o</w:t>
      </w:r>
      <w:r w:rsidR="00891EC4">
        <w:t xml:space="preserve">pen the </w:t>
      </w:r>
      <w:r w:rsidR="00891EC4" w:rsidRPr="00121D28">
        <w:rPr>
          <w:rFonts w:ascii="Arial" w:hAnsi="Arial" w:cs="Arial"/>
          <w:b/>
          <w:iCs/>
          <w:sz w:val="22"/>
        </w:rPr>
        <w:t>Ergonomics Design Worksheet</w:t>
      </w:r>
      <w:r w:rsidR="00891EC4" w:rsidRPr="00121D28">
        <w:rPr>
          <w:iCs/>
          <w:sz w:val="22"/>
        </w:rPr>
        <w:t xml:space="preserve"> </w:t>
      </w:r>
      <w:r w:rsidR="00891EC4">
        <w:t xml:space="preserve">to take a look at it and to start to fill it out based on </w:t>
      </w:r>
      <w:r w:rsidR="00FC667C">
        <w:t xml:space="preserve">our </w:t>
      </w:r>
      <w:r w:rsidR="00B81D8C" w:rsidRPr="00B81D8C">
        <w:rPr>
          <w:b/>
          <w:bCs/>
        </w:rPr>
        <w:t>Generic</w:t>
      </w:r>
      <w:r w:rsidR="00B81D8C">
        <w:t xml:space="preserve"> </w:t>
      </w:r>
      <w:r w:rsidR="00121D28" w:rsidRPr="00121D28">
        <w:rPr>
          <w:b/>
          <w:bCs/>
        </w:rPr>
        <w:t>C</w:t>
      </w:r>
      <w:r w:rsidR="00891EC4" w:rsidRPr="00121D28">
        <w:rPr>
          <w:b/>
          <w:bCs/>
        </w:rPr>
        <w:t xml:space="preserve">ase </w:t>
      </w:r>
      <w:r w:rsidR="00121D28" w:rsidRPr="00121D28">
        <w:rPr>
          <w:b/>
          <w:bCs/>
        </w:rPr>
        <w:t>S</w:t>
      </w:r>
      <w:r w:rsidR="00891EC4" w:rsidRPr="00121D28">
        <w:rPr>
          <w:b/>
          <w:bCs/>
        </w:rPr>
        <w:t>tudy</w:t>
      </w:r>
      <w:r w:rsidR="00E12CD4">
        <w:t xml:space="preserve">. Let’s fill in the top section that includes the </w:t>
      </w:r>
      <w:r w:rsidR="00121D28">
        <w:t xml:space="preserve">workstation, tool or equipment </w:t>
      </w:r>
      <w:r w:rsidR="00E12CD4">
        <w:t xml:space="preserve">name and other pertinent information. </w:t>
      </w:r>
      <w:bookmarkStart w:id="248" w:name="_Hlk2155748"/>
    </w:p>
    <w:p w14:paraId="0956EDA9" w14:textId="4AD536CF" w:rsidR="00891EC4" w:rsidRPr="002E73A2" w:rsidRDefault="00E12CD4" w:rsidP="00D26D7C">
      <w:pPr>
        <w:rPr>
          <w:bCs/>
        </w:rPr>
      </w:pPr>
      <w:r w:rsidRPr="002E73A2">
        <w:rPr>
          <w:bCs/>
        </w:rPr>
        <w:t xml:space="preserve">Save the </w:t>
      </w:r>
      <w:r w:rsidR="006F3F75" w:rsidRPr="002E73A2">
        <w:rPr>
          <w:bCs/>
        </w:rPr>
        <w:t>Worksheet</w:t>
      </w:r>
      <w:r w:rsidRPr="002E73A2">
        <w:rPr>
          <w:bCs/>
        </w:rPr>
        <w:t xml:space="preserve"> with an appropriate file name.</w:t>
      </w:r>
      <w:bookmarkEnd w:id="248"/>
    </w:p>
    <w:p w14:paraId="511F9495" w14:textId="107BA9F2" w:rsidR="00F15DF8" w:rsidRPr="00784478" w:rsidRDefault="00F15DF8" w:rsidP="009C03EB">
      <w:pPr>
        <w:pStyle w:val="Heading3"/>
      </w:pPr>
      <w:bookmarkStart w:id="249" w:name="_Toc781297"/>
      <w:bookmarkStart w:id="250" w:name="_Hlk534882998"/>
      <w:bookmarkStart w:id="251" w:name="_Toc71018830"/>
      <w:r>
        <w:t>Workstation</w:t>
      </w:r>
      <w:bookmarkEnd w:id="249"/>
      <w:r w:rsidR="00D14988">
        <w:t>, Tool, Equipment – Identified/Defined</w:t>
      </w:r>
      <w:bookmarkEnd w:id="251"/>
    </w:p>
    <w:p w14:paraId="439402E7" w14:textId="7DA3DC5E" w:rsidR="00CE03FC" w:rsidRPr="00CA5926" w:rsidRDefault="00D14988" w:rsidP="00D26D7C">
      <w:pPr>
        <w:rPr>
          <w:b/>
          <w:iCs/>
        </w:rPr>
      </w:pPr>
      <w:r>
        <w:rPr>
          <w:b/>
          <w:iCs/>
        </w:rPr>
        <w:t xml:space="preserve">Have the workstation, tools and equipment needed to accomplish </w:t>
      </w:r>
      <w:r w:rsidR="00CE03FC" w:rsidRPr="00CA5926">
        <w:rPr>
          <w:b/>
          <w:iCs/>
        </w:rPr>
        <w:t>the purpose of the workstation been defined?</w:t>
      </w:r>
    </w:p>
    <w:p w14:paraId="6B12F130" w14:textId="50458E3B" w:rsidR="00421D44" w:rsidRDefault="006C422A" w:rsidP="00D26D7C">
      <w:r>
        <w:t>An obvious but critical first step in the ergonomics design process is</w:t>
      </w:r>
      <w:r w:rsidR="00A1375C">
        <w:t xml:space="preserve"> to identify the purpose of the workstation</w:t>
      </w:r>
      <w:r w:rsidR="00D14988">
        <w:t xml:space="preserve"> and required workstation, tools and equipment</w:t>
      </w:r>
      <w:r w:rsidR="00A1375C">
        <w:t xml:space="preserve">. </w:t>
      </w:r>
      <w:r w:rsidR="00421D44">
        <w:t>As much as possible, detail what will be manufactured in the workstation in terms of item size and weight, production volumes, etc.</w:t>
      </w:r>
    </w:p>
    <w:p w14:paraId="5BC6C8E3" w14:textId="4A70AAA9" w:rsidR="00421D44" w:rsidRDefault="00A1375C" w:rsidP="00D26D7C">
      <w:r>
        <w:t xml:space="preserve">In terms of our </w:t>
      </w:r>
      <w:r w:rsidR="00A450B8">
        <w:t>illustrative Generic C</w:t>
      </w:r>
      <w:r>
        <w:t xml:space="preserve">ase </w:t>
      </w:r>
      <w:r w:rsidR="00A450B8">
        <w:t>S</w:t>
      </w:r>
      <w:r>
        <w:t>tudy</w:t>
      </w:r>
      <w:r w:rsidR="004D2D0E">
        <w:t>,</w:t>
      </w:r>
      <w:r>
        <w:t xml:space="preserve"> </w:t>
      </w:r>
      <w:r w:rsidR="00A450B8">
        <w:t>our purpose is to provide an overview of the ergonomics design process.</w:t>
      </w:r>
    </w:p>
    <w:p w14:paraId="112C415C" w14:textId="6580BE4D" w:rsidR="00421D44" w:rsidRDefault="000C2D34" w:rsidP="00D26D7C">
      <w:r>
        <w:t xml:space="preserve">To fill out the </w:t>
      </w:r>
      <w:r w:rsidRPr="0062302C">
        <w:rPr>
          <w:b/>
        </w:rPr>
        <w:t>Worksheet</w:t>
      </w:r>
      <w:r>
        <w:t xml:space="preserve"> select YES, NO or NA </w:t>
      </w:r>
      <w:r w:rsidR="002E73A2">
        <w:t xml:space="preserve">and add any comments </w:t>
      </w:r>
      <w:r>
        <w:t xml:space="preserve">as </w:t>
      </w:r>
      <w:r w:rsidR="0062302C">
        <w:t>applicable</w:t>
      </w:r>
      <w:r w:rsidR="00D14988">
        <w:t>.</w:t>
      </w:r>
    </w:p>
    <w:p w14:paraId="75307E5A" w14:textId="647B8682" w:rsidR="00A450B8" w:rsidRDefault="00A450B8" w:rsidP="009C03EB">
      <w:pPr>
        <w:pStyle w:val="Heading3"/>
      </w:pPr>
      <w:bookmarkStart w:id="252" w:name="_Toc71018831"/>
      <w:r w:rsidRPr="00A450B8">
        <w:t xml:space="preserve">Rapid Ergonomics Baseline Assessment of Risk </w:t>
      </w:r>
      <w:r>
        <w:t>REBAR</w:t>
      </w:r>
      <w:bookmarkEnd w:id="252"/>
    </w:p>
    <w:p w14:paraId="71E420BC" w14:textId="66054449" w:rsidR="00A450B8" w:rsidRDefault="00A450B8" w:rsidP="00A450B8">
      <w:pPr>
        <w:rPr>
          <w:b/>
          <w:bCs/>
        </w:rPr>
      </w:pPr>
      <w:r w:rsidRPr="00A450B8">
        <w:rPr>
          <w:b/>
          <w:bCs/>
        </w:rPr>
        <w:t>Has the REBAR been conducted for the project?</w:t>
      </w:r>
    </w:p>
    <w:p w14:paraId="7319950F" w14:textId="722DB19D" w:rsidR="00A450B8" w:rsidRDefault="00A450B8" w:rsidP="00A450B8">
      <w:r>
        <w:t>The REBAR results help you to identify potential ergonomics issues to focus on as you conduct your ergonomics design process.</w:t>
      </w:r>
    </w:p>
    <w:p w14:paraId="1231E0F2" w14:textId="77777777" w:rsidR="002E73A2" w:rsidRDefault="002E73A2" w:rsidP="002E73A2">
      <w:bookmarkStart w:id="253" w:name="_Toc781298"/>
      <w:r>
        <w:t xml:space="preserve">To fill out the </w:t>
      </w:r>
      <w:r w:rsidRPr="0062302C">
        <w:rPr>
          <w:b/>
        </w:rPr>
        <w:t>Worksheet</w:t>
      </w:r>
      <w:r>
        <w:t xml:space="preserve"> select YES, NO or NA and add any comments as applicable.</w:t>
      </w:r>
    </w:p>
    <w:p w14:paraId="35E18345" w14:textId="20D76479" w:rsidR="00F15DF8" w:rsidRDefault="00A450B8" w:rsidP="009C03EB">
      <w:pPr>
        <w:pStyle w:val="Heading3"/>
      </w:pPr>
      <w:bookmarkStart w:id="254" w:name="_Toc71018832"/>
      <w:r>
        <w:t xml:space="preserve">Manufacturing </w:t>
      </w:r>
      <w:r w:rsidR="00F15DF8">
        <w:t>Work Process</w:t>
      </w:r>
      <w:bookmarkEnd w:id="253"/>
      <w:bookmarkEnd w:id="254"/>
    </w:p>
    <w:p w14:paraId="2775C390" w14:textId="32F1EBD3" w:rsidR="00EE3E1F" w:rsidRDefault="00EE3E1F" w:rsidP="00D26D7C">
      <w:pPr>
        <w:pStyle w:val="Heading5"/>
      </w:pPr>
      <w:bookmarkStart w:id="255" w:name="_Toc781299"/>
      <w:r>
        <w:t>Manufacturing Instructions</w:t>
      </w:r>
      <w:bookmarkEnd w:id="255"/>
    </w:p>
    <w:p w14:paraId="6BDC2874" w14:textId="77777777" w:rsidR="00EE3E1F" w:rsidRPr="00CA5926" w:rsidRDefault="00EE3E1F" w:rsidP="00D26D7C">
      <w:pPr>
        <w:rPr>
          <w:b/>
          <w:iCs/>
        </w:rPr>
      </w:pPr>
      <w:r w:rsidRPr="00CA5926">
        <w:rPr>
          <w:b/>
          <w:iCs/>
        </w:rPr>
        <w:t>Have the manufacturing instructions been reviewed and/or written?</w:t>
      </w:r>
    </w:p>
    <w:p w14:paraId="7808CC5E" w14:textId="77777777" w:rsidR="00EE3E1F" w:rsidRDefault="00EE3E1F" w:rsidP="00D26D7C">
      <w:r>
        <w:t>A very good place to start is the manufacturing instructions. More than likely detailed manufacturing instructions have been written for the manufacturing process.</w:t>
      </w:r>
    </w:p>
    <w:p w14:paraId="04953773" w14:textId="142EC10F" w:rsidR="00EE3E1F" w:rsidRDefault="00EE3E1F" w:rsidP="00D26D7C">
      <w:r>
        <w:t>Or . . . perhaps not, if this is a brand-new work process. At any rate</w:t>
      </w:r>
      <w:r w:rsidR="00365937">
        <w:t>,</w:t>
      </w:r>
      <w:r>
        <w:t xml:space="preserve"> review the current or proposed manufacturing instructions to determine if they include specific reference to ergonomics related procedures. </w:t>
      </w:r>
    </w:p>
    <w:p w14:paraId="6B7CEFA5" w14:textId="20AB84C7" w:rsidR="00EE3E1F" w:rsidRDefault="00EE3E1F" w:rsidP="00D26D7C">
      <w:r>
        <w:lastRenderedPageBreak/>
        <w:t>For example, are there specific instructions in the setup and use of the workbench? Many workbenches are user-controlled height adjustable. Is instruction provided to the user about how to adjust the height of the workbench to meet his or her specific stature based on the job task that is being performed?</w:t>
      </w:r>
    </w:p>
    <w:p w14:paraId="330287FA" w14:textId="15EA20F0" w:rsidR="00EE3E1F" w:rsidRDefault="00EE3E1F" w:rsidP="003E6DC1">
      <w:pPr>
        <w:pStyle w:val="Heading5"/>
      </w:pPr>
      <w:bookmarkStart w:id="256" w:name="_Toc781300"/>
      <w:r>
        <w:t>Cycle Time/Takt Time/Line Balancing</w:t>
      </w:r>
      <w:bookmarkEnd w:id="256"/>
    </w:p>
    <w:p w14:paraId="03273F31" w14:textId="5D3BC969" w:rsidR="00EE3E1F" w:rsidRPr="00CA5926" w:rsidRDefault="00EE3E1F" w:rsidP="00D26D7C">
      <w:pPr>
        <w:rPr>
          <w:b/>
          <w:iCs/>
        </w:rPr>
      </w:pPr>
      <w:r w:rsidRPr="00CA5926">
        <w:rPr>
          <w:b/>
          <w:iCs/>
        </w:rPr>
        <w:t xml:space="preserve">Have cycle times, takt times and line balancing been determined? </w:t>
      </w:r>
    </w:p>
    <w:p w14:paraId="13AFE537" w14:textId="56CC5E67" w:rsidR="00EE3E1F" w:rsidRDefault="00EE3E1F" w:rsidP="00D26D7C">
      <w:r>
        <w:t>Cycle time is determined by the time it actually takes to complete a specific task as part of the assembly process</w:t>
      </w:r>
      <w:r w:rsidR="009430B8">
        <w:t>,</w:t>
      </w:r>
      <w:r>
        <w:t xml:space="preserve"> with overall cycle time defined as the time it takes to complete the entire assembly. </w:t>
      </w:r>
    </w:p>
    <w:p w14:paraId="5DF91B1D" w14:textId="03620175" w:rsidR="00EE3E1F" w:rsidRDefault="00EE3E1F" w:rsidP="00D26D7C">
      <w:r>
        <w:t xml:space="preserve">Takt time is dependent on the customer demand (takt time = available time/total demand). </w:t>
      </w:r>
    </w:p>
    <w:p w14:paraId="389217DA" w14:textId="27006F04" w:rsidR="00EE3E1F" w:rsidRDefault="00EE3E1F" w:rsidP="00D26D7C">
      <w:r>
        <w:t xml:space="preserve">Are the cycle and takt times in unison? When a line is balanced in terms of cycle and takt times job performance is optimized. If the actual cycle time is less than the determined takt time, we may need to look for ways to reduce the cycle time, </w:t>
      </w:r>
      <w:proofErr w:type="gramStart"/>
      <w:r>
        <w:t>e.g.</w:t>
      </w:r>
      <w:proofErr w:type="gramEnd"/>
      <w:r>
        <w:t xml:space="preserve"> </w:t>
      </w:r>
      <w:r w:rsidRPr="000C509E">
        <w:t>optimize processe</w:t>
      </w:r>
      <w:r>
        <w:t>s,</w:t>
      </w:r>
      <w:r w:rsidRPr="000C509E">
        <w:t xml:space="preserve"> employ more resources, </w:t>
      </w:r>
      <w:r>
        <w:t xml:space="preserve">etc. </w:t>
      </w:r>
    </w:p>
    <w:p w14:paraId="57A9EABF" w14:textId="5E55C061" w:rsidR="00EE3E1F" w:rsidRDefault="00EE3E1F" w:rsidP="003E6DC1">
      <w:pPr>
        <w:pStyle w:val="Heading5"/>
      </w:pPr>
      <w:bookmarkStart w:id="257" w:name="_Toc781301"/>
      <w:r>
        <w:t>Job/Task Rotation</w:t>
      </w:r>
      <w:bookmarkEnd w:id="257"/>
    </w:p>
    <w:p w14:paraId="2C9F9873" w14:textId="76C776E4" w:rsidR="00EE3E1F" w:rsidRPr="00CA5926" w:rsidRDefault="00EE3E1F" w:rsidP="00D26D7C">
      <w:pPr>
        <w:rPr>
          <w:b/>
          <w:iCs/>
        </w:rPr>
      </w:pPr>
      <w:r w:rsidRPr="00CA5926">
        <w:rPr>
          <w:b/>
          <w:iCs/>
        </w:rPr>
        <w:t>Has job/task rotation been factored into the work process?</w:t>
      </w:r>
    </w:p>
    <w:p w14:paraId="01A83F4F" w14:textId="36C5787E" w:rsidR="00EE3E1F" w:rsidRDefault="00EE3E1F" w:rsidP="00D26D7C">
      <w:r>
        <w:t xml:space="preserve">Machines typically are designed to perform the exact same task in a highly repetitive manner maintaining a high level of consistent performance. As manufacturing automation becomes more and more </w:t>
      </w:r>
      <w:r w:rsidR="003173B2">
        <w:t>sophisticated,</w:t>
      </w:r>
      <w:r>
        <w:t xml:space="preserve"> we are seeing more machines in the workplace.</w:t>
      </w:r>
    </w:p>
    <w:p w14:paraId="2E9170C6" w14:textId="32FD5437" w:rsidR="00EE3E1F" w:rsidRDefault="00EE3E1F" w:rsidP="00D26D7C">
      <w:r>
        <w:t xml:space="preserve">On the other hand, </w:t>
      </w:r>
      <w:r w:rsidRPr="00432D55">
        <w:rPr>
          <w:b/>
          <w:i/>
        </w:rPr>
        <w:t>human beings depend on variety of activity</w:t>
      </w:r>
      <w:r>
        <w:t>, both physically and mentally to optimize performance. We are extremely good at making the minute adjustments needed to successfully accomplish an intricate assembly process.</w:t>
      </w:r>
    </w:p>
    <w:p w14:paraId="1CA022D1" w14:textId="2DDD1F2A" w:rsidR="00EE3E1F" w:rsidRDefault="00EE3E1F" w:rsidP="00D26D7C">
      <w:r>
        <w:t>We recognize human beings are not machines. Job/task rotation can be an effective means to optimize human performance</w:t>
      </w:r>
      <w:r w:rsidR="00412B82">
        <w:t xml:space="preserve"> by providing for a variety of different physical demands.</w:t>
      </w:r>
    </w:p>
    <w:p w14:paraId="68427F63" w14:textId="2D9D737E" w:rsidR="003E6DC1" w:rsidRPr="003E6DC1" w:rsidRDefault="00365937" w:rsidP="003E6DC1">
      <w:pPr>
        <w:pStyle w:val="Heading5"/>
      </w:pPr>
      <w:r>
        <w:rPr>
          <w:noProof/>
        </w:rPr>
        <w:drawing>
          <wp:anchor distT="0" distB="0" distL="114300" distR="114300" simplePos="0" relativeHeight="252167168" behindDoc="0" locked="0" layoutInCell="1" allowOverlap="1" wp14:anchorId="10DF152C" wp14:editId="6BACD4E4">
            <wp:simplePos x="0" y="0"/>
            <wp:positionH relativeFrom="column">
              <wp:posOffset>-1200620</wp:posOffset>
            </wp:positionH>
            <wp:positionV relativeFrom="paragraph">
              <wp:posOffset>57674</wp:posOffset>
            </wp:positionV>
            <wp:extent cx="914400" cy="1132208"/>
            <wp:effectExtent l="0" t="0" r="0" b="0"/>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914400" cy="1132208"/>
                    </a:xfrm>
                    <a:prstGeom prst="rect">
                      <a:avLst/>
                    </a:prstGeom>
                    <a:noFill/>
                  </pic:spPr>
                </pic:pic>
              </a:graphicData>
            </a:graphic>
            <wp14:sizeRelH relativeFrom="margin">
              <wp14:pctWidth>0</wp14:pctWidth>
            </wp14:sizeRelH>
            <wp14:sizeRelV relativeFrom="margin">
              <wp14:pctHeight>0</wp14:pctHeight>
            </wp14:sizeRelV>
          </wp:anchor>
        </w:drawing>
      </w:r>
      <w:r w:rsidR="003E6DC1" w:rsidRPr="003E6DC1">
        <w:t>Work Process: Design Conventions and Human Behavior Checklist</w:t>
      </w:r>
    </w:p>
    <w:p w14:paraId="044E7E64" w14:textId="12D918EA" w:rsidR="00412B82" w:rsidRDefault="002E73A2" w:rsidP="002E73A2">
      <w:r>
        <w:t xml:space="preserve">The </w:t>
      </w:r>
      <w:r w:rsidRPr="001A11C0">
        <w:rPr>
          <w:b/>
        </w:rPr>
        <w:t>Worksheet</w:t>
      </w:r>
      <w:r>
        <w:t xml:space="preserve"> includes a link to a checklist (</w:t>
      </w:r>
      <w:r w:rsidRPr="00D809A4">
        <w:rPr>
          <w:rFonts w:ascii="Arial" w:hAnsi="Arial" w:cs="Arial"/>
          <w:b/>
          <w:sz w:val="22"/>
        </w:rPr>
        <w:t>Work Process: Design Conventions and Human Behavior Checklist</w:t>
      </w:r>
      <w:r>
        <w:rPr>
          <w:b/>
        </w:rPr>
        <w:t xml:space="preserve">) </w:t>
      </w:r>
      <w:r>
        <w:t>that you may find helpful as you consider the overall work process.</w:t>
      </w:r>
      <w:r w:rsidR="00412B82">
        <w:t xml:space="preserve"> </w:t>
      </w:r>
    </w:p>
    <w:p w14:paraId="0E557976" w14:textId="049D300E" w:rsidR="002E73A2" w:rsidRDefault="002E73A2" w:rsidP="002E73A2">
      <w:r>
        <w:t>Let’s take a quick look at the Checklist.</w:t>
      </w:r>
      <w:r w:rsidR="00412B82">
        <w:t xml:space="preserve"> It </w:t>
      </w:r>
      <w:r w:rsidR="00077A52">
        <w:t xml:space="preserve">asks you to think about specific information about the level of task complexity (too complex or too monotonous). It addresses Design and Use Standards and the level of Technical and Safety Training. </w:t>
      </w:r>
    </w:p>
    <w:p w14:paraId="7CABFA67" w14:textId="79EB2371" w:rsidR="00412B82" w:rsidRDefault="00412B82">
      <w:pPr>
        <w:spacing w:before="0" w:after="0"/>
        <w:jc w:val="left"/>
      </w:pPr>
      <w:r>
        <w:br w:type="page"/>
      </w:r>
    </w:p>
    <w:p w14:paraId="4CBBAD25" w14:textId="79BAB172" w:rsidR="002E73A2" w:rsidRDefault="00077A52" w:rsidP="00D26D7C">
      <w:r>
        <w:rPr>
          <w:noProof/>
        </w:rPr>
        <w:lastRenderedPageBreak/>
        <w:drawing>
          <wp:anchor distT="0" distB="0" distL="114300" distR="114300" simplePos="0" relativeHeight="252166144" behindDoc="0" locked="0" layoutInCell="1" allowOverlap="1" wp14:anchorId="0A3657C1" wp14:editId="60701B53">
            <wp:simplePos x="0" y="0"/>
            <wp:positionH relativeFrom="column">
              <wp:posOffset>-1371048</wp:posOffset>
            </wp:positionH>
            <wp:positionV relativeFrom="paragraph">
              <wp:posOffset>0</wp:posOffset>
            </wp:positionV>
            <wp:extent cx="6858000" cy="8491886"/>
            <wp:effectExtent l="0" t="0" r="0" b="4445"/>
            <wp:wrapSquare wrapText="bothSides"/>
            <wp:docPr id="17" name="Picture 17" descr="A picture containing text, newspaper,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picture containing text, newspaper, document&#10;&#10;Description automatically generated"/>
                    <pic:cNvPicPr/>
                  </pic:nvPicPr>
                  <pic:blipFill>
                    <a:blip r:embed="rId110">
                      <a:extLst>
                        <a:ext uri="{28A0092B-C50C-407E-A947-70E740481C1C}">
                          <a14:useLocalDpi xmlns:a14="http://schemas.microsoft.com/office/drawing/2010/main" val="0"/>
                        </a:ext>
                      </a:extLst>
                    </a:blip>
                    <a:stretch>
                      <a:fillRect/>
                    </a:stretch>
                  </pic:blipFill>
                  <pic:spPr>
                    <a:xfrm>
                      <a:off x="0" y="0"/>
                      <a:ext cx="6858000" cy="8491886"/>
                    </a:xfrm>
                    <a:prstGeom prst="rect">
                      <a:avLst/>
                    </a:prstGeom>
                  </pic:spPr>
                </pic:pic>
              </a:graphicData>
            </a:graphic>
            <wp14:sizeRelH relativeFrom="page">
              <wp14:pctWidth>0</wp14:pctWidth>
            </wp14:sizeRelH>
            <wp14:sizeRelV relativeFrom="page">
              <wp14:pctHeight>0</wp14:pctHeight>
            </wp14:sizeRelV>
          </wp:anchor>
        </w:drawing>
      </w:r>
    </w:p>
    <w:p w14:paraId="46646476" w14:textId="48019D77" w:rsidR="00F15DF8" w:rsidRDefault="00F15DF8" w:rsidP="00D26D7C">
      <w:pPr>
        <w:pStyle w:val="Heading3"/>
      </w:pPr>
      <w:bookmarkStart w:id="258" w:name="_Toc781302"/>
      <w:bookmarkStart w:id="259" w:name="_Toc71018833"/>
      <w:r>
        <w:lastRenderedPageBreak/>
        <w:t>Workforce</w:t>
      </w:r>
      <w:bookmarkEnd w:id="258"/>
      <w:bookmarkEnd w:id="259"/>
    </w:p>
    <w:p w14:paraId="146ECB5D" w14:textId="411D3291" w:rsidR="00B765AC" w:rsidRPr="00B765AC" w:rsidRDefault="00B87C9C" w:rsidP="00493F5F">
      <w:pPr>
        <w:spacing w:before="40" w:after="40"/>
      </w:pPr>
      <w:r w:rsidRPr="00B765AC">
        <w:rPr>
          <w:noProof/>
        </w:rPr>
        <w:drawing>
          <wp:anchor distT="0" distB="0" distL="114300" distR="114300" simplePos="0" relativeHeight="251804672" behindDoc="0" locked="0" layoutInCell="1" allowOverlap="1" wp14:anchorId="0CD982CC" wp14:editId="47D51997">
            <wp:simplePos x="0" y="0"/>
            <wp:positionH relativeFrom="column">
              <wp:posOffset>3484162</wp:posOffset>
            </wp:positionH>
            <wp:positionV relativeFrom="paragraph">
              <wp:posOffset>28161</wp:posOffset>
            </wp:positionV>
            <wp:extent cx="1828800" cy="1372297"/>
            <wp:effectExtent l="0" t="0" r="0" b="0"/>
            <wp:wrapSquare wrapText="bothSides"/>
            <wp:docPr id="1" name="Picture 1262" descr="CU head Ad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2" descr="CU head Adam"/>
                    <pic:cNvPicPr>
                      <a:picLocks noChangeAspect="1" noChangeArrowheads="1"/>
                    </pic:cNvPicPr>
                  </pic:nvPicPr>
                  <pic:blipFill>
                    <a:blip r:embed="rId111" cstate="print"/>
                    <a:srcRect/>
                    <a:stretch>
                      <a:fillRect/>
                    </a:stretch>
                  </pic:blipFill>
                  <pic:spPr bwMode="auto">
                    <a:xfrm>
                      <a:off x="0" y="0"/>
                      <a:ext cx="1828800" cy="1372297"/>
                    </a:xfrm>
                    <a:prstGeom prst="rect">
                      <a:avLst/>
                    </a:prstGeom>
                    <a:ln>
                      <a:noFill/>
                    </a:ln>
                    <a:effectLst/>
                  </pic:spPr>
                </pic:pic>
              </a:graphicData>
            </a:graphic>
            <wp14:sizeRelH relativeFrom="margin">
              <wp14:pctWidth>0</wp14:pctWidth>
            </wp14:sizeRelH>
            <wp14:sizeRelV relativeFrom="margin">
              <wp14:pctHeight>0</wp14:pctHeight>
            </wp14:sizeRelV>
          </wp:anchor>
        </w:drawing>
      </w:r>
      <w:r w:rsidR="00B765AC" w:rsidRPr="00B765AC">
        <w:t xml:space="preserve">The </w:t>
      </w:r>
      <w:r w:rsidR="00B765AC" w:rsidRPr="00B765AC">
        <w:rPr>
          <w:b/>
          <w:i/>
        </w:rPr>
        <w:t>Work</w:t>
      </w:r>
      <w:r w:rsidR="00020BE3">
        <w:rPr>
          <w:b/>
          <w:i/>
        </w:rPr>
        <w:t>f</w:t>
      </w:r>
      <w:r w:rsidR="00B765AC" w:rsidRPr="00B765AC">
        <w:rPr>
          <w:b/>
          <w:i/>
        </w:rPr>
        <w:t xml:space="preserve">orce </w:t>
      </w:r>
      <w:r w:rsidR="00B765AC" w:rsidRPr="00B765AC">
        <w:t xml:space="preserve">is </w:t>
      </w:r>
      <w:r w:rsidR="00B765AC" w:rsidRPr="00365937">
        <w:rPr>
          <w:b/>
        </w:rPr>
        <w:t>the</w:t>
      </w:r>
      <w:r w:rsidR="00B765AC" w:rsidRPr="00B765AC">
        <w:t xml:space="preserve"> critical component</w:t>
      </w:r>
      <w:r w:rsidR="0094360E">
        <w:t xml:space="preserve"> in the success of the workplace</w:t>
      </w:r>
      <w:r w:rsidR="00B765AC" w:rsidRPr="00B765AC">
        <w:t>. The essence of ergonomics focuses on enhancing the health, safety and productivity of the</w:t>
      </w:r>
      <w:r w:rsidR="001D6B41">
        <w:t xml:space="preserve"> </w:t>
      </w:r>
      <w:r w:rsidR="00020BE3">
        <w:t>people doing the job!</w:t>
      </w:r>
    </w:p>
    <w:p w14:paraId="797C6B53" w14:textId="4C2894C0" w:rsidR="00B765AC" w:rsidRPr="00B765AC" w:rsidRDefault="00B765AC" w:rsidP="0085711F">
      <w:pPr>
        <w:pStyle w:val="Heading4"/>
      </w:pPr>
      <w:bookmarkStart w:id="260" w:name="_Toc108512932"/>
      <w:bookmarkStart w:id="261" w:name="_Toc225518450"/>
      <w:bookmarkStart w:id="262" w:name="_Toc781303"/>
      <w:r w:rsidRPr="00B765AC">
        <w:t>Work Force Demographics</w:t>
      </w:r>
      <w:bookmarkEnd w:id="260"/>
      <w:bookmarkEnd w:id="261"/>
      <w:bookmarkEnd w:id="262"/>
    </w:p>
    <w:p w14:paraId="352E465D" w14:textId="557FE7EC" w:rsidR="00506466" w:rsidRPr="00CA5926" w:rsidRDefault="00506466" w:rsidP="00D26D7C">
      <w:pPr>
        <w:spacing w:before="40" w:after="40"/>
        <w:jc w:val="left"/>
        <w:rPr>
          <w:b/>
          <w:iCs/>
        </w:rPr>
      </w:pPr>
      <w:r w:rsidRPr="00CA5926">
        <w:rPr>
          <w:b/>
          <w:iCs/>
        </w:rPr>
        <w:t>Have the workforce demographics been identified and incorporated as needed into the design process?</w:t>
      </w:r>
    </w:p>
    <w:p w14:paraId="4B4E3753" w14:textId="223305DE" w:rsidR="00B765AC" w:rsidRPr="00B765AC" w:rsidRDefault="00B765AC" w:rsidP="00493F5F">
      <w:pPr>
        <w:spacing w:before="40" w:after="40"/>
      </w:pPr>
      <w:r w:rsidRPr="00B765AC">
        <w:t xml:space="preserve">When ergonomics is used at the organizational level, it </w:t>
      </w:r>
      <w:r w:rsidR="00020BE3">
        <w:t>is used to</w:t>
      </w:r>
      <w:r w:rsidRPr="00B765AC">
        <w:t xml:space="preserve"> develop a description of the individual worker and/or workforce: age, fitness level, training and experience levels, gender breakdown, body stature, hand dominance and so on. </w:t>
      </w:r>
      <w:r w:rsidR="00020BE3">
        <w:t>Consideration of the workforce demographics enhances the design process.</w:t>
      </w:r>
    </w:p>
    <w:p w14:paraId="12AD4751" w14:textId="50B8D0F7" w:rsidR="00B765AC" w:rsidRPr="00B765AC" w:rsidRDefault="00B765AC" w:rsidP="00D26D7C">
      <w:pPr>
        <w:pStyle w:val="Heading5"/>
      </w:pPr>
      <w:bookmarkStart w:id="263" w:name="_Toc225518451"/>
      <w:r w:rsidRPr="00B765AC">
        <w:t>Age</w:t>
      </w:r>
      <w:bookmarkEnd w:id="263"/>
    </w:p>
    <w:p w14:paraId="1C95B1F0" w14:textId="449D1AC9" w:rsidR="00B765AC" w:rsidRPr="00B765AC" w:rsidRDefault="00B765AC" w:rsidP="00D26D7C">
      <w:pPr>
        <w:spacing w:before="40" w:after="40"/>
      </w:pPr>
      <w:r w:rsidRPr="00B765AC">
        <w:t>Physiological changes occur as a matter of aging:</w:t>
      </w:r>
    </w:p>
    <w:p w14:paraId="35D810EA" w14:textId="18C3774F" w:rsidR="00B765AC" w:rsidRPr="00087A84" w:rsidRDefault="00B765AC" w:rsidP="00493F5F">
      <w:pPr>
        <w:pStyle w:val="ListParagraph"/>
      </w:pPr>
      <w:r w:rsidRPr="00087A84">
        <w:t xml:space="preserve">Strength and flexibility may significantly decrease. </w:t>
      </w:r>
    </w:p>
    <w:p w14:paraId="3D0DBAD9" w14:textId="3D9B223C" w:rsidR="00B765AC" w:rsidRPr="00087A84" w:rsidRDefault="00B765AC" w:rsidP="00493F5F">
      <w:pPr>
        <w:pStyle w:val="ListParagraph"/>
      </w:pPr>
      <w:r w:rsidRPr="00087A84">
        <w:t>Aerobic capacity and endurance decrease.</w:t>
      </w:r>
    </w:p>
    <w:p w14:paraId="52C5E881" w14:textId="14737169" w:rsidR="00B765AC" w:rsidRPr="00087A84" w:rsidRDefault="00B765AC" w:rsidP="00493F5F">
      <w:pPr>
        <w:pStyle w:val="ListParagraph"/>
      </w:pPr>
      <w:r w:rsidRPr="00087A84">
        <w:t xml:space="preserve">Visual acuity may deteriorate. </w:t>
      </w:r>
    </w:p>
    <w:p w14:paraId="0D757642" w14:textId="0E161AA6" w:rsidR="00B765AC" w:rsidRPr="00087A84" w:rsidRDefault="00B765AC" w:rsidP="00493F5F">
      <w:pPr>
        <w:pStyle w:val="ListParagraph"/>
      </w:pPr>
      <w:r w:rsidRPr="00087A84">
        <w:t>Reflexes and hand-eye coordination may deteriorate.</w:t>
      </w:r>
    </w:p>
    <w:p w14:paraId="6E4669D6" w14:textId="595FED5B" w:rsidR="00B765AC" w:rsidRPr="00B765AC" w:rsidRDefault="00B765AC" w:rsidP="00D26D7C">
      <w:pPr>
        <w:spacing w:before="40" w:after="40"/>
      </w:pPr>
      <w:r w:rsidRPr="00B765AC">
        <w:t>Changes also take place in psychosocial aspects. With age, work experience associated with work expertise is enhanced.  Experienced workers bring a valuable factor to the workplace.</w:t>
      </w:r>
    </w:p>
    <w:p w14:paraId="1E5728DC" w14:textId="6842A3F5" w:rsidR="00B765AC" w:rsidRPr="00B765AC" w:rsidRDefault="00B765AC" w:rsidP="00D26D7C">
      <w:pPr>
        <w:pStyle w:val="Heading5"/>
      </w:pPr>
      <w:bookmarkStart w:id="264" w:name="_Toc225518452"/>
      <w:r w:rsidRPr="00B765AC">
        <w:t>Gender</w:t>
      </w:r>
      <w:bookmarkEnd w:id="264"/>
    </w:p>
    <w:p w14:paraId="10C74BFA" w14:textId="12B96210" w:rsidR="00B765AC" w:rsidRPr="00B765AC" w:rsidRDefault="00B765AC" w:rsidP="00D26D7C">
      <w:pPr>
        <w:spacing w:before="40" w:after="40"/>
      </w:pPr>
      <w:r w:rsidRPr="00B765AC">
        <w:t>Knowledge of the gender breakdown is often required to implement successful ergonomics interventions.  This is important to know in terms of proper:</w:t>
      </w:r>
    </w:p>
    <w:p w14:paraId="48BA774F" w14:textId="31FF2292" w:rsidR="00B765AC" w:rsidRPr="00493F5F" w:rsidRDefault="00B765AC" w:rsidP="00493F5F">
      <w:pPr>
        <w:pStyle w:val="ListParagraph"/>
      </w:pPr>
      <w:r w:rsidRPr="00493F5F">
        <w:t xml:space="preserve">Fit and use of </w:t>
      </w:r>
      <w:r w:rsidR="003173B2" w:rsidRPr="00493F5F">
        <w:t>workstations</w:t>
      </w:r>
      <w:r w:rsidRPr="00493F5F">
        <w:t xml:space="preserve">, tools, equipment and clothing. For </w:t>
      </w:r>
      <w:r w:rsidR="00087A84" w:rsidRPr="00493F5F">
        <w:t>example,</w:t>
      </w:r>
      <w:r w:rsidRPr="00493F5F">
        <w:t xml:space="preserve"> small hand size vs. large hand size in relation to tool handle size.</w:t>
      </w:r>
    </w:p>
    <w:p w14:paraId="347FE219" w14:textId="2468A228" w:rsidR="00B765AC" w:rsidRPr="00493F5F" w:rsidRDefault="00B765AC" w:rsidP="00493F5F">
      <w:pPr>
        <w:pStyle w:val="ListParagraph"/>
      </w:pPr>
      <w:r w:rsidRPr="00493F5F">
        <w:t>Match between physical demands of the job and functional capacity levels of the worker.</w:t>
      </w:r>
    </w:p>
    <w:p w14:paraId="2911AF1A" w14:textId="169A8F8A" w:rsidR="00B765AC" w:rsidRPr="00B765AC" w:rsidRDefault="00B765AC" w:rsidP="00D26D7C">
      <w:pPr>
        <w:pStyle w:val="Heading5"/>
      </w:pPr>
      <w:bookmarkStart w:id="265" w:name="_Toc225518453"/>
      <w:r w:rsidRPr="00B765AC">
        <w:t>Stature and Morphology</w:t>
      </w:r>
      <w:bookmarkEnd w:id="265"/>
    </w:p>
    <w:p w14:paraId="26774001" w14:textId="18A765C4" w:rsidR="00B765AC" w:rsidRPr="00B765AC" w:rsidRDefault="00B765AC" w:rsidP="00493F5F">
      <w:pPr>
        <w:spacing w:before="40" w:after="40"/>
        <w:jc w:val="left"/>
      </w:pPr>
      <w:r w:rsidRPr="00B765AC">
        <w:t xml:space="preserve">Anthropometry - the study of the size and shape of the body plays an important role.  Assessing the stature and morphology numerical ranges of the workforce is necessary to provide for adequate design and use of the workplace. </w:t>
      </w:r>
    </w:p>
    <w:p w14:paraId="47DF2BBF" w14:textId="3A69B265" w:rsidR="00B765AC" w:rsidRDefault="00B765AC" w:rsidP="00493F5F">
      <w:pPr>
        <w:spacing w:before="40" w:after="40"/>
      </w:pPr>
      <w:r w:rsidRPr="00B765AC">
        <w:t xml:space="preserve">In other </w:t>
      </w:r>
      <w:proofErr w:type="gramStart"/>
      <w:r w:rsidRPr="00B765AC">
        <w:t>words</w:t>
      </w:r>
      <w:proofErr w:type="gramEnd"/>
      <w:r w:rsidRPr="00B765AC">
        <w:t xml:space="preserve"> . . . How tall? How short? How big? How small?</w:t>
      </w:r>
      <w:r w:rsidR="00087A84">
        <w:t xml:space="preserve"> This is the science of anthropometry – a topic we will go into in more depth a little later in the </w:t>
      </w:r>
      <w:r w:rsidR="00365937">
        <w:t>training</w:t>
      </w:r>
      <w:r w:rsidR="00087A84">
        <w:t>.</w:t>
      </w:r>
    </w:p>
    <w:p w14:paraId="579E1FDE" w14:textId="0D10A50C" w:rsidR="00B765AC" w:rsidRPr="00B765AC" w:rsidRDefault="00493F5F" w:rsidP="00D26D7C">
      <w:pPr>
        <w:pStyle w:val="Heading5"/>
      </w:pPr>
      <w:bookmarkStart w:id="266" w:name="_Toc225518454"/>
      <w:r w:rsidRPr="00B765AC">
        <w:rPr>
          <w:noProof/>
        </w:rPr>
        <w:drawing>
          <wp:anchor distT="0" distB="0" distL="114300" distR="114300" simplePos="0" relativeHeight="251805696" behindDoc="0" locked="0" layoutInCell="1" allowOverlap="1" wp14:anchorId="119ADAFE" wp14:editId="554398E9">
            <wp:simplePos x="0" y="0"/>
            <wp:positionH relativeFrom="margin">
              <wp:posOffset>3978385</wp:posOffset>
            </wp:positionH>
            <wp:positionV relativeFrom="paragraph">
              <wp:posOffset>130175</wp:posOffset>
            </wp:positionV>
            <wp:extent cx="1463040" cy="1004514"/>
            <wp:effectExtent l="0" t="0" r="3810" b="5715"/>
            <wp:wrapSquare wrapText="bothSides"/>
            <wp:docPr id="2" name="Picture 1263" descr="self opening sciss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3" descr="self opening scissors"/>
                    <pic:cNvPicPr>
                      <a:picLocks noChangeAspect="1" noChangeArrowheads="1"/>
                    </pic:cNvPicPr>
                  </pic:nvPicPr>
                  <pic:blipFill>
                    <a:blip r:embed="rId112" cstate="print">
                      <a:lum bright="6000" contrast="30000"/>
                    </a:blip>
                    <a:srcRect l="6667" b="3888"/>
                    <a:stretch>
                      <a:fillRect/>
                    </a:stretch>
                  </pic:blipFill>
                  <pic:spPr bwMode="auto">
                    <a:xfrm>
                      <a:off x="0" y="0"/>
                      <a:ext cx="1463040" cy="1004514"/>
                    </a:xfrm>
                    <a:prstGeom prst="rect">
                      <a:avLst/>
                    </a:prstGeom>
                    <a:ln>
                      <a:noFill/>
                    </a:ln>
                    <a:effectLst/>
                  </pic:spPr>
                </pic:pic>
              </a:graphicData>
            </a:graphic>
            <wp14:sizeRelH relativeFrom="margin">
              <wp14:pctWidth>0</wp14:pctWidth>
            </wp14:sizeRelH>
            <wp14:sizeRelV relativeFrom="margin">
              <wp14:pctHeight>0</wp14:pctHeight>
            </wp14:sizeRelV>
          </wp:anchor>
        </w:drawing>
      </w:r>
      <w:r w:rsidR="00B765AC" w:rsidRPr="00B765AC">
        <w:t>Hand Dominance</w:t>
      </w:r>
      <w:bookmarkEnd w:id="266"/>
    </w:p>
    <w:p w14:paraId="68396D8C" w14:textId="3F71D54C" w:rsidR="00B765AC" w:rsidRPr="00B765AC" w:rsidRDefault="00B765AC" w:rsidP="00D26D7C">
      <w:pPr>
        <w:spacing w:before="40" w:after="40"/>
        <w:jc w:val="left"/>
      </w:pPr>
      <w:r w:rsidRPr="00B765AC">
        <w:t xml:space="preserve">Approximately 90% of the general population is right-hand dominant. As a result, most </w:t>
      </w:r>
      <w:r w:rsidR="003173B2" w:rsidRPr="00B765AC">
        <w:t>workstations</w:t>
      </w:r>
      <w:r w:rsidRPr="00B765AC">
        <w:t xml:space="preserve">, tools and equipment are designed and set up to accommodate right hand dominance use. </w:t>
      </w:r>
    </w:p>
    <w:p w14:paraId="7E2C9542" w14:textId="7DCF6E95" w:rsidR="00B765AC" w:rsidRPr="00B765AC" w:rsidRDefault="00B765AC" w:rsidP="00D26D7C">
      <w:pPr>
        <w:spacing w:before="40" w:after="40"/>
        <w:jc w:val="left"/>
      </w:pPr>
      <w:r w:rsidRPr="00B765AC">
        <w:lastRenderedPageBreak/>
        <w:t xml:space="preserve">This often presents complications for the remaining 10% of the workforce.  </w:t>
      </w:r>
      <w:r w:rsidR="00087A84" w:rsidRPr="00B765AC">
        <w:t>Of course,</w:t>
      </w:r>
      <w:r w:rsidRPr="00B765AC">
        <w:t xml:space="preserve"> there are those lucky few who are ambidextrous!</w:t>
      </w:r>
    </w:p>
    <w:p w14:paraId="0F66F96B" w14:textId="2E05BF3B" w:rsidR="00F15DF8" w:rsidRDefault="00F15DF8" w:rsidP="00D26D7C">
      <w:pPr>
        <w:pStyle w:val="Heading3"/>
      </w:pPr>
      <w:bookmarkStart w:id="267" w:name="_Toc781304"/>
      <w:bookmarkStart w:id="268" w:name="_Toc71018834"/>
      <w:r>
        <w:t>Workbench</w:t>
      </w:r>
      <w:r w:rsidR="0080230A">
        <w:t>/Chair</w:t>
      </w:r>
      <w:bookmarkEnd w:id="267"/>
      <w:bookmarkEnd w:id="268"/>
    </w:p>
    <w:p w14:paraId="7C7B3BD5" w14:textId="64E40550" w:rsidR="00520867" w:rsidRDefault="00C81679" w:rsidP="00D26D7C">
      <w:r>
        <w:t xml:space="preserve">In the manufacturing assembly </w:t>
      </w:r>
      <w:r w:rsidR="0059663E">
        <w:t>workplace,</w:t>
      </w:r>
      <w:r>
        <w:t xml:space="preserve"> the workbench</w:t>
      </w:r>
      <w:r w:rsidR="00EE3E1F">
        <w:t>/chair</w:t>
      </w:r>
      <w:r>
        <w:t xml:space="preserve"> is </w:t>
      </w:r>
      <w:r w:rsidR="004C13A1">
        <w:t>at the</w:t>
      </w:r>
      <w:r>
        <w:t xml:space="preserve"> center of the workstation. </w:t>
      </w:r>
      <w:r w:rsidR="00520867">
        <w:t>Providing an appropriate workbench</w:t>
      </w:r>
      <w:r w:rsidR="00506466">
        <w:t xml:space="preserve"> and seating system</w:t>
      </w:r>
      <w:r w:rsidR="009430B8">
        <w:t>s</w:t>
      </w:r>
      <w:r w:rsidR="00506466">
        <w:t xml:space="preserve"> that promote </w:t>
      </w:r>
      <w:r w:rsidR="001A11C0">
        <w:t xml:space="preserve">appropriate </w:t>
      </w:r>
      <w:r w:rsidR="00506466">
        <w:t xml:space="preserve">application of the </w:t>
      </w:r>
      <w:r w:rsidR="00520867">
        <w:t>ergonomics principles</w:t>
      </w:r>
      <w:r w:rsidR="00506466">
        <w:t xml:space="preserve"> is </w:t>
      </w:r>
      <w:r w:rsidR="001C6F26">
        <w:t>essential</w:t>
      </w:r>
      <w:r w:rsidR="00520867">
        <w:t>.</w:t>
      </w:r>
    </w:p>
    <w:p w14:paraId="1EB362E7" w14:textId="225038F6" w:rsidR="00EE3E1F" w:rsidRDefault="00EE3E1F" w:rsidP="0085711F">
      <w:pPr>
        <w:pStyle w:val="Heading4"/>
      </w:pPr>
      <w:bookmarkStart w:id="269" w:name="_Toc781305"/>
      <w:r>
        <w:t>Workbench Configuration</w:t>
      </w:r>
      <w:bookmarkEnd w:id="269"/>
      <w:r>
        <w:t xml:space="preserve"> </w:t>
      </w:r>
    </w:p>
    <w:p w14:paraId="04AFA0B3" w14:textId="745D5D54" w:rsidR="001A11C0" w:rsidRDefault="00EE3E1F" w:rsidP="00D26D7C">
      <w:r>
        <w:t xml:space="preserve">The </w:t>
      </w:r>
      <w:r w:rsidRPr="00D809A4">
        <w:rPr>
          <w:rFonts w:ascii="Arial" w:hAnsi="Arial" w:cs="Arial"/>
          <w:b/>
          <w:i/>
          <w:sz w:val="22"/>
        </w:rPr>
        <w:t>Engineering Ergonomics Reference Guide</w:t>
      </w:r>
      <w:r>
        <w:t xml:space="preserve"> is the go-to guide for </w:t>
      </w:r>
      <w:r w:rsidR="00493F5F">
        <w:t xml:space="preserve">workstation, </w:t>
      </w:r>
      <w:r>
        <w:t>workbench</w:t>
      </w:r>
      <w:r w:rsidR="00493F5F">
        <w:t>, seated and standing</w:t>
      </w:r>
      <w:r>
        <w:t xml:space="preserve"> configuration</w:t>
      </w:r>
      <w:r w:rsidR="00493F5F">
        <w:t>s</w:t>
      </w:r>
      <w:r w:rsidR="00506466">
        <w:t>:</w:t>
      </w:r>
    </w:p>
    <w:p w14:paraId="1BFA83CE" w14:textId="3BF1E274" w:rsidR="006F2B15" w:rsidRDefault="006F2B15" w:rsidP="00493F5F">
      <w:pPr>
        <w:pStyle w:val="ListParagraph"/>
        <w:numPr>
          <w:ilvl w:val="0"/>
          <w:numId w:val="52"/>
        </w:numPr>
      </w:pPr>
      <w:r>
        <w:t xml:space="preserve">Configuration: </w:t>
      </w:r>
      <w:r w:rsidR="00EE3E1F">
        <w:t>Seated/Standing/Both</w:t>
      </w:r>
    </w:p>
    <w:p w14:paraId="52F4F456" w14:textId="56585521" w:rsidR="006F2B15" w:rsidRDefault="00EE3E1F" w:rsidP="00493F5F">
      <w:pPr>
        <w:pStyle w:val="ListParagraph"/>
        <w:numPr>
          <w:ilvl w:val="0"/>
          <w:numId w:val="52"/>
        </w:numPr>
      </w:pPr>
      <w:r>
        <w:t>Height: Fixed/Adjustable</w:t>
      </w:r>
    </w:p>
    <w:p w14:paraId="18FDA08D" w14:textId="3C122C49" w:rsidR="006F2B15" w:rsidRDefault="00EE3E1F" w:rsidP="00493F5F">
      <w:pPr>
        <w:pStyle w:val="ListParagraph"/>
        <w:numPr>
          <w:ilvl w:val="0"/>
          <w:numId w:val="52"/>
        </w:numPr>
      </w:pPr>
      <w:r>
        <w:t>Dimensions: Worksurface</w:t>
      </w:r>
      <w:r w:rsidR="006F2B15">
        <w:t xml:space="preserve"> width and depth</w:t>
      </w:r>
    </w:p>
    <w:p w14:paraId="2211CA14" w14:textId="69B74B96" w:rsidR="006F2B15" w:rsidRDefault="006F2B15" w:rsidP="00493F5F">
      <w:pPr>
        <w:pStyle w:val="ListParagraph"/>
        <w:numPr>
          <w:ilvl w:val="0"/>
          <w:numId w:val="52"/>
        </w:numPr>
      </w:pPr>
      <w:r>
        <w:t>Others</w:t>
      </w:r>
    </w:p>
    <w:p w14:paraId="293F5678" w14:textId="2D7497CA" w:rsidR="00EE3E1F" w:rsidRPr="0059663E" w:rsidRDefault="00EE3E1F" w:rsidP="00D26D7C">
      <w:r>
        <w:t xml:space="preserve">A significant part of the foundation of the </w:t>
      </w:r>
      <w:r w:rsidRPr="00791005">
        <w:rPr>
          <w:b/>
          <w:i/>
        </w:rPr>
        <w:t>Guide</w:t>
      </w:r>
      <w:r>
        <w:t xml:space="preserve"> is found in a field of study called anthropometry.</w:t>
      </w:r>
    </w:p>
    <w:p w14:paraId="7DE502CC" w14:textId="4C647E65" w:rsidR="00EE3E1F" w:rsidRDefault="00EE3E1F" w:rsidP="0085711F">
      <w:pPr>
        <w:pStyle w:val="Heading4"/>
      </w:pPr>
      <w:bookmarkStart w:id="270" w:name="_Toc781306"/>
      <w:r>
        <w:t>Anthropometry</w:t>
      </w:r>
      <w:bookmarkEnd w:id="270"/>
    </w:p>
    <w:p w14:paraId="55A937B5" w14:textId="7E61E780" w:rsidR="00EE3E1F" w:rsidRDefault="00EE3E1F" w:rsidP="00D26D7C">
      <w:pPr>
        <w:pStyle w:val="Heading5"/>
      </w:pPr>
      <w:r w:rsidRPr="00D02D98">
        <w:t>Defined</w:t>
      </w:r>
    </w:p>
    <w:p w14:paraId="1407A069" w14:textId="6CEFFA25" w:rsidR="00B87C9C" w:rsidRDefault="00493F5F" w:rsidP="00D26D7C">
      <w:r>
        <w:rPr>
          <w:noProof/>
        </w:rPr>
        <w:drawing>
          <wp:anchor distT="0" distB="0" distL="114300" distR="114300" simplePos="0" relativeHeight="252092416" behindDoc="1" locked="0" layoutInCell="1" allowOverlap="1" wp14:anchorId="37CA8638" wp14:editId="1D4E016E">
            <wp:simplePos x="0" y="0"/>
            <wp:positionH relativeFrom="margin">
              <wp:posOffset>4021151</wp:posOffset>
            </wp:positionH>
            <wp:positionV relativeFrom="paragraph">
              <wp:posOffset>75012</wp:posOffset>
            </wp:positionV>
            <wp:extent cx="1371600" cy="1713355"/>
            <wp:effectExtent l="0" t="0" r="0" b="1270"/>
            <wp:wrapTight wrapText="bothSides">
              <wp:wrapPolygon edited="0">
                <wp:start x="0" y="0"/>
                <wp:lineTo x="0" y="21376"/>
                <wp:lineTo x="21300" y="21376"/>
                <wp:lineTo x="21300" y="0"/>
                <wp:lineTo x="0" y="0"/>
              </wp:wrapPolygon>
            </wp:wrapTight>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1371600" cy="1713355"/>
                    </a:xfrm>
                    <a:prstGeom prst="rect">
                      <a:avLst/>
                    </a:prstGeom>
                    <a:noFill/>
                  </pic:spPr>
                </pic:pic>
              </a:graphicData>
            </a:graphic>
            <wp14:sizeRelH relativeFrom="page">
              <wp14:pctWidth>0</wp14:pctWidth>
            </wp14:sizeRelH>
            <wp14:sizeRelV relativeFrom="page">
              <wp14:pctHeight>0</wp14:pctHeight>
            </wp14:sizeRelV>
          </wp:anchor>
        </w:drawing>
      </w:r>
      <w:r w:rsidR="00506466">
        <w:t>For example</w:t>
      </w:r>
      <w:r w:rsidR="00540BAC">
        <w:t>,</w:t>
      </w:r>
      <w:r w:rsidR="00506466">
        <w:t xml:space="preserve"> </w:t>
      </w:r>
      <w:r w:rsidR="00540BAC">
        <w:t>h</w:t>
      </w:r>
      <w:r w:rsidR="00EE3E1F">
        <w:t xml:space="preserve">ow can we determine how far a person can reach? </w:t>
      </w:r>
    </w:p>
    <w:p w14:paraId="57CAEE4C" w14:textId="43BBBB27" w:rsidR="00EE3E1F" w:rsidRDefault="00EE3E1F" w:rsidP="00D26D7C">
      <w:r>
        <w:t>Well</w:t>
      </w:r>
      <w:r w:rsidR="00506466">
        <w:t>,</w:t>
      </w:r>
      <w:r>
        <w:t xml:space="preserve"> we could actually go measure the individual to determine their </w:t>
      </w:r>
      <w:r w:rsidR="00540BAC">
        <w:t>reach zone</w:t>
      </w:r>
      <w:r>
        <w:t>. And sometimes in ergonomics this is exactly what we will do.</w:t>
      </w:r>
    </w:p>
    <w:p w14:paraId="7867DDFA" w14:textId="67EE10B5" w:rsidR="00B87C9C" w:rsidRDefault="00EE3E1F" w:rsidP="00D26D7C">
      <w:r>
        <w:t xml:space="preserve">Another strategy is to use anthropometry. For example, an engineer is designing a </w:t>
      </w:r>
      <w:r w:rsidR="003173B2">
        <w:t>workstation</w:t>
      </w:r>
      <w:r>
        <w:t xml:space="preserve"> used by many different people. </w:t>
      </w:r>
    </w:p>
    <w:p w14:paraId="69FB2251" w14:textId="77777777" w:rsidR="00B87C9C" w:rsidRDefault="00EE3E1F" w:rsidP="00D26D7C">
      <w:r>
        <w:t xml:space="preserve">Countless design decisions have to be made. How high, how wide, how big, how long, will it fit, etc.? Anthropometry can help. </w:t>
      </w:r>
    </w:p>
    <w:p w14:paraId="1F24C7C2" w14:textId="03A19C70" w:rsidR="00EE3E1F" w:rsidRDefault="00EE3E1F" w:rsidP="00D26D7C">
      <w:r>
        <w:t>The word ‘anthropometry’ is derived from two Greek words:</w:t>
      </w:r>
    </w:p>
    <w:p w14:paraId="61101166" w14:textId="77777777" w:rsidR="00EE3E1F" w:rsidRPr="007E7349" w:rsidRDefault="00EE3E1F" w:rsidP="00493F5F">
      <w:pPr>
        <w:pStyle w:val="ListParagraph"/>
      </w:pPr>
      <w:r w:rsidRPr="007E7349">
        <w:t>anthrōpos, (human being)</w:t>
      </w:r>
    </w:p>
    <w:p w14:paraId="40787189" w14:textId="77777777" w:rsidR="00EE3E1F" w:rsidRPr="007E7349" w:rsidRDefault="00EE3E1F" w:rsidP="00493F5F">
      <w:pPr>
        <w:pStyle w:val="ListParagraph"/>
      </w:pPr>
      <w:r w:rsidRPr="007E7349">
        <w:t xml:space="preserve">metry (measuring) </w:t>
      </w:r>
    </w:p>
    <w:p w14:paraId="67A87BCB" w14:textId="77777777" w:rsidR="00EE3E1F" w:rsidRDefault="00EE3E1F" w:rsidP="00D26D7C">
      <w:pPr>
        <w:pStyle w:val="Heading5"/>
      </w:pPr>
      <w:r>
        <w:t>Size and Shape</w:t>
      </w:r>
    </w:p>
    <w:p w14:paraId="45A21195" w14:textId="77777777" w:rsidR="00EE3E1F" w:rsidRDefault="00EE3E1F" w:rsidP="00D26D7C">
      <w:r>
        <w:t>Anthropometry is the study of the physical dimensions—size, shape and weight—of the human body. Anthropometric principles are applied across the full spectrum of the practice of ergonomics:</w:t>
      </w:r>
    </w:p>
    <w:p w14:paraId="75895E1D" w14:textId="77777777" w:rsidR="00EE3E1F" w:rsidRDefault="00EE3E1F" w:rsidP="00493F5F">
      <w:pPr>
        <w:pStyle w:val="ListParagraph"/>
      </w:pPr>
      <w:r>
        <w:t>Design standards</w:t>
      </w:r>
    </w:p>
    <w:p w14:paraId="31EC6856" w14:textId="77777777" w:rsidR="00EE3E1F" w:rsidRDefault="00EE3E1F" w:rsidP="00493F5F">
      <w:pPr>
        <w:pStyle w:val="ListParagraph"/>
      </w:pPr>
      <w:r>
        <w:t>Machine guards</w:t>
      </w:r>
    </w:p>
    <w:p w14:paraId="556B7100" w14:textId="77777777" w:rsidR="00EE3E1F" w:rsidRDefault="00EE3E1F" w:rsidP="00493F5F">
      <w:pPr>
        <w:pStyle w:val="ListParagraph"/>
      </w:pPr>
      <w:r>
        <w:t>Reaches/heights</w:t>
      </w:r>
    </w:p>
    <w:p w14:paraId="15DAEAF7" w14:textId="77777777" w:rsidR="00EE3E1F" w:rsidRDefault="00EE3E1F" w:rsidP="00493F5F">
      <w:pPr>
        <w:pStyle w:val="ListParagraph"/>
      </w:pPr>
      <w:r>
        <w:t>Handle configuration</w:t>
      </w:r>
    </w:p>
    <w:p w14:paraId="0A74B0AB" w14:textId="360B7EDA" w:rsidR="00EE3E1F" w:rsidRDefault="00EE3E1F" w:rsidP="00493F5F">
      <w:pPr>
        <w:pStyle w:val="ListParagraph"/>
      </w:pPr>
      <w:r>
        <w:t xml:space="preserve">General </w:t>
      </w:r>
      <w:r w:rsidR="003173B2">
        <w:t>workstation</w:t>
      </w:r>
      <w:r>
        <w:t xml:space="preserve"> design</w:t>
      </w:r>
    </w:p>
    <w:p w14:paraId="39AA46AB" w14:textId="255BCCBC" w:rsidR="00EE3E1F" w:rsidRDefault="00EE3E1F" w:rsidP="00493F5F">
      <w:pPr>
        <w:pStyle w:val="ListParagraph"/>
      </w:pPr>
      <w:r>
        <w:lastRenderedPageBreak/>
        <w:t>Development of biomechanical models</w:t>
      </w:r>
    </w:p>
    <w:p w14:paraId="5465F0F3" w14:textId="77777777" w:rsidR="00EE3E1F" w:rsidRPr="00D02D98" w:rsidRDefault="00EE3E1F" w:rsidP="00D26D7C">
      <w:pPr>
        <w:pStyle w:val="Heading5"/>
      </w:pPr>
      <w:r w:rsidRPr="00D02D98">
        <w:t>Data Bases</w:t>
      </w:r>
    </w:p>
    <w:p w14:paraId="65D98A85" w14:textId="77777777" w:rsidR="00EE3E1F" w:rsidRPr="00D02D98" w:rsidRDefault="00A55C6E" w:rsidP="00D26D7C">
      <w:r>
        <w:rPr>
          <w:noProof/>
        </w:rPr>
        <w:drawing>
          <wp:anchor distT="0" distB="0" distL="114300" distR="114300" simplePos="0" relativeHeight="252016640" behindDoc="1" locked="0" layoutInCell="1" allowOverlap="1" wp14:anchorId="49FE4EB7" wp14:editId="5499AA2F">
            <wp:simplePos x="0" y="0"/>
            <wp:positionH relativeFrom="margin">
              <wp:align>right</wp:align>
            </wp:positionH>
            <wp:positionV relativeFrom="paragraph">
              <wp:posOffset>32253</wp:posOffset>
            </wp:positionV>
            <wp:extent cx="3228340" cy="3218815"/>
            <wp:effectExtent l="19050" t="19050" r="10160" b="19685"/>
            <wp:wrapTight wrapText="bothSides">
              <wp:wrapPolygon edited="0">
                <wp:start x="-127" y="-128"/>
                <wp:lineTo x="-127" y="21604"/>
                <wp:lineTo x="21541" y="21604"/>
                <wp:lineTo x="21541" y="-128"/>
                <wp:lineTo x="-127" y="-128"/>
              </wp:wrapPolygon>
            </wp:wrapTight>
            <wp:docPr id="1313" name="Picture 1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14">
                      <a:extLst>
                        <a:ext uri="{28A0092B-C50C-407E-A947-70E740481C1C}">
                          <a14:useLocalDpi xmlns:a14="http://schemas.microsoft.com/office/drawing/2010/main" val="0"/>
                        </a:ext>
                      </a:extLst>
                    </a:blip>
                    <a:srcRect b="13075"/>
                    <a:stretch/>
                  </pic:blipFill>
                  <pic:spPr bwMode="auto">
                    <a:xfrm>
                      <a:off x="0" y="0"/>
                      <a:ext cx="3228340" cy="3218815"/>
                    </a:xfrm>
                    <a:prstGeom prst="rect">
                      <a:avLst/>
                    </a:prstGeom>
                    <a:noFill/>
                    <a:ln w="6350">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E3E1F" w:rsidRPr="00D02D98">
        <w:t>Anthropometric measurements are used to evaluate the interaction of workers with tasks, tools, machines, workstations, vehicles, and personal protective equipment.</w:t>
      </w:r>
    </w:p>
    <w:p w14:paraId="65A3EDE6" w14:textId="77777777" w:rsidR="00EE3E1F" w:rsidRPr="00D02D98" w:rsidRDefault="00EE3E1F" w:rsidP="00D26D7C">
      <w:r w:rsidRPr="00D02D98">
        <w:t xml:space="preserve">Data bases have been developed that describe various populations typically in terms of percentiles based on statistical measures of mean and standard deviation. </w:t>
      </w:r>
    </w:p>
    <w:p w14:paraId="5CEA8BBC" w14:textId="77777777" w:rsidR="00EE3E1F" w:rsidRPr="00D02D98" w:rsidRDefault="00EE3E1F" w:rsidP="00D26D7C">
      <w:r w:rsidRPr="00D02D98">
        <w:t xml:space="preserve">For example, the drawing indicates a number of measures that relate to body segment length. Measurements including stature, reach, height from floor, width, etc. are commonly used. </w:t>
      </w:r>
    </w:p>
    <w:p w14:paraId="2CFF9CD1" w14:textId="77777777" w:rsidR="00EE3E1F" w:rsidRPr="00D02D98" w:rsidRDefault="00EE3E1F" w:rsidP="00D26D7C">
      <w:pPr>
        <w:pStyle w:val="Heading5"/>
      </w:pPr>
      <w:r w:rsidRPr="00D02D98">
        <w:t>Design considerations</w:t>
      </w:r>
    </w:p>
    <w:p w14:paraId="652FB885" w14:textId="77777777" w:rsidR="00EE3E1F" w:rsidRPr="00D02D98" w:rsidRDefault="00EE3E1F" w:rsidP="00D26D7C">
      <w:r w:rsidRPr="00D02D98">
        <w:t>In overview, two primary anthropometric design considerations come into play:</w:t>
      </w:r>
    </w:p>
    <w:p w14:paraId="72C6A1CD" w14:textId="77777777" w:rsidR="00EE3E1F" w:rsidRPr="00D02D98" w:rsidRDefault="00EE3E1F" w:rsidP="00D26D7C">
      <w:pPr>
        <w:numPr>
          <w:ilvl w:val="0"/>
          <w:numId w:val="20"/>
        </w:numPr>
      </w:pPr>
      <w:r w:rsidRPr="00D02D98">
        <w:t xml:space="preserve">Ensure taller individuals can fit </w:t>
      </w:r>
    </w:p>
    <w:p w14:paraId="493A2D5C" w14:textId="77777777" w:rsidR="00EE3E1F" w:rsidRPr="00D02D98" w:rsidRDefault="00EE3E1F" w:rsidP="00D26D7C">
      <w:pPr>
        <w:numPr>
          <w:ilvl w:val="0"/>
          <w:numId w:val="20"/>
        </w:numPr>
      </w:pPr>
      <w:r w:rsidRPr="00D02D98">
        <w:t>Ensure shorter individuals can reach</w:t>
      </w:r>
    </w:p>
    <w:p w14:paraId="57EAEDE0" w14:textId="77777777" w:rsidR="00EE3E1F" w:rsidRPr="00D02D98" w:rsidRDefault="00EE3E1F" w:rsidP="00D26D7C">
      <w:r w:rsidRPr="00D02D98">
        <w:t xml:space="preserve">Ask any tall person trying to fit into an airplane seat or a short person trying to reach to a higher </w:t>
      </w:r>
      <w:proofErr w:type="gramStart"/>
      <w:r w:rsidRPr="00D02D98">
        <w:t>shelf</w:t>
      </w:r>
      <w:proofErr w:type="gramEnd"/>
      <w:r w:rsidRPr="00D02D98">
        <w:t xml:space="preserve"> and they will confirm the design considerations.</w:t>
      </w:r>
    </w:p>
    <w:p w14:paraId="6AB480D7" w14:textId="119F2BA5" w:rsidR="00EE3E1F" w:rsidRPr="00D02D98" w:rsidRDefault="00EE3E1F" w:rsidP="00D26D7C">
      <w:r w:rsidRPr="00D02D98">
        <w:t>To make use of the data tables, the first design criterion is to define the user population. Is it predominately male or female? Northern European or Asian descent</w:t>
      </w:r>
      <w:r>
        <w:t xml:space="preserve"> o</w:t>
      </w:r>
      <w:r w:rsidRPr="00D02D98">
        <w:t>r, more than likely, a diverse combination?</w:t>
      </w:r>
      <w:r>
        <w:t xml:space="preserve"> The dat</w:t>
      </w:r>
      <w:r w:rsidR="00721E3F">
        <w:t>a</w:t>
      </w:r>
      <w:r>
        <w:t xml:space="preserve"> base we will use is primarily based on a Northern European data set. For a different population you may need to extrapolate the data. For example, an Asian population will typically be of a shorter stature (about 3% or so.)</w:t>
      </w:r>
    </w:p>
    <w:p w14:paraId="29BFA979" w14:textId="77777777" w:rsidR="00EE3E1F" w:rsidRDefault="00EE3E1F" w:rsidP="00D26D7C">
      <w:r w:rsidRPr="00D02D98">
        <w:t xml:space="preserve">General anthropometric guidelines promote design that attempts </w:t>
      </w:r>
      <w:r w:rsidRPr="00D02D98">
        <w:rPr>
          <w:b/>
          <w:i/>
        </w:rPr>
        <w:t>accommodation from the 5</w:t>
      </w:r>
      <w:r w:rsidRPr="00D02D98">
        <w:rPr>
          <w:b/>
          <w:i/>
          <w:vertAlign w:val="superscript"/>
        </w:rPr>
        <w:t>th</w:t>
      </w:r>
      <w:r w:rsidRPr="00D02D98">
        <w:rPr>
          <w:b/>
          <w:i/>
        </w:rPr>
        <w:t xml:space="preserve"> percentile female to the 95</w:t>
      </w:r>
      <w:r w:rsidRPr="00D02D98">
        <w:rPr>
          <w:b/>
          <w:i/>
          <w:vertAlign w:val="superscript"/>
        </w:rPr>
        <w:t>th</w:t>
      </w:r>
      <w:r w:rsidRPr="00D02D98">
        <w:rPr>
          <w:b/>
          <w:i/>
        </w:rPr>
        <w:t xml:space="preserve"> percentile male.  </w:t>
      </w:r>
      <w:r w:rsidRPr="00D02D98">
        <w:t>Going through an example will illustrate how to access the data base and interpret the results.</w:t>
      </w:r>
    </w:p>
    <w:p w14:paraId="38D559FA" w14:textId="77777777" w:rsidR="00EE3E1F" w:rsidRPr="00D02D98" w:rsidRDefault="00EE3E1F" w:rsidP="00D26D7C">
      <w:pPr>
        <w:pStyle w:val="Heading5"/>
      </w:pPr>
      <w:r>
        <w:rPr>
          <w:noProof/>
        </w:rPr>
        <w:drawing>
          <wp:anchor distT="0" distB="0" distL="114300" distR="114300" simplePos="0" relativeHeight="252015616" behindDoc="1" locked="0" layoutInCell="1" allowOverlap="1" wp14:anchorId="7D0F4B14" wp14:editId="2622A305">
            <wp:simplePos x="0" y="0"/>
            <wp:positionH relativeFrom="column">
              <wp:posOffset>-1160145</wp:posOffset>
            </wp:positionH>
            <wp:positionV relativeFrom="paragraph">
              <wp:posOffset>65405</wp:posOffset>
            </wp:positionV>
            <wp:extent cx="803910" cy="1005840"/>
            <wp:effectExtent l="19050" t="19050" r="15240" b="22860"/>
            <wp:wrapTight wrapText="bothSides">
              <wp:wrapPolygon edited="0">
                <wp:start x="-512" y="-409"/>
                <wp:lineTo x="-512" y="21682"/>
                <wp:lineTo x="21498" y="21682"/>
                <wp:lineTo x="21498" y="-409"/>
                <wp:lineTo x="-512" y="-409"/>
              </wp:wrapPolygon>
            </wp:wrapTight>
            <wp:docPr id="1314" name="Picture 1314"/>
            <wp:cNvGraphicFramePr/>
            <a:graphic xmlns:a="http://schemas.openxmlformats.org/drawingml/2006/main">
              <a:graphicData uri="http://schemas.openxmlformats.org/drawingml/2006/picture">
                <pic:pic xmlns:pic="http://schemas.openxmlformats.org/drawingml/2006/picture">
                  <pic:nvPicPr>
                    <pic:cNvPr id="2051" name="Picture 2051"/>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803910" cy="1005840"/>
                    </a:xfrm>
                    <a:prstGeom prst="rect">
                      <a:avLst/>
                    </a:prstGeom>
                    <a:ln w="3175">
                      <a:solidFill>
                        <a:schemeClr val="tx1"/>
                      </a:solidFill>
                    </a:ln>
                  </pic:spPr>
                </pic:pic>
              </a:graphicData>
            </a:graphic>
            <wp14:sizeRelH relativeFrom="page">
              <wp14:pctWidth>0</wp14:pctWidth>
            </wp14:sizeRelH>
            <wp14:sizeRelV relativeFrom="page">
              <wp14:pctHeight>0</wp14:pctHeight>
            </wp14:sizeRelV>
          </wp:anchor>
        </w:drawing>
      </w:r>
      <w:r w:rsidRPr="00D02D98">
        <w:t>Anthropometric Case Study</w:t>
      </w:r>
    </w:p>
    <w:p w14:paraId="6BE9AF8C" w14:textId="087D9F7E" w:rsidR="00EE3E1F" w:rsidRPr="00D02D98" w:rsidRDefault="00EE3E1F" w:rsidP="00D26D7C">
      <w:r w:rsidRPr="00D02D98">
        <w:t xml:space="preserve">A workbench is being designed for an assembly process. A diverse user population will perform light weight (up to </w:t>
      </w:r>
      <w:r w:rsidR="00446B07">
        <w:t>5</w:t>
      </w:r>
      <w:r w:rsidRPr="00D02D98">
        <w:t xml:space="preserve">#) repetitive assembly job tasks at elbow level from a standing position. </w:t>
      </w:r>
      <w:r w:rsidRPr="00D02D98">
        <w:rPr>
          <w:b/>
          <w:i/>
        </w:rPr>
        <w:t>Workbench height and worksurface front-to-back depth are the points of interest.</w:t>
      </w:r>
      <w:r w:rsidRPr="00D02D98">
        <w:t xml:space="preserve"> Using anthropometric data, we can develop the design specifications for the workbench. </w:t>
      </w:r>
    </w:p>
    <w:p w14:paraId="7F0084FE" w14:textId="01698DEE" w:rsidR="00EE3E1F" w:rsidRPr="00D02D98" w:rsidRDefault="00EE3E1F" w:rsidP="00D26D7C">
      <w:r w:rsidRPr="00D809A4">
        <w:rPr>
          <w:rFonts w:ascii="Arial" w:hAnsi="Arial" w:cs="Arial"/>
          <w:b/>
          <w:i/>
          <w:sz w:val="22"/>
        </w:rPr>
        <w:t>Standing Workstation Guidelines</w:t>
      </w:r>
      <w:r w:rsidRPr="00D02D98">
        <w:t xml:space="preserve"> and </w:t>
      </w:r>
      <w:r w:rsidRPr="00D809A4">
        <w:rPr>
          <w:rFonts w:ascii="Arial" w:hAnsi="Arial" w:cs="Arial"/>
          <w:b/>
          <w:i/>
          <w:sz w:val="22"/>
        </w:rPr>
        <w:t>Standing Workstation Specifications</w:t>
      </w:r>
      <w:r w:rsidRPr="00D02D98">
        <w:t xml:space="preserve"> are based on the anthropometric data</w:t>
      </w:r>
      <w:r w:rsidR="00B95C58">
        <w:t xml:space="preserve"> and</w:t>
      </w:r>
      <w:r w:rsidRPr="00D02D98">
        <w:t xml:space="preserve"> </w:t>
      </w:r>
      <w:r w:rsidR="00493F5F">
        <w:t xml:space="preserve">are </w:t>
      </w:r>
      <w:r w:rsidRPr="00D02D98">
        <w:t>determined as follow</w:t>
      </w:r>
      <w:r w:rsidR="00B95C58">
        <w:t>s</w:t>
      </w:r>
      <w:r w:rsidRPr="00D02D98">
        <w:t>.</w:t>
      </w:r>
    </w:p>
    <w:p w14:paraId="51FAFD48" w14:textId="3AC61BAB" w:rsidR="00EE3E1F" w:rsidRDefault="0085711F" w:rsidP="00D26D7C">
      <w:r>
        <w:rPr>
          <w:b/>
          <w:i/>
          <w:noProof/>
        </w:rPr>
        <w:lastRenderedPageBreak/>
        <mc:AlternateContent>
          <mc:Choice Requires="wpg">
            <w:drawing>
              <wp:anchor distT="0" distB="0" distL="114300" distR="114300" simplePos="0" relativeHeight="252169216" behindDoc="0" locked="0" layoutInCell="1" allowOverlap="1" wp14:anchorId="1A8022B3" wp14:editId="03D5F062">
                <wp:simplePos x="0" y="0"/>
                <wp:positionH relativeFrom="column">
                  <wp:posOffset>-1280160</wp:posOffset>
                </wp:positionH>
                <wp:positionV relativeFrom="paragraph">
                  <wp:posOffset>513080</wp:posOffset>
                </wp:positionV>
                <wp:extent cx="6662420" cy="4274185"/>
                <wp:effectExtent l="19050" t="19050" r="24130" b="12065"/>
                <wp:wrapSquare wrapText="bothSides"/>
                <wp:docPr id="19" name="Group 19"/>
                <wp:cNvGraphicFramePr/>
                <a:graphic xmlns:a="http://schemas.openxmlformats.org/drawingml/2006/main">
                  <a:graphicData uri="http://schemas.microsoft.com/office/word/2010/wordprocessingGroup">
                    <wpg:wgp>
                      <wpg:cNvGrpSpPr/>
                      <wpg:grpSpPr>
                        <a:xfrm>
                          <a:off x="0" y="0"/>
                          <a:ext cx="6662420" cy="4274185"/>
                          <a:chOff x="0" y="0"/>
                          <a:chExt cx="3677053" cy="3504260"/>
                        </a:xfrm>
                      </wpg:grpSpPr>
                      <pic:pic xmlns:pic="http://schemas.openxmlformats.org/drawingml/2006/picture">
                        <pic:nvPicPr>
                          <pic:cNvPr id="1315" name="Picture 1315"/>
                          <pic:cNvPicPr preferRelativeResize="0">
                            <a:picLocks noChangeAspect="1"/>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3677053" cy="3504260"/>
                          </a:xfrm>
                          <a:prstGeom prst="rect">
                            <a:avLst/>
                          </a:prstGeom>
                          <a:ln w="3175">
                            <a:solidFill>
                              <a:sysClr val="windowText" lastClr="000000"/>
                            </a:solidFill>
                          </a:ln>
                        </pic:spPr>
                      </pic:pic>
                      <wps:wsp>
                        <wps:cNvPr id="1248" name="Left Arrow 32"/>
                        <wps:cNvSpPr/>
                        <wps:spPr>
                          <a:xfrm rot="16200000">
                            <a:off x="110075" y="937012"/>
                            <a:ext cx="365760" cy="182880"/>
                          </a:xfrm>
                          <a:prstGeom prst="left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51" name="Left Arrow 34"/>
                        <wps:cNvSpPr/>
                        <wps:spPr>
                          <a:xfrm rot="16200000">
                            <a:off x="1151696" y="3060010"/>
                            <a:ext cx="365760" cy="182880"/>
                          </a:xfrm>
                          <a:prstGeom prst="left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50" name="Left Arrow 35"/>
                        <wps:cNvSpPr/>
                        <wps:spPr>
                          <a:xfrm>
                            <a:off x="1610967" y="1658675"/>
                            <a:ext cx="365760" cy="182880"/>
                          </a:xfrm>
                          <a:prstGeom prst="left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49" name="Left Arrow 36"/>
                        <wps:cNvSpPr/>
                        <wps:spPr>
                          <a:xfrm rot="16200000">
                            <a:off x="595106" y="2320538"/>
                            <a:ext cx="365760" cy="182880"/>
                          </a:xfrm>
                          <a:prstGeom prst="left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0FFB859" id="Group 19" o:spid="_x0000_s1026" style="position:absolute;margin-left:-100.8pt;margin-top:40.4pt;width:524.6pt;height:336.55pt;z-index:252169216;mso-width-relative:margin;mso-height-relative:margin" coordsize="36770,35042" o:gfxdata="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EFuZGVyc29uLCBNYXJrIEEg&#10;W0V4dGVybmFsL0VyZ29zeXN0ZW1zIENvbnN1bHRpbmcgR3JvdXAsIEluYy5dAAAABZADAAIAAAAU&#10;AAAQ2JAEAAIAAAAUAAAQ7JKRAAIAAAADNjAAAJKSAAIAAAADNjAAAOocAAcAAAgMAAAIzAAAAAAc&#10;6gAAAAg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Dw/eHBhY2tldCBlbmQ9J3cnPz7/2wBD&#10;AAcFBQYFBAcGBQYIBwcIChELCgkJChUPEAwRGBUaGRgVGBcbHichGx0lHRcYIi4iJSgpKywrGiAv&#10;My8qMicqKyr/2wBDAQcICAoJChQLCxQqHBgcKioqKioqKioqKioqKioqKioqKioqKioqKioqKioq&#10;KioqKioqKioqKioqKioqKioqKir/wAARCARpBK8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">
                <v:shape id="Picture 1315" o:spid="_x0000_s1027" type="#_x0000_t75" style="position:absolute;width:36770;height:35042;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" stroked="t" strokecolor="windowText" strokeweight=".25pt">
                  <v:imagedata r:id="rId117" o:title=""/>
                  <v:path arrowok="t"/>
                </v:shape>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Left Arrow 32" o:spid="_x0000_s1028" type="#_x0000_t66" style="position:absolute;left:1100;top:9370;width:3658;height:1828;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" fillcolor="#4f81bd" strokecolor="#385d8a" strokeweight="2pt"/>
                <v:shape id="Left Arrow 34" o:spid="_x0000_s1029" type="#_x0000_t66" style="position:absolute;left:11517;top:30599;width:3658;height:1829;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" fillcolor="#4f81bd" strokecolor="#385d8a" strokeweight="2pt"/>
                <v:shape id="Left Arrow 35" o:spid="_x0000_s1030" type="#_x0000_t66" style="position:absolute;left:16109;top:16586;width:3658;height:18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" fillcolor="#4f81bd" strokecolor="#385d8a" strokeweight="2pt"/>
                <v:shape id="Left Arrow 36" o:spid="_x0000_s1031" type="#_x0000_t66" style="position:absolute;left:5951;top:23204;width:3658;height:1829;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" fillcolor="#4f81bd" strokecolor="#385d8a" strokeweight="2pt"/>
                <w10:wrap type="square"/>
              </v:group>
            </w:pict>
          </mc:Fallback>
        </mc:AlternateContent>
      </w:r>
      <w:r w:rsidR="00EE3E1F" w:rsidRPr="00D02D98">
        <w:t xml:space="preserve">Accessing the Anthropometric Data Base, in the </w:t>
      </w:r>
      <w:r w:rsidR="00EE3E1F" w:rsidRPr="00977828">
        <w:rPr>
          <w:b/>
          <w:i/>
        </w:rPr>
        <w:t>Reference Points</w:t>
      </w:r>
      <w:r w:rsidR="00EE3E1F" w:rsidRPr="00D02D98">
        <w:t xml:space="preserve"> sheet in the Excel spreadsheet identify the metrics of interest: </w:t>
      </w:r>
    </w:p>
    <w:p w14:paraId="367271FD" w14:textId="2D915066" w:rsidR="0085711F" w:rsidRPr="00D02D98" w:rsidRDefault="0085711F" w:rsidP="00D26D7C"/>
    <w:p w14:paraId="24D39A7C" w14:textId="20F2E911" w:rsidR="00EE3E1F" w:rsidRPr="00D02D98" w:rsidRDefault="00EE3E1F" w:rsidP="00493F5F">
      <w:pPr>
        <w:numPr>
          <w:ilvl w:val="0"/>
          <w:numId w:val="16"/>
        </w:numPr>
        <w:jc w:val="left"/>
        <w:rPr>
          <w:i/>
        </w:rPr>
      </w:pPr>
      <w:r w:rsidRPr="00977828">
        <w:rPr>
          <w:b/>
          <w:i/>
        </w:rPr>
        <w:t>Elbow height – Stand (6)</w:t>
      </w:r>
      <w:r w:rsidRPr="00D02D98">
        <w:rPr>
          <w:i/>
        </w:rPr>
        <w:t xml:space="preserve"> </w:t>
      </w:r>
      <w:r w:rsidRPr="00D02D98">
        <w:t>(used to determine workbench height)</w:t>
      </w:r>
    </w:p>
    <w:p w14:paraId="64DA4D07" w14:textId="049F522D" w:rsidR="00EE3E1F" w:rsidRPr="00D02D98" w:rsidRDefault="00EE3E1F" w:rsidP="00493F5F">
      <w:pPr>
        <w:widowControl w:val="0"/>
        <w:numPr>
          <w:ilvl w:val="0"/>
          <w:numId w:val="16"/>
        </w:numPr>
        <w:jc w:val="left"/>
        <w:rPr>
          <w:i/>
        </w:rPr>
      </w:pPr>
      <w:r w:rsidRPr="00977828">
        <w:rPr>
          <w:b/>
          <w:i/>
        </w:rPr>
        <w:t>Frwd</w:t>
      </w:r>
      <w:r>
        <w:rPr>
          <w:b/>
          <w:i/>
        </w:rPr>
        <w:t xml:space="preserve"> </w:t>
      </w:r>
      <w:r w:rsidRPr="00977828">
        <w:rPr>
          <w:b/>
          <w:i/>
        </w:rPr>
        <w:t>Func Reach – acromial process to pinch (1b)</w:t>
      </w:r>
      <w:r w:rsidRPr="00D02D98">
        <w:rPr>
          <w:i/>
        </w:rPr>
        <w:t xml:space="preserve"> </w:t>
      </w:r>
      <w:r w:rsidRPr="00D02D98">
        <w:t>(used to determine workbench configuration for placement of parts bins, tools, etc.)</w:t>
      </w:r>
    </w:p>
    <w:p w14:paraId="25C9F869" w14:textId="41D9A7C5" w:rsidR="00EE3E1F" w:rsidRPr="001C6F26" w:rsidRDefault="00EE3E1F" w:rsidP="00493F5F">
      <w:pPr>
        <w:widowControl w:val="0"/>
        <w:numPr>
          <w:ilvl w:val="0"/>
          <w:numId w:val="16"/>
        </w:numPr>
        <w:jc w:val="left"/>
        <w:rPr>
          <w:i/>
        </w:rPr>
      </w:pPr>
      <w:r w:rsidRPr="00977828">
        <w:rPr>
          <w:b/>
          <w:i/>
        </w:rPr>
        <w:t>Elbow-to-Fist Length (22)</w:t>
      </w:r>
      <w:r w:rsidRPr="00D02D98">
        <w:rPr>
          <w:i/>
        </w:rPr>
        <w:t xml:space="preserve"> </w:t>
      </w:r>
      <w:r w:rsidRPr="00D02D98">
        <w:t>(used to determine workbench configuration for performance of assembly tasks)</w:t>
      </w:r>
    </w:p>
    <w:p w14:paraId="504B9914" w14:textId="3C5EBCAB" w:rsidR="00EE3E1F" w:rsidRPr="00D02D98" w:rsidRDefault="00EE3E1F" w:rsidP="00D26D7C">
      <w:r w:rsidRPr="00D02D98">
        <w:t xml:space="preserve">Select the </w:t>
      </w:r>
      <w:r w:rsidRPr="00977828">
        <w:rPr>
          <w:b/>
          <w:i/>
        </w:rPr>
        <w:t>Anthropometry</w:t>
      </w:r>
      <w:r w:rsidRPr="00D02D98">
        <w:t xml:space="preserve"> sheet in the Excel spreadsheet. In the </w:t>
      </w:r>
      <w:r w:rsidRPr="00977828">
        <w:rPr>
          <w:b/>
          <w:i/>
        </w:rPr>
        <w:t>Select Dimensions of Interest</w:t>
      </w:r>
      <w:r w:rsidRPr="00977828">
        <w:rPr>
          <w:b/>
        </w:rPr>
        <w:t xml:space="preserve"> </w:t>
      </w:r>
      <w:r w:rsidRPr="00D02D98">
        <w:t>pull down menu select:</w:t>
      </w:r>
    </w:p>
    <w:p w14:paraId="7F3C724C" w14:textId="77777777" w:rsidR="00EE3E1F" w:rsidRPr="00D02D98" w:rsidRDefault="00EE3E1F" w:rsidP="00D26D7C">
      <w:pPr>
        <w:numPr>
          <w:ilvl w:val="0"/>
          <w:numId w:val="16"/>
        </w:numPr>
        <w:rPr>
          <w:i/>
        </w:rPr>
      </w:pPr>
      <w:r w:rsidRPr="00D02D98">
        <w:rPr>
          <w:i/>
        </w:rPr>
        <w:t>Frwd Func Reach – acromial process to pinch (1b)</w:t>
      </w:r>
    </w:p>
    <w:p w14:paraId="4CF9CC3D" w14:textId="77777777" w:rsidR="00EE3E1F" w:rsidRPr="00D02D98" w:rsidRDefault="00EE3E1F" w:rsidP="00D26D7C">
      <w:pPr>
        <w:numPr>
          <w:ilvl w:val="0"/>
          <w:numId w:val="16"/>
        </w:numPr>
        <w:rPr>
          <w:i/>
        </w:rPr>
      </w:pPr>
      <w:r w:rsidRPr="00D02D98">
        <w:rPr>
          <w:i/>
        </w:rPr>
        <w:t>Elbow-to-Fist Length (22)</w:t>
      </w:r>
    </w:p>
    <w:p w14:paraId="261D191A" w14:textId="77777777" w:rsidR="00EE3E1F" w:rsidRPr="00D02D98" w:rsidRDefault="00EE3E1F" w:rsidP="00D26D7C">
      <w:pPr>
        <w:numPr>
          <w:ilvl w:val="0"/>
          <w:numId w:val="16"/>
        </w:numPr>
        <w:rPr>
          <w:i/>
        </w:rPr>
      </w:pPr>
      <w:r w:rsidRPr="00D02D98">
        <w:rPr>
          <w:i/>
        </w:rPr>
        <w:t>Elbow height – Stand (6)</w:t>
      </w:r>
    </w:p>
    <w:p w14:paraId="4558C539" w14:textId="77777777" w:rsidR="00EE3E1F" w:rsidRPr="00D02D98" w:rsidRDefault="00EE3E1F" w:rsidP="00D26D7C">
      <w:pPr>
        <w:rPr>
          <w:b/>
          <w:bCs/>
          <w:i/>
        </w:rPr>
      </w:pPr>
      <w:r w:rsidRPr="00D02D98">
        <w:rPr>
          <w:b/>
          <w:bCs/>
          <w:i/>
        </w:rPr>
        <w:t>5</w:t>
      </w:r>
      <w:r w:rsidRPr="00D02D98">
        <w:rPr>
          <w:b/>
          <w:bCs/>
          <w:i/>
          <w:vertAlign w:val="superscript"/>
        </w:rPr>
        <w:t>th</w:t>
      </w:r>
      <w:r w:rsidRPr="00D02D98">
        <w:rPr>
          <w:b/>
          <w:bCs/>
          <w:i/>
        </w:rPr>
        <w:t xml:space="preserve"> Percentile Female calculation: </w:t>
      </w:r>
    </w:p>
    <w:p w14:paraId="7993002F" w14:textId="77777777" w:rsidR="00EE3E1F" w:rsidRPr="00D02D98" w:rsidRDefault="00EE3E1F" w:rsidP="00D26D7C">
      <w:pPr>
        <w:numPr>
          <w:ilvl w:val="0"/>
          <w:numId w:val="17"/>
        </w:numPr>
      </w:pPr>
      <w:r w:rsidRPr="00D02D98">
        <w:t xml:space="preserve">In the </w:t>
      </w:r>
      <w:r w:rsidRPr="00977828">
        <w:rPr>
          <w:b/>
          <w:i/>
        </w:rPr>
        <w:t>Adult Population Mix (%)</w:t>
      </w:r>
      <w:r w:rsidRPr="00D02D98">
        <w:t xml:space="preserve"> input 0 for Men, Women 100 will be automatically input</w:t>
      </w:r>
    </w:p>
    <w:p w14:paraId="177AFB2B" w14:textId="77777777" w:rsidR="00EE3E1F" w:rsidRPr="00D02D98" w:rsidRDefault="00EE3E1F" w:rsidP="00D26D7C">
      <w:pPr>
        <w:numPr>
          <w:ilvl w:val="0"/>
          <w:numId w:val="17"/>
        </w:numPr>
      </w:pPr>
      <w:r w:rsidRPr="00D02D98">
        <w:lastRenderedPageBreak/>
        <w:t xml:space="preserve">In the </w:t>
      </w:r>
      <w:r w:rsidRPr="00977828">
        <w:rPr>
          <w:b/>
          <w:i/>
        </w:rPr>
        <w:t>Design Exclusion (%)</w:t>
      </w:r>
      <w:r w:rsidRPr="00D02D98">
        <w:t xml:space="preserve"> input 5, this will calculate 5</w:t>
      </w:r>
      <w:r w:rsidRPr="00D02D98">
        <w:rPr>
          <w:vertAlign w:val="superscript"/>
        </w:rPr>
        <w:t>th</w:t>
      </w:r>
      <w:r w:rsidRPr="00D02D98">
        <w:t xml:space="preserve"> and 95</w:t>
      </w:r>
      <w:r w:rsidRPr="00D02D98">
        <w:rPr>
          <w:vertAlign w:val="superscript"/>
        </w:rPr>
        <w:t>th</w:t>
      </w:r>
      <w:r w:rsidRPr="00D02D98">
        <w:t xml:space="preserve"> percentiles</w:t>
      </w:r>
    </w:p>
    <w:p w14:paraId="64027045" w14:textId="77777777" w:rsidR="00EE3E1F" w:rsidRPr="00D02D98" w:rsidRDefault="00EE3E1F" w:rsidP="00D26D7C">
      <w:pPr>
        <w:numPr>
          <w:ilvl w:val="0"/>
          <w:numId w:val="17"/>
        </w:numPr>
      </w:pPr>
      <w:r w:rsidRPr="00D02D98">
        <w:t xml:space="preserve">Click </w:t>
      </w:r>
      <w:r w:rsidRPr="00977828">
        <w:rPr>
          <w:b/>
          <w:i/>
        </w:rPr>
        <w:t>Find Values</w:t>
      </w:r>
    </w:p>
    <w:p w14:paraId="4C99E420" w14:textId="77777777" w:rsidR="00EE3E1F" w:rsidRPr="00D02D98" w:rsidRDefault="00EE3E1F" w:rsidP="00D26D7C">
      <w:pPr>
        <w:ind w:left="-1620"/>
      </w:pPr>
      <w:r w:rsidRPr="00D02D98">
        <w:rPr>
          <w:noProof/>
        </w:rPr>
        <mc:AlternateContent>
          <mc:Choice Requires="wps">
            <w:drawing>
              <wp:anchor distT="0" distB="0" distL="114300" distR="114300" simplePos="0" relativeHeight="252010496" behindDoc="0" locked="0" layoutInCell="1" allowOverlap="1" wp14:anchorId="407A3329" wp14:editId="108CDA4A">
                <wp:simplePos x="0" y="0"/>
                <wp:positionH relativeFrom="column">
                  <wp:posOffset>2376050</wp:posOffset>
                </wp:positionH>
                <wp:positionV relativeFrom="paragraph">
                  <wp:posOffset>904659</wp:posOffset>
                </wp:positionV>
                <wp:extent cx="768350" cy="1390650"/>
                <wp:effectExtent l="0" t="0" r="12700" b="19050"/>
                <wp:wrapNone/>
                <wp:docPr id="1276" name="Oval 1276"/>
                <wp:cNvGraphicFramePr/>
                <a:graphic xmlns:a="http://schemas.openxmlformats.org/drawingml/2006/main">
                  <a:graphicData uri="http://schemas.microsoft.com/office/word/2010/wordprocessingShape">
                    <wps:wsp>
                      <wps:cNvSpPr/>
                      <wps:spPr>
                        <a:xfrm>
                          <a:off x="0" y="0"/>
                          <a:ext cx="768350" cy="1390650"/>
                        </a:xfrm>
                        <a:prstGeom prst="ellipse">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1D7A21D" id="Oval 1276" o:spid="_x0000_s1026" style="position:absolute;margin-left:187.1pt;margin-top:71.25pt;width:60.5pt;height:109.5pt;z-index:25201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" filled="f" strokecolor="red" strokeweight="2pt"/>
            </w:pict>
          </mc:Fallback>
        </mc:AlternateContent>
      </w:r>
      <w:r w:rsidRPr="00D02D98">
        <w:rPr>
          <w:noProof/>
        </w:rPr>
        <w:drawing>
          <wp:inline distT="0" distB="0" distL="0" distR="0" wp14:anchorId="2656BABD" wp14:editId="069F03A1">
            <wp:extent cx="6489700" cy="2051050"/>
            <wp:effectExtent l="19050" t="19050" r="25400" b="25400"/>
            <wp:docPr id="1316" name="Picture 1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th female.JPG"/>
                    <pic:cNvPicPr/>
                  </pic:nvPicPr>
                  <pic:blipFill rotWithShape="1">
                    <a:blip r:embed="rId118">
                      <a:extLst>
                        <a:ext uri="{28A0092B-C50C-407E-A947-70E740481C1C}">
                          <a14:useLocalDpi xmlns:a14="http://schemas.microsoft.com/office/drawing/2010/main" val="0"/>
                        </a:ext>
                      </a:extLst>
                    </a:blip>
                    <a:srcRect t="20898" b="37175"/>
                    <a:stretch/>
                  </pic:blipFill>
                  <pic:spPr bwMode="auto">
                    <a:xfrm>
                      <a:off x="0" y="0"/>
                      <a:ext cx="6492240" cy="2051853"/>
                    </a:xfrm>
                    <a:prstGeom prst="rect">
                      <a:avLst/>
                    </a:prstGeom>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46D19064" w14:textId="77777777" w:rsidR="00EE3E1F" w:rsidRPr="00D02D98" w:rsidRDefault="00EE3E1F" w:rsidP="00D26D7C">
      <w:pPr>
        <w:rPr>
          <w:b/>
          <w:bCs/>
          <w:i/>
        </w:rPr>
      </w:pPr>
      <w:r w:rsidRPr="00D02D98">
        <w:rPr>
          <w:b/>
          <w:bCs/>
          <w:i/>
        </w:rPr>
        <w:t>95</w:t>
      </w:r>
      <w:r w:rsidRPr="00D02D98">
        <w:rPr>
          <w:b/>
          <w:bCs/>
          <w:i/>
          <w:vertAlign w:val="superscript"/>
        </w:rPr>
        <w:t>th</w:t>
      </w:r>
      <w:r w:rsidRPr="00D02D98">
        <w:rPr>
          <w:b/>
          <w:bCs/>
          <w:i/>
        </w:rPr>
        <w:t xml:space="preserve"> Percentile Male calculation:</w:t>
      </w:r>
    </w:p>
    <w:p w14:paraId="709D3453" w14:textId="77777777" w:rsidR="00EE3E1F" w:rsidRPr="00D02D98" w:rsidRDefault="00EE3E1F" w:rsidP="00D26D7C">
      <w:pPr>
        <w:numPr>
          <w:ilvl w:val="0"/>
          <w:numId w:val="17"/>
        </w:numPr>
      </w:pPr>
      <w:r w:rsidRPr="00D02D98">
        <w:t xml:space="preserve">In the </w:t>
      </w:r>
      <w:r w:rsidRPr="00977828">
        <w:rPr>
          <w:b/>
          <w:i/>
        </w:rPr>
        <w:t>Adult Population Mix (%)</w:t>
      </w:r>
      <w:r w:rsidRPr="00D02D98">
        <w:t xml:space="preserve"> input 100 for Men, Women 0 will be automatically input.</w:t>
      </w:r>
    </w:p>
    <w:p w14:paraId="59ED58D9" w14:textId="77777777" w:rsidR="00EE3E1F" w:rsidRPr="00D02D98" w:rsidRDefault="00EE3E1F" w:rsidP="00D26D7C">
      <w:pPr>
        <w:numPr>
          <w:ilvl w:val="0"/>
          <w:numId w:val="17"/>
        </w:numPr>
      </w:pPr>
      <w:r w:rsidRPr="00D02D98">
        <w:t xml:space="preserve">In the </w:t>
      </w:r>
      <w:r w:rsidRPr="00977828">
        <w:rPr>
          <w:b/>
          <w:i/>
        </w:rPr>
        <w:t>Design Exclusion (%)</w:t>
      </w:r>
      <w:r w:rsidRPr="00D02D98">
        <w:t xml:space="preserve"> input 5, this will calculate 5</w:t>
      </w:r>
      <w:r w:rsidRPr="00D02D98">
        <w:rPr>
          <w:vertAlign w:val="superscript"/>
        </w:rPr>
        <w:t>th</w:t>
      </w:r>
      <w:r w:rsidRPr="00D02D98">
        <w:t xml:space="preserve"> and 95</w:t>
      </w:r>
      <w:r w:rsidRPr="00D02D98">
        <w:rPr>
          <w:vertAlign w:val="superscript"/>
        </w:rPr>
        <w:t>th</w:t>
      </w:r>
      <w:r w:rsidRPr="00D02D98">
        <w:t xml:space="preserve"> percentiles</w:t>
      </w:r>
    </w:p>
    <w:p w14:paraId="0176710D" w14:textId="77777777" w:rsidR="00EE3E1F" w:rsidRPr="000A06E3" w:rsidRDefault="00EE3E1F" w:rsidP="00D26D7C">
      <w:pPr>
        <w:numPr>
          <w:ilvl w:val="0"/>
          <w:numId w:val="17"/>
        </w:numPr>
      </w:pPr>
      <w:r w:rsidRPr="00D02D98">
        <w:t xml:space="preserve">Click </w:t>
      </w:r>
      <w:r w:rsidRPr="00977828">
        <w:rPr>
          <w:b/>
          <w:i/>
        </w:rPr>
        <w:t>Find Values</w:t>
      </w:r>
    </w:p>
    <w:p w14:paraId="37DBA8A2" w14:textId="77777777" w:rsidR="00EE3E1F" w:rsidRPr="00D02D98" w:rsidRDefault="00EE3E1F" w:rsidP="00D26D7C"/>
    <w:p w14:paraId="00E12F71" w14:textId="77777777" w:rsidR="00EE3E1F" w:rsidRPr="00D02D98" w:rsidRDefault="00EE3E1F" w:rsidP="00D26D7C">
      <w:pPr>
        <w:ind w:left="-1620"/>
      </w:pPr>
      <w:r w:rsidRPr="00D02D98">
        <w:rPr>
          <w:noProof/>
        </w:rPr>
        <mc:AlternateContent>
          <mc:Choice Requires="wps">
            <w:drawing>
              <wp:anchor distT="0" distB="0" distL="114300" distR="114300" simplePos="0" relativeHeight="252011520" behindDoc="0" locked="0" layoutInCell="1" allowOverlap="1" wp14:anchorId="7BAB35D1" wp14:editId="1D5AFA8D">
                <wp:simplePos x="0" y="0"/>
                <wp:positionH relativeFrom="column">
                  <wp:posOffset>3081380</wp:posOffset>
                </wp:positionH>
                <wp:positionV relativeFrom="paragraph">
                  <wp:posOffset>930060</wp:posOffset>
                </wp:positionV>
                <wp:extent cx="768350" cy="1390650"/>
                <wp:effectExtent l="0" t="0" r="12700" b="19050"/>
                <wp:wrapNone/>
                <wp:docPr id="1277" name="Oval 1277"/>
                <wp:cNvGraphicFramePr/>
                <a:graphic xmlns:a="http://schemas.openxmlformats.org/drawingml/2006/main">
                  <a:graphicData uri="http://schemas.microsoft.com/office/word/2010/wordprocessingShape">
                    <wps:wsp>
                      <wps:cNvSpPr/>
                      <wps:spPr>
                        <a:xfrm>
                          <a:off x="0" y="0"/>
                          <a:ext cx="768350" cy="1390650"/>
                        </a:xfrm>
                        <a:prstGeom prst="ellipse">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30DF4C4" id="Oval 1277" o:spid="_x0000_s1026" style="position:absolute;margin-left:242.65pt;margin-top:73.25pt;width:60.5pt;height:109.5pt;z-index:25201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" filled="f" strokecolor="red" strokeweight="2pt"/>
            </w:pict>
          </mc:Fallback>
        </mc:AlternateContent>
      </w:r>
      <w:r w:rsidRPr="00D02D98">
        <w:rPr>
          <w:noProof/>
        </w:rPr>
        <w:drawing>
          <wp:inline distT="0" distB="0" distL="0" distR="0" wp14:anchorId="18D10B91" wp14:editId="464ABC81">
            <wp:extent cx="6489700" cy="2032000"/>
            <wp:effectExtent l="19050" t="19050" r="25400" b="25400"/>
            <wp:docPr id="1317" name="Picture 1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th male.JPG"/>
                    <pic:cNvPicPr/>
                  </pic:nvPicPr>
                  <pic:blipFill rotWithShape="1">
                    <a:blip r:embed="rId119">
                      <a:extLst>
                        <a:ext uri="{28A0092B-C50C-407E-A947-70E740481C1C}">
                          <a14:useLocalDpi xmlns:a14="http://schemas.microsoft.com/office/drawing/2010/main" val="0"/>
                        </a:ext>
                      </a:extLst>
                    </a:blip>
                    <a:srcRect t="17651" b="39557"/>
                    <a:stretch/>
                  </pic:blipFill>
                  <pic:spPr bwMode="auto">
                    <a:xfrm>
                      <a:off x="0" y="0"/>
                      <a:ext cx="6492240" cy="2032795"/>
                    </a:xfrm>
                    <a:prstGeom prst="rect">
                      <a:avLst/>
                    </a:prstGeom>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59303338" w14:textId="77777777" w:rsidR="00EE3E1F" w:rsidRPr="00D02D98" w:rsidRDefault="00EE3E1F" w:rsidP="00D26D7C">
      <w:pPr>
        <w:pStyle w:val="Heading6"/>
      </w:pPr>
      <w:r w:rsidRPr="00D02D98">
        <w:t>Interpretation</w:t>
      </w:r>
    </w:p>
    <w:p w14:paraId="2929D60B" w14:textId="77777777" w:rsidR="00EE3E1F" w:rsidRPr="00D02D98" w:rsidRDefault="00EE3E1F" w:rsidP="00D26D7C">
      <w:r w:rsidRPr="00D02D98">
        <w:t>For the 5</w:t>
      </w:r>
      <w:r w:rsidRPr="00D02D98">
        <w:rPr>
          <w:vertAlign w:val="superscript"/>
        </w:rPr>
        <w:t>th</w:t>
      </w:r>
      <w:r w:rsidRPr="00D02D98">
        <w:t xml:space="preserve"> percentile female and the 95</w:t>
      </w:r>
      <w:r w:rsidRPr="00D02D98">
        <w:rPr>
          <w:vertAlign w:val="superscript"/>
        </w:rPr>
        <w:t>th</w:t>
      </w:r>
      <w:r w:rsidRPr="00D02D98">
        <w:t xml:space="preserve"> percentile male, we now have determined standing elbow height (</w:t>
      </w:r>
      <w:r w:rsidRPr="00D02D98">
        <w:rPr>
          <w:i/>
        </w:rPr>
        <w:t>Elbow height – Stand (6))</w:t>
      </w:r>
      <w:r w:rsidRPr="00D02D98">
        <w:t>, and two ranges of reach (</w:t>
      </w:r>
      <w:r w:rsidRPr="00113E2E">
        <w:t>Comfort</w:t>
      </w:r>
      <w:r w:rsidRPr="00D02D98">
        <w:t xml:space="preserve"> (</w:t>
      </w:r>
      <w:r w:rsidRPr="00D02D98">
        <w:rPr>
          <w:i/>
        </w:rPr>
        <w:t xml:space="preserve">Elbow-to-Fist Length (22)) </w:t>
      </w:r>
      <w:r w:rsidRPr="00D02D98">
        <w:t xml:space="preserve">and </w:t>
      </w:r>
      <w:r w:rsidRPr="00113E2E">
        <w:t>Functional</w:t>
      </w:r>
      <w:r w:rsidRPr="00D02D98">
        <w:t xml:space="preserve"> (</w:t>
      </w:r>
      <w:r w:rsidRPr="00D02D98">
        <w:rPr>
          <w:i/>
        </w:rPr>
        <w:t>Frwd Func Reach – acromial process to pinch (1b))</w:t>
      </w:r>
      <w:r w:rsidRPr="00D02D98">
        <w:t>.</w:t>
      </w:r>
    </w:p>
    <w:p w14:paraId="450530A6" w14:textId="77777777" w:rsidR="00EE3E1F" w:rsidRPr="00D02D98" w:rsidRDefault="00EE3E1F" w:rsidP="00D26D7C">
      <w:pPr>
        <w:pStyle w:val="Heading7"/>
      </w:pPr>
      <w:r w:rsidRPr="00D02D98">
        <w:t>Workbench Height – Adjustable</w:t>
      </w:r>
    </w:p>
    <w:p w14:paraId="7328232C" w14:textId="77777777" w:rsidR="00EE3E1F" w:rsidRPr="00D02D98" w:rsidRDefault="00EE3E1F" w:rsidP="00D26D7C">
      <w:proofErr w:type="gramStart"/>
      <w:r w:rsidRPr="00D02D98">
        <w:t>So</w:t>
      </w:r>
      <w:proofErr w:type="gramEnd"/>
      <w:r w:rsidRPr="00D02D98">
        <w:t xml:space="preserve"> with the 5</w:t>
      </w:r>
      <w:r w:rsidRPr="00D02D98">
        <w:rPr>
          <w:vertAlign w:val="superscript"/>
        </w:rPr>
        <w:t>th</w:t>
      </w:r>
      <w:r w:rsidRPr="00D02D98">
        <w:t xml:space="preserve"> percentile female standing elbow height at 37.3” and the 95</w:t>
      </w:r>
      <w:r w:rsidRPr="00D02D98">
        <w:rPr>
          <w:vertAlign w:val="superscript"/>
        </w:rPr>
        <w:t>th</w:t>
      </w:r>
      <w:r w:rsidRPr="00D02D98">
        <w:t xml:space="preserve"> percentile male at 46.5” we can specify the recommended range of adjustment of the workbench. Ideally the workbench will be </w:t>
      </w:r>
      <w:r w:rsidRPr="00D02D98">
        <w:rPr>
          <w:b/>
        </w:rPr>
        <w:t>height adjustable and controlled by the user in the range of 36” to 48”</w:t>
      </w:r>
      <w:r w:rsidRPr="00D02D98">
        <w:t xml:space="preserve"> (1” buffer added to minimum and maximum height). </w:t>
      </w:r>
    </w:p>
    <w:p w14:paraId="65DA4B23" w14:textId="77777777" w:rsidR="00EE3E1F" w:rsidRPr="00D02D98" w:rsidRDefault="00EE3E1F" w:rsidP="00D26D7C">
      <w:r w:rsidRPr="00D02D98">
        <w:t xml:space="preserve">See </w:t>
      </w:r>
      <w:r w:rsidRPr="00917B48">
        <w:t>Caveats</w:t>
      </w:r>
      <w:r w:rsidRPr="00D02D98">
        <w:t xml:space="preserve"> below for additional information.</w:t>
      </w:r>
    </w:p>
    <w:p w14:paraId="02817D2C" w14:textId="77777777" w:rsidR="00EE3E1F" w:rsidRPr="00D02D98" w:rsidRDefault="00EE3E1F" w:rsidP="00D26D7C">
      <w:pPr>
        <w:pStyle w:val="Heading7"/>
      </w:pPr>
      <w:r w:rsidRPr="00D02D98">
        <w:lastRenderedPageBreak/>
        <w:t>Workbench Height - Fixed</w:t>
      </w:r>
    </w:p>
    <w:p w14:paraId="3CABB356" w14:textId="77777777" w:rsidR="00EE3E1F" w:rsidRPr="00D02D98" w:rsidRDefault="00EE3E1F" w:rsidP="00D26D7C">
      <w:r w:rsidRPr="00D02D98">
        <w:t xml:space="preserve">If a height adjustable workbench is not an option, we have to consider what will be the most beneficial fixed height for all operators. We would like the operator to maintain a </w:t>
      </w:r>
      <w:r w:rsidRPr="00917B48">
        <w:t>neutral upright body position</w:t>
      </w:r>
      <w:r w:rsidRPr="00D02D98">
        <w:t xml:space="preserve"> as possible and operate within their </w:t>
      </w:r>
      <w:r w:rsidRPr="00917B48">
        <w:t>power zone</w:t>
      </w:r>
      <w:r w:rsidRPr="00D02D98">
        <w:t xml:space="preserve"> to handle tools, parts and materials. Here are some considerations:</w:t>
      </w:r>
    </w:p>
    <w:p w14:paraId="220BC67C" w14:textId="77777777" w:rsidR="00EE3E1F" w:rsidRPr="00D02D98" w:rsidRDefault="00EE3E1F" w:rsidP="00D26D7C">
      <w:pPr>
        <w:numPr>
          <w:ilvl w:val="0"/>
          <w:numId w:val="18"/>
        </w:numPr>
      </w:pPr>
      <w:r w:rsidRPr="00D02D98">
        <w:t xml:space="preserve">If the work bench height is set for the shorter individual at 37”, this will force the taller individual to bend at the waist to position their hands at the workbench. This places their hands lower than their recommended power zone and increases biomechanical stress into the spine and shoulders. </w:t>
      </w:r>
    </w:p>
    <w:p w14:paraId="38CA3E2B" w14:textId="77777777" w:rsidR="00EE3E1F" w:rsidRPr="00D02D98" w:rsidRDefault="00EE3E1F" w:rsidP="00D26D7C">
      <w:pPr>
        <w:numPr>
          <w:ilvl w:val="0"/>
          <w:numId w:val="18"/>
        </w:numPr>
      </w:pPr>
      <w:r w:rsidRPr="00D02D98">
        <w:t>If the work bench height is set for the taller individual at 47”, this will force the shorter individual to reach their hands up to the work bench. This places their hands higher than their recommended power zone and increases biomechanical and physiological stress into the shoulders and arms.</w:t>
      </w:r>
    </w:p>
    <w:p w14:paraId="41BFB729" w14:textId="77777777" w:rsidR="00EE3E1F" w:rsidRDefault="00EE3E1F" w:rsidP="00D26D7C">
      <w:r w:rsidRPr="00D02D98">
        <w:t xml:space="preserve">One option is to calculate the values for a mixed population of men and women. We can manipulate the </w:t>
      </w:r>
      <w:r w:rsidRPr="00D02D98">
        <w:rPr>
          <w:i/>
        </w:rPr>
        <w:t>Adult Population Mix (%)</w:t>
      </w:r>
      <w:r w:rsidRPr="00D02D98">
        <w:t xml:space="preserve"> to consist of 50% men and 50% women.</w:t>
      </w:r>
    </w:p>
    <w:p w14:paraId="72E27AEE" w14:textId="77777777" w:rsidR="00EE3E1F" w:rsidRPr="00D02D98" w:rsidRDefault="00EE3E1F" w:rsidP="00D26D7C"/>
    <w:p w14:paraId="7592F0E6" w14:textId="77777777" w:rsidR="00EE3E1F" w:rsidRPr="00D02D98" w:rsidRDefault="00EE3E1F" w:rsidP="00D26D7C">
      <w:pPr>
        <w:ind w:left="-1710"/>
      </w:pPr>
      <w:r w:rsidRPr="00D02D98">
        <w:rPr>
          <w:noProof/>
        </w:rPr>
        <mc:AlternateContent>
          <mc:Choice Requires="wps">
            <w:drawing>
              <wp:anchor distT="0" distB="0" distL="114300" distR="114300" simplePos="0" relativeHeight="252012544" behindDoc="0" locked="0" layoutInCell="1" allowOverlap="1" wp14:anchorId="1D6D91B3" wp14:editId="3C2E6D11">
                <wp:simplePos x="0" y="0"/>
                <wp:positionH relativeFrom="page">
                  <wp:align>center</wp:align>
                </wp:positionH>
                <wp:positionV relativeFrom="paragraph">
                  <wp:posOffset>953398</wp:posOffset>
                </wp:positionV>
                <wp:extent cx="768350" cy="1390650"/>
                <wp:effectExtent l="0" t="0" r="12700" b="19050"/>
                <wp:wrapNone/>
                <wp:docPr id="1278" name="Oval 1278"/>
                <wp:cNvGraphicFramePr/>
                <a:graphic xmlns:a="http://schemas.openxmlformats.org/drawingml/2006/main">
                  <a:graphicData uri="http://schemas.microsoft.com/office/word/2010/wordprocessingShape">
                    <wps:wsp>
                      <wps:cNvSpPr/>
                      <wps:spPr>
                        <a:xfrm>
                          <a:off x="0" y="0"/>
                          <a:ext cx="768350" cy="1390650"/>
                        </a:xfrm>
                        <a:prstGeom prst="ellipse">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DB2C1AB" id="Oval 1278" o:spid="_x0000_s1026" style="position:absolute;margin-left:0;margin-top:75.05pt;width:60.5pt;height:109.5pt;z-index:252012544;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" filled="f" strokecolor="red" strokeweight="2pt">
                <w10:wrap anchorx="page"/>
              </v:oval>
            </w:pict>
          </mc:Fallback>
        </mc:AlternateContent>
      </w:r>
      <w:r w:rsidRPr="00D02D98">
        <w:rPr>
          <w:noProof/>
        </w:rPr>
        <w:drawing>
          <wp:inline distT="0" distB="0" distL="0" distR="0" wp14:anchorId="056AE26B" wp14:editId="5C1AF499">
            <wp:extent cx="6492240" cy="2096770"/>
            <wp:effectExtent l="19050" t="19050" r="22860" b="17780"/>
            <wp:docPr id="1318" name="Picture 1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0 50 mix.JPG"/>
                    <pic:cNvPicPr/>
                  </pic:nvPicPr>
                  <pic:blipFill>
                    <a:blip r:embed="rId120">
                      <a:extLst>
                        <a:ext uri="{28A0092B-C50C-407E-A947-70E740481C1C}">
                          <a14:useLocalDpi xmlns:a14="http://schemas.microsoft.com/office/drawing/2010/main" val="0"/>
                        </a:ext>
                      </a:extLst>
                    </a:blip>
                    <a:stretch>
                      <a:fillRect/>
                    </a:stretch>
                  </pic:blipFill>
                  <pic:spPr>
                    <a:xfrm>
                      <a:off x="0" y="0"/>
                      <a:ext cx="6492240" cy="2096770"/>
                    </a:xfrm>
                    <a:prstGeom prst="rect">
                      <a:avLst/>
                    </a:prstGeom>
                    <a:ln w="3175">
                      <a:solidFill>
                        <a:sysClr val="windowText" lastClr="000000"/>
                      </a:solidFill>
                    </a:ln>
                  </pic:spPr>
                </pic:pic>
              </a:graphicData>
            </a:graphic>
          </wp:inline>
        </w:drawing>
      </w:r>
    </w:p>
    <w:p w14:paraId="21308BE3" w14:textId="77777777" w:rsidR="00EE3E1F" w:rsidRPr="00D02D98" w:rsidRDefault="00EE3E1F" w:rsidP="00D26D7C">
      <w:r w:rsidRPr="00D02D98">
        <w:t xml:space="preserve">The </w:t>
      </w:r>
      <w:r w:rsidRPr="00FB149E">
        <w:rPr>
          <w:b/>
          <w:i/>
        </w:rPr>
        <w:t>Elbow Height – Stand 50</w:t>
      </w:r>
      <w:r w:rsidRPr="00FB149E">
        <w:rPr>
          <w:b/>
          <w:i/>
          <w:vertAlign w:val="superscript"/>
        </w:rPr>
        <w:t>th</w:t>
      </w:r>
      <w:r w:rsidRPr="00D02D98">
        <w:t xml:space="preserve"> percentile for the mixed group would indicate a 42” workbench height: </w:t>
      </w:r>
    </w:p>
    <w:p w14:paraId="5E733F55" w14:textId="77777777" w:rsidR="00EE3E1F" w:rsidRPr="00D02D98" w:rsidRDefault="00EE3E1F" w:rsidP="00D26D7C">
      <w:pPr>
        <w:numPr>
          <w:ilvl w:val="0"/>
          <w:numId w:val="19"/>
        </w:numPr>
      </w:pPr>
      <w:r w:rsidRPr="00D02D98">
        <w:t>Some shorter individuals would be working in the top end of their power zone range</w:t>
      </w:r>
      <w:r>
        <w:t>.</w:t>
      </w:r>
    </w:p>
    <w:p w14:paraId="06517EBE" w14:textId="77777777" w:rsidR="00EE3E1F" w:rsidRPr="00D02D98" w:rsidRDefault="00EE3E1F" w:rsidP="00D26D7C">
      <w:pPr>
        <w:numPr>
          <w:ilvl w:val="0"/>
          <w:numId w:val="19"/>
        </w:numPr>
      </w:pPr>
      <w:r w:rsidRPr="00D02D98">
        <w:t>Some taller individuals would be working in the bottom end of their power zone range</w:t>
      </w:r>
      <w:r>
        <w:t>.</w:t>
      </w:r>
    </w:p>
    <w:p w14:paraId="7F77F0D9" w14:textId="77777777" w:rsidR="00EE3E1F" w:rsidRPr="00D02D98" w:rsidRDefault="00EE3E1F" w:rsidP="00D26D7C">
      <w:pPr>
        <w:rPr>
          <w:b/>
          <w:i/>
        </w:rPr>
      </w:pPr>
      <w:r w:rsidRPr="00D02D98">
        <w:rPr>
          <w:b/>
          <w:i/>
        </w:rPr>
        <w:t>So</w:t>
      </w:r>
      <w:r>
        <w:rPr>
          <w:b/>
          <w:i/>
        </w:rPr>
        <w:t>,</w:t>
      </w:r>
      <w:r w:rsidRPr="00D02D98">
        <w:rPr>
          <w:b/>
          <w:i/>
        </w:rPr>
        <w:t xml:space="preserve"> for a 50/50 Adult Population Mix, a 42” fixed workbench height could be a reasonable compromise.</w:t>
      </w:r>
    </w:p>
    <w:p w14:paraId="375FAD05" w14:textId="77777777" w:rsidR="00EE3E1F" w:rsidRPr="00D02D98" w:rsidRDefault="00EE3E1F" w:rsidP="00D26D7C">
      <w:r w:rsidRPr="00D02D98">
        <w:t xml:space="preserve">We can also provide a foot platform for the shorter workers. Maximum recommended height of a single step foot platform is 6”. </w:t>
      </w:r>
    </w:p>
    <w:p w14:paraId="6C7D59C7" w14:textId="77777777" w:rsidR="00EE3E1F" w:rsidRPr="00D02D98" w:rsidRDefault="00EE3E1F" w:rsidP="00D26D7C">
      <w:r w:rsidRPr="00D02D98">
        <w:rPr>
          <w:b/>
          <w:i/>
        </w:rPr>
        <w:t>For a fixed height workbench at 42”</w:t>
      </w:r>
      <w:r>
        <w:rPr>
          <w:b/>
          <w:i/>
        </w:rPr>
        <w:t>,</w:t>
      </w:r>
      <w:r w:rsidRPr="00D02D98">
        <w:rPr>
          <w:b/>
          <w:i/>
        </w:rPr>
        <w:t xml:space="preserve"> a 6” foot platform would be comparable to a 5</w:t>
      </w:r>
      <w:r w:rsidRPr="00D02D98">
        <w:rPr>
          <w:b/>
          <w:i/>
          <w:vertAlign w:val="superscript"/>
        </w:rPr>
        <w:t>th</w:t>
      </w:r>
      <w:r w:rsidRPr="00D02D98">
        <w:rPr>
          <w:b/>
          <w:i/>
        </w:rPr>
        <w:t xml:space="preserve"> percentile female working at workbench height of 36”.</w:t>
      </w:r>
      <w:r w:rsidRPr="00D02D98">
        <w:t xml:space="preserve"> </w:t>
      </w:r>
    </w:p>
    <w:p w14:paraId="1FEA13A4" w14:textId="77777777" w:rsidR="00EE3E1F" w:rsidRPr="00D02D98" w:rsidRDefault="00EE3E1F" w:rsidP="00D26D7C">
      <w:r w:rsidRPr="00D02D98">
        <w:lastRenderedPageBreak/>
        <w:t>Honestly, we try to avoid the use of foot platforms based on issues of inadvertently stepping off the platform, need to move the platform in and out of position, etc.; but it can be a viable option when no alternative to a fixed height workbench exists.</w:t>
      </w:r>
    </w:p>
    <w:p w14:paraId="7200473A" w14:textId="77777777" w:rsidR="00EE3E1F" w:rsidRPr="00D02D98" w:rsidRDefault="00EE3E1F" w:rsidP="00D26D7C">
      <w:pPr>
        <w:pStyle w:val="Heading5"/>
      </w:pPr>
      <w:r w:rsidRPr="00D02D98">
        <w:t>Caveats</w:t>
      </w:r>
    </w:p>
    <w:p w14:paraId="0FB9754F" w14:textId="77777777" w:rsidR="00EE3E1F" w:rsidRPr="00D02D98" w:rsidRDefault="00EE3E1F" w:rsidP="00D26D7C">
      <w:pPr>
        <w:pStyle w:val="Heading6"/>
      </w:pPr>
      <w:r w:rsidRPr="00D02D98">
        <w:t xml:space="preserve">Higher Manual Handling Force Levels: </w:t>
      </w:r>
    </w:p>
    <w:p w14:paraId="58D60747" w14:textId="77777777" w:rsidR="00EE3E1F" w:rsidRPr="00D02D98" w:rsidRDefault="00EE3E1F" w:rsidP="00D26D7C">
      <w:r w:rsidRPr="00D02D98">
        <w:t xml:space="preserve">The case study was based on light weight (up to 10#) assembly activities. If higher force levels are required (&gt; 10#) to manually lift parts/materials we have to be concerned about requiring shorter individuals to exert force in the upper part or even outside of their power zone, thereby compromising the arms and shoulders. We may need to </w:t>
      </w:r>
      <w:r w:rsidRPr="00D02D98">
        <w:rPr>
          <w:b/>
          <w:i/>
        </w:rPr>
        <w:t xml:space="preserve">lower the fixed workbench height or reconsider the need for a height adjustable workbench. </w:t>
      </w:r>
    </w:p>
    <w:p w14:paraId="25E215BF" w14:textId="77777777" w:rsidR="00EE3E1F" w:rsidRPr="00D02D98" w:rsidRDefault="00EE3E1F" w:rsidP="00D26D7C">
      <w:pPr>
        <w:pStyle w:val="Heading6"/>
      </w:pPr>
      <w:r w:rsidRPr="00D02D98">
        <w:t>Higher Downward Force Levels:</w:t>
      </w:r>
    </w:p>
    <w:p w14:paraId="6D6909E4" w14:textId="77777777" w:rsidR="00EE3E1F" w:rsidRDefault="00EE3E1F" w:rsidP="00D26D7C">
      <w:r w:rsidRPr="00D02D98">
        <w:t>If a higher downward force is needed (</w:t>
      </w:r>
      <w:proofErr w:type="gramStart"/>
      <w:r w:rsidRPr="00D02D98">
        <w:t>e.g.</w:t>
      </w:r>
      <w:proofErr w:type="gramEnd"/>
      <w:r w:rsidRPr="00D02D98">
        <w:t xml:space="preserve"> using a torque wrench, pushing down on a part to get it to seat properly, etc.) </w:t>
      </w:r>
      <w:r w:rsidRPr="00D02D98">
        <w:rPr>
          <w:b/>
          <w:i/>
        </w:rPr>
        <w:t xml:space="preserve">the recommended workbench height would be 3 to 5” lower than elbow height </w:t>
      </w:r>
      <w:r w:rsidRPr="00D02D98">
        <w:t>and we would need to modify our interpretation accordingly; fixed height at 37” and adjustable height range of 32” to 44”.</w:t>
      </w:r>
    </w:p>
    <w:tbl>
      <w:tblPr>
        <w:tblW w:w="0" w:type="auto"/>
        <w:jc w:val="center"/>
        <w:tblLook w:val="01E0" w:firstRow="1" w:lastRow="1" w:firstColumn="1" w:lastColumn="1" w:noHBand="0" w:noVBand="0"/>
      </w:tblPr>
      <w:tblGrid>
        <w:gridCol w:w="2269"/>
        <w:gridCol w:w="3135"/>
        <w:gridCol w:w="3136"/>
      </w:tblGrid>
      <w:tr w:rsidR="00EE3E1F" w:rsidRPr="00113E2E" w14:paraId="2B8944FD" w14:textId="77777777" w:rsidTr="0085711F">
        <w:trPr>
          <w:trHeight w:val="287"/>
          <w:jc w:val="center"/>
        </w:trPr>
        <w:tc>
          <w:tcPr>
            <w:tcW w:w="2269" w:type="dxa"/>
            <w:tcBorders>
              <w:top w:val="single" w:sz="4" w:space="0" w:color="auto"/>
              <w:left w:val="single" w:sz="4" w:space="0" w:color="auto"/>
              <w:bottom w:val="single" w:sz="4" w:space="0" w:color="auto"/>
              <w:right w:val="single" w:sz="4" w:space="0" w:color="auto"/>
            </w:tcBorders>
            <w:shd w:val="clear" w:color="auto" w:fill="1F497D" w:themeFill="text2"/>
            <w:vAlign w:val="center"/>
          </w:tcPr>
          <w:p w14:paraId="2106CA40" w14:textId="77777777" w:rsidR="00EE3E1F" w:rsidRPr="00113E2E" w:rsidRDefault="00EE3E1F" w:rsidP="00D26D7C">
            <w:pPr>
              <w:jc w:val="center"/>
              <w:rPr>
                <w:rFonts w:ascii="Arial" w:hAnsi="Arial" w:cs="Arial"/>
                <w:b/>
                <w:color w:val="FFFFFF" w:themeColor="background1"/>
              </w:rPr>
            </w:pPr>
            <w:r w:rsidRPr="00113E2E">
              <w:rPr>
                <w:rFonts w:ascii="Arial" w:hAnsi="Arial" w:cs="Arial"/>
                <w:b/>
                <w:color w:val="FFFFFF" w:themeColor="background1"/>
              </w:rPr>
              <w:t>Task</w:t>
            </w:r>
          </w:p>
        </w:tc>
        <w:tc>
          <w:tcPr>
            <w:tcW w:w="3135" w:type="dxa"/>
            <w:tcBorders>
              <w:top w:val="single" w:sz="4" w:space="0" w:color="auto"/>
              <w:left w:val="single" w:sz="4" w:space="0" w:color="auto"/>
              <w:bottom w:val="single" w:sz="4" w:space="0" w:color="auto"/>
              <w:right w:val="single" w:sz="4" w:space="0" w:color="auto"/>
            </w:tcBorders>
            <w:shd w:val="clear" w:color="auto" w:fill="1F497D" w:themeFill="text2"/>
            <w:vAlign w:val="center"/>
          </w:tcPr>
          <w:p w14:paraId="1C89C29B" w14:textId="77777777" w:rsidR="00EE3E1F" w:rsidRPr="00113E2E" w:rsidRDefault="00EE3E1F" w:rsidP="00D26D7C">
            <w:pPr>
              <w:jc w:val="center"/>
              <w:rPr>
                <w:rFonts w:ascii="Arial" w:hAnsi="Arial" w:cs="Arial"/>
                <w:b/>
                <w:color w:val="FFFFFF" w:themeColor="background1"/>
              </w:rPr>
            </w:pPr>
            <w:r w:rsidRPr="00113E2E">
              <w:rPr>
                <w:rFonts w:ascii="Arial" w:hAnsi="Arial" w:cs="Arial"/>
                <w:b/>
                <w:color w:val="FFFFFF" w:themeColor="background1"/>
              </w:rPr>
              <w:t>Adjustable Height Workbench</w:t>
            </w:r>
          </w:p>
        </w:tc>
        <w:tc>
          <w:tcPr>
            <w:tcW w:w="3136" w:type="dxa"/>
            <w:tcBorders>
              <w:top w:val="single" w:sz="4" w:space="0" w:color="auto"/>
              <w:left w:val="single" w:sz="4" w:space="0" w:color="auto"/>
              <w:bottom w:val="single" w:sz="4" w:space="0" w:color="auto"/>
              <w:right w:val="single" w:sz="4" w:space="0" w:color="auto"/>
            </w:tcBorders>
            <w:shd w:val="clear" w:color="auto" w:fill="1F497D" w:themeFill="text2"/>
            <w:vAlign w:val="center"/>
          </w:tcPr>
          <w:p w14:paraId="6BFB877A" w14:textId="77777777" w:rsidR="00EE3E1F" w:rsidRPr="00113E2E" w:rsidRDefault="00EE3E1F" w:rsidP="00D26D7C">
            <w:pPr>
              <w:jc w:val="center"/>
              <w:rPr>
                <w:rFonts w:ascii="Arial" w:hAnsi="Arial" w:cs="Arial"/>
                <w:b/>
                <w:color w:val="FFFFFF" w:themeColor="background1"/>
              </w:rPr>
            </w:pPr>
            <w:r w:rsidRPr="00113E2E">
              <w:rPr>
                <w:rFonts w:ascii="Arial" w:hAnsi="Arial" w:cs="Arial"/>
                <w:b/>
                <w:color w:val="FFFFFF" w:themeColor="background1"/>
              </w:rPr>
              <w:t>Fixed Height Workbench</w:t>
            </w:r>
          </w:p>
        </w:tc>
      </w:tr>
      <w:tr w:rsidR="00EE3E1F" w:rsidRPr="00D02D98" w14:paraId="2D3583B7" w14:textId="77777777" w:rsidTr="0085711F">
        <w:trPr>
          <w:trHeight w:val="143"/>
          <w:jc w:val="center"/>
        </w:trPr>
        <w:tc>
          <w:tcPr>
            <w:tcW w:w="2269" w:type="dxa"/>
            <w:tcBorders>
              <w:top w:val="single" w:sz="4" w:space="0" w:color="auto"/>
              <w:left w:val="single" w:sz="4" w:space="0" w:color="auto"/>
              <w:bottom w:val="single" w:sz="4" w:space="0" w:color="auto"/>
              <w:right w:val="single" w:sz="4" w:space="0" w:color="auto"/>
            </w:tcBorders>
            <w:shd w:val="clear" w:color="auto" w:fill="auto"/>
          </w:tcPr>
          <w:p w14:paraId="4C286684" w14:textId="77777777" w:rsidR="00EE3E1F" w:rsidRPr="00FB149E" w:rsidRDefault="00EE3E1F" w:rsidP="00D26D7C">
            <w:pPr>
              <w:rPr>
                <w:rFonts w:ascii="Arial" w:hAnsi="Arial" w:cs="Arial"/>
              </w:rPr>
            </w:pPr>
            <w:r w:rsidRPr="00FB149E">
              <w:rPr>
                <w:rFonts w:ascii="Arial" w:hAnsi="Arial" w:cs="Arial"/>
              </w:rPr>
              <w:t>Precision</w:t>
            </w:r>
          </w:p>
        </w:tc>
        <w:tc>
          <w:tcPr>
            <w:tcW w:w="3135" w:type="dxa"/>
            <w:tcBorders>
              <w:top w:val="single" w:sz="4" w:space="0" w:color="auto"/>
              <w:left w:val="single" w:sz="4" w:space="0" w:color="auto"/>
              <w:bottom w:val="single" w:sz="4" w:space="0" w:color="auto"/>
              <w:right w:val="single" w:sz="4" w:space="0" w:color="auto"/>
            </w:tcBorders>
            <w:shd w:val="clear" w:color="auto" w:fill="auto"/>
            <w:vAlign w:val="center"/>
          </w:tcPr>
          <w:p w14:paraId="44F1B02B" w14:textId="77777777" w:rsidR="00EE3E1F" w:rsidRPr="00FB149E" w:rsidRDefault="00EE3E1F" w:rsidP="00D26D7C">
            <w:pPr>
              <w:jc w:val="center"/>
              <w:rPr>
                <w:rFonts w:ascii="Arial" w:hAnsi="Arial" w:cs="Arial"/>
              </w:rPr>
            </w:pPr>
            <w:r w:rsidRPr="00FB149E">
              <w:rPr>
                <w:rFonts w:ascii="Arial" w:hAnsi="Arial" w:cs="Arial"/>
              </w:rPr>
              <w:t>40” to 52”</w:t>
            </w:r>
          </w:p>
        </w:tc>
        <w:tc>
          <w:tcPr>
            <w:tcW w:w="3136" w:type="dxa"/>
            <w:tcBorders>
              <w:top w:val="single" w:sz="4" w:space="0" w:color="auto"/>
              <w:left w:val="single" w:sz="4" w:space="0" w:color="auto"/>
              <w:bottom w:val="single" w:sz="4" w:space="0" w:color="auto"/>
              <w:right w:val="single" w:sz="4" w:space="0" w:color="auto"/>
            </w:tcBorders>
            <w:shd w:val="clear" w:color="auto" w:fill="auto"/>
            <w:vAlign w:val="center"/>
          </w:tcPr>
          <w:p w14:paraId="07002FC6" w14:textId="77777777" w:rsidR="00EE3E1F" w:rsidRPr="00FB149E" w:rsidRDefault="00EE3E1F" w:rsidP="00D26D7C">
            <w:pPr>
              <w:jc w:val="center"/>
              <w:rPr>
                <w:rFonts w:ascii="Arial" w:hAnsi="Arial" w:cs="Arial"/>
              </w:rPr>
            </w:pPr>
            <w:r w:rsidRPr="00FB149E">
              <w:rPr>
                <w:rFonts w:ascii="Arial" w:hAnsi="Arial" w:cs="Arial"/>
              </w:rPr>
              <w:t>45”</w:t>
            </w:r>
          </w:p>
        </w:tc>
      </w:tr>
      <w:tr w:rsidR="00EE3E1F" w:rsidRPr="00D02D98" w14:paraId="4620E3D8" w14:textId="77777777" w:rsidTr="0085711F">
        <w:trPr>
          <w:trHeight w:val="179"/>
          <w:jc w:val="center"/>
        </w:trPr>
        <w:tc>
          <w:tcPr>
            <w:tcW w:w="2269" w:type="dxa"/>
            <w:tcBorders>
              <w:top w:val="single" w:sz="4" w:space="0" w:color="auto"/>
              <w:left w:val="single" w:sz="4" w:space="0" w:color="auto"/>
              <w:bottom w:val="single" w:sz="4" w:space="0" w:color="auto"/>
              <w:right w:val="single" w:sz="4" w:space="0" w:color="auto"/>
            </w:tcBorders>
            <w:shd w:val="clear" w:color="auto" w:fill="auto"/>
          </w:tcPr>
          <w:p w14:paraId="790AD393" w14:textId="77777777" w:rsidR="00EE3E1F" w:rsidRPr="00FB149E" w:rsidRDefault="00EE3E1F" w:rsidP="00D26D7C">
            <w:pPr>
              <w:rPr>
                <w:rFonts w:ascii="Arial" w:hAnsi="Arial" w:cs="Arial"/>
              </w:rPr>
            </w:pPr>
            <w:r w:rsidRPr="00FB149E">
              <w:rPr>
                <w:rFonts w:ascii="Arial" w:hAnsi="Arial" w:cs="Arial"/>
              </w:rPr>
              <w:t>Light assembly</w:t>
            </w:r>
          </w:p>
        </w:tc>
        <w:tc>
          <w:tcPr>
            <w:tcW w:w="3135" w:type="dxa"/>
            <w:tcBorders>
              <w:top w:val="single" w:sz="4" w:space="0" w:color="auto"/>
              <w:left w:val="single" w:sz="4" w:space="0" w:color="auto"/>
              <w:bottom w:val="single" w:sz="4" w:space="0" w:color="auto"/>
              <w:right w:val="single" w:sz="4" w:space="0" w:color="auto"/>
            </w:tcBorders>
            <w:shd w:val="clear" w:color="auto" w:fill="auto"/>
            <w:vAlign w:val="center"/>
          </w:tcPr>
          <w:p w14:paraId="2F63B546" w14:textId="77777777" w:rsidR="00EE3E1F" w:rsidRPr="00FB149E" w:rsidRDefault="00EE3E1F" w:rsidP="00D26D7C">
            <w:pPr>
              <w:jc w:val="center"/>
              <w:rPr>
                <w:rFonts w:ascii="Arial" w:hAnsi="Arial" w:cs="Arial"/>
              </w:rPr>
            </w:pPr>
            <w:r w:rsidRPr="00FB149E">
              <w:rPr>
                <w:rFonts w:ascii="Arial" w:hAnsi="Arial" w:cs="Arial"/>
              </w:rPr>
              <w:t>36” to 48”</w:t>
            </w:r>
          </w:p>
        </w:tc>
        <w:tc>
          <w:tcPr>
            <w:tcW w:w="3136" w:type="dxa"/>
            <w:tcBorders>
              <w:top w:val="single" w:sz="4" w:space="0" w:color="auto"/>
              <w:left w:val="single" w:sz="4" w:space="0" w:color="auto"/>
              <w:bottom w:val="single" w:sz="4" w:space="0" w:color="auto"/>
              <w:right w:val="single" w:sz="4" w:space="0" w:color="auto"/>
            </w:tcBorders>
            <w:shd w:val="clear" w:color="auto" w:fill="auto"/>
            <w:vAlign w:val="center"/>
          </w:tcPr>
          <w:p w14:paraId="1F2E1679" w14:textId="77777777" w:rsidR="00EE3E1F" w:rsidRPr="00FB149E" w:rsidRDefault="00EE3E1F" w:rsidP="00D26D7C">
            <w:pPr>
              <w:jc w:val="center"/>
              <w:rPr>
                <w:rFonts w:ascii="Arial" w:hAnsi="Arial" w:cs="Arial"/>
              </w:rPr>
            </w:pPr>
            <w:r w:rsidRPr="00FB149E">
              <w:rPr>
                <w:rFonts w:ascii="Arial" w:hAnsi="Arial" w:cs="Arial"/>
              </w:rPr>
              <w:t>42”</w:t>
            </w:r>
          </w:p>
        </w:tc>
      </w:tr>
      <w:tr w:rsidR="00EE3E1F" w:rsidRPr="00D02D98" w14:paraId="4F2AD321" w14:textId="77777777" w:rsidTr="0085711F">
        <w:trPr>
          <w:trHeight w:val="251"/>
          <w:jc w:val="center"/>
        </w:trPr>
        <w:tc>
          <w:tcPr>
            <w:tcW w:w="2269"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76D19EAC" w14:textId="77777777" w:rsidR="00EE3E1F" w:rsidRPr="00FB149E" w:rsidRDefault="00EE3E1F" w:rsidP="00D26D7C">
            <w:pPr>
              <w:rPr>
                <w:rFonts w:ascii="Arial" w:hAnsi="Arial" w:cs="Arial"/>
                <w:b/>
              </w:rPr>
            </w:pPr>
            <w:r w:rsidRPr="00FB149E">
              <w:rPr>
                <w:rFonts w:ascii="Arial" w:hAnsi="Arial" w:cs="Arial"/>
                <w:b/>
              </w:rPr>
              <w:t>Heavy assembly</w:t>
            </w:r>
          </w:p>
        </w:tc>
        <w:tc>
          <w:tcPr>
            <w:tcW w:w="3135"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2C11814" w14:textId="77777777" w:rsidR="00EE3E1F" w:rsidRPr="00FB149E" w:rsidRDefault="00EE3E1F" w:rsidP="00D26D7C">
            <w:pPr>
              <w:jc w:val="center"/>
              <w:rPr>
                <w:rFonts w:ascii="Arial" w:hAnsi="Arial" w:cs="Arial"/>
                <w:b/>
              </w:rPr>
            </w:pPr>
            <w:r w:rsidRPr="00FB149E">
              <w:rPr>
                <w:rFonts w:ascii="Arial" w:hAnsi="Arial" w:cs="Arial"/>
                <w:b/>
              </w:rPr>
              <w:t>32” to 44”</w:t>
            </w:r>
          </w:p>
        </w:tc>
        <w:tc>
          <w:tcPr>
            <w:tcW w:w="3136"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4C5B12D" w14:textId="77777777" w:rsidR="00EE3E1F" w:rsidRPr="00FB149E" w:rsidRDefault="00EE3E1F" w:rsidP="00D26D7C">
            <w:pPr>
              <w:jc w:val="center"/>
              <w:rPr>
                <w:rFonts w:ascii="Arial" w:hAnsi="Arial" w:cs="Arial"/>
                <w:b/>
              </w:rPr>
            </w:pPr>
            <w:r w:rsidRPr="00FB149E">
              <w:rPr>
                <w:rFonts w:ascii="Arial" w:hAnsi="Arial" w:cs="Arial"/>
                <w:b/>
              </w:rPr>
              <w:t>37”</w:t>
            </w:r>
          </w:p>
        </w:tc>
      </w:tr>
    </w:tbl>
    <w:p w14:paraId="38F27347" w14:textId="77777777" w:rsidR="00EE3E1F" w:rsidRPr="00D02D98" w:rsidRDefault="00EE3E1F" w:rsidP="00D26D7C">
      <w:pPr>
        <w:pStyle w:val="Heading6"/>
      </w:pPr>
      <w:r w:rsidRPr="00D02D98">
        <w:t>Precision Activities:</w:t>
      </w:r>
    </w:p>
    <w:p w14:paraId="288FD461" w14:textId="77777777" w:rsidR="00B87C9C" w:rsidRDefault="00EE3E1F" w:rsidP="00D26D7C">
      <w:r w:rsidRPr="00D02D98">
        <w:t xml:space="preserve">The case study was based on general assembly activities, not those that require a high level of precise hand and eye coordination. </w:t>
      </w:r>
    </w:p>
    <w:p w14:paraId="38C76035" w14:textId="77777777" w:rsidR="00B87C9C" w:rsidRDefault="00EE3E1F" w:rsidP="00D26D7C">
      <w:r w:rsidRPr="00D02D98">
        <w:t xml:space="preserve">For these situations, we need to position the parts/materials at a high enough level to limit excessive tilting the head down to see the activity. </w:t>
      </w:r>
    </w:p>
    <w:p w14:paraId="483D3FE9" w14:textId="30D3649B" w:rsidR="00EE3E1F" w:rsidRPr="00D02D98" w:rsidRDefault="00EE3E1F" w:rsidP="00D26D7C">
      <w:r w:rsidRPr="00D02D98">
        <w:t>We also may want to consider supporting the weight of the arms to unload the neck and shoulders.</w:t>
      </w:r>
    </w:p>
    <w:p w14:paraId="70C9B4AB" w14:textId="53C2992F" w:rsidR="00EE3E1F" w:rsidRDefault="00EE3E1F" w:rsidP="00D26D7C">
      <w:r w:rsidRPr="00D02D98">
        <w:t xml:space="preserve">In this case </w:t>
      </w:r>
      <w:r w:rsidRPr="00D02D98">
        <w:rPr>
          <w:b/>
          <w:i/>
        </w:rPr>
        <w:t>the recommended workbench height would be 3 to 5” higher than elbow height</w:t>
      </w:r>
      <w:r w:rsidRPr="00D02D98">
        <w:t xml:space="preserve"> and we would need to modify our </w:t>
      </w:r>
      <w:proofErr w:type="gramStart"/>
      <w:r w:rsidRPr="00D02D98">
        <w:t>interpretation accordingly;</w:t>
      </w:r>
      <w:proofErr w:type="gramEnd"/>
      <w:r w:rsidRPr="00D02D98">
        <w:t xml:space="preserve"> fixed height at 45” and adjustable height range of 40” to 52”.</w:t>
      </w:r>
    </w:p>
    <w:tbl>
      <w:tblPr>
        <w:tblW w:w="0" w:type="auto"/>
        <w:jc w:val="center"/>
        <w:tblLook w:val="01E0" w:firstRow="1" w:lastRow="1" w:firstColumn="1" w:lastColumn="1" w:noHBand="0" w:noVBand="0"/>
      </w:tblPr>
      <w:tblGrid>
        <w:gridCol w:w="2269"/>
        <w:gridCol w:w="3135"/>
        <w:gridCol w:w="3136"/>
      </w:tblGrid>
      <w:tr w:rsidR="00EE3E1F" w:rsidRPr="00047B0D" w14:paraId="0FF9D3CF" w14:textId="77777777" w:rsidTr="00910284">
        <w:trPr>
          <w:trHeight w:val="287"/>
          <w:jc w:val="center"/>
        </w:trPr>
        <w:tc>
          <w:tcPr>
            <w:tcW w:w="2269" w:type="dxa"/>
            <w:tcBorders>
              <w:top w:val="single" w:sz="4" w:space="0" w:color="auto"/>
              <w:left w:val="single" w:sz="4" w:space="0" w:color="auto"/>
              <w:bottom w:val="single" w:sz="4" w:space="0" w:color="auto"/>
              <w:right w:val="single" w:sz="4" w:space="0" w:color="auto"/>
            </w:tcBorders>
            <w:shd w:val="clear" w:color="auto" w:fill="1F497D" w:themeFill="text2"/>
            <w:vAlign w:val="center"/>
          </w:tcPr>
          <w:p w14:paraId="0524FAF6" w14:textId="77777777" w:rsidR="00EE3E1F" w:rsidRPr="00047B0D" w:rsidRDefault="00EE3E1F" w:rsidP="00D26D7C">
            <w:pPr>
              <w:jc w:val="center"/>
              <w:rPr>
                <w:rFonts w:ascii="Arial" w:hAnsi="Arial" w:cs="Arial"/>
                <w:b/>
                <w:color w:val="FFFFFF" w:themeColor="background1"/>
                <w:sz w:val="22"/>
              </w:rPr>
            </w:pPr>
            <w:r w:rsidRPr="00047B0D">
              <w:rPr>
                <w:rFonts w:ascii="Arial" w:hAnsi="Arial" w:cs="Arial"/>
                <w:b/>
                <w:color w:val="FFFFFF" w:themeColor="background1"/>
                <w:sz w:val="22"/>
              </w:rPr>
              <w:t>Task</w:t>
            </w:r>
          </w:p>
        </w:tc>
        <w:tc>
          <w:tcPr>
            <w:tcW w:w="3135" w:type="dxa"/>
            <w:tcBorders>
              <w:top w:val="single" w:sz="4" w:space="0" w:color="auto"/>
              <w:left w:val="single" w:sz="4" w:space="0" w:color="auto"/>
              <w:bottom w:val="single" w:sz="4" w:space="0" w:color="auto"/>
              <w:right w:val="single" w:sz="4" w:space="0" w:color="auto"/>
            </w:tcBorders>
            <w:shd w:val="clear" w:color="auto" w:fill="1F497D" w:themeFill="text2"/>
            <w:vAlign w:val="center"/>
          </w:tcPr>
          <w:p w14:paraId="76BC6623" w14:textId="77777777" w:rsidR="00EE3E1F" w:rsidRPr="00047B0D" w:rsidRDefault="00EE3E1F" w:rsidP="00D26D7C">
            <w:pPr>
              <w:jc w:val="center"/>
              <w:rPr>
                <w:rFonts w:ascii="Arial" w:hAnsi="Arial" w:cs="Arial"/>
                <w:b/>
                <w:color w:val="FFFFFF" w:themeColor="background1"/>
                <w:sz w:val="22"/>
              </w:rPr>
            </w:pPr>
            <w:r w:rsidRPr="00047B0D">
              <w:rPr>
                <w:rFonts w:ascii="Arial" w:hAnsi="Arial" w:cs="Arial"/>
                <w:b/>
                <w:color w:val="FFFFFF" w:themeColor="background1"/>
                <w:sz w:val="22"/>
              </w:rPr>
              <w:t>Adjustable Height Workbench</w:t>
            </w:r>
          </w:p>
        </w:tc>
        <w:tc>
          <w:tcPr>
            <w:tcW w:w="3136" w:type="dxa"/>
            <w:tcBorders>
              <w:top w:val="single" w:sz="4" w:space="0" w:color="auto"/>
              <w:left w:val="single" w:sz="4" w:space="0" w:color="auto"/>
              <w:bottom w:val="single" w:sz="4" w:space="0" w:color="auto"/>
              <w:right w:val="single" w:sz="4" w:space="0" w:color="auto"/>
            </w:tcBorders>
            <w:shd w:val="clear" w:color="auto" w:fill="1F497D" w:themeFill="text2"/>
            <w:vAlign w:val="center"/>
          </w:tcPr>
          <w:p w14:paraId="34A74474" w14:textId="77777777" w:rsidR="00EE3E1F" w:rsidRPr="00047B0D" w:rsidRDefault="00EE3E1F" w:rsidP="00D26D7C">
            <w:pPr>
              <w:jc w:val="center"/>
              <w:rPr>
                <w:rFonts w:ascii="Arial" w:hAnsi="Arial" w:cs="Arial"/>
                <w:b/>
                <w:color w:val="FFFFFF" w:themeColor="background1"/>
                <w:sz w:val="22"/>
              </w:rPr>
            </w:pPr>
            <w:r w:rsidRPr="00047B0D">
              <w:rPr>
                <w:rFonts w:ascii="Arial" w:hAnsi="Arial" w:cs="Arial"/>
                <w:b/>
                <w:color w:val="FFFFFF" w:themeColor="background1"/>
                <w:sz w:val="22"/>
              </w:rPr>
              <w:t>Fixed Height Workbench</w:t>
            </w:r>
          </w:p>
        </w:tc>
      </w:tr>
      <w:tr w:rsidR="00EE3E1F" w:rsidRPr="00D02D98" w14:paraId="0395C4C0" w14:textId="77777777" w:rsidTr="00910284">
        <w:trPr>
          <w:trHeight w:val="143"/>
          <w:jc w:val="center"/>
        </w:trPr>
        <w:tc>
          <w:tcPr>
            <w:tcW w:w="2269"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7E3F727A" w14:textId="77777777" w:rsidR="00EE3E1F" w:rsidRPr="00FB149E" w:rsidRDefault="00EE3E1F" w:rsidP="00D26D7C">
            <w:pPr>
              <w:rPr>
                <w:rFonts w:ascii="Arial" w:hAnsi="Arial" w:cs="Arial"/>
                <w:b/>
              </w:rPr>
            </w:pPr>
            <w:r w:rsidRPr="00FB149E">
              <w:rPr>
                <w:rFonts w:ascii="Arial" w:hAnsi="Arial" w:cs="Arial"/>
                <w:b/>
              </w:rPr>
              <w:t>Precision</w:t>
            </w:r>
          </w:p>
        </w:tc>
        <w:tc>
          <w:tcPr>
            <w:tcW w:w="313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6317C10F" w14:textId="77777777" w:rsidR="00EE3E1F" w:rsidRPr="00FB149E" w:rsidRDefault="00EE3E1F" w:rsidP="00D26D7C">
            <w:pPr>
              <w:jc w:val="center"/>
              <w:rPr>
                <w:rFonts w:ascii="Arial" w:hAnsi="Arial" w:cs="Arial"/>
                <w:b/>
              </w:rPr>
            </w:pPr>
            <w:r w:rsidRPr="00FB149E">
              <w:rPr>
                <w:rFonts w:ascii="Arial" w:hAnsi="Arial" w:cs="Arial"/>
                <w:b/>
              </w:rPr>
              <w:t>40” to 52”</w:t>
            </w:r>
          </w:p>
        </w:tc>
        <w:tc>
          <w:tcPr>
            <w:tcW w:w="3136"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21563757" w14:textId="77777777" w:rsidR="00EE3E1F" w:rsidRPr="00FB149E" w:rsidRDefault="00EE3E1F" w:rsidP="00D26D7C">
            <w:pPr>
              <w:jc w:val="center"/>
              <w:rPr>
                <w:rFonts w:ascii="Arial" w:hAnsi="Arial" w:cs="Arial"/>
                <w:b/>
              </w:rPr>
            </w:pPr>
            <w:r w:rsidRPr="00FB149E">
              <w:rPr>
                <w:rFonts w:ascii="Arial" w:hAnsi="Arial" w:cs="Arial"/>
                <w:b/>
              </w:rPr>
              <w:t>45”</w:t>
            </w:r>
          </w:p>
        </w:tc>
      </w:tr>
      <w:tr w:rsidR="00EE3E1F" w:rsidRPr="00D02D98" w14:paraId="2FEE3834" w14:textId="77777777" w:rsidTr="00910284">
        <w:trPr>
          <w:trHeight w:val="179"/>
          <w:jc w:val="center"/>
        </w:trPr>
        <w:tc>
          <w:tcPr>
            <w:tcW w:w="2269" w:type="dxa"/>
            <w:tcBorders>
              <w:top w:val="single" w:sz="4" w:space="0" w:color="auto"/>
              <w:left w:val="single" w:sz="4" w:space="0" w:color="auto"/>
              <w:bottom w:val="single" w:sz="4" w:space="0" w:color="auto"/>
              <w:right w:val="single" w:sz="4" w:space="0" w:color="auto"/>
            </w:tcBorders>
          </w:tcPr>
          <w:p w14:paraId="23A99972" w14:textId="77777777" w:rsidR="00EE3E1F" w:rsidRPr="00FB149E" w:rsidRDefault="00EE3E1F" w:rsidP="00D26D7C">
            <w:pPr>
              <w:rPr>
                <w:rFonts w:ascii="Arial" w:hAnsi="Arial" w:cs="Arial"/>
              </w:rPr>
            </w:pPr>
            <w:r w:rsidRPr="00FB149E">
              <w:rPr>
                <w:rFonts w:ascii="Arial" w:hAnsi="Arial" w:cs="Arial"/>
              </w:rPr>
              <w:t>Light assembly</w:t>
            </w:r>
          </w:p>
        </w:tc>
        <w:tc>
          <w:tcPr>
            <w:tcW w:w="3135" w:type="dxa"/>
            <w:tcBorders>
              <w:top w:val="single" w:sz="4" w:space="0" w:color="auto"/>
              <w:left w:val="single" w:sz="4" w:space="0" w:color="auto"/>
              <w:bottom w:val="single" w:sz="4" w:space="0" w:color="auto"/>
              <w:right w:val="single" w:sz="4" w:space="0" w:color="auto"/>
            </w:tcBorders>
            <w:vAlign w:val="center"/>
          </w:tcPr>
          <w:p w14:paraId="3C707DE2" w14:textId="77777777" w:rsidR="00EE3E1F" w:rsidRPr="00FB149E" w:rsidRDefault="00EE3E1F" w:rsidP="00D26D7C">
            <w:pPr>
              <w:jc w:val="center"/>
              <w:rPr>
                <w:rFonts w:ascii="Arial" w:hAnsi="Arial" w:cs="Arial"/>
              </w:rPr>
            </w:pPr>
            <w:r w:rsidRPr="00FB149E">
              <w:rPr>
                <w:rFonts w:ascii="Arial" w:hAnsi="Arial" w:cs="Arial"/>
              </w:rPr>
              <w:t>36” to 48”</w:t>
            </w:r>
          </w:p>
        </w:tc>
        <w:tc>
          <w:tcPr>
            <w:tcW w:w="3136" w:type="dxa"/>
            <w:tcBorders>
              <w:top w:val="single" w:sz="4" w:space="0" w:color="auto"/>
              <w:left w:val="single" w:sz="4" w:space="0" w:color="auto"/>
              <w:bottom w:val="single" w:sz="4" w:space="0" w:color="auto"/>
              <w:right w:val="single" w:sz="4" w:space="0" w:color="auto"/>
            </w:tcBorders>
            <w:vAlign w:val="center"/>
          </w:tcPr>
          <w:p w14:paraId="429A2E47" w14:textId="77777777" w:rsidR="00EE3E1F" w:rsidRPr="00FB149E" w:rsidRDefault="00EE3E1F" w:rsidP="00D26D7C">
            <w:pPr>
              <w:jc w:val="center"/>
              <w:rPr>
                <w:rFonts w:ascii="Arial" w:hAnsi="Arial" w:cs="Arial"/>
              </w:rPr>
            </w:pPr>
            <w:r w:rsidRPr="00FB149E">
              <w:rPr>
                <w:rFonts w:ascii="Arial" w:hAnsi="Arial" w:cs="Arial"/>
              </w:rPr>
              <w:t>42”</w:t>
            </w:r>
          </w:p>
        </w:tc>
      </w:tr>
      <w:tr w:rsidR="00EE3E1F" w:rsidRPr="00D02D98" w14:paraId="2225F577" w14:textId="77777777" w:rsidTr="00910284">
        <w:trPr>
          <w:trHeight w:val="251"/>
          <w:jc w:val="center"/>
        </w:trPr>
        <w:tc>
          <w:tcPr>
            <w:tcW w:w="2269" w:type="dxa"/>
            <w:tcBorders>
              <w:top w:val="single" w:sz="4" w:space="0" w:color="auto"/>
              <w:left w:val="single" w:sz="4" w:space="0" w:color="auto"/>
              <w:bottom w:val="single" w:sz="4" w:space="0" w:color="auto"/>
              <w:right w:val="single" w:sz="4" w:space="0" w:color="auto"/>
            </w:tcBorders>
            <w:shd w:val="clear" w:color="auto" w:fill="FFFFFF" w:themeFill="background1"/>
          </w:tcPr>
          <w:p w14:paraId="60EEF7A2" w14:textId="77777777" w:rsidR="00EE3E1F" w:rsidRPr="00FB149E" w:rsidRDefault="00EE3E1F" w:rsidP="00D26D7C">
            <w:pPr>
              <w:rPr>
                <w:rFonts w:ascii="Arial" w:hAnsi="Arial" w:cs="Arial"/>
              </w:rPr>
            </w:pPr>
            <w:r w:rsidRPr="00FB149E">
              <w:rPr>
                <w:rFonts w:ascii="Arial" w:hAnsi="Arial" w:cs="Arial"/>
              </w:rPr>
              <w:t>Heavy assembly</w:t>
            </w:r>
          </w:p>
        </w:tc>
        <w:tc>
          <w:tcPr>
            <w:tcW w:w="313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A9EEC66" w14:textId="77777777" w:rsidR="00EE3E1F" w:rsidRPr="00FB149E" w:rsidRDefault="00EE3E1F" w:rsidP="00D26D7C">
            <w:pPr>
              <w:jc w:val="center"/>
              <w:rPr>
                <w:rFonts w:ascii="Arial" w:hAnsi="Arial" w:cs="Arial"/>
              </w:rPr>
            </w:pPr>
            <w:r w:rsidRPr="00FB149E">
              <w:rPr>
                <w:rFonts w:ascii="Arial" w:hAnsi="Arial" w:cs="Arial"/>
              </w:rPr>
              <w:t>32” to 44”</w:t>
            </w:r>
          </w:p>
        </w:tc>
        <w:tc>
          <w:tcPr>
            <w:tcW w:w="313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DDFEA22" w14:textId="77777777" w:rsidR="00EE3E1F" w:rsidRPr="00FB149E" w:rsidRDefault="00EE3E1F" w:rsidP="00D26D7C">
            <w:pPr>
              <w:jc w:val="center"/>
              <w:rPr>
                <w:rFonts w:ascii="Arial" w:hAnsi="Arial" w:cs="Arial"/>
              </w:rPr>
            </w:pPr>
            <w:r w:rsidRPr="00FB149E">
              <w:rPr>
                <w:rFonts w:ascii="Arial" w:hAnsi="Arial" w:cs="Arial"/>
              </w:rPr>
              <w:t>37”</w:t>
            </w:r>
          </w:p>
        </w:tc>
      </w:tr>
    </w:tbl>
    <w:p w14:paraId="2546AB47" w14:textId="77777777" w:rsidR="00EE3E1F" w:rsidRPr="00D02D98" w:rsidRDefault="00EE3E1F" w:rsidP="00D26D7C">
      <w:pPr>
        <w:rPr>
          <w:b/>
        </w:rPr>
      </w:pPr>
      <w:r w:rsidRPr="00D02D98">
        <w:rPr>
          <w:b/>
        </w:rPr>
        <w:t xml:space="preserve">NOTE: in all cases the actual size/placement of the object on the workbench needs to be considered. </w:t>
      </w:r>
      <w:r>
        <w:rPr>
          <w:b/>
        </w:rPr>
        <w:t xml:space="preserve"> </w:t>
      </w:r>
      <w:r w:rsidRPr="00D02D98">
        <w:rPr>
          <w:b/>
        </w:rPr>
        <w:t xml:space="preserve">We recognize that “hand work height” is the determining factor; this may be different from the actual workbench height. For example, the object may </w:t>
      </w:r>
      <w:r w:rsidRPr="00D02D98">
        <w:rPr>
          <w:b/>
        </w:rPr>
        <w:lastRenderedPageBreak/>
        <w:t>have 6” of height and the hands may actually be placed 6” above the workbench height to accomplish the task.</w:t>
      </w:r>
    </w:p>
    <w:p w14:paraId="23257C7D" w14:textId="77777777" w:rsidR="00EE3E1F" w:rsidRPr="00D02D98" w:rsidRDefault="00EE3E1F" w:rsidP="00D26D7C">
      <w:pPr>
        <w:pStyle w:val="Heading5"/>
      </w:pPr>
      <w:r w:rsidRPr="00D02D98">
        <w:t>Worksurface front-to-back depth</w:t>
      </w:r>
    </w:p>
    <w:p w14:paraId="70259C00" w14:textId="77777777" w:rsidR="00EE3E1F" w:rsidRPr="00D02D98" w:rsidRDefault="00EE3E1F" w:rsidP="00D26D7C">
      <w:pPr>
        <w:rPr>
          <w:i/>
        </w:rPr>
      </w:pPr>
      <w:r w:rsidRPr="00D02D98">
        <w:t>Now that we have determined specifications for the workbench height let’s turn our attention to the worksurface front-to-back depth specifications. We determined two ranges of reach:</w:t>
      </w:r>
    </w:p>
    <w:p w14:paraId="6DDEAEF9" w14:textId="77777777" w:rsidR="00EE3E1F" w:rsidRPr="00D02D98" w:rsidRDefault="00EE3E1F" w:rsidP="00D26D7C">
      <w:pPr>
        <w:numPr>
          <w:ilvl w:val="0"/>
          <w:numId w:val="16"/>
        </w:numPr>
        <w:rPr>
          <w:i/>
        </w:rPr>
      </w:pPr>
      <w:r w:rsidRPr="00FB149E">
        <w:rPr>
          <w:b/>
          <w:i/>
        </w:rPr>
        <w:t>Frwd Func Reach– acromial process to pinch (1b)</w:t>
      </w:r>
      <w:r>
        <w:rPr>
          <w:b/>
          <w:i/>
        </w:rPr>
        <w:t>.</w:t>
      </w:r>
      <w:r w:rsidRPr="00FB149E">
        <w:rPr>
          <w:b/>
        </w:rPr>
        <w:t xml:space="preserve"> </w:t>
      </w:r>
      <w:r w:rsidRPr="00FB149E">
        <w:t>Functional</w:t>
      </w:r>
      <w:r w:rsidRPr="00D02D98">
        <w:t xml:space="preserve"> (used to determine workbench configuration for placement of parts bins, tools, etc.)</w:t>
      </w:r>
    </w:p>
    <w:p w14:paraId="12EB73C8" w14:textId="77777777" w:rsidR="00EE3E1F" w:rsidRPr="00D02D98" w:rsidRDefault="00EE3E1F" w:rsidP="00D26D7C">
      <w:pPr>
        <w:numPr>
          <w:ilvl w:val="0"/>
          <w:numId w:val="16"/>
        </w:numPr>
        <w:rPr>
          <w:i/>
        </w:rPr>
      </w:pPr>
      <w:r w:rsidRPr="00FB149E">
        <w:rPr>
          <w:b/>
          <w:i/>
        </w:rPr>
        <w:t>Elbow-to-Fist Length (22)</w:t>
      </w:r>
      <w:r>
        <w:rPr>
          <w:b/>
          <w:i/>
        </w:rPr>
        <w:t>.</w:t>
      </w:r>
      <w:r w:rsidRPr="00D02D98">
        <w:rPr>
          <w:i/>
        </w:rPr>
        <w:t xml:space="preserve"> </w:t>
      </w:r>
      <w:r w:rsidRPr="00FB149E">
        <w:t>Comfort</w:t>
      </w:r>
      <w:r w:rsidRPr="00D02D98">
        <w:t xml:space="preserve"> (used to determine workbench configuration for performance of assembly tasks)</w:t>
      </w:r>
    </w:p>
    <w:p w14:paraId="6DC573BB" w14:textId="70749102" w:rsidR="00EE3E1F" w:rsidRDefault="00EE3E1F" w:rsidP="00D26D7C">
      <w:r w:rsidRPr="00D02D98">
        <w:t>Here are the metrics we determined for the 5</w:t>
      </w:r>
      <w:r w:rsidRPr="00D02D98">
        <w:rPr>
          <w:vertAlign w:val="superscript"/>
        </w:rPr>
        <w:t>th</w:t>
      </w:r>
      <w:r w:rsidRPr="00D02D98">
        <w:t xml:space="preserve"> percentile female.</w:t>
      </w:r>
    </w:p>
    <w:p w14:paraId="42EBF5A8" w14:textId="77777777" w:rsidR="00EB2B83" w:rsidRDefault="00EB2B83" w:rsidP="00D26D7C"/>
    <w:p w14:paraId="4AF5AFFD" w14:textId="77777777" w:rsidR="00EE3E1F" w:rsidRPr="00D02D98" w:rsidRDefault="00EE3E1F" w:rsidP="00D26D7C">
      <w:pPr>
        <w:ind w:left="-1980"/>
      </w:pPr>
      <w:r w:rsidRPr="00D02D98">
        <w:rPr>
          <w:noProof/>
        </w:rPr>
        <mc:AlternateContent>
          <mc:Choice Requires="wps">
            <w:drawing>
              <wp:anchor distT="0" distB="0" distL="114300" distR="114300" simplePos="0" relativeHeight="252013568" behindDoc="0" locked="0" layoutInCell="1" allowOverlap="1" wp14:anchorId="7EC7F68E" wp14:editId="1126801B">
                <wp:simplePos x="0" y="0"/>
                <wp:positionH relativeFrom="margin">
                  <wp:posOffset>2247900</wp:posOffset>
                </wp:positionH>
                <wp:positionV relativeFrom="paragraph">
                  <wp:posOffset>1076960</wp:posOffset>
                </wp:positionV>
                <wp:extent cx="768350" cy="1170940"/>
                <wp:effectExtent l="0" t="0" r="12700" b="10160"/>
                <wp:wrapNone/>
                <wp:docPr id="1279" name="Oval 1279"/>
                <wp:cNvGraphicFramePr/>
                <a:graphic xmlns:a="http://schemas.openxmlformats.org/drawingml/2006/main">
                  <a:graphicData uri="http://schemas.microsoft.com/office/word/2010/wordprocessingShape">
                    <wps:wsp>
                      <wps:cNvSpPr/>
                      <wps:spPr>
                        <a:xfrm>
                          <a:off x="0" y="0"/>
                          <a:ext cx="768350" cy="1170940"/>
                        </a:xfrm>
                        <a:prstGeom prst="ellipse">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2EB8719" id="Oval 1279" o:spid="_x0000_s1026" style="position:absolute;margin-left:177pt;margin-top:84.8pt;width:60.5pt;height:92.2pt;z-index:2520135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" filled="f" strokecolor="red" strokeweight="2pt">
                <w10:wrap anchorx="margin"/>
              </v:oval>
            </w:pict>
          </mc:Fallback>
        </mc:AlternateContent>
      </w:r>
      <w:r w:rsidRPr="00D02D98">
        <w:rPr>
          <w:noProof/>
        </w:rPr>
        <w:drawing>
          <wp:inline distT="0" distB="0" distL="0" distR="0" wp14:anchorId="414B9933" wp14:editId="0D0D3C37">
            <wp:extent cx="6671945" cy="2108650"/>
            <wp:effectExtent l="19050" t="19050" r="14605" b="25400"/>
            <wp:docPr id="1319" name="Picture 1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th female.JPG"/>
                    <pic:cNvPicPr/>
                  </pic:nvPicPr>
                  <pic:blipFill rotWithShape="1">
                    <a:blip r:embed="rId118" cstate="print">
                      <a:extLst>
                        <a:ext uri="{28A0092B-C50C-407E-A947-70E740481C1C}">
                          <a14:useLocalDpi xmlns:a14="http://schemas.microsoft.com/office/drawing/2010/main" val="0"/>
                        </a:ext>
                      </a:extLst>
                    </a:blip>
                    <a:srcRect t="20898" b="37175"/>
                    <a:stretch/>
                  </pic:blipFill>
                  <pic:spPr bwMode="auto">
                    <a:xfrm>
                      <a:off x="0" y="0"/>
                      <a:ext cx="6914603" cy="2185341"/>
                    </a:xfrm>
                    <a:prstGeom prst="rect">
                      <a:avLst/>
                    </a:prstGeom>
                    <a:ln w="3175">
                      <a:solidFill>
                        <a:sysClr val="windowText" lastClr="000000"/>
                      </a:solidFill>
                    </a:ln>
                    <a:extLst>
                      <a:ext uri="{53640926-AAD7-44D8-BBD7-CCE9431645EC}">
                        <a14:shadowObscured xmlns:a14="http://schemas.microsoft.com/office/drawing/2010/main"/>
                      </a:ext>
                    </a:extLst>
                  </pic:spPr>
                </pic:pic>
              </a:graphicData>
            </a:graphic>
          </wp:inline>
        </w:drawing>
      </w:r>
    </w:p>
    <w:p w14:paraId="134AD97E" w14:textId="77777777" w:rsidR="0085711F" w:rsidRDefault="0085711F" w:rsidP="00D26D7C"/>
    <w:p w14:paraId="4E6D5BD8" w14:textId="76446FA5" w:rsidR="00EE3E1F" w:rsidRDefault="00EE3E1F" w:rsidP="00D26D7C">
      <w:r w:rsidRPr="00D02D98">
        <w:t>and the 95</w:t>
      </w:r>
      <w:r w:rsidRPr="00D02D98">
        <w:rPr>
          <w:vertAlign w:val="superscript"/>
        </w:rPr>
        <w:t>th</w:t>
      </w:r>
      <w:r w:rsidRPr="00D02D98">
        <w:t xml:space="preserve"> percentile male</w:t>
      </w:r>
    </w:p>
    <w:p w14:paraId="3A7C007B" w14:textId="77777777" w:rsidR="00EB2B83" w:rsidRPr="00D02D98" w:rsidRDefault="00EB2B83" w:rsidP="00D26D7C"/>
    <w:p w14:paraId="54694CA0" w14:textId="77777777" w:rsidR="00EE3E1F" w:rsidRPr="00D02D98" w:rsidRDefault="00EE3E1F" w:rsidP="00D26D7C">
      <w:pPr>
        <w:ind w:left="-1980"/>
      </w:pPr>
      <w:r w:rsidRPr="00D02D98">
        <w:rPr>
          <w:noProof/>
        </w:rPr>
        <mc:AlternateContent>
          <mc:Choice Requires="wps">
            <w:drawing>
              <wp:anchor distT="0" distB="0" distL="114300" distR="114300" simplePos="0" relativeHeight="252014592" behindDoc="0" locked="0" layoutInCell="1" allowOverlap="1" wp14:anchorId="399357AC" wp14:editId="4FCBCA7E">
                <wp:simplePos x="0" y="0"/>
                <wp:positionH relativeFrom="margin">
                  <wp:posOffset>2971800</wp:posOffset>
                </wp:positionH>
                <wp:positionV relativeFrom="paragraph">
                  <wp:posOffset>1035050</wp:posOffset>
                </wp:positionV>
                <wp:extent cx="768350" cy="1216660"/>
                <wp:effectExtent l="0" t="0" r="12700" b="21590"/>
                <wp:wrapNone/>
                <wp:docPr id="1312" name="Oval 1312"/>
                <wp:cNvGraphicFramePr/>
                <a:graphic xmlns:a="http://schemas.openxmlformats.org/drawingml/2006/main">
                  <a:graphicData uri="http://schemas.microsoft.com/office/word/2010/wordprocessingShape">
                    <wps:wsp>
                      <wps:cNvSpPr/>
                      <wps:spPr>
                        <a:xfrm>
                          <a:off x="0" y="0"/>
                          <a:ext cx="768350" cy="1216660"/>
                        </a:xfrm>
                        <a:prstGeom prst="ellipse">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492E663" id="Oval 1312" o:spid="_x0000_s1026" style="position:absolute;margin-left:234pt;margin-top:81.5pt;width:60.5pt;height:95.8pt;z-index:2520145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" filled="f" strokecolor="red" strokeweight="2pt">
                <w10:wrap anchorx="margin"/>
              </v:oval>
            </w:pict>
          </mc:Fallback>
        </mc:AlternateContent>
      </w:r>
      <w:r w:rsidRPr="00D02D98">
        <w:rPr>
          <w:noProof/>
        </w:rPr>
        <w:drawing>
          <wp:inline distT="0" distB="0" distL="0" distR="0" wp14:anchorId="176A20BC" wp14:editId="58242CAC">
            <wp:extent cx="6662082" cy="2085975"/>
            <wp:effectExtent l="19050" t="19050" r="24765" b="9525"/>
            <wp:docPr id="1320" name="Picture 1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th male.JPG"/>
                    <pic:cNvPicPr/>
                  </pic:nvPicPr>
                  <pic:blipFill rotWithShape="1">
                    <a:blip r:embed="rId119" cstate="print">
                      <a:extLst>
                        <a:ext uri="{28A0092B-C50C-407E-A947-70E740481C1C}">
                          <a14:useLocalDpi xmlns:a14="http://schemas.microsoft.com/office/drawing/2010/main" val="0"/>
                        </a:ext>
                      </a:extLst>
                    </a:blip>
                    <a:srcRect t="17651" b="39557"/>
                    <a:stretch/>
                  </pic:blipFill>
                  <pic:spPr bwMode="auto">
                    <a:xfrm>
                      <a:off x="0" y="0"/>
                      <a:ext cx="6775592" cy="2121516"/>
                    </a:xfrm>
                    <a:prstGeom prst="rect">
                      <a:avLst/>
                    </a:prstGeom>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0B82D436" w14:textId="77777777" w:rsidR="00EB2B83" w:rsidRDefault="00EB2B83" w:rsidP="00D26D7C"/>
    <w:p w14:paraId="66AD8A30" w14:textId="7ED9FB18" w:rsidR="00EE3E1F" w:rsidRPr="00D02D98" w:rsidRDefault="00EE3E1F" w:rsidP="00D26D7C">
      <w:r w:rsidRPr="00D02D98">
        <w:lastRenderedPageBreak/>
        <w:t>Considering the basic anthropometric principle of ensuring shorter individuals can appropriately reach, we can use the 5</w:t>
      </w:r>
      <w:r w:rsidRPr="00D02D98">
        <w:rPr>
          <w:vertAlign w:val="superscript"/>
        </w:rPr>
        <w:t>th</w:t>
      </w:r>
      <w:r w:rsidRPr="00D02D98">
        <w:t xml:space="preserve"> percentile female data to develop the </w:t>
      </w:r>
      <w:r w:rsidRPr="00113E2E">
        <w:t>Comfort</w:t>
      </w:r>
      <w:r w:rsidRPr="00D02D98">
        <w:t xml:space="preserve"> and </w:t>
      </w:r>
      <w:r w:rsidRPr="00113E2E">
        <w:t>Functional</w:t>
      </w:r>
      <w:r w:rsidRPr="00D02D98">
        <w:t xml:space="preserve"> reach criteria.</w:t>
      </w:r>
    </w:p>
    <w:p w14:paraId="2A9B3B24" w14:textId="17A75C0E" w:rsidR="00EE3E1F" w:rsidRPr="00D02D98" w:rsidRDefault="00EE3E1F" w:rsidP="00D26D7C">
      <w:pPr>
        <w:numPr>
          <w:ilvl w:val="0"/>
          <w:numId w:val="21"/>
        </w:numPr>
      </w:pPr>
      <w:r w:rsidRPr="00D02D98">
        <w:t>For performance of assembly tasks, keep placement of the materials within 1</w:t>
      </w:r>
      <w:r w:rsidR="00446B07">
        <w:t>2</w:t>
      </w:r>
      <w:r w:rsidRPr="00D02D98">
        <w:t>” of the workbench front edge.</w:t>
      </w:r>
    </w:p>
    <w:p w14:paraId="2038968B" w14:textId="77777777" w:rsidR="00EE3E1F" w:rsidRPr="00D02D98" w:rsidRDefault="00EE3E1F" w:rsidP="00D26D7C">
      <w:pPr>
        <w:numPr>
          <w:ilvl w:val="0"/>
          <w:numId w:val="21"/>
        </w:numPr>
      </w:pPr>
      <w:r w:rsidRPr="00D02D98">
        <w:t>For placement of parts bins, tools, etc.) keep materials within 22” of the front edge of the workbench front edge.</w:t>
      </w:r>
    </w:p>
    <w:p w14:paraId="35F40A65" w14:textId="77777777" w:rsidR="00EE3E1F" w:rsidRPr="00D02D98" w:rsidRDefault="00EE3E1F" w:rsidP="00D26D7C">
      <w:pPr>
        <w:pStyle w:val="Heading5"/>
      </w:pPr>
      <w:r w:rsidRPr="00D02D98">
        <w:t>Caveats</w:t>
      </w:r>
    </w:p>
    <w:p w14:paraId="6E3F8B7F" w14:textId="77777777" w:rsidR="00EE3E1F" w:rsidRPr="00D02D98" w:rsidRDefault="00EE3E1F" w:rsidP="00D26D7C">
      <w:pPr>
        <w:pStyle w:val="Heading6"/>
      </w:pPr>
      <w:r w:rsidRPr="00D02D98">
        <w:t>“Jammed in”</w:t>
      </w:r>
    </w:p>
    <w:p w14:paraId="5AF4803E" w14:textId="77777777" w:rsidR="00CC3AED" w:rsidRDefault="00EE3E1F" w:rsidP="00D26D7C">
      <w:r w:rsidRPr="00D02D98">
        <w:t>Some taller individuals may feel “jammed in” attempting to work within the parameters for the shorter individuals; consideration of moveable parts bins, tool storage, etc. that can be positioned per the use</w:t>
      </w:r>
      <w:r w:rsidR="00B86011">
        <w:t>r</w:t>
      </w:r>
      <w:r w:rsidRPr="00D02D98">
        <w:t xml:space="preserve"> may be helpful. </w:t>
      </w:r>
    </w:p>
    <w:p w14:paraId="16D779EE" w14:textId="3EEE670F" w:rsidR="00EE3E1F" w:rsidRPr="00D02D98" w:rsidRDefault="00EE3E1F" w:rsidP="00D26D7C">
      <w:r w:rsidRPr="00D02D98">
        <w:t>Also provide enough space on the worksurface that the taller individual can reposition materials manipulated on the workbench to increase the comfort reach zone range based on their particular reach.</w:t>
      </w:r>
    </w:p>
    <w:p w14:paraId="636D5D6D" w14:textId="77777777" w:rsidR="00EE3E1F" w:rsidRPr="00D02D98" w:rsidRDefault="00EE3E1F" w:rsidP="00D26D7C">
      <w:pPr>
        <w:pStyle w:val="Heading6"/>
      </w:pPr>
      <w:r w:rsidRPr="00D02D98">
        <w:t>Reach Zone Leeway</w:t>
      </w:r>
    </w:p>
    <w:p w14:paraId="75A600C0" w14:textId="77777777" w:rsidR="00EE3E1F" w:rsidRPr="00D02D98" w:rsidRDefault="00EE3E1F" w:rsidP="00D26D7C">
      <w:r w:rsidRPr="00D02D98">
        <w:t>When comparing the guidelines for reach for standing vs. seated workstation configurations, there typically is greater leeway in establishing reach zones for standing configurations. It is easier to reach a greater distance when standing than when seated.</w:t>
      </w:r>
    </w:p>
    <w:p w14:paraId="7C77C400" w14:textId="77777777" w:rsidR="00EE3E1F" w:rsidRPr="00D02D98" w:rsidRDefault="00EE3E1F" w:rsidP="00D26D7C">
      <w:pPr>
        <w:pStyle w:val="Heading6"/>
      </w:pPr>
      <w:r w:rsidRPr="00D02D98">
        <w:t>One Handed Reach</w:t>
      </w:r>
    </w:p>
    <w:p w14:paraId="19A736C1" w14:textId="77777777" w:rsidR="00EE3E1F" w:rsidRPr="00D02D98" w:rsidRDefault="00EE3E1F" w:rsidP="00D26D7C">
      <w:r w:rsidRPr="00D02D98">
        <w:t>If the reach can be safely and effectively accomplished with one hand, the effective reach zone can be increased by 20 to 25%.</w:t>
      </w:r>
    </w:p>
    <w:p w14:paraId="3EEC3C3E" w14:textId="77777777" w:rsidR="00EE3E1F" w:rsidRPr="00D02D98" w:rsidRDefault="00EE3E1F" w:rsidP="00D26D7C">
      <w:pPr>
        <w:pStyle w:val="Heading6"/>
      </w:pPr>
      <w:r w:rsidRPr="00D02D98">
        <w:t>Task Frequency</w:t>
      </w:r>
    </w:p>
    <w:p w14:paraId="07CFDDDC" w14:textId="77777777" w:rsidR="00EE3E1F" w:rsidRDefault="00EE3E1F" w:rsidP="00D26D7C">
      <w:r w:rsidRPr="00D02D98">
        <w:t>For reaches that need to be accomplished only on an occasional basis (for example, only a few times an hour) the reach zone range may be able to be extended. With increasing task frequency, greater adherence to the recommended guidelines is needed.</w:t>
      </w:r>
    </w:p>
    <w:p w14:paraId="457A0006" w14:textId="0530B933" w:rsidR="00EB2B83" w:rsidRDefault="00EB2B83" w:rsidP="0085711F">
      <w:pPr>
        <w:pStyle w:val="Heading4"/>
      </w:pPr>
      <w:bookmarkStart w:id="271" w:name="_Toc534789197"/>
      <w:bookmarkStart w:id="272" w:name="_Toc781307"/>
      <w:r>
        <w:t>Workbench Configuration</w:t>
      </w:r>
    </w:p>
    <w:p w14:paraId="4C7EF166" w14:textId="0018762B" w:rsidR="004E647E" w:rsidRPr="003F75F6" w:rsidRDefault="004E647E" w:rsidP="00EB2B83">
      <w:pPr>
        <w:pStyle w:val="Heading5"/>
        <w:rPr>
          <w:rFonts w:eastAsiaTheme="majorEastAsia"/>
        </w:rPr>
      </w:pPr>
      <w:r>
        <w:rPr>
          <w:noProof/>
        </w:rPr>
        <w:drawing>
          <wp:anchor distT="0" distB="0" distL="114300" distR="114300" simplePos="0" relativeHeight="252018688" behindDoc="1" locked="0" layoutInCell="1" allowOverlap="1" wp14:anchorId="2738B348" wp14:editId="7ED2A7B6">
            <wp:simplePos x="0" y="0"/>
            <wp:positionH relativeFrom="column">
              <wp:posOffset>-1098550</wp:posOffset>
            </wp:positionH>
            <wp:positionV relativeFrom="paragraph">
              <wp:posOffset>72390</wp:posOffset>
            </wp:positionV>
            <wp:extent cx="803910" cy="1005840"/>
            <wp:effectExtent l="19050" t="19050" r="15240" b="22860"/>
            <wp:wrapTight wrapText="bothSides">
              <wp:wrapPolygon edited="0">
                <wp:start x="-512" y="-409"/>
                <wp:lineTo x="-512" y="21682"/>
                <wp:lineTo x="21498" y="21682"/>
                <wp:lineTo x="21498" y="-409"/>
                <wp:lineTo x="-512" y="-409"/>
              </wp:wrapPolygon>
            </wp:wrapTight>
            <wp:docPr id="1322" name="Picture 1322"/>
            <wp:cNvGraphicFramePr/>
            <a:graphic xmlns:a="http://schemas.openxmlformats.org/drawingml/2006/main">
              <a:graphicData uri="http://schemas.openxmlformats.org/drawingml/2006/picture">
                <pic:pic xmlns:pic="http://schemas.openxmlformats.org/drawingml/2006/picture">
                  <pic:nvPicPr>
                    <pic:cNvPr id="2051" name="Picture 2051"/>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803910" cy="1005840"/>
                    </a:xfrm>
                    <a:prstGeom prst="rect">
                      <a:avLst/>
                    </a:prstGeom>
                    <a:ln w="3175">
                      <a:solidFill>
                        <a:schemeClr val="tx1"/>
                      </a:solidFill>
                    </a:ln>
                  </pic:spPr>
                </pic:pic>
              </a:graphicData>
            </a:graphic>
            <wp14:sizeRelH relativeFrom="page">
              <wp14:pctWidth>0</wp14:pctWidth>
            </wp14:sizeRelH>
            <wp14:sizeRelV relativeFrom="page">
              <wp14:pctHeight>0</wp14:pctHeight>
            </wp14:sizeRelV>
          </wp:anchor>
        </w:drawing>
      </w:r>
      <w:r w:rsidRPr="003F75F6">
        <w:rPr>
          <w:rFonts w:eastAsiaTheme="majorEastAsia"/>
        </w:rPr>
        <w:t xml:space="preserve">Workstation Selection Characteristics for Sitting and Standing </w:t>
      </w:r>
      <w:bookmarkEnd w:id="271"/>
      <w:r>
        <w:rPr>
          <w:rFonts w:eastAsiaTheme="majorEastAsia"/>
        </w:rPr>
        <w:t>Workbenches</w:t>
      </w:r>
      <w:bookmarkEnd w:id="272"/>
      <w:r w:rsidRPr="003F75F6">
        <w:rPr>
          <w:rFonts w:eastAsiaTheme="majorEastAsia"/>
        </w:rPr>
        <w:t xml:space="preserve"> </w:t>
      </w:r>
    </w:p>
    <w:p w14:paraId="3CFFC3E6" w14:textId="77777777" w:rsidR="004E647E" w:rsidRPr="00167A20" w:rsidRDefault="004E647E" w:rsidP="00D26D7C">
      <w:pPr>
        <w:jc w:val="left"/>
        <w:rPr>
          <w:rFonts w:eastAsiaTheme="majorEastAsia"/>
          <w:b/>
          <w:bCs/>
        </w:rPr>
      </w:pPr>
      <w:r w:rsidRPr="00167A20">
        <w:rPr>
          <w:rFonts w:eastAsiaTheme="majorEastAsia"/>
          <w:b/>
          <w:bCs/>
        </w:rPr>
        <w:t>Should the workbench be used seated, standing or allow for a sit/stand configuration?</w:t>
      </w:r>
    </w:p>
    <w:p w14:paraId="37BD297C" w14:textId="515BBB64" w:rsidR="004E647E" w:rsidRDefault="003F64B9" w:rsidP="00D26D7C">
      <w:pPr>
        <w:rPr>
          <w:rFonts w:eastAsiaTheme="majorEastAsia"/>
        </w:rPr>
      </w:pPr>
      <w:r>
        <w:rPr>
          <w:rFonts w:eastAsiaTheme="majorEastAsia"/>
          <w:bCs/>
        </w:rPr>
        <w:t xml:space="preserve">Now that we have an idea how Anthropometric data can be used in the design of </w:t>
      </w:r>
      <w:r w:rsidR="003173B2">
        <w:rPr>
          <w:rFonts w:eastAsiaTheme="majorEastAsia"/>
          <w:bCs/>
        </w:rPr>
        <w:t>workstations,</w:t>
      </w:r>
      <w:r>
        <w:rPr>
          <w:rFonts w:eastAsiaTheme="majorEastAsia"/>
          <w:bCs/>
        </w:rPr>
        <w:t xml:space="preserve"> we can get specific to the workbench configuration.</w:t>
      </w:r>
      <w:r w:rsidR="00B87C9C">
        <w:rPr>
          <w:rFonts w:eastAsiaTheme="majorEastAsia"/>
          <w:bCs/>
        </w:rPr>
        <w:t xml:space="preserve"> </w:t>
      </w:r>
      <w:r w:rsidR="004E647E" w:rsidRPr="00167A20">
        <w:rPr>
          <w:rFonts w:eastAsiaTheme="majorEastAsia"/>
          <w:bCs/>
        </w:rPr>
        <w:t>In terms</w:t>
      </w:r>
      <w:r w:rsidR="004E647E" w:rsidRPr="003F75F6">
        <w:rPr>
          <w:rFonts w:eastAsiaTheme="majorEastAsia"/>
        </w:rPr>
        <w:t xml:space="preserve"> of worker position, the type of work performed generally determines workstation </w:t>
      </w:r>
      <w:r>
        <w:rPr>
          <w:rFonts w:eastAsiaTheme="majorEastAsia"/>
        </w:rPr>
        <w:t>configuration</w:t>
      </w:r>
      <w:r w:rsidR="004E647E" w:rsidRPr="003F75F6">
        <w:rPr>
          <w:rFonts w:eastAsiaTheme="majorEastAsia"/>
        </w:rPr>
        <w:t xml:space="preserve">: </w:t>
      </w:r>
      <w:r w:rsidR="004E647E" w:rsidRPr="00167A20">
        <w:rPr>
          <w:rFonts w:eastAsiaTheme="majorEastAsia"/>
          <w:b/>
          <w:i/>
        </w:rPr>
        <w:t>seated or standing</w:t>
      </w:r>
      <w:r w:rsidR="004E647E" w:rsidRPr="00167A20">
        <w:rPr>
          <w:rFonts w:eastAsiaTheme="majorEastAsia"/>
          <w:b/>
        </w:rPr>
        <w:t>.</w:t>
      </w:r>
      <w:r w:rsidR="004E647E" w:rsidRPr="003F75F6">
        <w:rPr>
          <w:rFonts w:eastAsiaTheme="majorEastAsia"/>
        </w:rPr>
        <w:t xml:space="preserve">  Apply the specific workstation characteristics noted in the table </w:t>
      </w:r>
      <w:r>
        <w:rPr>
          <w:rFonts w:eastAsiaTheme="majorEastAsia"/>
        </w:rPr>
        <w:t xml:space="preserve">below </w:t>
      </w:r>
      <w:r w:rsidR="004E647E" w:rsidRPr="003F75F6">
        <w:rPr>
          <w:rFonts w:eastAsiaTheme="majorEastAsia"/>
        </w:rPr>
        <w:t>to help select the appropriate working posture for various tasks.  When both seated and standing conditions apply, design according to the standing workstation criteria.</w:t>
      </w:r>
    </w:p>
    <w:p w14:paraId="3FC4D91A" w14:textId="0898A6C1" w:rsidR="003F64B9" w:rsidRDefault="003F64B9" w:rsidP="00D26D7C">
      <w:r>
        <w:rPr>
          <w:rFonts w:eastAsiaTheme="majorEastAsia"/>
        </w:rPr>
        <w:t xml:space="preserve">The </w:t>
      </w:r>
      <w:r w:rsidRPr="00EC0754">
        <w:rPr>
          <w:rFonts w:ascii="Arial" w:hAnsi="Arial" w:cs="Arial"/>
          <w:b/>
          <w:iCs/>
          <w:sz w:val="22"/>
          <w:szCs w:val="22"/>
        </w:rPr>
        <w:t>Engineering Ergonomics Reference Guide</w:t>
      </w:r>
      <w:r w:rsidRPr="00B95C58">
        <w:rPr>
          <w:b/>
          <w:i/>
          <w:sz w:val="22"/>
        </w:rPr>
        <w:t xml:space="preserve"> </w:t>
      </w:r>
      <w:r w:rsidRPr="008B3C53">
        <w:t xml:space="preserve">includes </w:t>
      </w:r>
      <w:r w:rsidR="008B3C53">
        <w:t>a section on</w:t>
      </w:r>
      <w:r w:rsidR="008B3C53" w:rsidRPr="00EC0754">
        <w:t xml:space="preserve"> </w:t>
      </w:r>
      <w:r w:rsidR="008B3C53" w:rsidRPr="00EC0754">
        <w:rPr>
          <w:rFonts w:ascii="Arial" w:hAnsi="Arial" w:cs="Arial"/>
          <w:b/>
          <w:sz w:val="22"/>
        </w:rPr>
        <w:t>Workstation Selection Characteristics for Sitting and Standing Workbenches</w:t>
      </w:r>
      <w:r w:rsidR="008B3C53" w:rsidRPr="00EC0754">
        <w:t>.</w:t>
      </w:r>
      <w:r w:rsidR="008B3C53">
        <w:t xml:space="preserve"> The </w:t>
      </w:r>
      <w:r w:rsidR="008B3C53" w:rsidRPr="00EC0754">
        <w:rPr>
          <w:b/>
          <w:bCs/>
        </w:rPr>
        <w:t>Worksheet</w:t>
      </w:r>
      <w:r w:rsidR="008B3C53">
        <w:t xml:space="preserve"> includes this link as well as a number of links to other Workbench and Chair/Stool design recommendations and specifications.</w:t>
      </w:r>
    </w:p>
    <w:p w14:paraId="63420198" w14:textId="77777777" w:rsidR="007D2475" w:rsidRDefault="007D2475" w:rsidP="00D26D7C"/>
    <w:tbl>
      <w:tblPr>
        <w:tblStyle w:val="TableGrid6"/>
        <w:tblW w:w="10530" w:type="dxa"/>
        <w:tblInd w:w="-1985" w:type="dxa"/>
        <w:tblLook w:val="04A0" w:firstRow="1" w:lastRow="0" w:firstColumn="1" w:lastColumn="0" w:noHBand="0" w:noVBand="1"/>
      </w:tblPr>
      <w:tblGrid>
        <w:gridCol w:w="2520"/>
        <w:gridCol w:w="4050"/>
        <w:gridCol w:w="3960"/>
      </w:tblGrid>
      <w:tr w:rsidR="00551673" w:rsidRPr="00551673" w14:paraId="4ADB6E61" w14:textId="77777777" w:rsidTr="00551673">
        <w:trPr>
          <w:trHeight w:val="233"/>
        </w:trPr>
        <w:tc>
          <w:tcPr>
            <w:tcW w:w="2520" w:type="dxa"/>
            <w:vMerge w:val="restart"/>
            <w:shd w:val="clear" w:color="auto" w:fill="1F497D" w:themeFill="text2"/>
            <w:vAlign w:val="center"/>
          </w:tcPr>
          <w:p w14:paraId="6CE9098D" w14:textId="77777777" w:rsidR="00551673" w:rsidRPr="00551673" w:rsidRDefault="00551673" w:rsidP="00D26D7C">
            <w:pPr>
              <w:widowControl w:val="0"/>
              <w:spacing w:before="0" w:after="0"/>
              <w:jc w:val="center"/>
              <w:rPr>
                <w:rFonts w:ascii="Arial" w:eastAsiaTheme="majorEastAsia" w:hAnsi="Arial" w:cs="Arial"/>
                <w:b/>
                <w:color w:val="FFFFFF" w:themeColor="background1"/>
                <w:szCs w:val="24"/>
              </w:rPr>
            </w:pPr>
            <w:r w:rsidRPr="00551673">
              <w:rPr>
                <w:rFonts w:ascii="Arial" w:eastAsiaTheme="majorEastAsia" w:hAnsi="Arial" w:cs="Arial"/>
                <w:b/>
                <w:color w:val="FFFFFF" w:themeColor="background1"/>
                <w:szCs w:val="24"/>
              </w:rPr>
              <w:lastRenderedPageBreak/>
              <w:t>Workstation Characteristic</w:t>
            </w:r>
          </w:p>
        </w:tc>
        <w:tc>
          <w:tcPr>
            <w:tcW w:w="8010" w:type="dxa"/>
            <w:gridSpan w:val="2"/>
            <w:shd w:val="clear" w:color="auto" w:fill="1F497D" w:themeFill="text2"/>
          </w:tcPr>
          <w:p w14:paraId="432057F7" w14:textId="77777777" w:rsidR="00551673" w:rsidRPr="00551673" w:rsidRDefault="00551673" w:rsidP="00D26D7C">
            <w:pPr>
              <w:jc w:val="center"/>
              <w:rPr>
                <w:rFonts w:ascii="Arial" w:eastAsiaTheme="majorEastAsia" w:hAnsi="Arial" w:cs="Arial"/>
                <w:b/>
                <w:color w:val="FFFFFF" w:themeColor="background1"/>
                <w:szCs w:val="24"/>
              </w:rPr>
            </w:pPr>
            <w:r w:rsidRPr="00551673">
              <w:rPr>
                <w:rFonts w:ascii="Arial" w:eastAsiaTheme="majorEastAsia" w:hAnsi="Arial" w:cs="Arial"/>
                <w:b/>
                <w:color w:val="FFFFFF" w:themeColor="background1"/>
                <w:szCs w:val="24"/>
              </w:rPr>
              <w:t>Configuration</w:t>
            </w:r>
          </w:p>
        </w:tc>
      </w:tr>
      <w:tr w:rsidR="00551673" w:rsidRPr="00551673" w14:paraId="10D211B7" w14:textId="77777777" w:rsidTr="00551673">
        <w:trPr>
          <w:trHeight w:val="232"/>
        </w:trPr>
        <w:tc>
          <w:tcPr>
            <w:tcW w:w="2520" w:type="dxa"/>
            <w:vMerge/>
          </w:tcPr>
          <w:p w14:paraId="5F265C4C" w14:textId="77777777" w:rsidR="00551673" w:rsidRPr="00551673" w:rsidRDefault="00551673" w:rsidP="00D26D7C">
            <w:pPr>
              <w:jc w:val="center"/>
              <w:rPr>
                <w:rFonts w:ascii="Arial" w:eastAsiaTheme="majorEastAsia" w:hAnsi="Arial" w:cs="Arial"/>
                <w:szCs w:val="24"/>
              </w:rPr>
            </w:pPr>
          </w:p>
        </w:tc>
        <w:tc>
          <w:tcPr>
            <w:tcW w:w="4050" w:type="dxa"/>
          </w:tcPr>
          <w:p w14:paraId="5DAFC060" w14:textId="77777777" w:rsidR="00551673" w:rsidRPr="00551673" w:rsidRDefault="00551673" w:rsidP="00D26D7C">
            <w:pPr>
              <w:jc w:val="center"/>
              <w:rPr>
                <w:rFonts w:ascii="Arial" w:eastAsiaTheme="majorEastAsia" w:hAnsi="Arial" w:cs="Arial"/>
                <w:b/>
                <w:color w:val="000000" w:themeColor="text1"/>
                <w:szCs w:val="24"/>
              </w:rPr>
            </w:pPr>
            <w:r w:rsidRPr="00551673">
              <w:rPr>
                <w:rFonts w:ascii="Arial" w:eastAsiaTheme="majorEastAsia" w:hAnsi="Arial" w:cs="Arial"/>
                <w:b/>
                <w:color w:val="000000" w:themeColor="text1"/>
                <w:szCs w:val="24"/>
              </w:rPr>
              <w:t>Sitting</w:t>
            </w:r>
          </w:p>
        </w:tc>
        <w:tc>
          <w:tcPr>
            <w:tcW w:w="3960" w:type="dxa"/>
          </w:tcPr>
          <w:p w14:paraId="3A740AE0" w14:textId="77777777" w:rsidR="00551673" w:rsidRPr="00551673" w:rsidRDefault="00551673" w:rsidP="00D26D7C">
            <w:pPr>
              <w:jc w:val="center"/>
              <w:rPr>
                <w:rFonts w:ascii="Arial" w:eastAsiaTheme="majorEastAsia" w:hAnsi="Arial" w:cs="Arial"/>
                <w:b/>
                <w:color w:val="000000" w:themeColor="text1"/>
                <w:szCs w:val="24"/>
              </w:rPr>
            </w:pPr>
            <w:r w:rsidRPr="00551673">
              <w:rPr>
                <w:rFonts w:ascii="Arial" w:eastAsiaTheme="majorEastAsia" w:hAnsi="Arial" w:cs="Arial"/>
                <w:b/>
                <w:color w:val="000000" w:themeColor="text1"/>
                <w:szCs w:val="24"/>
              </w:rPr>
              <w:t>Standing</w:t>
            </w:r>
          </w:p>
        </w:tc>
      </w:tr>
      <w:tr w:rsidR="00551673" w:rsidRPr="00551673" w14:paraId="5734B3BD" w14:textId="77777777" w:rsidTr="00551673">
        <w:trPr>
          <w:trHeight w:val="520"/>
        </w:trPr>
        <w:tc>
          <w:tcPr>
            <w:tcW w:w="2520" w:type="dxa"/>
          </w:tcPr>
          <w:p w14:paraId="65FE40E4" w14:textId="77777777" w:rsidR="00551673" w:rsidRPr="00551673" w:rsidRDefault="00551673" w:rsidP="00D26D7C">
            <w:pPr>
              <w:jc w:val="center"/>
              <w:rPr>
                <w:rFonts w:ascii="Arial" w:eastAsiaTheme="majorEastAsia" w:hAnsi="Arial" w:cs="Arial"/>
                <w:b/>
                <w:color w:val="000000" w:themeColor="text1"/>
                <w:szCs w:val="24"/>
              </w:rPr>
            </w:pPr>
          </w:p>
        </w:tc>
        <w:tc>
          <w:tcPr>
            <w:tcW w:w="4050" w:type="dxa"/>
            <w:vAlign w:val="bottom"/>
          </w:tcPr>
          <w:p w14:paraId="660C597F" w14:textId="77777777" w:rsidR="00551673" w:rsidRPr="00551673" w:rsidRDefault="00551673" w:rsidP="00D26D7C">
            <w:pPr>
              <w:jc w:val="center"/>
              <w:rPr>
                <w:rFonts w:ascii="Arial" w:eastAsiaTheme="majorEastAsia" w:hAnsi="Arial" w:cs="Arial"/>
                <w:szCs w:val="24"/>
              </w:rPr>
            </w:pPr>
            <w:r w:rsidRPr="00551673">
              <w:rPr>
                <w:rFonts w:ascii="Arial" w:eastAsiaTheme="majorEastAsia" w:hAnsi="Arial" w:cs="Arial"/>
                <w:noProof/>
                <w:szCs w:val="24"/>
              </w:rPr>
              <w:drawing>
                <wp:inline distT="0" distB="0" distL="0" distR="0" wp14:anchorId="55214819" wp14:editId="7278DA2A">
                  <wp:extent cx="894670" cy="985962"/>
                  <wp:effectExtent l="0" t="0" r="1270" b="5080"/>
                  <wp:docPr id="5" name="Picture 5" descr="F:\s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sit.jpg"/>
                          <pic:cNvPicPr>
                            <a:picLocks noChangeAspect="1" noChangeArrowheads="1"/>
                          </pic:cNvPicPr>
                        </pic:nvPicPr>
                        <pic:blipFill rotWithShape="1">
                          <a:blip r:embed="rId121" cstate="print">
                            <a:extLst>
                              <a:ext uri="{28A0092B-C50C-407E-A947-70E740481C1C}">
                                <a14:useLocalDpi xmlns:a14="http://schemas.microsoft.com/office/drawing/2010/main" val="0"/>
                              </a:ext>
                            </a:extLst>
                          </a:blip>
                          <a:srcRect r="9635" b="16495"/>
                          <a:stretch/>
                        </pic:blipFill>
                        <pic:spPr bwMode="auto">
                          <a:xfrm>
                            <a:off x="0" y="0"/>
                            <a:ext cx="916127" cy="100960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960" w:type="dxa"/>
          </w:tcPr>
          <w:p w14:paraId="02D241D8" w14:textId="77777777" w:rsidR="00551673" w:rsidRPr="00551673" w:rsidRDefault="00551673" w:rsidP="00D26D7C">
            <w:pPr>
              <w:jc w:val="center"/>
              <w:rPr>
                <w:rFonts w:ascii="Arial" w:eastAsiaTheme="majorEastAsia" w:hAnsi="Arial" w:cs="Arial"/>
                <w:szCs w:val="24"/>
              </w:rPr>
            </w:pPr>
            <w:r w:rsidRPr="00551673">
              <w:rPr>
                <w:rFonts w:ascii="Arial" w:eastAsiaTheme="majorEastAsia" w:hAnsi="Arial" w:cs="Arial"/>
                <w:noProof/>
                <w:szCs w:val="24"/>
              </w:rPr>
              <w:drawing>
                <wp:inline distT="0" distB="0" distL="0" distR="0" wp14:anchorId="09FF592A" wp14:editId="21567093">
                  <wp:extent cx="816708" cy="1005840"/>
                  <wp:effectExtent l="0" t="0" r="2540" b="3810"/>
                  <wp:docPr id="9" name="Picture 9" descr="F:\standing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standing1.jpg"/>
                          <pic:cNvPicPr>
                            <a:picLocks noChangeAspect="1" noChangeArrowheads="1"/>
                          </pic:cNvPicPr>
                        </pic:nvPicPr>
                        <pic:blipFill rotWithShape="1">
                          <a:blip r:embed="rId122" cstate="print">
                            <a:extLst>
                              <a:ext uri="{28A0092B-C50C-407E-A947-70E740481C1C}">
                                <a14:useLocalDpi xmlns:a14="http://schemas.microsoft.com/office/drawing/2010/main" val="0"/>
                              </a:ext>
                            </a:extLst>
                          </a:blip>
                          <a:srcRect l="19789" r="27990"/>
                          <a:stretch/>
                        </pic:blipFill>
                        <pic:spPr bwMode="auto">
                          <a:xfrm flipH="1">
                            <a:off x="0" y="0"/>
                            <a:ext cx="816708" cy="100584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551673" w:rsidRPr="007D2475" w14:paraId="72A15451" w14:textId="77777777" w:rsidTr="00551673">
        <w:trPr>
          <w:trHeight w:val="520"/>
        </w:trPr>
        <w:tc>
          <w:tcPr>
            <w:tcW w:w="2520" w:type="dxa"/>
          </w:tcPr>
          <w:p w14:paraId="1BE04350" w14:textId="77777777" w:rsidR="00551673" w:rsidRPr="007D2475" w:rsidRDefault="00551673" w:rsidP="00D26D7C">
            <w:pPr>
              <w:jc w:val="center"/>
              <w:rPr>
                <w:rFonts w:ascii="Arial" w:eastAsiaTheme="majorEastAsia" w:hAnsi="Arial" w:cs="Arial"/>
                <w:b/>
                <w:color w:val="000000" w:themeColor="text1"/>
                <w:sz w:val="20"/>
              </w:rPr>
            </w:pPr>
            <w:r w:rsidRPr="007D2475">
              <w:rPr>
                <w:rFonts w:ascii="Arial" w:eastAsiaTheme="majorEastAsia" w:hAnsi="Arial" w:cs="Arial"/>
                <w:b/>
                <w:color w:val="000000" w:themeColor="text1"/>
                <w:sz w:val="20"/>
              </w:rPr>
              <w:t>Side-to-Side Movement</w:t>
            </w:r>
          </w:p>
        </w:tc>
        <w:tc>
          <w:tcPr>
            <w:tcW w:w="4050" w:type="dxa"/>
          </w:tcPr>
          <w:p w14:paraId="058322E4" w14:textId="77777777" w:rsidR="00551673" w:rsidRPr="007D2475" w:rsidRDefault="00551673" w:rsidP="00D26D7C">
            <w:pPr>
              <w:jc w:val="center"/>
              <w:rPr>
                <w:rFonts w:ascii="Arial" w:eastAsiaTheme="majorEastAsia" w:hAnsi="Arial" w:cs="Arial"/>
                <w:sz w:val="20"/>
              </w:rPr>
            </w:pPr>
            <w:r w:rsidRPr="007D2475">
              <w:rPr>
                <w:rFonts w:ascii="Arial" w:eastAsiaTheme="majorEastAsia" w:hAnsi="Arial" w:cs="Arial"/>
                <w:sz w:val="20"/>
              </w:rPr>
              <w:t xml:space="preserve">Within seated workspace </w:t>
            </w:r>
          </w:p>
        </w:tc>
        <w:tc>
          <w:tcPr>
            <w:tcW w:w="3960" w:type="dxa"/>
          </w:tcPr>
          <w:p w14:paraId="12DE3B9B" w14:textId="77777777" w:rsidR="00551673" w:rsidRPr="007D2475" w:rsidRDefault="00551673" w:rsidP="00D26D7C">
            <w:pPr>
              <w:jc w:val="center"/>
              <w:rPr>
                <w:rFonts w:ascii="Arial" w:eastAsiaTheme="majorEastAsia" w:hAnsi="Arial" w:cs="Arial"/>
                <w:sz w:val="20"/>
              </w:rPr>
            </w:pPr>
            <w:r w:rsidRPr="007D2475">
              <w:rPr>
                <w:rFonts w:ascii="Arial" w:eastAsiaTheme="majorEastAsia" w:hAnsi="Arial" w:cs="Arial"/>
                <w:sz w:val="20"/>
              </w:rPr>
              <w:t>Frequent movement outside of comfort zone</w:t>
            </w:r>
          </w:p>
        </w:tc>
      </w:tr>
      <w:tr w:rsidR="00551673" w:rsidRPr="007D2475" w14:paraId="794D46FD" w14:textId="77777777" w:rsidTr="00551673">
        <w:trPr>
          <w:trHeight w:val="520"/>
        </w:trPr>
        <w:tc>
          <w:tcPr>
            <w:tcW w:w="2520" w:type="dxa"/>
          </w:tcPr>
          <w:p w14:paraId="322C8B4E" w14:textId="77777777" w:rsidR="00551673" w:rsidRPr="007D2475" w:rsidRDefault="00551673" w:rsidP="00D26D7C">
            <w:pPr>
              <w:jc w:val="center"/>
              <w:rPr>
                <w:rFonts w:ascii="Arial" w:eastAsiaTheme="majorEastAsia" w:hAnsi="Arial" w:cs="Arial"/>
                <w:b/>
                <w:color w:val="000000" w:themeColor="text1"/>
                <w:sz w:val="20"/>
              </w:rPr>
            </w:pPr>
            <w:r w:rsidRPr="007D2475">
              <w:rPr>
                <w:rFonts w:ascii="Arial" w:eastAsiaTheme="majorEastAsia" w:hAnsi="Arial" w:cs="Arial"/>
                <w:b/>
                <w:color w:val="000000" w:themeColor="text1"/>
                <w:sz w:val="20"/>
              </w:rPr>
              <w:t>Task Duration</w:t>
            </w:r>
          </w:p>
        </w:tc>
        <w:tc>
          <w:tcPr>
            <w:tcW w:w="4050" w:type="dxa"/>
          </w:tcPr>
          <w:p w14:paraId="71E90E1E" w14:textId="77777777" w:rsidR="00551673" w:rsidRPr="007D2475" w:rsidRDefault="00551673" w:rsidP="00D26D7C">
            <w:pPr>
              <w:jc w:val="center"/>
              <w:rPr>
                <w:rFonts w:ascii="Arial" w:eastAsiaTheme="majorEastAsia" w:hAnsi="Arial" w:cs="Arial"/>
                <w:sz w:val="20"/>
              </w:rPr>
            </w:pPr>
            <w:r w:rsidRPr="007D2475">
              <w:rPr>
                <w:rFonts w:ascii="Arial" w:eastAsiaTheme="majorEastAsia" w:hAnsi="Arial" w:cs="Arial"/>
                <w:sz w:val="20"/>
              </w:rPr>
              <w:t>Sustained, &gt; 5 minutes at one time</w:t>
            </w:r>
          </w:p>
        </w:tc>
        <w:tc>
          <w:tcPr>
            <w:tcW w:w="3960" w:type="dxa"/>
          </w:tcPr>
          <w:p w14:paraId="14CF8C7D" w14:textId="77777777" w:rsidR="00551673" w:rsidRPr="007D2475" w:rsidRDefault="00551673" w:rsidP="00D26D7C">
            <w:pPr>
              <w:jc w:val="center"/>
              <w:rPr>
                <w:rFonts w:ascii="Arial" w:eastAsiaTheme="majorEastAsia" w:hAnsi="Arial" w:cs="Arial"/>
                <w:sz w:val="20"/>
              </w:rPr>
            </w:pPr>
            <w:r w:rsidRPr="007D2475">
              <w:rPr>
                <w:rFonts w:ascii="Arial" w:eastAsiaTheme="majorEastAsia" w:hAnsi="Arial" w:cs="Arial"/>
                <w:sz w:val="20"/>
              </w:rPr>
              <w:t>Intermittent, &lt; than 5 minutes at one time</w:t>
            </w:r>
          </w:p>
        </w:tc>
      </w:tr>
      <w:tr w:rsidR="00551673" w:rsidRPr="007D2475" w14:paraId="5B50DB9D" w14:textId="77777777" w:rsidTr="00551673">
        <w:trPr>
          <w:trHeight w:val="520"/>
        </w:trPr>
        <w:tc>
          <w:tcPr>
            <w:tcW w:w="2520" w:type="dxa"/>
          </w:tcPr>
          <w:p w14:paraId="24A93EDD" w14:textId="77777777" w:rsidR="00551673" w:rsidRPr="007D2475" w:rsidRDefault="00551673" w:rsidP="00D26D7C">
            <w:pPr>
              <w:jc w:val="center"/>
              <w:rPr>
                <w:rFonts w:ascii="Arial" w:eastAsiaTheme="majorEastAsia" w:hAnsi="Arial" w:cs="Arial"/>
                <w:b/>
                <w:color w:val="000000" w:themeColor="text1"/>
                <w:sz w:val="20"/>
              </w:rPr>
            </w:pPr>
            <w:r w:rsidRPr="007D2475">
              <w:rPr>
                <w:rFonts w:ascii="Arial" w:eastAsiaTheme="majorEastAsia" w:hAnsi="Arial" w:cs="Arial"/>
                <w:b/>
                <w:color w:val="000000" w:themeColor="text1"/>
                <w:sz w:val="20"/>
              </w:rPr>
              <w:t>Hand Heights</w:t>
            </w:r>
          </w:p>
        </w:tc>
        <w:tc>
          <w:tcPr>
            <w:tcW w:w="4050" w:type="dxa"/>
          </w:tcPr>
          <w:p w14:paraId="0BDD6DF1" w14:textId="77777777" w:rsidR="00551673" w:rsidRPr="007D2475" w:rsidRDefault="00551673" w:rsidP="00D26D7C">
            <w:pPr>
              <w:jc w:val="center"/>
              <w:rPr>
                <w:rFonts w:ascii="Arial" w:eastAsiaTheme="majorEastAsia" w:hAnsi="Arial" w:cs="Arial"/>
                <w:sz w:val="20"/>
              </w:rPr>
            </w:pPr>
            <w:r w:rsidRPr="007D2475">
              <w:rPr>
                <w:rFonts w:ascii="Arial" w:eastAsiaTheme="majorEastAsia" w:hAnsi="Arial" w:cs="Arial"/>
                <w:sz w:val="20"/>
              </w:rPr>
              <w:t>&lt; 6” above surface</w:t>
            </w:r>
          </w:p>
        </w:tc>
        <w:tc>
          <w:tcPr>
            <w:tcW w:w="3960" w:type="dxa"/>
          </w:tcPr>
          <w:p w14:paraId="48CF7F3B" w14:textId="77777777" w:rsidR="00551673" w:rsidRPr="007D2475" w:rsidRDefault="00551673" w:rsidP="00D26D7C">
            <w:pPr>
              <w:jc w:val="center"/>
              <w:rPr>
                <w:rFonts w:ascii="Arial" w:eastAsiaTheme="majorEastAsia" w:hAnsi="Arial" w:cs="Arial"/>
                <w:sz w:val="20"/>
              </w:rPr>
            </w:pPr>
            <w:r w:rsidRPr="007D2475">
              <w:rPr>
                <w:rFonts w:ascii="Arial" w:eastAsiaTheme="majorEastAsia" w:hAnsi="Arial" w:cs="Arial"/>
                <w:sz w:val="20"/>
              </w:rPr>
              <w:t>&gt; 6” above surface</w:t>
            </w:r>
          </w:p>
        </w:tc>
      </w:tr>
      <w:tr w:rsidR="00551673" w:rsidRPr="007D2475" w14:paraId="780C3801" w14:textId="77777777" w:rsidTr="00551673">
        <w:trPr>
          <w:trHeight w:val="520"/>
        </w:trPr>
        <w:tc>
          <w:tcPr>
            <w:tcW w:w="2520" w:type="dxa"/>
          </w:tcPr>
          <w:p w14:paraId="4806066D" w14:textId="77777777" w:rsidR="00551673" w:rsidRPr="007D2475" w:rsidRDefault="00551673" w:rsidP="00D26D7C">
            <w:pPr>
              <w:jc w:val="center"/>
              <w:rPr>
                <w:rFonts w:ascii="Arial" w:eastAsiaTheme="majorEastAsia" w:hAnsi="Arial" w:cs="Arial"/>
                <w:b/>
                <w:color w:val="000000" w:themeColor="text1"/>
                <w:sz w:val="20"/>
              </w:rPr>
            </w:pPr>
            <w:r w:rsidRPr="007D2475">
              <w:rPr>
                <w:rFonts w:ascii="Arial" w:eastAsiaTheme="majorEastAsia" w:hAnsi="Arial" w:cs="Arial"/>
                <w:b/>
                <w:color w:val="000000" w:themeColor="text1"/>
                <w:sz w:val="20"/>
              </w:rPr>
              <w:t>Weight Handled</w:t>
            </w:r>
          </w:p>
        </w:tc>
        <w:tc>
          <w:tcPr>
            <w:tcW w:w="4050" w:type="dxa"/>
          </w:tcPr>
          <w:p w14:paraId="2A316F1F" w14:textId="77777777" w:rsidR="00551673" w:rsidRPr="007D2475" w:rsidRDefault="00551673" w:rsidP="00D26D7C">
            <w:pPr>
              <w:jc w:val="center"/>
              <w:rPr>
                <w:rFonts w:ascii="Arial" w:eastAsiaTheme="majorEastAsia" w:hAnsi="Arial" w:cs="Arial"/>
                <w:sz w:val="20"/>
              </w:rPr>
            </w:pPr>
            <w:r w:rsidRPr="007D2475">
              <w:rPr>
                <w:rFonts w:ascii="Arial" w:eastAsiaTheme="majorEastAsia" w:hAnsi="Arial" w:cs="Arial"/>
                <w:sz w:val="20"/>
              </w:rPr>
              <w:t>&lt; 5 lbs</w:t>
            </w:r>
          </w:p>
        </w:tc>
        <w:tc>
          <w:tcPr>
            <w:tcW w:w="3960" w:type="dxa"/>
          </w:tcPr>
          <w:p w14:paraId="4580C4D7" w14:textId="77777777" w:rsidR="00551673" w:rsidRPr="007D2475" w:rsidRDefault="00551673" w:rsidP="00D26D7C">
            <w:pPr>
              <w:ind w:left="720"/>
              <w:jc w:val="left"/>
              <w:rPr>
                <w:rFonts w:ascii="Arial" w:eastAsiaTheme="majorEastAsia" w:hAnsi="Arial" w:cs="Arial"/>
                <w:sz w:val="20"/>
              </w:rPr>
            </w:pPr>
            <w:r w:rsidRPr="007D2475">
              <w:rPr>
                <w:rFonts w:ascii="Arial" w:eastAsiaTheme="majorEastAsia" w:hAnsi="Arial" w:cs="Arial"/>
                <w:sz w:val="20"/>
              </w:rPr>
              <w:t>&gt; 5 lbs</w:t>
            </w:r>
          </w:p>
        </w:tc>
      </w:tr>
      <w:tr w:rsidR="00551673" w:rsidRPr="007D2475" w14:paraId="28E14CC9" w14:textId="77777777" w:rsidTr="00551673">
        <w:trPr>
          <w:trHeight w:val="520"/>
        </w:trPr>
        <w:tc>
          <w:tcPr>
            <w:tcW w:w="2520" w:type="dxa"/>
          </w:tcPr>
          <w:p w14:paraId="07CD7EA5" w14:textId="77777777" w:rsidR="00551673" w:rsidRPr="007D2475" w:rsidRDefault="00551673" w:rsidP="00D26D7C">
            <w:pPr>
              <w:jc w:val="center"/>
              <w:rPr>
                <w:rFonts w:ascii="Arial" w:eastAsiaTheme="majorEastAsia" w:hAnsi="Arial" w:cs="Arial"/>
                <w:b/>
                <w:color w:val="000000" w:themeColor="text1"/>
                <w:sz w:val="20"/>
              </w:rPr>
            </w:pPr>
            <w:r w:rsidRPr="007D2475">
              <w:rPr>
                <w:rFonts w:ascii="Arial" w:eastAsiaTheme="majorEastAsia" w:hAnsi="Arial" w:cs="Arial"/>
                <w:b/>
                <w:color w:val="000000" w:themeColor="text1"/>
                <w:sz w:val="20"/>
              </w:rPr>
              <w:t>Reaches</w:t>
            </w:r>
          </w:p>
        </w:tc>
        <w:tc>
          <w:tcPr>
            <w:tcW w:w="4050" w:type="dxa"/>
          </w:tcPr>
          <w:p w14:paraId="71803237" w14:textId="77777777" w:rsidR="00551673" w:rsidRPr="007D2475" w:rsidRDefault="00551673" w:rsidP="00D26D7C">
            <w:pPr>
              <w:jc w:val="center"/>
              <w:rPr>
                <w:rFonts w:ascii="Arial" w:eastAsiaTheme="majorEastAsia" w:hAnsi="Arial" w:cs="Arial"/>
                <w:sz w:val="20"/>
              </w:rPr>
            </w:pPr>
            <w:r w:rsidRPr="007D2475">
              <w:rPr>
                <w:rFonts w:ascii="Arial" w:eastAsiaTheme="majorEastAsia" w:hAnsi="Arial" w:cs="Arial"/>
                <w:sz w:val="20"/>
              </w:rPr>
              <w:t>Within Comfort Zone (within 12”)</w:t>
            </w:r>
          </w:p>
        </w:tc>
        <w:tc>
          <w:tcPr>
            <w:tcW w:w="3960" w:type="dxa"/>
          </w:tcPr>
          <w:p w14:paraId="5E13639C" w14:textId="77777777" w:rsidR="00551673" w:rsidRPr="007D2475" w:rsidRDefault="00551673" w:rsidP="00D26D7C">
            <w:pPr>
              <w:jc w:val="center"/>
              <w:rPr>
                <w:rFonts w:ascii="Arial" w:eastAsiaTheme="majorEastAsia" w:hAnsi="Arial" w:cs="Arial"/>
                <w:sz w:val="20"/>
              </w:rPr>
            </w:pPr>
            <w:r w:rsidRPr="007D2475">
              <w:rPr>
                <w:rFonts w:ascii="Arial" w:eastAsiaTheme="majorEastAsia" w:hAnsi="Arial" w:cs="Arial"/>
                <w:sz w:val="20"/>
              </w:rPr>
              <w:t>Forward reaches of &gt; 12”</w:t>
            </w:r>
          </w:p>
        </w:tc>
      </w:tr>
      <w:tr w:rsidR="00551673" w:rsidRPr="007D2475" w14:paraId="41ABA9F6" w14:textId="77777777" w:rsidTr="00551673">
        <w:trPr>
          <w:trHeight w:val="520"/>
        </w:trPr>
        <w:tc>
          <w:tcPr>
            <w:tcW w:w="2520" w:type="dxa"/>
          </w:tcPr>
          <w:p w14:paraId="664B912F" w14:textId="77777777" w:rsidR="00551673" w:rsidRPr="007D2475" w:rsidRDefault="00551673" w:rsidP="00D26D7C">
            <w:pPr>
              <w:jc w:val="center"/>
              <w:rPr>
                <w:rFonts w:ascii="Arial" w:eastAsiaTheme="majorEastAsia" w:hAnsi="Arial" w:cs="Arial"/>
                <w:b/>
                <w:color w:val="000000" w:themeColor="text1"/>
                <w:sz w:val="20"/>
              </w:rPr>
            </w:pPr>
            <w:r w:rsidRPr="007D2475">
              <w:rPr>
                <w:rFonts w:ascii="Arial" w:eastAsiaTheme="majorEastAsia" w:hAnsi="Arial" w:cs="Arial"/>
                <w:b/>
                <w:color w:val="000000" w:themeColor="text1"/>
                <w:sz w:val="20"/>
              </w:rPr>
              <w:t>Forces Exerted</w:t>
            </w:r>
          </w:p>
        </w:tc>
        <w:tc>
          <w:tcPr>
            <w:tcW w:w="4050" w:type="dxa"/>
          </w:tcPr>
          <w:p w14:paraId="7C0DB3ED" w14:textId="77777777" w:rsidR="00551673" w:rsidRPr="007D2475" w:rsidRDefault="00551673" w:rsidP="00D26D7C">
            <w:pPr>
              <w:jc w:val="center"/>
              <w:rPr>
                <w:rFonts w:ascii="Arial" w:eastAsiaTheme="majorEastAsia" w:hAnsi="Arial" w:cs="Arial"/>
                <w:sz w:val="20"/>
              </w:rPr>
            </w:pPr>
            <w:r w:rsidRPr="007D2475">
              <w:rPr>
                <w:rFonts w:ascii="Arial" w:eastAsiaTheme="majorEastAsia" w:hAnsi="Arial" w:cs="Arial"/>
                <w:sz w:val="20"/>
              </w:rPr>
              <w:t>&lt; 5 lbs</w:t>
            </w:r>
          </w:p>
        </w:tc>
        <w:tc>
          <w:tcPr>
            <w:tcW w:w="3960" w:type="dxa"/>
          </w:tcPr>
          <w:p w14:paraId="34BC94F7" w14:textId="5BB115FB" w:rsidR="00551673" w:rsidRPr="007D2475" w:rsidRDefault="00551673" w:rsidP="00D26D7C">
            <w:pPr>
              <w:jc w:val="center"/>
              <w:rPr>
                <w:rFonts w:ascii="Arial" w:eastAsiaTheme="majorEastAsia" w:hAnsi="Arial" w:cs="Arial"/>
                <w:sz w:val="20"/>
              </w:rPr>
            </w:pPr>
            <w:r w:rsidRPr="007D2475">
              <w:rPr>
                <w:rFonts w:ascii="Arial" w:eastAsiaTheme="majorEastAsia" w:hAnsi="Arial" w:cs="Arial"/>
                <w:sz w:val="20"/>
              </w:rPr>
              <w:t>Downward forces of &gt; 5</w:t>
            </w:r>
            <w:r w:rsidR="00EC0754" w:rsidRPr="007D2475">
              <w:rPr>
                <w:rFonts w:ascii="Arial" w:eastAsiaTheme="majorEastAsia" w:hAnsi="Arial" w:cs="Arial"/>
                <w:sz w:val="20"/>
              </w:rPr>
              <w:t xml:space="preserve"> </w:t>
            </w:r>
            <w:r w:rsidRPr="007D2475">
              <w:rPr>
                <w:rFonts w:ascii="Arial" w:eastAsiaTheme="majorEastAsia" w:hAnsi="Arial" w:cs="Arial"/>
                <w:sz w:val="20"/>
              </w:rPr>
              <w:t>lbs</w:t>
            </w:r>
          </w:p>
        </w:tc>
      </w:tr>
      <w:tr w:rsidR="00551673" w:rsidRPr="007D2475" w14:paraId="32277095" w14:textId="77777777" w:rsidTr="00551673">
        <w:trPr>
          <w:trHeight w:val="520"/>
        </w:trPr>
        <w:tc>
          <w:tcPr>
            <w:tcW w:w="2520" w:type="dxa"/>
          </w:tcPr>
          <w:p w14:paraId="71A42139" w14:textId="77777777" w:rsidR="00551673" w:rsidRPr="007D2475" w:rsidRDefault="00551673" w:rsidP="00D26D7C">
            <w:pPr>
              <w:jc w:val="center"/>
              <w:rPr>
                <w:rFonts w:ascii="Arial" w:eastAsiaTheme="majorEastAsia" w:hAnsi="Arial" w:cs="Arial"/>
                <w:b/>
                <w:color w:val="000000" w:themeColor="text1"/>
                <w:sz w:val="20"/>
              </w:rPr>
            </w:pPr>
            <w:r w:rsidRPr="007D2475">
              <w:rPr>
                <w:rFonts w:ascii="Arial" w:eastAsiaTheme="majorEastAsia" w:hAnsi="Arial" w:cs="Arial"/>
                <w:b/>
                <w:color w:val="000000" w:themeColor="text1"/>
                <w:sz w:val="20"/>
              </w:rPr>
              <w:t>Clearance</w:t>
            </w:r>
          </w:p>
        </w:tc>
        <w:tc>
          <w:tcPr>
            <w:tcW w:w="4050" w:type="dxa"/>
          </w:tcPr>
          <w:p w14:paraId="409B8643" w14:textId="77777777" w:rsidR="00551673" w:rsidRPr="007D2475" w:rsidRDefault="00551673" w:rsidP="00D26D7C">
            <w:pPr>
              <w:jc w:val="center"/>
              <w:rPr>
                <w:rFonts w:ascii="Arial" w:eastAsiaTheme="majorEastAsia" w:hAnsi="Arial" w:cs="Arial"/>
                <w:sz w:val="20"/>
              </w:rPr>
            </w:pPr>
            <w:r w:rsidRPr="007D2475">
              <w:rPr>
                <w:rFonts w:ascii="Arial" w:eastAsiaTheme="majorEastAsia" w:hAnsi="Arial" w:cs="Arial"/>
                <w:sz w:val="20"/>
              </w:rPr>
              <w:t>Seated clearances for legs and feet are met</w:t>
            </w:r>
          </w:p>
        </w:tc>
        <w:tc>
          <w:tcPr>
            <w:tcW w:w="3960" w:type="dxa"/>
          </w:tcPr>
          <w:p w14:paraId="297A8A3D" w14:textId="77777777" w:rsidR="00551673" w:rsidRPr="007D2475" w:rsidRDefault="00551673" w:rsidP="00D26D7C">
            <w:pPr>
              <w:jc w:val="center"/>
              <w:rPr>
                <w:rFonts w:ascii="Arial" w:eastAsiaTheme="majorEastAsia" w:hAnsi="Arial" w:cs="Arial"/>
                <w:sz w:val="20"/>
              </w:rPr>
            </w:pPr>
            <w:r w:rsidRPr="007D2475">
              <w:rPr>
                <w:rFonts w:ascii="Arial" w:eastAsiaTheme="majorEastAsia" w:hAnsi="Arial" w:cs="Arial"/>
                <w:sz w:val="20"/>
              </w:rPr>
              <w:t>Knee clearance &lt; 18” or</w:t>
            </w:r>
          </w:p>
          <w:p w14:paraId="5D160E17" w14:textId="77777777" w:rsidR="00551673" w:rsidRPr="007D2475" w:rsidRDefault="00551673" w:rsidP="00D26D7C">
            <w:pPr>
              <w:jc w:val="center"/>
              <w:rPr>
                <w:rFonts w:ascii="Arial" w:eastAsiaTheme="majorEastAsia" w:hAnsi="Arial" w:cs="Arial"/>
                <w:sz w:val="20"/>
              </w:rPr>
            </w:pPr>
            <w:r w:rsidRPr="007D2475">
              <w:rPr>
                <w:rFonts w:ascii="Arial" w:eastAsiaTheme="majorEastAsia" w:hAnsi="Arial" w:cs="Arial"/>
                <w:sz w:val="20"/>
              </w:rPr>
              <w:t>foot clearance &lt; 22”</w:t>
            </w:r>
          </w:p>
        </w:tc>
      </w:tr>
      <w:tr w:rsidR="00551673" w:rsidRPr="007D2475" w14:paraId="72DF1E5D" w14:textId="77777777" w:rsidTr="00551673">
        <w:trPr>
          <w:trHeight w:val="520"/>
        </w:trPr>
        <w:tc>
          <w:tcPr>
            <w:tcW w:w="2520" w:type="dxa"/>
          </w:tcPr>
          <w:p w14:paraId="2E16D102" w14:textId="77777777" w:rsidR="00551673" w:rsidRPr="007D2475" w:rsidRDefault="00551673" w:rsidP="00D26D7C">
            <w:pPr>
              <w:jc w:val="center"/>
              <w:rPr>
                <w:rFonts w:ascii="Arial" w:eastAsiaTheme="majorEastAsia" w:hAnsi="Arial" w:cs="Arial"/>
                <w:b/>
                <w:color w:val="000000" w:themeColor="text1"/>
                <w:sz w:val="20"/>
              </w:rPr>
            </w:pPr>
            <w:r w:rsidRPr="007D2475">
              <w:rPr>
                <w:rFonts w:ascii="Arial" w:eastAsiaTheme="majorEastAsia" w:hAnsi="Arial" w:cs="Arial"/>
                <w:b/>
                <w:color w:val="000000" w:themeColor="text1"/>
                <w:sz w:val="20"/>
              </w:rPr>
              <w:t>Manipulation</w:t>
            </w:r>
          </w:p>
        </w:tc>
        <w:tc>
          <w:tcPr>
            <w:tcW w:w="4050" w:type="dxa"/>
          </w:tcPr>
          <w:p w14:paraId="3C5CFB24" w14:textId="77777777" w:rsidR="00551673" w:rsidRPr="007D2475" w:rsidRDefault="00551673" w:rsidP="00D26D7C">
            <w:pPr>
              <w:jc w:val="center"/>
              <w:rPr>
                <w:rFonts w:ascii="Arial" w:eastAsiaTheme="majorEastAsia" w:hAnsi="Arial" w:cs="Arial"/>
                <w:sz w:val="20"/>
              </w:rPr>
            </w:pPr>
            <w:r w:rsidRPr="007D2475">
              <w:rPr>
                <w:rFonts w:ascii="Arial" w:eastAsiaTheme="majorEastAsia" w:hAnsi="Arial" w:cs="Arial"/>
                <w:sz w:val="20"/>
              </w:rPr>
              <w:t>Fine manipulation</w:t>
            </w:r>
          </w:p>
        </w:tc>
        <w:tc>
          <w:tcPr>
            <w:tcW w:w="3960" w:type="dxa"/>
          </w:tcPr>
          <w:p w14:paraId="561B5D82" w14:textId="77777777" w:rsidR="00551673" w:rsidRPr="007D2475" w:rsidRDefault="00551673" w:rsidP="00D26D7C">
            <w:pPr>
              <w:jc w:val="center"/>
              <w:rPr>
                <w:rFonts w:ascii="Arial" w:eastAsiaTheme="majorEastAsia" w:hAnsi="Arial" w:cs="Arial"/>
                <w:sz w:val="20"/>
              </w:rPr>
            </w:pPr>
            <w:r w:rsidRPr="007D2475">
              <w:rPr>
                <w:rFonts w:ascii="Arial" w:eastAsiaTheme="majorEastAsia" w:hAnsi="Arial" w:cs="Arial"/>
                <w:sz w:val="20"/>
              </w:rPr>
              <w:t>Fine manipulation not required</w:t>
            </w:r>
          </w:p>
        </w:tc>
      </w:tr>
      <w:tr w:rsidR="00551673" w:rsidRPr="007D2475" w14:paraId="0747C2B5" w14:textId="77777777" w:rsidTr="00551673">
        <w:trPr>
          <w:trHeight w:val="520"/>
        </w:trPr>
        <w:tc>
          <w:tcPr>
            <w:tcW w:w="2520" w:type="dxa"/>
          </w:tcPr>
          <w:p w14:paraId="749CC354" w14:textId="77777777" w:rsidR="00551673" w:rsidRPr="007D2475" w:rsidRDefault="00551673" w:rsidP="00D26D7C">
            <w:pPr>
              <w:jc w:val="center"/>
              <w:rPr>
                <w:rFonts w:ascii="Arial" w:eastAsiaTheme="majorEastAsia" w:hAnsi="Arial" w:cs="Arial"/>
                <w:b/>
                <w:color w:val="000000" w:themeColor="text1"/>
                <w:sz w:val="20"/>
              </w:rPr>
            </w:pPr>
            <w:r w:rsidRPr="007D2475">
              <w:rPr>
                <w:rFonts w:ascii="Arial" w:eastAsiaTheme="majorEastAsia" w:hAnsi="Arial" w:cs="Arial"/>
                <w:b/>
                <w:color w:val="000000" w:themeColor="text1"/>
                <w:sz w:val="20"/>
              </w:rPr>
              <w:t>Use of Feet</w:t>
            </w:r>
          </w:p>
        </w:tc>
        <w:tc>
          <w:tcPr>
            <w:tcW w:w="4050" w:type="dxa"/>
          </w:tcPr>
          <w:p w14:paraId="3CFE5CEF" w14:textId="77777777" w:rsidR="00551673" w:rsidRPr="007D2475" w:rsidRDefault="00551673" w:rsidP="00D26D7C">
            <w:pPr>
              <w:jc w:val="center"/>
              <w:rPr>
                <w:rFonts w:ascii="Arial" w:eastAsiaTheme="majorEastAsia" w:hAnsi="Arial" w:cs="Arial"/>
                <w:sz w:val="20"/>
              </w:rPr>
            </w:pPr>
            <w:r w:rsidRPr="007D2475">
              <w:rPr>
                <w:rFonts w:ascii="Arial" w:eastAsiaTheme="majorEastAsia" w:hAnsi="Arial" w:cs="Arial"/>
                <w:sz w:val="20"/>
              </w:rPr>
              <w:t>Foot pedals are used</w:t>
            </w:r>
          </w:p>
        </w:tc>
        <w:tc>
          <w:tcPr>
            <w:tcW w:w="3960" w:type="dxa"/>
          </w:tcPr>
          <w:p w14:paraId="05401A90" w14:textId="77777777" w:rsidR="00551673" w:rsidRPr="007D2475" w:rsidRDefault="00551673" w:rsidP="00D26D7C">
            <w:pPr>
              <w:jc w:val="center"/>
              <w:rPr>
                <w:rFonts w:ascii="Arial" w:eastAsiaTheme="majorEastAsia" w:hAnsi="Arial" w:cs="Arial"/>
                <w:sz w:val="20"/>
              </w:rPr>
            </w:pPr>
            <w:r w:rsidRPr="007D2475">
              <w:rPr>
                <w:rFonts w:ascii="Arial" w:eastAsiaTheme="majorEastAsia" w:hAnsi="Arial" w:cs="Arial"/>
                <w:sz w:val="20"/>
              </w:rPr>
              <w:t>No foot pedals are used</w:t>
            </w:r>
          </w:p>
        </w:tc>
      </w:tr>
    </w:tbl>
    <w:p w14:paraId="0D635D05" w14:textId="77777777" w:rsidR="00551673" w:rsidRPr="00DE2CC3" w:rsidRDefault="00551673" w:rsidP="00D26D7C">
      <w:pPr>
        <w:jc w:val="left"/>
        <w:rPr>
          <w:rFonts w:ascii="Arial" w:eastAsiaTheme="majorEastAsia" w:hAnsi="Arial" w:cs="Arial"/>
          <w:sz w:val="2"/>
          <w:szCs w:val="24"/>
        </w:rPr>
      </w:pPr>
    </w:p>
    <w:tbl>
      <w:tblPr>
        <w:tblStyle w:val="TableGrid6"/>
        <w:tblW w:w="10530" w:type="dxa"/>
        <w:tblInd w:w="-1985" w:type="dxa"/>
        <w:tblLook w:val="04A0" w:firstRow="1" w:lastRow="0" w:firstColumn="1" w:lastColumn="0" w:noHBand="0" w:noVBand="1"/>
      </w:tblPr>
      <w:tblGrid>
        <w:gridCol w:w="4320"/>
        <w:gridCol w:w="6210"/>
      </w:tblGrid>
      <w:tr w:rsidR="00551673" w:rsidRPr="00551673" w14:paraId="4346E485" w14:textId="77777777" w:rsidTr="00EC0754">
        <w:tc>
          <w:tcPr>
            <w:tcW w:w="4320" w:type="dxa"/>
            <w:shd w:val="clear" w:color="auto" w:fill="1F497D" w:themeFill="text2"/>
            <w:vAlign w:val="center"/>
          </w:tcPr>
          <w:p w14:paraId="6751EC0A" w14:textId="77777777" w:rsidR="00551673" w:rsidRPr="00551673" w:rsidRDefault="00551673" w:rsidP="00D26D7C">
            <w:pPr>
              <w:widowControl w:val="0"/>
              <w:spacing w:before="0" w:after="0"/>
              <w:jc w:val="center"/>
              <w:rPr>
                <w:rFonts w:ascii="Arial" w:eastAsiaTheme="majorEastAsia" w:hAnsi="Arial" w:cs="Arial"/>
                <w:b/>
                <w:color w:val="FFFFFF" w:themeColor="background1"/>
                <w:szCs w:val="24"/>
              </w:rPr>
            </w:pPr>
            <w:r w:rsidRPr="00551673">
              <w:rPr>
                <w:rFonts w:ascii="Arial" w:eastAsiaTheme="majorEastAsia" w:hAnsi="Arial" w:cs="Arial"/>
                <w:b/>
                <w:color w:val="FFFFFF" w:themeColor="background1"/>
                <w:szCs w:val="24"/>
              </w:rPr>
              <w:t>Seated workstations</w:t>
            </w:r>
          </w:p>
        </w:tc>
        <w:tc>
          <w:tcPr>
            <w:tcW w:w="6210" w:type="dxa"/>
            <w:shd w:val="clear" w:color="auto" w:fill="1F497D" w:themeFill="text2"/>
            <w:vAlign w:val="center"/>
          </w:tcPr>
          <w:p w14:paraId="4CD93158" w14:textId="77777777" w:rsidR="00551673" w:rsidRPr="00551673" w:rsidRDefault="00551673" w:rsidP="00D26D7C">
            <w:pPr>
              <w:widowControl w:val="0"/>
              <w:spacing w:before="0" w:after="0"/>
              <w:jc w:val="center"/>
              <w:rPr>
                <w:rFonts w:ascii="Arial" w:eastAsiaTheme="majorEastAsia" w:hAnsi="Arial" w:cs="Arial"/>
                <w:b/>
                <w:color w:val="FFFFFF" w:themeColor="background1"/>
                <w:szCs w:val="24"/>
              </w:rPr>
            </w:pPr>
            <w:r w:rsidRPr="00551673">
              <w:rPr>
                <w:rFonts w:ascii="Arial" w:eastAsiaTheme="majorEastAsia" w:hAnsi="Arial" w:cs="Arial"/>
                <w:b/>
                <w:color w:val="FFFFFF" w:themeColor="background1"/>
                <w:szCs w:val="24"/>
              </w:rPr>
              <w:t>Standing workstations</w:t>
            </w:r>
          </w:p>
        </w:tc>
      </w:tr>
      <w:tr w:rsidR="00551673" w:rsidRPr="00551673" w14:paraId="1FC7F57C" w14:textId="77777777" w:rsidTr="00EC0754">
        <w:tc>
          <w:tcPr>
            <w:tcW w:w="4320" w:type="dxa"/>
          </w:tcPr>
          <w:p w14:paraId="11B99D35" w14:textId="77777777" w:rsidR="00551673" w:rsidRPr="00551673" w:rsidRDefault="00551673" w:rsidP="00EC0754">
            <w:pPr>
              <w:pStyle w:val="ListParagraph"/>
              <w:numPr>
                <w:ilvl w:val="0"/>
                <w:numId w:val="50"/>
              </w:numPr>
              <w:jc w:val="left"/>
            </w:pPr>
            <w:r w:rsidRPr="00551673">
              <w:t>A high degree of precision is required (fine manipulation and visual attention).</w:t>
            </w:r>
          </w:p>
          <w:p w14:paraId="18D0BA65" w14:textId="77777777" w:rsidR="00551673" w:rsidRPr="00551673" w:rsidRDefault="00551673" w:rsidP="00EC0754">
            <w:pPr>
              <w:pStyle w:val="ListParagraph"/>
              <w:numPr>
                <w:ilvl w:val="0"/>
                <w:numId w:val="50"/>
              </w:numPr>
              <w:jc w:val="left"/>
            </w:pPr>
            <w:r w:rsidRPr="00551673">
              <w:t>Feet are used for control operations.</w:t>
            </w:r>
          </w:p>
          <w:p w14:paraId="1A8B7AC1" w14:textId="77777777" w:rsidR="00551673" w:rsidRPr="00551673" w:rsidRDefault="00551673" w:rsidP="00EC0754">
            <w:pPr>
              <w:pStyle w:val="ListParagraph"/>
              <w:numPr>
                <w:ilvl w:val="0"/>
                <w:numId w:val="50"/>
              </w:numPr>
              <w:jc w:val="left"/>
            </w:pPr>
            <w:r w:rsidRPr="00551673">
              <w:t>All tools and materials can be easily supplied and handled within the reach envelope.</w:t>
            </w:r>
          </w:p>
          <w:p w14:paraId="73F0EB38" w14:textId="77777777" w:rsidR="00551673" w:rsidRPr="00551673" w:rsidRDefault="00551673" w:rsidP="00EC0754">
            <w:pPr>
              <w:pStyle w:val="ListParagraph"/>
              <w:numPr>
                <w:ilvl w:val="0"/>
                <w:numId w:val="50"/>
              </w:numPr>
              <w:jc w:val="left"/>
            </w:pPr>
            <w:r w:rsidRPr="00551673">
              <w:t>The job consists of long work periods (over 5 minutes).</w:t>
            </w:r>
          </w:p>
          <w:p w14:paraId="7C7CAA84" w14:textId="77777777" w:rsidR="00551673" w:rsidRPr="00551673" w:rsidRDefault="00551673" w:rsidP="00EC0754">
            <w:pPr>
              <w:pStyle w:val="ListParagraph"/>
              <w:numPr>
                <w:ilvl w:val="0"/>
                <w:numId w:val="50"/>
              </w:numPr>
              <w:jc w:val="left"/>
            </w:pPr>
            <w:r w:rsidRPr="00551673">
              <w:t>Hands are not required to work more than 6 inches above the work surface.</w:t>
            </w:r>
          </w:p>
          <w:p w14:paraId="55A68ECD" w14:textId="77777777" w:rsidR="00551673" w:rsidRPr="00551673" w:rsidRDefault="00551673" w:rsidP="00EC0754">
            <w:pPr>
              <w:pStyle w:val="ListParagraph"/>
              <w:numPr>
                <w:ilvl w:val="0"/>
                <w:numId w:val="50"/>
              </w:numPr>
              <w:jc w:val="left"/>
            </w:pPr>
            <w:r w:rsidRPr="00551673">
              <w:t>Low forces are exerted (weights are less than 10 lbs.).</w:t>
            </w:r>
          </w:p>
        </w:tc>
        <w:tc>
          <w:tcPr>
            <w:tcW w:w="6210" w:type="dxa"/>
          </w:tcPr>
          <w:p w14:paraId="71C12A42" w14:textId="77777777" w:rsidR="00551673" w:rsidRPr="00551673" w:rsidRDefault="00551673" w:rsidP="00EC0754">
            <w:pPr>
              <w:pStyle w:val="ListParagraph"/>
              <w:numPr>
                <w:ilvl w:val="0"/>
                <w:numId w:val="51"/>
              </w:numPr>
              <w:jc w:val="left"/>
            </w:pPr>
            <w:r w:rsidRPr="00551673">
              <w:t>The work requires frequent high, low, or extended reaches outside of the comfortable arm reach envelope (more than 12 inches).</w:t>
            </w:r>
          </w:p>
          <w:p w14:paraId="1A7F1360" w14:textId="77777777" w:rsidR="00551673" w:rsidRPr="00551673" w:rsidRDefault="00551673" w:rsidP="00EC0754">
            <w:pPr>
              <w:pStyle w:val="ListParagraph"/>
              <w:numPr>
                <w:ilvl w:val="0"/>
                <w:numId w:val="51"/>
              </w:numPr>
              <w:jc w:val="left"/>
            </w:pPr>
            <w:r w:rsidRPr="00551673">
              <w:t>Frequent walking is required.</w:t>
            </w:r>
          </w:p>
          <w:p w14:paraId="181704D9" w14:textId="28EC3CDC" w:rsidR="00551673" w:rsidRPr="00551673" w:rsidRDefault="00551673" w:rsidP="00EC0754">
            <w:pPr>
              <w:pStyle w:val="ListParagraph"/>
              <w:numPr>
                <w:ilvl w:val="0"/>
                <w:numId w:val="51"/>
              </w:numPr>
              <w:jc w:val="left"/>
            </w:pPr>
            <w:r w:rsidRPr="00551673">
              <w:t xml:space="preserve">Large forces are </w:t>
            </w:r>
            <w:r w:rsidR="00EC0754" w:rsidRPr="00551673">
              <w:t>exerted,</w:t>
            </w:r>
            <w:r w:rsidRPr="00551673">
              <w:t xml:space="preserve"> or heavy weights are handled (objects weighing &gt;</w:t>
            </w:r>
            <w:r w:rsidR="005D4C22">
              <w:t xml:space="preserve"> 5 </w:t>
            </w:r>
            <w:r w:rsidR="00DE2CC3" w:rsidRPr="00551673">
              <w:t>lbs.</w:t>
            </w:r>
            <w:r w:rsidRPr="00551673">
              <w:t>).</w:t>
            </w:r>
          </w:p>
          <w:p w14:paraId="4621AA6F" w14:textId="77777777" w:rsidR="00551673" w:rsidRPr="00551673" w:rsidRDefault="00551673" w:rsidP="00EC0754">
            <w:pPr>
              <w:pStyle w:val="ListParagraph"/>
              <w:numPr>
                <w:ilvl w:val="0"/>
                <w:numId w:val="51"/>
              </w:numPr>
              <w:jc w:val="left"/>
            </w:pPr>
            <w:r w:rsidRPr="00551673">
              <w:t>It is impossible to provide leg room for a seated operator (less than 18 inches of knee clearance and less than 19-24 inches of foot clearance).</w:t>
            </w:r>
          </w:p>
          <w:p w14:paraId="1494479B" w14:textId="77777777" w:rsidR="00551673" w:rsidRPr="00551673" w:rsidRDefault="00551673" w:rsidP="00EC0754">
            <w:pPr>
              <w:pStyle w:val="ListParagraph"/>
              <w:numPr>
                <w:ilvl w:val="0"/>
                <w:numId w:val="51"/>
              </w:numPr>
              <w:jc w:val="left"/>
            </w:pPr>
            <w:r w:rsidRPr="00551673">
              <w:t>Frequent movement between various workstations (every 5 minutes or less).</w:t>
            </w:r>
          </w:p>
          <w:p w14:paraId="178BD2A3" w14:textId="77777777" w:rsidR="00551673" w:rsidRPr="00551673" w:rsidRDefault="00551673" w:rsidP="00EC0754">
            <w:pPr>
              <w:pStyle w:val="ListParagraph"/>
              <w:numPr>
                <w:ilvl w:val="0"/>
                <w:numId w:val="51"/>
              </w:numPr>
              <w:jc w:val="left"/>
            </w:pPr>
            <w:r w:rsidRPr="00551673">
              <w:t>Intermittent task duration.</w:t>
            </w:r>
          </w:p>
          <w:p w14:paraId="6A1C7C12" w14:textId="77777777" w:rsidR="00551673" w:rsidRPr="00551673" w:rsidRDefault="00551673" w:rsidP="00EC0754">
            <w:pPr>
              <w:pStyle w:val="ListParagraph"/>
              <w:numPr>
                <w:ilvl w:val="0"/>
                <w:numId w:val="51"/>
              </w:numPr>
              <w:jc w:val="left"/>
            </w:pPr>
            <w:r w:rsidRPr="00551673">
              <w:t>Items are handled more than 6 inches above the work surface.</w:t>
            </w:r>
          </w:p>
          <w:p w14:paraId="61D0BBF8" w14:textId="18F82A68" w:rsidR="003F64B9" w:rsidRPr="00EC0754" w:rsidRDefault="00551673" w:rsidP="00EC0754">
            <w:pPr>
              <w:pStyle w:val="ListParagraph"/>
              <w:numPr>
                <w:ilvl w:val="0"/>
                <w:numId w:val="51"/>
              </w:numPr>
              <w:jc w:val="left"/>
            </w:pPr>
            <w:r w:rsidRPr="00551673">
              <w:t xml:space="preserve">Downward forces of more than 10 </w:t>
            </w:r>
            <w:r w:rsidR="00DE2CC3" w:rsidRPr="00551673">
              <w:t>lbs.</w:t>
            </w:r>
            <w:r w:rsidRPr="00551673">
              <w:t xml:space="preserve"> are required.</w:t>
            </w:r>
          </w:p>
        </w:tc>
      </w:tr>
    </w:tbl>
    <w:p w14:paraId="6EED3935" w14:textId="77777777" w:rsidR="004E647E" w:rsidRDefault="004E647E" w:rsidP="00D26D7C">
      <w:pPr>
        <w:pStyle w:val="Heading5"/>
        <w:rPr>
          <w:rFonts w:eastAsiaTheme="majorEastAsia"/>
        </w:rPr>
      </w:pPr>
      <w:bookmarkStart w:id="273" w:name="_Workstation_Selection_Characteristi"/>
      <w:bookmarkStart w:id="274" w:name="_Toc534789199"/>
      <w:bookmarkEnd w:id="273"/>
      <w:r w:rsidRPr="003F75F6">
        <w:rPr>
          <w:rFonts w:eastAsiaTheme="majorEastAsia"/>
        </w:rPr>
        <w:lastRenderedPageBreak/>
        <w:t>Seated Workstation Guidelines</w:t>
      </w:r>
      <w:bookmarkEnd w:id="274"/>
    </w:p>
    <w:p w14:paraId="1DB8AB2E" w14:textId="77777777" w:rsidR="004E647E" w:rsidRPr="00C57C65" w:rsidRDefault="004E647E" w:rsidP="00493F5F">
      <w:pPr>
        <w:pStyle w:val="ListParagraph"/>
      </w:pPr>
      <w:r w:rsidRPr="00C57C65">
        <w:t>All items required for the work should be located within the reach zones (not on the floor).</w:t>
      </w:r>
    </w:p>
    <w:p w14:paraId="508BC02D" w14:textId="77777777" w:rsidR="004E647E" w:rsidRPr="00C57C65" w:rsidRDefault="004E647E" w:rsidP="00493F5F">
      <w:pPr>
        <w:pStyle w:val="ListParagraph"/>
      </w:pPr>
      <w:r w:rsidRPr="00C57C65">
        <w:t>Handling of items should be limited to no more than 6 inches above the work surface.</w:t>
      </w:r>
    </w:p>
    <w:p w14:paraId="1C586E98" w14:textId="6B112B9E" w:rsidR="004E647E" w:rsidRPr="00C57C65" w:rsidRDefault="004E647E" w:rsidP="00493F5F">
      <w:pPr>
        <w:pStyle w:val="ListParagraph"/>
      </w:pPr>
      <w:r w:rsidRPr="00C57C65">
        <w:t xml:space="preserve">Large forces (&gt; </w:t>
      </w:r>
      <w:r w:rsidR="005D4C22">
        <w:t xml:space="preserve">5 to </w:t>
      </w:r>
      <w:r w:rsidRPr="00C57C65">
        <w:t>10#) should not be required.</w:t>
      </w:r>
    </w:p>
    <w:p w14:paraId="07977472" w14:textId="77777777" w:rsidR="004E647E" w:rsidRPr="00C57C65" w:rsidRDefault="004E647E" w:rsidP="00493F5F">
      <w:pPr>
        <w:pStyle w:val="ListParagraph"/>
      </w:pPr>
      <w:r w:rsidRPr="00C57C65">
        <w:t>A good chair with a high degree of adjustability should be provided.</w:t>
      </w:r>
    </w:p>
    <w:p w14:paraId="585AE7DE" w14:textId="77777777" w:rsidR="004E647E" w:rsidRPr="00C57C65" w:rsidRDefault="004E647E" w:rsidP="00493F5F">
      <w:pPr>
        <w:pStyle w:val="ListParagraph"/>
      </w:pPr>
      <w:r w:rsidRPr="00C57C65">
        <w:t>Proper clearance beneath the work surface for legs and toes is necessary.</w:t>
      </w:r>
    </w:p>
    <w:p w14:paraId="327E212A" w14:textId="77777777" w:rsidR="004E647E" w:rsidRPr="00C57C65" w:rsidRDefault="004E647E" w:rsidP="00493F5F">
      <w:pPr>
        <w:pStyle w:val="ListParagraph"/>
      </w:pPr>
      <w:r w:rsidRPr="00C57C65">
        <w:t>Sufficient thigh clearance between the seat pan and the underside of the work surface is required.</w:t>
      </w:r>
    </w:p>
    <w:p w14:paraId="2BCB2937" w14:textId="77777777" w:rsidR="004E647E" w:rsidRPr="00C57C65" w:rsidRDefault="004E647E" w:rsidP="00493F5F">
      <w:pPr>
        <w:pStyle w:val="ListParagraph"/>
      </w:pPr>
      <w:r w:rsidRPr="00C57C65">
        <w:t>Reaches above shoulder level should be kept to a minimum.</w:t>
      </w:r>
    </w:p>
    <w:p w14:paraId="2BF8FE78" w14:textId="77777777" w:rsidR="004E647E" w:rsidRPr="00C57C65" w:rsidRDefault="004E647E" w:rsidP="00493F5F">
      <w:pPr>
        <w:pStyle w:val="ListParagraph"/>
      </w:pPr>
      <w:r w:rsidRPr="00C57C65">
        <w:t>Padded forearm rests should be provided along the edge of the table.</w:t>
      </w:r>
    </w:p>
    <w:p w14:paraId="0A47131F" w14:textId="7A695D28" w:rsidR="004E647E" w:rsidRPr="00C57C65" w:rsidRDefault="003173B2" w:rsidP="00493F5F">
      <w:pPr>
        <w:pStyle w:val="ListParagraph"/>
      </w:pPr>
      <w:r w:rsidRPr="00C57C65">
        <w:t>Footrests</w:t>
      </w:r>
      <w:r w:rsidR="004E647E" w:rsidRPr="00C57C65">
        <w:t>, preferably adjustable, should be provided.</w:t>
      </w:r>
    </w:p>
    <w:p w14:paraId="63B53159" w14:textId="77777777" w:rsidR="004E647E" w:rsidRPr="00C57C65" w:rsidRDefault="004E647E" w:rsidP="00493F5F">
      <w:pPr>
        <w:pStyle w:val="ListParagraph"/>
      </w:pPr>
      <w:r w:rsidRPr="00C57C65">
        <w:t>Workplace layout should minimize twisting at the waist.</w:t>
      </w:r>
    </w:p>
    <w:p w14:paraId="3933202A" w14:textId="4E7A26C5" w:rsidR="004E647E" w:rsidRDefault="004E647E" w:rsidP="00493F5F">
      <w:pPr>
        <w:pStyle w:val="ListParagraph"/>
      </w:pPr>
      <w:r w:rsidRPr="00C57C65">
        <w:t xml:space="preserve">Seated work height should be based on resting elbow height with relation to the work surface.  </w:t>
      </w:r>
    </w:p>
    <w:p w14:paraId="7965B642" w14:textId="77777777" w:rsidR="004E647E" w:rsidRPr="003F75F6" w:rsidRDefault="004E647E" w:rsidP="00D26D7C">
      <w:pPr>
        <w:pStyle w:val="Heading5"/>
        <w:rPr>
          <w:rFonts w:eastAsiaTheme="majorEastAsia"/>
        </w:rPr>
      </w:pPr>
      <w:bookmarkStart w:id="275" w:name="_Toc149721172"/>
      <w:r w:rsidRPr="003F75F6">
        <w:rPr>
          <w:rFonts w:eastAsiaTheme="majorEastAsia"/>
        </w:rPr>
        <w:t>Illustration of seated work surface heights</w:t>
      </w:r>
    </w:p>
    <w:p w14:paraId="4E0DFB5C" w14:textId="77777777" w:rsidR="004E647E" w:rsidRPr="003F75F6" w:rsidRDefault="004E647E" w:rsidP="00D26D7C">
      <w:pPr>
        <w:jc w:val="center"/>
        <w:rPr>
          <w:rFonts w:ascii="Arial" w:eastAsiaTheme="majorEastAsia" w:hAnsi="Arial" w:cs="Arial"/>
          <w:szCs w:val="24"/>
        </w:rPr>
      </w:pPr>
      <w:r w:rsidRPr="003F75F6">
        <w:rPr>
          <w:rFonts w:ascii="Arial" w:eastAsiaTheme="majorEastAsia" w:hAnsi="Arial" w:cs="Arial"/>
          <w:szCs w:val="24"/>
        </w:rPr>
        <w:t>(Left to right: precision work, light assembly, manual work</w:t>
      </w:r>
      <w:bookmarkEnd w:id="275"/>
      <w:r w:rsidRPr="003F75F6">
        <w:rPr>
          <w:rFonts w:ascii="Arial" w:eastAsiaTheme="majorEastAsia" w:hAnsi="Arial" w:cs="Arial"/>
          <w:szCs w:val="24"/>
        </w:rPr>
        <w:t>)</w:t>
      </w:r>
    </w:p>
    <w:tbl>
      <w:tblPr>
        <w:tblW w:w="0" w:type="auto"/>
        <w:tblLook w:val="04A0" w:firstRow="1" w:lastRow="0" w:firstColumn="1" w:lastColumn="0" w:noHBand="0" w:noVBand="1"/>
      </w:tblPr>
      <w:tblGrid>
        <w:gridCol w:w="8550"/>
      </w:tblGrid>
      <w:tr w:rsidR="004E647E" w:rsidRPr="003F75F6" w14:paraId="49BA94F1" w14:textId="77777777" w:rsidTr="00073807">
        <w:tc>
          <w:tcPr>
            <w:tcW w:w="8550" w:type="dxa"/>
            <w:vAlign w:val="center"/>
          </w:tcPr>
          <w:p w14:paraId="0970DC28" w14:textId="77777777" w:rsidR="004E647E" w:rsidRPr="003F75F6" w:rsidRDefault="004E647E" w:rsidP="00D26D7C">
            <w:pPr>
              <w:ind w:left="165"/>
              <w:jc w:val="center"/>
              <w:rPr>
                <w:rFonts w:ascii="Arial" w:eastAsiaTheme="majorEastAsia" w:hAnsi="Arial" w:cs="Arial"/>
                <w:szCs w:val="24"/>
              </w:rPr>
            </w:pPr>
            <w:r w:rsidRPr="003F75F6">
              <w:rPr>
                <w:rFonts w:ascii="Arial" w:eastAsiaTheme="majorEastAsia" w:hAnsi="Arial" w:cs="Arial"/>
                <w:noProof/>
                <w:szCs w:val="24"/>
              </w:rPr>
              <w:drawing>
                <wp:inline distT="0" distB="0" distL="0" distR="0" wp14:anchorId="2936AF5B" wp14:editId="0B747473">
                  <wp:extent cx="4206240" cy="1613475"/>
                  <wp:effectExtent l="0" t="0" r="3810" b="6350"/>
                  <wp:docPr id="1323" name="Picture 1323" descr="F:\seatedheigh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seatedheights.jpg"/>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4206240" cy="1613475"/>
                          </a:xfrm>
                          <a:prstGeom prst="rect">
                            <a:avLst/>
                          </a:prstGeom>
                          <a:noFill/>
                          <a:ln>
                            <a:noFill/>
                          </a:ln>
                        </pic:spPr>
                      </pic:pic>
                    </a:graphicData>
                  </a:graphic>
                </wp:inline>
              </w:drawing>
            </w:r>
          </w:p>
        </w:tc>
      </w:tr>
    </w:tbl>
    <w:p w14:paraId="56D7F91A" w14:textId="77777777" w:rsidR="004E647E" w:rsidRPr="003F75F6" w:rsidRDefault="004E647E" w:rsidP="00D26D7C">
      <w:pPr>
        <w:pStyle w:val="Heading5"/>
        <w:rPr>
          <w:rFonts w:eastAsiaTheme="majorEastAsia"/>
        </w:rPr>
      </w:pPr>
      <w:bookmarkStart w:id="276" w:name="_Toc534789200"/>
      <w:r>
        <w:rPr>
          <w:noProof/>
        </w:rPr>
        <w:drawing>
          <wp:anchor distT="0" distB="0" distL="114300" distR="114300" simplePos="0" relativeHeight="252019712" behindDoc="1" locked="0" layoutInCell="1" allowOverlap="1" wp14:anchorId="299E92AD" wp14:editId="2F1AE733">
            <wp:simplePos x="0" y="0"/>
            <wp:positionH relativeFrom="column">
              <wp:posOffset>-1259456</wp:posOffset>
            </wp:positionH>
            <wp:positionV relativeFrom="paragraph">
              <wp:posOffset>4732</wp:posOffset>
            </wp:positionV>
            <wp:extent cx="803910" cy="1005840"/>
            <wp:effectExtent l="0" t="0" r="0" b="3810"/>
            <wp:wrapTight wrapText="bothSides">
              <wp:wrapPolygon edited="0">
                <wp:start x="0" y="0"/>
                <wp:lineTo x="0" y="21273"/>
                <wp:lineTo x="20986" y="21273"/>
                <wp:lineTo x="20986" y="0"/>
                <wp:lineTo x="0" y="0"/>
              </wp:wrapPolygon>
            </wp:wrapTight>
            <wp:docPr id="1324" name="Picture 1324"/>
            <wp:cNvGraphicFramePr/>
            <a:graphic xmlns:a="http://schemas.openxmlformats.org/drawingml/2006/main">
              <a:graphicData uri="http://schemas.openxmlformats.org/drawingml/2006/picture">
                <pic:pic xmlns:pic="http://schemas.openxmlformats.org/drawingml/2006/picture">
                  <pic:nvPicPr>
                    <pic:cNvPr id="2051" name="Picture 2051"/>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803910" cy="1005840"/>
                    </a:xfrm>
                    <a:prstGeom prst="rect">
                      <a:avLst/>
                    </a:prstGeom>
                  </pic:spPr>
                </pic:pic>
              </a:graphicData>
            </a:graphic>
            <wp14:sizeRelH relativeFrom="page">
              <wp14:pctWidth>0</wp14:pctWidth>
            </wp14:sizeRelH>
            <wp14:sizeRelV relativeFrom="page">
              <wp14:pctHeight>0</wp14:pctHeight>
            </wp14:sizeRelV>
          </wp:anchor>
        </w:drawing>
      </w:r>
      <w:r w:rsidRPr="003F75F6">
        <w:rPr>
          <w:rFonts w:eastAsiaTheme="majorEastAsia"/>
        </w:rPr>
        <w:t>Seated Workstation Specifications</w:t>
      </w:r>
      <w:bookmarkEnd w:id="276"/>
    </w:p>
    <w:tbl>
      <w:tblPr>
        <w:tblW w:w="0" w:type="auto"/>
        <w:tblLook w:val="04A0" w:firstRow="1" w:lastRow="0" w:firstColumn="1" w:lastColumn="0" w:noHBand="0" w:noVBand="1"/>
      </w:tblPr>
      <w:tblGrid>
        <w:gridCol w:w="8550"/>
      </w:tblGrid>
      <w:tr w:rsidR="004E647E" w:rsidRPr="003F75F6" w14:paraId="5A30152D" w14:textId="77777777" w:rsidTr="00C81BF9">
        <w:tc>
          <w:tcPr>
            <w:tcW w:w="8550" w:type="dxa"/>
            <w:vAlign w:val="center"/>
          </w:tcPr>
          <w:p w14:paraId="367C50AF" w14:textId="77777777" w:rsidR="004E647E" w:rsidRPr="003F75F6" w:rsidRDefault="004E647E" w:rsidP="00D26D7C">
            <w:pPr>
              <w:widowControl w:val="0"/>
              <w:spacing w:before="120" w:after="120"/>
              <w:jc w:val="left"/>
              <w:outlineLvl w:val="4"/>
              <w:rPr>
                <w:rFonts w:ascii="Arial" w:eastAsiaTheme="majorEastAsia" w:hAnsi="Arial" w:cs="Arial"/>
                <w:b/>
                <w:bCs/>
                <w:i/>
                <w:szCs w:val="26"/>
              </w:rPr>
            </w:pPr>
            <w:r w:rsidRPr="003F75F6">
              <w:rPr>
                <w:rFonts w:ascii="Arial" w:eastAsiaTheme="majorEastAsia" w:hAnsi="Arial" w:cs="Arial"/>
                <w:b/>
                <w:bCs/>
                <w:i/>
                <w:szCs w:val="26"/>
              </w:rPr>
              <w:t>Illustration of seated workstation dimensions</w:t>
            </w:r>
          </w:p>
        </w:tc>
      </w:tr>
      <w:tr w:rsidR="004E647E" w:rsidRPr="003F75F6" w14:paraId="559905E0" w14:textId="77777777" w:rsidTr="00C81BF9">
        <w:tc>
          <w:tcPr>
            <w:tcW w:w="8550" w:type="dxa"/>
          </w:tcPr>
          <w:p w14:paraId="01A943C1" w14:textId="77777777" w:rsidR="004E647E" w:rsidRPr="003F75F6" w:rsidRDefault="004E647E" w:rsidP="00D26D7C">
            <w:pPr>
              <w:spacing w:before="120" w:after="40"/>
              <w:jc w:val="center"/>
              <w:rPr>
                <w:rFonts w:ascii="Arial" w:eastAsiaTheme="majorEastAsia" w:hAnsi="Arial" w:cs="Arial"/>
                <w:b/>
                <w:bCs/>
                <w:noProof/>
                <w:sz w:val="22"/>
              </w:rPr>
            </w:pPr>
            <w:r w:rsidRPr="003F75F6">
              <w:rPr>
                <w:rFonts w:ascii="Arial" w:eastAsiaTheme="majorEastAsia" w:hAnsi="Arial" w:cs="Arial"/>
                <w:b/>
                <w:bCs/>
                <w:noProof/>
                <w:sz w:val="22"/>
              </w:rPr>
              <w:drawing>
                <wp:inline distT="0" distB="0" distL="0" distR="0" wp14:anchorId="626555BA" wp14:editId="362465EC">
                  <wp:extent cx="2303253" cy="2071892"/>
                  <wp:effectExtent l="0" t="0" r="1905" b="5080"/>
                  <wp:docPr id="1325" name="Picture 1325" descr="F:\SeatedWSLayou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SeatedWSLayout.jpg"/>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2319556" cy="2086558"/>
                          </a:xfrm>
                          <a:prstGeom prst="rect">
                            <a:avLst/>
                          </a:prstGeom>
                          <a:noFill/>
                          <a:ln>
                            <a:noFill/>
                          </a:ln>
                        </pic:spPr>
                      </pic:pic>
                    </a:graphicData>
                  </a:graphic>
                </wp:inline>
              </w:drawing>
            </w:r>
          </w:p>
        </w:tc>
      </w:tr>
    </w:tbl>
    <w:p w14:paraId="6A833625" w14:textId="77777777" w:rsidR="004E647E" w:rsidRPr="003F75F6" w:rsidRDefault="004E647E" w:rsidP="00D26D7C">
      <w:pPr>
        <w:pStyle w:val="Heading5"/>
        <w:rPr>
          <w:rFonts w:eastAsiaTheme="majorEastAsia"/>
        </w:rPr>
      </w:pPr>
      <w:bookmarkStart w:id="277" w:name="_Toc149721418"/>
      <w:r w:rsidRPr="003F75F6">
        <w:rPr>
          <w:rFonts w:eastAsiaTheme="majorEastAsia"/>
        </w:rPr>
        <w:lastRenderedPageBreak/>
        <w:t>Seated workstation dimensions</w:t>
      </w:r>
      <w:bookmarkEnd w:id="277"/>
    </w:p>
    <w:tbl>
      <w:tblPr>
        <w:tblW w:w="6217" w:type="pct"/>
        <w:tblInd w:w="-2078" w:type="dxa"/>
        <w:tblBorders>
          <w:top w:val="outset" w:sz="2" w:space="0" w:color="auto"/>
          <w:left w:val="outset" w:sz="6" w:space="0" w:color="auto"/>
          <w:bottom w:val="outset" w:sz="6" w:space="0" w:color="auto"/>
          <w:right w:val="outset" w:sz="6" w:space="0" w:color="auto"/>
        </w:tblBorders>
        <w:tblLayout w:type="fixed"/>
        <w:tblCellMar>
          <w:top w:w="70" w:type="dxa"/>
          <w:left w:w="70" w:type="dxa"/>
          <w:bottom w:w="70" w:type="dxa"/>
          <w:right w:w="70" w:type="dxa"/>
        </w:tblCellMar>
        <w:tblLook w:val="04A0" w:firstRow="1" w:lastRow="0" w:firstColumn="1" w:lastColumn="0" w:noHBand="0" w:noVBand="1"/>
      </w:tblPr>
      <w:tblGrid>
        <w:gridCol w:w="3329"/>
        <w:gridCol w:w="1800"/>
        <w:gridCol w:w="1802"/>
        <w:gridCol w:w="3680"/>
      </w:tblGrid>
      <w:tr w:rsidR="004E647E" w:rsidRPr="003F75F6" w14:paraId="0CCA62BD" w14:textId="77777777" w:rsidTr="00F16E6F">
        <w:tc>
          <w:tcPr>
            <w:tcW w:w="1569" w:type="pct"/>
            <w:tcBorders>
              <w:top w:val="outset" w:sz="6" w:space="0" w:color="auto"/>
              <w:left w:val="outset" w:sz="6" w:space="0" w:color="000000"/>
              <w:bottom w:val="single" w:sz="6" w:space="0" w:color="auto"/>
              <w:right w:val="outset" w:sz="6" w:space="0" w:color="auto"/>
            </w:tcBorders>
            <w:shd w:val="clear" w:color="auto" w:fill="1F497D" w:themeFill="text2"/>
            <w:hideMark/>
          </w:tcPr>
          <w:p w14:paraId="46C11197" w14:textId="77777777" w:rsidR="004E647E" w:rsidRPr="003F75F6" w:rsidRDefault="004E647E" w:rsidP="00D26D7C">
            <w:pPr>
              <w:spacing w:before="0" w:after="0"/>
              <w:jc w:val="center"/>
              <w:rPr>
                <w:rFonts w:ascii="Arial" w:hAnsi="Arial" w:cs="Arial"/>
                <w:color w:val="FFFFFF" w:themeColor="background1"/>
                <w:sz w:val="18"/>
                <w:szCs w:val="24"/>
              </w:rPr>
            </w:pPr>
            <w:r w:rsidRPr="003F75F6">
              <w:rPr>
                <w:rFonts w:ascii="Arial" w:hAnsi="Arial" w:cs="Arial"/>
                <w:b/>
                <w:bCs/>
                <w:color w:val="FFFFFF" w:themeColor="background1"/>
                <w:sz w:val="18"/>
              </w:rPr>
              <w:t>Criteria</w:t>
            </w:r>
          </w:p>
        </w:tc>
        <w:tc>
          <w:tcPr>
            <w:tcW w:w="1697" w:type="pct"/>
            <w:gridSpan w:val="2"/>
            <w:tcBorders>
              <w:top w:val="outset" w:sz="6" w:space="0" w:color="auto"/>
              <w:left w:val="outset" w:sz="6" w:space="0" w:color="auto"/>
              <w:bottom w:val="outset" w:sz="6" w:space="0" w:color="auto"/>
              <w:right w:val="outset" w:sz="6" w:space="0" w:color="auto"/>
            </w:tcBorders>
            <w:shd w:val="clear" w:color="auto" w:fill="1F497D" w:themeFill="text2"/>
            <w:hideMark/>
          </w:tcPr>
          <w:p w14:paraId="77CCBA20" w14:textId="77777777" w:rsidR="004E647E" w:rsidRPr="003F75F6" w:rsidRDefault="004E647E" w:rsidP="00D26D7C">
            <w:pPr>
              <w:spacing w:before="0" w:after="0"/>
              <w:jc w:val="center"/>
              <w:rPr>
                <w:rFonts w:ascii="Arial" w:hAnsi="Arial" w:cs="Arial"/>
                <w:color w:val="FFFFFF" w:themeColor="background1"/>
                <w:sz w:val="18"/>
                <w:szCs w:val="24"/>
              </w:rPr>
            </w:pPr>
            <w:r w:rsidRPr="003F75F6">
              <w:rPr>
                <w:rFonts w:ascii="Arial" w:hAnsi="Arial" w:cs="Arial"/>
                <w:b/>
                <w:bCs/>
                <w:color w:val="FFFFFF" w:themeColor="background1"/>
                <w:sz w:val="18"/>
              </w:rPr>
              <w:t>Dimension</w:t>
            </w:r>
          </w:p>
        </w:tc>
        <w:tc>
          <w:tcPr>
            <w:tcW w:w="1734" w:type="pct"/>
            <w:tcBorders>
              <w:top w:val="outset" w:sz="6" w:space="0" w:color="auto"/>
              <w:left w:val="outset" w:sz="6" w:space="0" w:color="auto"/>
              <w:bottom w:val="single" w:sz="6" w:space="0" w:color="auto"/>
              <w:right w:val="outset" w:sz="6" w:space="0" w:color="000000"/>
            </w:tcBorders>
            <w:shd w:val="clear" w:color="auto" w:fill="1F497D" w:themeFill="text2"/>
            <w:hideMark/>
          </w:tcPr>
          <w:p w14:paraId="040D4987" w14:textId="77777777" w:rsidR="004E647E" w:rsidRPr="003F75F6" w:rsidRDefault="004E647E" w:rsidP="00D26D7C">
            <w:pPr>
              <w:spacing w:before="0" w:after="0"/>
              <w:jc w:val="center"/>
              <w:rPr>
                <w:rFonts w:ascii="Arial" w:hAnsi="Arial" w:cs="Arial"/>
                <w:color w:val="FFFFFF" w:themeColor="background1"/>
                <w:sz w:val="18"/>
                <w:szCs w:val="24"/>
              </w:rPr>
            </w:pPr>
            <w:r w:rsidRPr="003F75F6">
              <w:rPr>
                <w:rFonts w:ascii="Arial" w:hAnsi="Arial" w:cs="Arial"/>
                <w:b/>
                <w:bCs/>
                <w:color w:val="FFFFFF" w:themeColor="background1"/>
                <w:sz w:val="18"/>
              </w:rPr>
              <w:t>Description</w:t>
            </w:r>
          </w:p>
        </w:tc>
      </w:tr>
      <w:tr w:rsidR="00F16E6F" w:rsidRPr="003F75F6" w14:paraId="37653DA3" w14:textId="77777777" w:rsidTr="00F16E6F">
        <w:trPr>
          <w:trHeight w:val="380"/>
        </w:trPr>
        <w:tc>
          <w:tcPr>
            <w:tcW w:w="1569" w:type="pct"/>
            <w:tcBorders>
              <w:top w:val="single" w:sz="6" w:space="0" w:color="auto"/>
              <w:left w:val="single" w:sz="6" w:space="0" w:color="auto"/>
              <w:bottom w:val="single" w:sz="6" w:space="0" w:color="auto"/>
              <w:right w:val="single" w:sz="6" w:space="0" w:color="auto"/>
            </w:tcBorders>
            <w:vAlign w:val="center"/>
            <w:hideMark/>
          </w:tcPr>
          <w:p w14:paraId="4B3AA3F5" w14:textId="77777777" w:rsidR="004E647E" w:rsidRPr="00C81BF9" w:rsidRDefault="004E647E" w:rsidP="00D26D7C">
            <w:pPr>
              <w:spacing w:before="0" w:after="0"/>
              <w:jc w:val="left"/>
              <w:rPr>
                <w:rFonts w:ascii="Arial" w:hAnsi="Arial" w:cs="Arial"/>
                <w:sz w:val="20"/>
                <w:szCs w:val="24"/>
              </w:rPr>
            </w:pPr>
            <w:r w:rsidRPr="00C81BF9">
              <w:rPr>
                <w:rFonts w:ascii="Arial" w:hAnsi="Arial" w:cs="Arial"/>
                <w:b/>
                <w:bCs/>
                <w:sz w:val="20"/>
              </w:rPr>
              <w:t xml:space="preserve">A.  Worksurface height </w:t>
            </w:r>
          </w:p>
        </w:tc>
        <w:tc>
          <w:tcPr>
            <w:tcW w:w="848" w:type="pct"/>
            <w:tcBorders>
              <w:top w:val="single" w:sz="6" w:space="0" w:color="auto"/>
              <w:left w:val="single" w:sz="6" w:space="0" w:color="auto"/>
              <w:bottom w:val="single" w:sz="6" w:space="0" w:color="auto"/>
              <w:right w:val="single" w:sz="6" w:space="0" w:color="auto"/>
            </w:tcBorders>
            <w:hideMark/>
          </w:tcPr>
          <w:p w14:paraId="23B0C9CB" w14:textId="77777777" w:rsidR="004E647E" w:rsidRPr="00C81BF9" w:rsidRDefault="004E647E" w:rsidP="00D26D7C">
            <w:pPr>
              <w:spacing w:before="0" w:after="0"/>
              <w:jc w:val="left"/>
              <w:rPr>
                <w:rFonts w:ascii="Arial" w:hAnsi="Arial" w:cs="Arial"/>
                <w:sz w:val="20"/>
                <w:szCs w:val="24"/>
              </w:rPr>
            </w:pPr>
            <w:r w:rsidRPr="00C81BF9">
              <w:rPr>
                <w:rFonts w:ascii="Arial" w:hAnsi="Arial" w:cs="Arial"/>
                <w:sz w:val="20"/>
              </w:rPr>
              <w:t>Adjustable Worksurface</w:t>
            </w:r>
          </w:p>
        </w:tc>
        <w:tc>
          <w:tcPr>
            <w:tcW w:w="849" w:type="pct"/>
            <w:tcBorders>
              <w:top w:val="outset" w:sz="6" w:space="0" w:color="auto"/>
              <w:left w:val="single" w:sz="6" w:space="0" w:color="auto"/>
              <w:bottom w:val="single" w:sz="6" w:space="0" w:color="auto"/>
              <w:right w:val="single" w:sz="6" w:space="0" w:color="auto"/>
            </w:tcBorders>
            <w:hideMark/>
          </w:tcPr>
          <w:p w14:paraId="503A37C7" w14:textId="77777777" w:rsidR="004E647E" w:rsidRPr="00C81BF9" w:rsidRDefault="004E647E" w:rsidP="00D26D7C">
            <w:pPr>
              <w:spacing w:before="0" w:after="0"/>
              <w:jc w:val="left"/>
              <w:rPr>
                <w:rFonts w:ascii="Arial" w:hAnsi="Arial" w:cs="Arial"/>
                <w:sz w:val="20"/>
                <w:szCs w:val="24"/>
              </w:rPr>
            </w:pPr>
            <w:r w:rsidRPr="00C81BF9">
              <w:rPr>
                <w:rFonts w:ascii="Arial" w:hAnsi="Arial" w:cs="Arial"/>
                <w:sz w:val="20"/>
                <w:szCs w:val="24"/>
              </w:rPr>
              <w:t>Fixed Height</w:t>
            </w:r>
            <w:r w:rsidRPr="00C81BF9">
              <w:rPr>
                <w:rFonts w:ascii="Arial" w:hAnsi="Arial" w:cs="Arial"/>
                <w:sz w:val="20"/>
              </w:rPr>
              <w:t xml:space="preserve"> Worksurface (with</w:t>
            </w:r>
            <w:r w:rsidR="00540BAC">
              <w:rPr>
                <w:rFonts w:ascii="Arial" w:hAnsi="Arial" w:cs="Arial"/>
                <w:sz w:val="20"/>
              </w:rPr>
              <w:t xml:space="preserve"> </w:t>
            </w:r>
            <w:r w:rsidRPr="00C81BF9">
              <w:rPr>
                <w:rFonts w:ascii="Arial" w:hAnsi="Arial" w:cs="Arial"/>
                <w:sz w:val="20"/>
              </w:rPr>
              <w:t>chair/ footrest)</w:t>
            </w:r>
          </w:p>
        </w:tc>
        <w:tc>
          <w:tcPr>
            <w:tcW w:w="1734" w:type="pct"/>
            <w:vMerge w:val="restart"/>
            <w:tcBorders>
              <w:top w:val="single" w:sz="6" w:space="0" w:color="auto"/>
              <w:left w:val="single" w:sz="6" w:space="0" w:color="auto"/>
              <w:bottom w:val="single" w:sz="6" w:space="0" w:color="auto"/>
              <w:right w:val="single" w:sz="6" w:space="0" w:color="auto"/>
            </w:tcBorders>
            <w:hideMark/>
          </w:tcPr>
          <w:p w14:paraId="647AAE9F" w14:textId="77777777" w:rsidR="004E647E" w:rsidRDefault="004E647E" w:rsidP="00D26D7C">
            <w:pPr>
              <w:spacing w:before="0" w:after="0"/>
              <w:jc w:val="left"/>
              <w:rPr>
                <w:rFonts w:ascii="Arial" w:hAnsi="Arial" w:cs="Arial"/>
                <w:sz w:val="20"/>
                <w:szCs w:val="24"/>
              </w:rPr>
            </w:pPr>
            <w:r w:rsidRPr="00C81BF9">
              <w:rPr>
                <w:rFonts w:ascii="Arial" w:hAnsi="Arial" w:cs="Arial"/>
                <w:sz w:val="20"/>
                <w:szCs w:val="24"/>
              </w:rPr>
              <w:t>Distance from the floor to placement of hands on the work surface.</w:t>
            </w:r>
          </w:p>
          <w:p w14:paraId="518A0817" w14:textId="77777777" w:rsidR="004E647E" w:rsidRPr="00167A20" w:rsidRDefault="004E647E" w:rsidP="00D26D7C">
            <w:pPr>
              <w:spacing w:before="0" w:after="0"/>
              <w:jc w:val="left"/>
              <w:rPr>
                <w:rFonts w:ascii="Arial" w:hAnsi="Arial" w:cs="Arial"/>
                <w:b/>
                <w:sz w:val="20"/>
                <w:szCs w:val="24"/>
              </w:rPr>
            </w:pPr>
            <w:r w:rsidRPr="00167A20">
              <w:rPr>
                <w:rFonts w:ascii="Arial" w:hAnsi="Arial" w:cs="Arial"/>
                <w:b/>
                <w:sz w:val="20"/>
                <w:szCs w:val="24"/>
              </w:rPr>
              <w:t>NOTE: This may not be the actual worksurface height - it reflects the hand work height based on size of the object.</w:t>
            </w:r>
          </w:p>
        </w:tc>
      </w:tr>
      <w:tr w:rsidR="00F16E6F" w:rsidRPr="003F75F6" w14:paraId="46B2ED94" w14:textId="77777777" w:rsidTr="00F16E6F">
        <w:tc>
          <w:tcPr>
            <w:tcW w:w="1569" w:type="pct"/>
            <w:tcBorders>
              <w:top w:val="single" w:sz="6" w:space="0" w:color="auto"/>
              <w:left w:val="single" w:sz="6" w:space="0" w:color="auto"/>
              <w:bottom w:val="single" w:sz="6" w:space="0" w:color="auto"/>
              <w:right w:val="single" w:sz="6" w:space="0" w:color="auto"/>
            </w:tcBorders>
            <w:vAlign w:val="center"/>
            <w:hideMark/>
          </w:tcPr>
          <w:p w14:paraId="41FA638B" w14:textId="77777777" w:rsidR="004E647E" w:rsidRPr="00167A20" w:rsidRDefault="004E647E" w:rsidP="00D26D7C">
            <w:pPr>
              <w:numPr>
                <w:ilvl w:val="0"/>
                <w:numId w:val="24"/>
              </w:numPr>
              <w:spacing w:before="0" w:after="0"/>
              <w:jc w:val="left"/>
              <w:rPr>
                <w:rFonts w:ascii="Arial" w:hAnsi="Arial" w:cs="Arial"/>
                <w:b/>
                <w:sz w:val="20"/>
                <w:szCs w:val="24"/>
              </w:rPr>
            </w:pPr>
            <w:r w:rsidRPr="00167A20">
              <w:rPr>
                <w:rFonts w:ascii="Arial" w:hAnsi="Arial" w:cs="Arial"/>
                <w:b/>
                <w:sz w:val="20"/>
              </w:rPr>
              <w:t>Precision work</w:t>
            </w:r>
          </w:p>
        </w:tc>
        <w:tc>
          <w:tcPr>
            <w:tcW w:w="848" w:type="pct"/>
            <w:tcBorders>
              <w:top w:val="single" w:sz="6" w:space="0" w:color="auto"/>
              <w:left w:val="single" w:sz="6" w:space="0" w:color="auto"/>
              <w:bottom w:val="single" w:sz="6" w:space="0" w:color="auto"/>
              <w:right w:val="single" w:sz="6" w:space="0" w:color="auto"/>
            </w:tcBorders>
            <w:hideMark/>
          </w:tcPr>
          <w:p w14:paraId="3DC9905B" w14:textId="77777777" w:rsidR="004E647E" w:rsidRPr="00C81BF9" w:rsidRDefault="004E647E" w:rsidP="00D26D7C">
            <w:pPr>
              <w:spacing w:before="0" w:after="0"/>
              <w:jc w:val="center"/>
              <w:rPr>
                <w:rFonts w:ascii="Arial" w:hAnsi="Arial" w:cs="Arial"/>
                <w:sz w:val="20"/>
                <w:szCs w:val="24"/>
              </w:rPr>
            </w:pPr>
            <w:r w:rsidRPr="00C81BF9">
              <w:rPr>
                <w:rFonts w:ascii="Arial" w:hAnsi="Arial" w:cs="Arial"/>
                <w:sz w:val="20"/>
              </w:rPr>
              <w:t>26” to 36”</w:t>
            </w:r>
          </w:p>
        </w:tc>
        <w:tc>
          <w:tcPr>
            <w:tcW w:w="849" w:type="pct"/>
            <w:tcBorders>
              <w:top w:val="single" w:sz="6" w:space="0" w:color="auto"/>
              <w:left w:val="single" w:sz="6" w:space="0" w:color="auto"/>
              <w:bottom w:val="single" w:sz="6" w:space="0" w:color="auto"/>
              <w:right w:val="outset" w:sz="6" w:space="0" w:color="auto"/>
            </w:tcBorders>
            <w:hideMark/>
          </w:tcPr>
          <w:p w14:paraId="78B3CA1F" w14:textId="77777777" w:rsidR="004E647E" w:rsidRPr="00C81BF9" w:rsidRDefault="004E647E" w:rsidP="00D26D7C">
            <w:pPr>
              <w:spacing w:before="0" w:after="0"/>
              <w:jc w:val="center"/>
              <w:rPr>
                <w:rFonts w:ascii="Arial" w:hAnsi="Arial" w:cs="Arial"/>
                <w:sz w:val="20"/>
                <w:szCs w:val="24"/>
              </w:rPr>
            </w:pPr>
            <w:r w:rsidRPr="00C81BF9">
              <w:rPr>
                <w:rFonts w:ascii="Arial" w:hAnsi="Arial" w:cs="Arial"/>
                <w:sz w:val="20"/>
              </w:rPr>
              <w:t>34”</w:t>
            </w:r>
          </w:p>
        </w:tc>
        <w:tc>
          <w:tcPr>
            <w:tcW w:w="1734" w:type="pct"/>
            <w:vMerge/>
            <w:tcBorders>
              <w:top w:val="single" w:sz="6" w:space="0" w:color="auto"/>
              <w:left w:val="single" w:sz="6" w:space="0" w:color="auto"/>
              <w:bottom w:val="single" w:sz="6" w:space="0" w:color="auto"/>
              <w:right w:val="single" w:sz="6" w:space="0" w:color="auto"/>
            </w:tcBorders>
            <w:vAlign w:val="center"/>
            <w:hideMark/>
          </w:tcPr>
          <w:p w14:paraId="245E0A03" w14:textId="77777777" w:rsidR="004E647E" w:rsidRPr="00C81BF9" w:rsidRDefault="004E647E" w:rsidP="00D26D7C">
            <w:pPr>
              <w:spacing w:before="0" w:after="0"/>
              <w:jc w:val="left"/>
              <w:rPr>
                <w:rFonts w:ascii="Arial" w:hAnsi="Arial" w:cs="Arial"/>
                <w:sz w:val="20"/>
                <w:szCs w:val="24"/>
              </w:rPr>
            </w:pPr>
          </w:p>
        </w:tc>
      </w:tr>
      <w:tr w:rsidR="00F16E6F" w:rsidRPr="003F75F6" w14:paraId="750D3B06" w14:textId="77777777" w:rsidTr="00F16E6F">
        <w:tc>
          <w:tcPr>
            <w:tcW w:w="1569" w:type="pct"/>
            <w:tcBorders>
              <w:top w:val="single" w:sz="6" w:space="0" w:color="auto"/>
              <w:left w:val="single" w:sz="6" w:space="0" w:color="auto"/>
              <w:bottom w:val="single" w:sz="6" w:space="0" w:color="auto"/>
              <w:right w:val="single" w:sz="6" w:space="0" w:color="auto"/>
            </w:tcBorders>
            <w:vAlign w:val="center"/>
            <w:hideMark/>
          </w:tcPr>
          <w:p w14:paraId="59513476" w14:textId="77777777" w:rsidR="004E647E" w:rsidRPr="00167A20" w:rsidRDefault="004E647E" w:rsidP="00D26D7C">
            <w:pPr>
              <w:numPr>
                <w:ilvl w:val="0"/>
                <w:numId w:val="25"/>
              </w:numPr>
              <w:spacing w:before="0" w:after="0"/>
              <w:jc w:val="left"/>
              <w:rPr>
                <w:rFonts w:ascii="Arial" w:hAnsi="Arial" w:cs="Arial"/>
                <w:b/>
                <w:sz w:val="20"/>
                <w:szCs w:val="24"/>
              </w:rPr>
            </w:pPr>
            <w:r w:rsidRPr="00167A20">
              <w:rPr>
                <w:rFonts w:ascii="Arial" w:hAnsi="Arial" w:cs="Arial"/>
                <w:b/>
                <w:sz w:val="20"/>
              </w:rPr>
              <w:t xml:space="preserve">Light assembly </w:t>
            </w:r>
          </w:p>
        </w:tc>
        <w:tc>
          <w:tcPr>
            <w:tcW w:w="848" w:type="pct"/>
            <w:tcBorders>
              <w:top w:val="single" w:sz="6" w:space="0" w:color="auto"/>
              <w:left w:val="single" w:sz="6" w:space="0" w:color="auto"/>
              <w:bottom w:val="single" w:sz="6" w:space="0" w:color="auto"/>
              <w:right w:val="single" w:sz="6" w:space="0" w:color="auto"/>
            </w:tcBorders>
            <w:hideMark/>
          </w:tcPr>
          <w:p w14:paraId="1B5669B6" w14:textId="77777777" w:rsidR="004E647E" w:rsidRPr="00C81BF9" w:rsidRDefault="004E647E" w:rsidP="00D26D7C">
            <w:pPr>
              <w:spacing w:before="0" w:after="0"/>
              <w:jc w:val="center"/>
              <w:rPr>
                <w:rFonts w:ascii="Arial" w:hAnsi="Arial" w:cs="Arial"/>
                <w:sz w:val="20"/>
                <w:szCs w:val="24"/>
              </w:rPr>
            </w:pPr>
            <w:r w:rsidRPr="00C81BF9">
              <w:rPr>
                <w:rFonts w:ascii="Arial" w:hAnsi="Arial" w:cs="Arial"/>
                <w:sz w:val="20"/>
              </w:rPr>
              <w:t>22” to 32”</w:t>
            </w:r>
          </w:p>
        </w:tc>
        <w:tc>
          <w:tcPr>
            <w:tcW w:w="849" w:type="pct"/>
            <w:tcBorders>
              <w:top w:val="single" w:sz="6" w:space="0" w:color="auto"/>
              <w:left w:val="single" w:sz="6" w:space="0" w:color="auto"/>
              <w:bottom w:val="single" w:sz="6" w:space="0" w:color="auto"/>
              <w:right w:val="outset" w:sz="6" w:space="0" w:color="auto"/>
            </w:tcBorders>
            <w:hideMark/>
          </w:tcPr>
          <w:p w14:paraId="5D223299" w14:textId="77777777" w:rsidR="004E647E" w:rsidRPr="00C81BF9" w:rsidRDefault="004E647E" w:rsidP="00D26D7C">
            <w:pPr>
              <w:spacing w:before="0" w:after="0"/>
              <w:jc w:val="center"/>
              <w:rPr>
                <w:rFonts w:ascii="Arial" w:hAnsi="Arial" w:cs="Arial"/>
                <w:sz w:val="20"/>
                <w:szCs w:val="24"/>
              </w:rPr>
            </w:pPr>
            <w:r w:rsidRPr="00C81BF9">
              <w:rPr>
                <w:rFonts w:ascii="Arial" w:hAnsi="Arial" w:cs="Arial"/>
                <w:sz w:val="20"/>
              </w:rPr>
              <w:t>29”</w:t>
            </w:r>
          </w:p>
        </w:tc>
        <w:tc>
          <w:tcPr>
            <w:tcW w:w="1734" w:type="pct"/>
            <w:vMerge/>
            <w:tcBorders>
              <w:top w:val="single" w:sz="6" w:space="0" w:color="auto"/>
              <w:left w:val="single" w:sz="6" w:space="0" w:color="auto"/>
              <w:bottom w:val="single" w:sz="6" w:space="0" w:color="auto"/>
              <w:right w:val="single" w:sz="6" w:space="0" w:color="auto"/>
            </w:tcBorders>
            <w:vAlign w:val="center"/>
            <w:hideMark/>
          </w:tcPr>
          <w:p w14:paraId="03FBFC5D" w14:textId="77777777" w:rsidR="004E647E" w:rsidRPr="00C81BF9" w:rsidRDefault="004E647E" w:rsidP="00D26D7C">
            <w:pPr>
              <w:spacing w:before="0" w:after="0"/>
              <w:jc w:val="left"/>
              <w:rPr>
                <w:rFonts w:ascii="Arial" w:hAnsi="Arial" w:cs="Arial"/>
                <w:sz w:val="20"/>
                <w:szCs w:val="24"/>
              </w:rPr>
            </w:pPr>
          </w:p>
        </w:tc>
      </w:tr>
      <w:tr w:rsidR="00F16E6F" w:rsidRPr="003F75F6" w14:paraId="75D3428B" w14:textId="77777777" w:rsidTr="00F16E6F">
        <w:tc>
          <w:tcPr>
            <w:tcW w:w="1569" w:type="pct"/>
            <w:tcBorders>
              <w:top w:val="single" w:sz="6" w:space="0" w:color="auto"/>
              <w:left w:val="single" w:sz="6" w:space="0" w:color="auto"/>
              <w:bottom w:val="single" w:sz="6" w:space="0" w:color="auto"/>
              <w:right w:val="single" w:sz="6" w:space="0" w:color="auto"/>
            </w:tcBorders>
            <w:vAlign w:val="center"/>
            <w:hideMark/>
          </w:tcPr>
          <w:p w14:paraId="179E3AB6" w14:textId="77777777" w:rsidR="004E647E" w:rsidRPr="00167A20" w:rsidRDefault="004E647E" w:rsidP="00D26D7C">
            <w:pPr>
              <w:numPr>
                <w:ilvl w:val="0"/>
                <w:numId w:val="26"/>
              </w:numPr>
              <w:spacing w:before="0" w:after="0"/>
              <w:jc w:val="left"/>
              <w:rPr>
                <w:rFonts w:ascii="Arial" w:hAnsi="Arial" w:cs="Arial"/>
                <w:b/>
                <w:sz w:val="20"/>
                <w:szCs w:val="24"/>
              </w:rPr>
            </w:pPr>
            <w:r w:rsidRPr="00167A20">
              <w:rPr>
                <w:rFonts w:ascii="Arial" w:hAnsi="Arial" w:cs="Arial"/>
                <w:b/>
                <w:sz w:val="20"/>
              </w:rPr>
              <w:t>Manual work</w:t>
            </w:r>
          </w:p>
        </w:tc>
        <w:tc>
          <w:tcPr>
            <w:tcW w:w="848" w:type="pct"/>
            <w:tcBorders>
              <w:top w:val="single" w:sz="6" w:space="0" w:color="auto"/>
              <w:left w:val="single" w:sz="6" w:space="0" w:color="auto"/>
              <w:bottom w:val="single" w:sz="6" w:space="0" w:color="auto"/>
              <w:right w:val="single" w:sz="6" w:space="0" w:color="auto"/>
            </w:tcBorders>
            <w:hideMark/>
          </w:tcPr>
          <w:p w14:paraId="2C3F1064" w14:textId="77777777" w:rsidR="004E647E" w:rsidRPr="00C81BF9" w:rsidRDefault="004E647E" w:rsidP="00D26D7C">
            <w:pPr>
              <w:spacing w:before="0" w:after="0"/>
              <w:jc w:val="center"/>
              <w:rPr>
                <w:rFonts w:ascii="Arial" w:hAnsi="Arial" w:cs="Arial"/>
                <w:sz w:val="20"/>
                <w:szCs w:val="24"/>
              </w:rPr>
            </w:pPr>
            <w:r w:rsidRPr="00C81BF9">
              <w:rPr>
                <w:rFonts w:ascii="Arial" w:hAnsi="Arial" w:cs="Arial"/>
                <w:sz w:val="20"/>
              </w:rPr>
              <w:t>20” to 28”</w:t>
            </w:r>
          </w:p>
        </w:tc>
        <w:tc>
          <w:tcPr>
            <w:tcW w:w="849" w:type="pct"/>
            <w:tcBorders>
              <w:top w:val="single" w:sz="6" w:space="0" w:color="auto"/>
              <w:left w:val="single" w:sz="6" w:space="0" w:color="auto"/>
              <w:bottom w:val="outset" w:sz="6" w:space="0" w:color="auto"/>
              <w:right w:val="outset" w:sz="6" w:space="0" w:color="auto"/>
            </w:tcBorders>
            <w:hideMark/>
          </w:tcPr>
          <w:p w14:paraId="0A648F9E" w14:textId="77777777" w:rsidR="004E647E" w:rsidRPr="00C81BF9" w:rsidRDefault="004E647E" w:rsidP="00D26D7C">
            <w:pPr>
              <w:spacing w:before="0" w:after="0"/>
              <w:jc w:val="center"/>
              <w:rPr>
                <w:rFonts w:ascii="Arial" w:hAnsi="Arial" w:cs="Arial"/>
                <w:sz w:val="20"/>
                <w:szCs w:val="24"/>
              </w:rPr>
            </w:pPr>
            <w:r w:rsidRPr="00C81BF9">
              <w:rPr>
                <w:rFonts w:ascii="Arial" w:hAnsi="Arial" w:cs="Arial"/>
                <w:sz w:val="20"/>
              </w:rPr>
              <w:t>26”</w:t>
            </w:r>
          </w:p>
        </w:tc>
        <w:tc>
          <w:tcPr>
            <w:tcW w:w="1734" w:type="pct"/>
            <w:vMerge/>
            <w:tcBorders>
              <w:top w:val="single" w:sz="6" w:space="0" w:color="auto"/>
              <w:left w:val="single" w:sz="6" w:space="0" w:color="auto"/>
              <w:bottom w:val="single" w:sz="6" w:space="0" w:color="auto"/>
              <w:right w:val="single" w:sz="6" w:space="0" w:color="auto"/>
            </w:tcBorders>
            <w:vAlign w:val="center"/>
            <w:hideMark/>
          </w:tcPr>
          <w:p w14:paraId="4EE65838" w14:textId="77777777" w:rsidR="004E647E" w:rsidRPr="00C81BF9" w:rsidRDefault="004E647E" w:rsidP="00D26D7C">
            <w:pPr>
              <w:spacing w:before="0" w:after="0"/>
              <w:jc w:val="left"/>
              <w:rPr>
                <w:rFonts w:ascii="Arial" w:hAnsi="Arial" w:cs="Arial"/>
                <w:sz w:val="20"/>
                <w:szCs w:val="24"/>
              </w:rPr>
            </w:pPr>
          </w:p>
        </w:tc>
      </w:tr>
      <w:tr w:rsidR="004E647E" w:rsidRPr="003F75F6" w14:paraId="45E1ADD8" w14:textId="77777777" w:rsidTr="00F16E6F">
        <w:tc>
          <w:tcPr>
            <w:tcW w:w="1569" w:type="pct"/>
            <w:tcBorders>
              <w:top w:val="single" w:sz="6" w:space="0" w:color="auto"/>
              <w:left w:val="single" w:sz="6" w:space="0" w:color="auto"/>
              <w:bottom w:val="single" w:sz="6" w:space="0" w:color="auto"/>
              <w:right w:val="single" w:sz="6" w:space="0" w:color="auto"/>
            </w:tcBorders>
            <w:vAlign w:val="center"/>
            <w:hideMark/>
          </w:tcPr>
          <w:p w14:paraId="44ACC568" w14:textId="77777777" w:rsidR="004E647E" w:rsidRPr="00C81BF9" w:rsidRDefault="004E647E" w:rsidP="00D26D7C">
            <w:pPr>
              <w:spacing w:before="0" w:after="0"/>
              <w:jc w:val="left"/>
              <w:rPr>
                <w:rFonts w:ascii="Arial" w:hAnsi="Arial" w:cs="Arial"/>
                <w:sz w:val="20"/>
                <w:szCs w:val="24"/>
              </w:rPr>
            </w:pPr>
            <w:r w:rsidRPr="00167A20">
              <w:rPr>
                <w:rFonts w:ascii="Arial" w:hAnsi="Arial" w:cs="Arial"/>
                <w:b/>
                <w:sz w:val="20"/>
                <w:szCs w:val="24"/>
              </w:rPr>
              <w:t>B.</w:t>
            </w:r>
            <w:r w:rsidRPr="00C81BF9">
              <w:rPr>
                <w:rFonts w:ascii="Arial" w:hAnsi="Arial" w:cs="Arial"/>
                <w:b/>
                <w:bCs/>
                <w:sz w:val="20"/>
              </w:rPr>
              <w:t>  Work surface thickness</w:t>
            </w:r>
          </w:p>
        </w:tc>
        <w:tc>
          <w:tcPr>
            <w:tcW w:w="1697" w:type="pct"/>
            <w:gridSpan w:val="2"/>
            <w:tcBorders>
              <w:top w:val="single" w:sz="6" w:space="0" w:color="auto"/>
              <w:left w:val="single" w:sz="6" w:space="0" w:color="auto"/>
              <w:bottom w:val="single" w:sz="6" w:space="0" w:color="auto"/>
              <w:right w:val="single" w:sz="6" w:space="0" w:color="auto"/>
            </w:tcBorders>
            <w:vAlign w:val="center"/>
            <w:hideMark/>
          </w:tcPr>
          <w:p w14:paraId="331E0AD0" w14:textId="77777777" w:rsidR="004E647E" w:rsidRPr="00C81BF9" w:rsidRDefault="004E647E" w:rsidP="00D26D7C">
            <w:pPr>
              <w:spacing w:before="0" w:after="0"/>
              <w:jc w:val="center"/>
              <w:rPr>
                <w:rFonts w:ascii="Arial" w:hAnsi="Arial" w:cs="Arial"/>
                <w:sz w:val="20"/>
                <w:szCs w:val="24"/>
              </w:rPr>
            </w:pPr>
            <w:r w:rsidRPr="00C81BF9">
              <w:rPr>
                <w:rFonts w:ascii="Arial" w:hAnsi="Arial" w:cs="Arial"/>
                <w:sz w:val="20"/>
              </w:rPr>
              <w:t>Maximum of 2””</w:t>
            </w:r>
          </w:p>
        </w:tc>
        <w:tc>
          <w:tcPr>
            <w:tcW w:w="1734" w:type="pct"/>
            <w:tcBorders>
              <w:top w:val="single" w:sz="6" w:space="0" w:color="auto"/>
              <w:left w:val="single" w:sz="6" w:space="0" w:color="auto"/>
              <w:bottom w:val="single" w:sz="6" w:space="0" w:color="auto"/>
              <w:right w:val="single" w:sz="6" w:space="0" w:color="auto"/>
            </w:tcBorders>
            <w:hideMark/>
          </w:tcPr>
          <w:p w14:paraId="229193D9" w14:textId="77777777" w:rsidR="004E647E" w:rsidRPr="00C81BF9" w:rsidRDefault="004E647E" w:rsidP="00D26D7C">
            <w:pPr>
              <w:spacing w:before="0" w:after="0"/>
              <w:jc w:val="left"/>
              <w:rPr>
                <w:rFonts w:ascii="Arial" w:hAnsi="Arial" w:cs="Arial"/>
                <w:sz w:val="20"/>
                <w:szCs w:val="24"/>
              </w:rPr>
            </w:pPr>
            <w:r w:rsidRPr="00C81BF9">
              <w:rPr>
                <w:rFonts w:ascii="Arial" w:hAnsi="Arial" w:cs="Arial"/>
                <w:sz w:val="20"/>
                <w:szCs w:val="24"/>
              </w:rPr>
              <w:t>Allows for thigh clearance.</w:t>
            </w:r>
          </w:p>
        </w:tc>
      </w:tr>
      <w:tr w:rsidR="004E647E" w:rsidRPr="003F75F6" w14:paraId="62B19308" w14:textId="77777777" w:rsidTr="00F16E6F">
        <w:tc>
          <w:tcPr>
            <w:tcW w:w="1569" w:type="pct"/>
            <w:tcBorders>
              <w:top w:val="single" w:sz="6" w:space="0" w:color="auto"/>
              <w:left w:val="single" w:sz="6" w:space="0" w:color="auto"/>
              <w:bottom w:val="single" w:sz="6" w:space="0" w:color="auto"/>
              <w:right w:val="single" w:sz="6" w:space="0" w:color="auto"/>
            </w:tcBorders>
            <w:vAlign w:val="center"/>
            <w:hideMark/>
          </w:tcPr>
          <w:p w14:paraId="7DD71247" w14:textId="77777777" w:rsidR="004E647E" w:rsidRPr="00C81BF9" w:rsidRDefault="004E647E" w:rsidP="00D26D7C">
            <w:pPr>
              <w:spacing w:before="0" w:after="0"/>
              <w:jc w:val="left"/>
              <w:rPr>
                <w:rFonts w:ascii="Arial" w:hAnsi="Arial" w:cs="Arial"/>
                <w:sz w:val="20"/>
                <w:szCs w:val="24"/>
              </w:rPr>
            </w:pPr>
            <w:r w:rsidRPr="00C81BF9">
              <w:rPr>
                <w:rFonts w:ascii="Arial" w:hAnsi="Arial" w:cs="Arial"/>
                <w:b/>
                <w:bCs/>
                <w:sz w:val="20"/>
              </w:rPr>
              <w:t>C.  Screen height</w:t>
            </w:r>
          </w:p>
        </w:tc>
        <w:tc>
          <w:tcPr>
            <w:tcW w:w="1697" w:type="pct"/>
            <w:gridSpan w:val="2"/>
            <w:tcBorders>
              <w:top w:val="single" w:sz="6" w:space="0" w:color="auto"/>
              <w:left w:val="single" w:sz="6" w:space="0" w:color="auto"/>
              <w:bottom w:val="single" w:sz="6" w:space="0" w:color="auto"/>
              <w:right w:val="single" w:sz="6" w:space="0" w:color="auto"/>
            </w:tcBorders>
            <w:vAlign w:val="center"/>
            <w:hideMark/>
          </w:tcPr>
          <w:p w14:paraId="3EE533B1" w14:textId="77777777" w:rsidR="004E647E" w:rsidRDefault="004E647E" w:rsidP="00D26D7C">
            <w:pPr>
              <w:spacing w:before="0" w:after="0"/>
              <w:jc w:val="center"/>
              <w:rPr>
                <w:rFonts w:ascii="Arial" w:hAnsi="Arial" w:cs="Arial"/>
                <w:sz w:val="20"/>
              </w:rPr>
            </w:pPr>
            <w:r w:rsidRPr="00C81BF9">
              <w:rPr>
                <w:rFonts w:ascii="Arial" w:hAnsi="Arial" w:cs="Arial"/>
                <w:sz w:val="20"/>
              </w:rPr>
              <w:t>Fixed: 46</w:t>
            </w:r>
            <w:r>
              <w:rPr>
                <w:rFonts w:ascii="Arial" w:hAnsi="Arial" w:cs="Arial"/>
                <w:sz w:val="20"/>
              </w:rPr>
              <w:t>”</w:t>
            </w:r>
          </w:p>
          <w:p w14:paraId="79FCD78D" w14:textId="77777777" w:rsidR="004E647E" w:rsidRPr="00C81BF9" w:rsidRDefault="004E647E" w:rsidP="00D26D7C">
            <w:pPr>
              <w:spacing w:before="0" w:after="0"/>
              <w:jc w:val="center"/>
              <w:rPr>
                <w:rFonts w:ascii="Arial" w:hAnsi="Arial" w:cs="Arial"/>
                <w:sz w:val="20"/>
                <w:szCs w:val="24"/>
              </w:rPr>
            </w:pPr>
            <w:r w:rsidRPr="00C81BF9">
              <w:rPr>
                <w:rFonts w:ascii="Arial" w:hAnsi="Arial" w:cs="Arial"/>
                <w:sz w:val="20"/>
              </w:rPr>
              <w:t>Adjustable: 44” to 50”</w:t>
            </w:r>
          </w:p>
        </w:tc>
        <w:tc>
          <w:tcPr>
            <w:tcW w:w="1734" w:type="pct"/>
            <w:tcBorders>
              <w:top w:val="single" w:sz="6" w:space="0" w:color="auto"/>
              <w:left w:val="single" w:sz="6" w:space="0" w:color="auto"/>
              <w:bottom w:val="single" w:sz="6" w:space="0" w:color="auto"/>
              <w:right w:val="single" w:sz="6" w:space="0" w:color="auto"/>
            </w:tcBorders>
            <w:hideMark/>
          </w:tcPr>
          <w:p w14:paraId="73E63CA6" w14:textId="77777777" w:rsidR="004E647E" w:rsidRPr="00C81BF9" w:rsidRDefault="004E647E" w:rsidP="00D26D7C">
            <w:pPr>
              <w:spacing w:before="0" w:after="0"/>
              <w:jc w:val="left"/>
              <w:rPr>
                <w:rFonts w:ascii="Arial" w:hAnsi="Arial" w:cs="Arial"/>
                <w:sz w:val="20"/>
                <w:szCs w:val="24"/>
              </w:rPr>
            </w:pPr>
            <w:r w:rsidRPr="00C81BF9">
              <w:rPr>
                <w:rFonts w:ascii="Arial" w:hAnsi="Arial" w:cs="Arial"/>
                <w:sz w:val="20"/>
                <w:szCs w:val="24"/>
              </w:rPr>
              <w:t>Distance from floor to top of screen.</w:t>
            </w:r>
          </w:p>
        </w:tc>
      </w:tr>
      <w:tr w:rsidR="004E647E" w:rsidRPr="003F75F6" w14:paraId="66B8B993" w14:textId="77777777" w:rsidTr="00F16E6F">
        <w:tc>
          <w:tcPr>
            <w:tcW w:w="1569" w:type="pct"/>
            <w:tcBorders>
              <w:top w:val="single" w:sz="6" w:space="0" w:color="auto"/>
              <w:left w:val="single" w:sz="6" w:space="0" w:color="auto"/>
              <w:bottom w:val="single" w:sz="6" w:space="0" w:color="auto"/>
              <w:right w:val="single" w:sz="6" w:space="0" w:color="auto"/>
            </w:tcBorders>
            <w:vAlign w:val="center"/>
            <w:hideMark/>
          </w:tcPr>
          <w:p w14:paraId="516274F2" w14:textId="77777777" w:rsidR="004E647E" w:rsidRPr="00C81BF9" w:rsidRDefault="004E647E" w:rsidP="00D26D7C">
            <w:pPr>
              <w:spacing w:before="0" w:after="0"/>
              <w:jc w:val="left"/>
              <w:rPr>
                <w:rFonts w:ascii="Arial" w:hAnsi="Arial" w:cs="Arial"/>
                <w:sz w:val="20"/>
                <w:szCs w:val="24"/>
              </w:rPr>
            </w:pPr>
            <w:r w:rsidRPr="00167A20">
              <w:rPr>
                <w:rFonts w:ascii="Arial" w:hAnsi="Arial" w:cs="Arial"/>
                <w:b/>
                <w:sz w:val="20"/>
                <w:szCs w:val="24"/>
              </w:rPr>
              <w:t>D</w:t>
            </w:r>
            <w:r w:rsidRPr="00167A20">
              <w:rPr>
                <w:rFonts w:ascii="Arial" w:hAnsi="Arial" w:cs="Arial"/>
                <w:b/>
                <w:bCs/>
                <w:sz w:val="20"/>
              </w:rPr>
              <w:t>.</w:t>
            </w:r>
            <w:r w:rsidRPr="00C81BF9">
              <w:rPr>
                <w:rFonts w:ascii="Arial" w:hAnsi="Arial" w:cs="Arial"/>
                <w:b/>
                <w:bCs/>
                <w:sz w:val="20"/>
              </w:rPr>
              <w:t>  Knee space - width</w:t>
            </w:r>
          </w:p>
        </w:tc>
        <w:tc>
          <w:tcPr>
            <w:tcW w:w="1697" w:type="pct"/>
            <w:gridSpan w:val="2"/>
            <w:tcBorders>
              <w:top w:val="single" w:sz="6" w:space="0" w:color="auto"/>
              <w:left w:val="single" w:sz="6" w:space="0" w:color="auto"/>
              <w:bottom w:val="single" w:sz="6" w:space="0" w:color="auto"/>
              <w:right w:val="single" w:sz="6" w:space="0" w:color="auto"/>
            </w:tcBorders>
            <w:vAlign w:val="center"/>
            <w:hideMark/>
          </w:tcPr>
          <w:p w14:paraId="492D35FD" w14:textId="77777777" w:rsidR="004E647E" w:rsidRPr="00C81BF9" w:rsidRDefault="004E647E" w:rsidP="00D26D7C">
            <w:pPr>
              <w:spacing w:before="0" w:after="0"/>
              <w:jc w:val="center"/>
              <w:rPr>
                <w:rFonts w:ascii="Arial" w:hAnsi="Arial" w:cs="Arial"/>
                <w:sz w:val="20"/>
                <w:szCs w:val="24"/>
              </w:rPr>
            </w:pPr>
            <w:r w:rsidRPr="00C81BF9">
              <w:rPr>
                <w:rFonts w:ascii="Arial" w:hAnsi="Arial" w:cs="Arial"/>
                <w:sz w:val="20"/>
              </w:rPr>
              <w:t>Minimum of 20”</w:t>
            </w:r>
          </w:p>
        </w:tc>
        <w:tc>
          <w:tcPr>
            <w:tcW w:w="1734" w:type="pct"/>
            <w:tcBorders>
              <w:top w:val="single" w:sz="6" w:space="0" w:color="auto"/>
              <w:left w:val="single" w:sz="6" w:space="0" w:color="auto"/>
              <w:bottom w:val="single" w:sz="6" w:space="0" w:color="auto"/>
              <w:right w:val="single" w:sz="6" w:space="0" w:color="auto"/>
            </w:tcBorders>
            <w:hideMark/>
          </w:tcPr>
          <w:p w14:paraId="667D0F16" w14:textId="77777777" w:rsidR="004E647E" w:rsidRPr="00C81BF9" w:rsidRDefault="004E647E" w:rsidP="00D26D7C">
            <w:pPr>
              <w:spacing w:before="0" w:after="0"/>
              <w:jc w:val="left"/>
              <w:rPr>
                <w:rFonts w:ascii="Arial" w:hAnsi="Arial" w:cs="Arial"/>
                <w:sz w:val="20"/>
                <w:szCs w:val="24"/>
              </w:rPr>
            </w:pPr>
            <w:r w:rsidRPr="00C81BF9">
              <w:rPr>
                <w:rFonts w:ascii="Arial" w:hAnsi="Arial" w:cs="Arial"/>
                <w:sz w:val="20"/>
                <w:szCs w:val="24"/>
              </w:rPr>
              <w:t>Side-to-side clearance for legs.</w:t>
            </w:r>
          </w:p>
        </w:tc>
      </w:tr>
      <w:tr w:rsidR="004E647E" w:rsidRPr="003F75F6" w14:paraId="10366BD9" w14:textId="77777777" w:rsidTr="00F16E6F">
        <w:tc>
          <w:tcPr>
            <w:tcW w:w="1569" w:type="pct"/>
            <w:tcBorders>
              <w:top w:val="single" w:sz="6" w:space="0" w:color="auto"/>
              <w:left w:val="single" w:sz="6" w:space="0" w:color="auto"/>
              <w:bottom w:val="single" w:sz="6" w:space="0" w:color="auto"/>
              <w:right w:val="single" w:sz="6" w:space="0" w:color="auto"/>
            </w:tcBorders>
            <w:vAlign w:val="center"/>
            <w:hideMark/>
          </w:tcPr>
          <w:p w14:paraId="57B41C89" w14:textId="77777777" w:rsidR="004E647E" w:rsidRPr="00C81BF9" w:rsidRDefault="004E647E" w:rsidP="00D26D7C">
            <w:pPr>
              <w:spacing w:before="0" w:after="0"/>
              <w:jc w:val="left"/>
              <w:rPr>
                <w:rFonts w:ascii="Arial" w:hAnsi="Arial" w:cs="Arial"/>
                <w:sz w:val="20"/>
                <w:szCs w:val="24"/>
              </w:rPr>
            </w:pPr>
            <w:r w:rsidRPr="00167A20">
              <w:rPr>
                <w:rFonts w:ascii="Arial" w:hAnsi="Arial" w:cs="Arial"/>
                <w:b/>
                <w:sz w:val="20"/>
                <w:szCs w:val="24"/>
              </w:rPr>
              <w:t>E</w:t>
            </w:r>
            <w:r w:rsidRPr="00167A20">
              <w:rPr>
                <w:rFonts w:ascii="Arial" w:hAnsi="Arial" w:cs="Arial"/>
                <w:b/>
                <w:bCs/>
                <w:sz w:val="20"/>
              </w:rPr>
              <w:t>.</w:t>
            </w:r>
            <w:r w:rsidRPr="00C81BF9">
              <w:rPr>
                <w:rFonts w:ascii="Arial" w:hAnsi="Arial" w:cs="Arial"/>
                <w:b/>
                <w:bCs/>
                <w:sz w:val="20"/>
              </w:rPr>
              <w:t>  Knee space - front to back</w:t>
            </w:r>
          </w:p>
        </w:tc>
        <w:tc>
          <w:tcPr>
            <w:tcW w:w="1697" w:type="pct"/>
            <w:gridSpan w:val="2"/>
            <w:tcBorders>
              <w:top w:val="single" w:sz="6" w:space="0" w:color="auto"/>
              <w:left w:val="single" w:sz="6" w:space="0" w:color="auto"/>
              <w:bottom w:val="single" w:sz="6" w:space="0" w:color="auto"/>
              <w:right w:val="single" w:sz="6" w:space="0" w:color="auto"/>
            </w:tcBorders>
            <w:vAlign w:val="center"/>
            <w:hideMark/>
          </w:tcPr>
          <w:p w14:paraId="33B78F55" w14:textId="77777777" w:rsidR="004E647E" w:rsidRPr="00C81BF9" w:rsidRDefault="004E647E" w:rsidP="00D26D7C">
            <w:pPr>
              <w:spacing w:before="0" w:after="0"/>
              <w:jc w:val="center"/>
              <w:rPr>
                <w:rFonts w:ascii="Arial" w:hAnsi="Arial" w:cs="Arial"/>
                <w:sz w:val="20"/>
                <w:szCs w:val="24"/>
              </w:rPr>
            </w:pPr>
            <w:r w:rsidRPr="00C81BF9">
              <w:rPr>
                <w:rFonts w:ascii="Arial" w:hAnsi="Arial" w:cs="Arial"/>
                <w:sz w:val="20"/>
              </w:rPr>
              <w:t>Minimum of 16"</w:t>
            </w:r>
          </w:p>
        </w:tc>
        <w:tc>
          <w:tcPr>
            <w:tcW w:w="1734" w:type="pct"/>
            <w:tcBorders>
              <w:top w:val="single" w:sz="6" w:space="0" w:color="auto"/>
              <w:left w:val="single" w:sz="6" w:space="0" w:color="auto"/>
              <w:bottom w:val="single" w:sz="6" w:space="0" w:color="auto"/>
              <w:right w:val="single" w:sz="6" w:space="0" w:color="auto"/>
            </w:tcBorders>
            <w:hideMark/>
          </w:tcPr>
          <w:p w14:paraId="2402885F" w14:textId="77777777" w:rsidR="004E647E" w:rsidRPr="00C81BF9" w:rsidRDefault="004E647E" w:rsidP="00D26D7C">
            <w:pPr>
              <w:spacing w:before="0" w:after="0"/>
              <w:jc w:val="left"/>
              <w:rPr>
                <w:rFonts w:ascii="Arial" w:hAnsi="Arial" w:cs="Arial"/>
                <w:sz w:val="20"/>
                <w:szCs w:val="24"/>
              </w:rPr>
            </w:pPr>
            <w:r w:rsidRPr="00C81BF9">
              <w:rPr>
                <w:rFonts w:ascii="Arial" w:hAnsi="Arial" w:cs="Arial"/>
                <w:sz w:val="20"/>
                <w:szCs w:val="24"/>
              </w:rPr>
              <w:t>Allows for knee clearance.</w:t>
            </w:r>
          </w:p>
        </w:tc>
      </w:tr>
      <w:tr w:rsidR="004E647E" w:rsidRPr="003F75F6" w14:paraId="4CB7E01B" w14:textId="77777777" w:rsidTr="00F16E6F">
        <w:tc>
          <w:tcPr>
            <w:tcW w:w="1569" w:type="pct"/>
            <w:tcBorders>
              <w:top w:val="single" w:sz="6" w:space="0" w:color="auto"/>
              <w:left w:val="single" w:sz="6" w:space="0" w:color="auto"/>
              <w:bottom w:val="single" w:sz="6" w:space="0" w:color="auto"/>
              <w:right w:val="single" w:sz="6" w:space="0" w:color="auto"/>
            </w:tcBorders>
            <w:vAlign w:val="center"/>
            <w:hideMark/>
          </w:tcPr>
          <w:p w14:paraId="12D41450" w14:textId="77777777" w:rsidR="004E647E" w:rsidRPr="00C81BF9" w:rsidRDefault="004E647E" w:rsidP="00D26D7C">
            <w:pPr>
              <w:spacing w:before="0" w:after="0"/>
              <w:jc w:val="left"/>
              <w:rPr>
                <w:rFonts w:ascii="Arial" w:hAnsi="Arial" w:cs="Arial"/>
                <w:sz w:val="20"/>
                <w:szCs w:val="24"/>
              </w:rPr>
            </w:pPr>
            <w:r w:rsidRPr="00C81BF9">
              <w:rPr>
                <w:rFonts w:ascii="Arial" w:hAnsi="Arial" w:cs="Arial"/>
                <w:b/>
                <w:bCs/>
                <w:sz w:val="20"/>
              </w:rPr>
              <w:t>F.  Thigh clearance</w:t>
            </w:r>
          </w:p>
        </w:tc>
        <w:tc>
          <w:tcPr>
            <w:tcW w:w="1697" w:type="pct"/>
            <w:gridSpan w:val="2"/>
            <w:tcBorders>
              <w:top w:val="single" w:sz="6" w:space="0" w:color="auto"/>
              <w:left w:val="single" w:sz="6" w:space="0" w:color="auto"/>
              <w:bottom w:val="single" w:sz="6" w:space="0" w:color="auto"/>
              <w:right w:val="single" w:sz="6" w:space="0" w:color="auto"/>
            </w:tcBorders>
            <w:vAlign w:val="center"/>
            <w:hideMark/>
          </w:tcPr>
          <w:p w14:paraId="6D1C088B" w14:textId="77777777" w:rsidR="004E647E" w:rsidRPr="00C81BF9" w:rsidRDefault="004E647E" w:rsidP="00D26D7C">
            <w:pPr>
              <w:spacing w:before="0" w:after="0"/>
              <w:jc w:val="center"/>
              <w:rPr>
                <w:rFonts w:ascii="Arial" w:hAnsi="Arial" w:cs="Arial"/>
                <w:sz w:val="20"/>
                <w:szCs w:val="24"/>
              </w:rPr>
            </w:pPr>
            <w:r w:rsidRPr="00C81BF9">
              <w:rPr>
                <w:rFonts w:ascii="Arial" w:hAnsi="Arial" w:cs="Arial"/>
                <w:sz w:val="20"/>
              </w:rPr>
              <w:t>Minimum of 8”</w:t>
            </w:r>
          </w:p>
        </w:tc>
        <w:tc>
          <w:tcPr>
            <w:tcW w:w="1734" w:type="pct"/>
            <w:tcBorders>
              <w:top w:val="single" w:sz="6" w:space="0" w:color="auto"/>
              <w:left w:val="single" w:sz="6" w:space="0" w:color="auto"/>
              <w:bottom w:val="single" w:sz="6" w:space="0" w:color="auto"/>
              <w:right w:val="single" w:sz="6" w:space="0" w:color="auto"/>
            </w:tcBorders>
            <w:hideMark/>
          </w:tcPr>
          <w:p w14:paraId="6780A146" w14:textId="77777777" w:rsidR="004E647E" w:rsidRPr="00C81BF9" w:rsidRDefault="004E647E" w:rsidP="00D26D7C">
            <w:pPr>
              <w:spacing w:before="0" w:after="0"/>
              <w:jc w:val="left"/>
              <w:rPr>
                <w:rFonts w:ascii="Arial" w:hAnsi="Arial" w:cs="Arial"/>
                <w:sz w:val="20"/>
                <w:szCs w:val="24"/>
              </w:rPr>
            </w:pPr>
            <w:r w:rsidRPr="00C81BF9">
              <w:rPr>
                <w:rFonts w:ascii="Arial" w:hAnsi="Arial" w:cs="Arial"/>
                <w:sz w:val="20"/>
                <w:szCs w:val="24"/>
              </w:rPr>
              <w:t>Seatpan top to undersurface of the worksurface.</w:t>
            </w:r>
          </w:p>
        </w:tc>
      </w:tr>
      <w:tr w:rsidR="004E647E" w:rsidRPr="003F75F6" w14:paraId="73354A54" w14:textId="77777777" w:rsidTr="00F16E6F">
        <w:tc>
          <w:tcPr>
            <w:tcW w:w="1569" w:type="pct"/>
            <w:tcBorders>
              <w:top w:val="single" w:sz="6" w:space="0" w:color="auto"/>
              <w:left w:val="single" w:sz="6" w:space="0" w:color="auto"/>
              <w:bottom w:val="single" w:sz="6" w:space="0" w:color="auto"/>
              <w:right w:val="single" w:sz="6" w:space="0" w:color="auto"/>
            </w:tcBorders>
            <w:vAlign w:val="center"/>
            <w:hideMark/>
          </w:tcPr>
          <w:p w14:paraId="451D584E" w14:textId="77777777" w:rsidR="004E647E" w:rsidRPr="00C81BF9" w:rsidRDefault="004E647E" w:rsidP="00D26D7C">
            <w:pPr>
              <w:spacing w:before="0" w:after="0"/>
              <w:jc w:val="left"/>
              <w:rPr>
                <w:rFonts w:ascii="Arial" w:hAnsi="Arial" w:cs="Arial"/>
                <w:sz w:val="20"/>
                <w:szCs w:val="24"/>
              </w:rPr>
            </w:pPr>
            <w:r w:rsidRPr="00C81BF9">
              <w:rPr>
                <w:rFonts w:ascii="Arial" w:hAnsi="Arial" w:cs="Arial"/>
                <w:b/>
                <w:bCs/>
                <w:sz w:val="20"/>
              </w:rPr>
              <w:t>G.  Distance to work</w:t>
            </w:r>
          </w:p>
        </w:tc>
        <w:tc>
          <w:tcPr>
            <w:tcW w:w="1697" w:type="pct"/>
            <w:gridSpan w:val="2"/>
            <w:tcBorders>
              <w:top w:val="single" w:sz="6" w:space="0" w:color="auto"/>
              <w:left w:val="single" w:sz="6" w:space="0" w:color="auto"/>
              <w:bottom w:val="single" w:sz="6" w:space="0" w:color="auto"/>
              <w:right w:val="single" w:sz="6" w:space="0" w:color="auto"/>
            </w:tcBorders>
            <w:vAlign w:val="center"/>
            <w:hideMark/>
          </w:tcPr>
          <w:p w14:paraId="11D182C7" w14:textId="77777777" w:rsidR="004E647E" w:rsidRPr="00C81BF9" w:rsidRDefault="00F16E6F" w:rsidP="00D26D7C">
            <w:pPr>
              <w:spacing w:before="0" w:after="0"/>
              <w:jc w:val="center"/>
              <w:rPr>
                <w:rFonts w:ascii="Arial" w:hAnsi="Arial" w:cs="Arial"/>
                <w:sz w:val="20"/>
                <w:szCs w:val="24"/>
              </w:rPr>
            </w:pPr>
            <w:r>
              <w:rPr>
                <w:rFonts w:ascii="Arial" w:hAnsi="Arial" w:cs="Arial"/>
                <w:sz w:val="20"/>
                <w:szCs w:val="24"/>
              </w:rPr>
              <w:t>U</w:t>
            </w:r>
            <w:r w:rsidR="004E647E" w:rsidRPr="00C81BF9">
              <w:rPr>
                <w:rFonts w:ascii="Arial" w:hAnsi="Arial" w:cs="Arial"/>
                <w:sz w:val="20"/>
                <w:szCs w:val="24"/>
              </w:rPr>
              <w:t xml:space="preserve">p to </w:t>
            </w:r>
            <w:r w:rsidR="004E647E" w:rsidRPr="00C81BF9">
              <w:rPr>
                <w:rFonts w:ascii="Arial" w:hAnsi="Arial" w:cs="Arial"/>
                <w:sz w:val="20"/>
              </w:rPr>
              <w:t>4”</w:t>
            </w:r>
          </w:p>
        </w:tc>
        <w:tc>
          <w:tcPr>
            <w:tcW w:w="1734" w:type="pct"/>
            <w:tcBorders>
              <w:top w:val="single" w:sz="6" w:space="0" w:color="auto"/>
              <w:left w:val="single" w:sz="6" w:space="0" w:color="auto"/>
              <w:bottom w:val="single" w:sz="6" w:space="0" w:color="auto"/>
              <w:right w:val="single" w:sz="6" w:space="0" w:color="auto"/>
            </w:tcBorders>
            <w:hideMark/>
          </w:tcPr>
          <w:p w14:paraId="2D92C8FD" w14:textId="77777777" w:rsidR="004E647E" w:rsidRPr="00C81BF9" w:rsidRDefault="004E647E" w:rsidP="00D26D7C">
            <w:pPr>
              <w:spacing w:before="0" w:after="0"/>
              <w:jc w:val="left"/>
              <w:rPr>
                <w:rFonts w:ascii="Arial" w:hAnsi="Arial" w:cs="Arial"/>
                <w:sz w:val="20"/>
                <w:szCs w:val="24"/>
              </w:rPr>
            </w:pPr>
            <w:r w:rsidRPr="00C81BF9">
              <w:rPr>
                <w:rFonts w:ascii="Arial" w:hAnsi="Arial" w:cs="Arial"/>
                <w:sz w:val="20"/>
                <w:szCs w:val="24"/>
              </w:rPr>
              <w:t>Front of worksurface to hand work position.</w:t>
            </w:r>
          </w:p>
        </w:tc>
      </w:tr>
      <w:tr w:rsidR="004E647E" w:rsidRPr="003F75F6" w14:paraId="79144FDF" w14:textId="77777777" w:rsidTr="00F16E6F">
        <w:tc>
          <w:tcPr>
            <w:tcW w:w="1569" w:type="pct"/>
            <w:tcBorders>
              <w:top w:val="single" w:sz="6" w:space="0" w:color="auto"/>
              <w:left w:val="single" w:sz="6" w:space="0" w:color="auto"/>
              <w:bottom w:val="single" w:sz="6" w:space="0" w:color="auto"/>
              <w:right w:val="single" w:sz="6" w:space="0" w:color="auto"/>
            </w:tcBorders>
            <w:vAlign w:val="center"/>
            <w:hideMark/>
          </w:tcPr>
          <w:p w14:paraId="5E71701A" w14:textId="77777777" w:rsidR="004E647E" w:rsidRPr="00C81BF9" w:rsidRDefault="004E647E" w:rsidP="00D26D7C">
            <w:pPr>
              <w:spacing w:before="0" w:after="0"/>
              <w:jc w:val="left"/>
              <w:rPr>
                <w:rFonts w:ascii="Arial" w:hAnsi="Arial" w:cs="Arial"/>
                <w:sz w:val="20"/>
                <w:szCs w:val="24"/>
              </w:rPr>
            </w:pPr>
            <w:r w:rsidRPr="00C81BF9">
              <w:rPr>
                <w:rFonts w:ascii="Arial" w:hAnsi="Arial" w:cs="Arial"/>
                <w:b/>
                <w:bCs/>
                <w:sz w:val="20"/>
              </w:rPr>
              <w:t>H. Foot space depth</w:t>
            </w:r>
          </w:p>
        </w:tc>
        <w:tc>
          <w:tcPr>
            <w:tcW w:w="1697" w:type="pct"/>
            <w:gridSpan w:val="2"/>
            <w:tcBorders>
              <w:top w:val="single" w:sz="6" w:space="0" w:color="auto"/>
              <w:left w:val="single" w:sz="6" w:space="0" w:color="auto"/>
              <w:bottom w:val="single" w:sz="6" w:space="0" w:color="auto"/>
              <w:right w:val="single" w:sz="6" w:space="0" w:color="auto"/>
            </w:tcBorders>
            <w:vAlign w:val="center"/>
            <w:hideMark/>
          </w:tcPr>
          <w:p w14:paraId="40E66B63" w14:textId="77777777" w:rsidR="004E647E" w:rsidRPr="00C81BF9" w:rsidRDefault="004E647E" w:rsidP="00D26D7C">
            <w:pPr>
              <w:spacing w:before="0" w:after="0"/>
              <w:jc w:val="center"/>
              <w:rPr>
                <w:rFonts w:ascii="Arial" w:hAnsi="Arial" w:cs="Arial"/>
                <w:sz w:val="20"/>
                <w:szCs w:val="24"/>
              </w:rPr>
            </w:pPr>
            <w:r w:rsidRPr="00C81BF9">
              <w:rPr>
                <w:rFonts w:ascii="Arial" w:hAnsi="Arial" w:cs="Arial"/>
                <w:sz w:val="20"/>
              </w:rPr>
              <w:t>Minimum of 4”</w:t>
            </w:r>
          </w:p>
        </w:tc>
        <w:tc>
          <w:tcPr>
            <w:tcW w:w="1734" w:type="pct"/>
            <w:tcBorders>
              <w:top w:val="single" w:sz="6" w:space="0" w:color="auto"/>
              <w:left w:val="single" w:sz="6" w:space="0" w:color="auto"/>
              <w:bottom w:val="single" w:sz="6" w:space="0" w:color="auto"/>
              <w:right w:val="single" w:sz="6" w:space="0" w:color="auto"/>
            </w:tcBorders>
            <w:hideMark/>
          </w:tcPr>
          <w:p w14:paraId="62B29BEA" w14:textId="77777777" w:rsidR="004E647E" w:rsidRPr="00C81BF9" w:rsidRDefault="004E647E" w:rsidP="00D26D7C">
            <w:pPr>
              <w:spacing w:before="0" w:after="0"/>
              <w:jc w:val="left"/>
              <w:rPr>
                <w:rFonts w:ascii="Arial" w:hAnsi="Arial" w:cs="Arial"/>
                <w:sz w:val="20"/>
                <w:szCs w:val="24"/>
              </w:rPr>
            </w:pPr>
            <w:r w:rsidRPr="00C81BF9">
              <w:rPr>
                <w:rFonts w:ascii="Arial" w:hAnsi="Arial" w:cs="Arial"/>
                <w:sz w:val="20"/>
                <w:szCs w:val="24"/>
              </w:rPr>
              <w:t>Allows for foot clearance.</w:t>
            </w:r>
          </w:p>
        </w:tc>
      </w:tr>
      <w:tr w:rsidR="004E647E" w:rsidRPr="003F75F6" w14:paraId="39752E58" w14:textId="77777777" w:rsidTr="00F16E6F">
        <w:tc>
          <w:tcPr>
            <w:tcW w:w="1569" w:type="pct"/>
            <w:tcBorders>
              <w:top w:val="single" w:sz="6" w:space="0" w:color="auto"/>
              <w:left w:val="single" w:sz="6" w:space="0" w:color="auto"/>
              <w:bottom w:val="single" w:sz="6" w:space="0" w:color="auto"/>
              <w:right w:val="single" w:sz="6" w:space="0" w:color="auto"/>
            </w:tcBorders>
            <w:vAlign w:val="center"/>
            <w:hideMark/>
          </w:tcPr>
          <w:p w14:paraId="1B49257C" w14:textId="77777777" w:rsidR="004E647E" w:rsidRPr="00C81BF9" w:rsidRDefault="004E647E" w:rsidP="00D26D7C">
            <w:pPr>
              <w:spacing w:before="0" w:after="0"/>
              <w:ind w:left="204" w:hanging="204"/>
              <w:jc w:val="left"/>
              <w:rPr>
                <w:rFonts w:ascii="Arial" w:hAnsi="Arial" w:cs="Arial"/>
                <w:sz w:val="20"/>
                <w:szCs w:val="24"/>
              </w:rPr>
            </w:pPr>
            <w:r w:rsidRPr="00C81BF9">
              <w:rPr>
                <w:rFonts w:ascii="Arial" w:hAnsi="Arial" w:cs="Arial"/>
                <w:b/>
                <w:bCs/>
                <w:sz w:val="20"/>
              </w:rPr>
              <w:t>I.   Distance for toe clearance</w:t>
            </w:r>
          </w:p>
        </w:tc>
        <w:tc>
          <w:tcPr>
            <w:tcW w:w="1697" w:type="pct"/>
            <w:gridSpan w:val="2"/>
            <w:tcBorders>
              <w:top w:val="single" w:sz="6" w:space="0" w:color="auto"/>
              <w:left w:val="single" w:sz="6" w:space="0" w:color="auto"/>
              <w:bottom w:val="single" w:sz="6" w:space="0" w:color="auto"/>
              <w:right w:val="single" w:sz="6" w:space="0" w:color="auto"/>
            </w:tcBorders>
            <w:vAlign w:val="center"/>
            <w:hideMark/>
          </w:tcPr>
          <w:p w14:paraId="602FC91B" w14:textId="77777777" w:rsidR="004E647E" w:rsidRPr="00C81BF9" w:rsidRDefault="004E647E" w:rsidP="00D26D7C">
            <w:pPr>
              <w:spacing w:before="0" w:after="0"/>
              <w:jc w:val="center"/>
              <w:rPr>
                <w:rFonts w:ascii="Arial" w:hAnsi="Arial" w:cs="Arial"/>
                <w:sz w:val="20"/>
                <w:szCs w:val="24"/>
              </w:rPr>
            </w:pPr>
            <w:r w:rsidRPr="00C81BF9">
              <w:rPr>
                <w:rFonts w:ascii="Arial" w:hAnsi="Arial" w:cs="Arial"/>
                <w:sz w:val="20"/>
              </w:rPr>
              <w:t>Minimum of 20"</w:t>
            </w:r>
          </w:p>
        </w:tc>
        <w:tc>
          <w:tcPr>
            <w:tcW w:w="1734" w:type="pct"/>
            <w:tcBorders>
              <w:top w:val="single" w:sz="6" w:space="0" w:color="auto"/>
              <w:left w:val="single" w:sz="6" w:space="0" w:color="auto"/>
              <w:bottom w:val="single" w:sz="6" w:space="0" w:color="auto"/>
              <w:right w:val="single" w:sz="6" w:space="0" w:color="auto"/>
            </w:tcBorders>
            <w:hideMark/>
          </w:tcPr>
          <w:p w14:paraId="24430074" w14:textId="77777777" w:rsidR="004E647E" w:rsidRPr="00C81BF9" w:rsidRDefault="004E647E" w:rsidP="00D26D7C">
            <w:pPr>
              <w:spacing w:before="0" w:after="0"/>
              <w:jc w:val="left"/>
              <w:rPr>
                <w:rFonts w:ascii="Arial" w:hAnsi="Arial" w:cs="Arial"/>
                <w:sz w:val="20"/>
                <w:szCs w:val="24"/>
              </w:rPr>
            </w:pPr>
            <w:r w:rsidRPr="00C81BF9">
              <w:rPr>
                <w:rFonts w:ascii="Arial" w:hAnsi="Arial" w:cs="Arial"/>
                <w:sz w:val="20"/>
                <w:szCs w:val="24"/>
              </w:rPr>
              <w:t>Allows for foot clearance with legs extended.</w:t>
            </w:r>
          </w:p>
        </w:tc>
      </w:tr>
      <w:tr w:rsidR="004E647E" w:rsidRPr="003F75F6" w14:paraId="02B32676" w14:textId="77777777" w:rsidTr="00F16E6F">
        <w:tc>
          <w:tcPr>
            <w:tcW w:w="1569" w:type="pct"/>
            <w:tcBorders>
              <w:top w:val="single" w:sz="6" w:space="0" w:color="auto"/>
              <w:left w:val="single" w:sz="6" w:space="0" w:color="auto"/>
              <w:bottom w:val="single" w:sz="6" w:space="0" w:color="auto"/>
              <w:right w:val="single" w:sz="6" w:space="0" w:color="auto"/>
            </w:tcBorders>
            <w:vAlign w:val="center"/>
            <w:hideMark/>
          </w:tcPr>
          <w:p w14:paraId="5F7FB564" w14:textId="77777777" w:rsidR="004E647E" w:rsidRPr="00C81BF9" w:rsidRDefault="004E647E" w:rsidP="00D26D7C">
            <w:pPr>
              <w:spacing w:before="0" w:after="0"/>
              <w:jc w:val="left"/>
              <w:rPr>
                <w:rFonts w:ascii="Arial" w:hAnsi="Arial" w:cs="Arial"/>
                <w:sz w:val="20"/>
                <w:szCs w:val="24"/>
              </w:rPr>
            </w:pPr>
            <w:r w:rsidRPr="00C81BF9">
              <w:rPr>
                <w:rFonts w:ascii="Arial" w:hAnsi="Arial" w:cs="Arial"/>
                <w:b/>
                <w:bCs/>
                <w:sz w:val="20"/>
              </w:rPr>
              <w:t xml:space="preserve">J.  Foot space </w:t>
            </w:r>
          </w:p>
        </w:tc>
        <w:tc>
          <w:tcPr>
            <w:tcW w:w="1697" w:type="pct"/>
            <w:gridSpan w:val="2"/>
            <w:tcBorders>
              <w:top w:val="single" w:sz="6" w:space="0" w:color="auto"/>
              <w:left w:val="single" w:sz="6" w:space="0" w:color="auto"/>
              <w:bottom w:val="single" w:sz="6" w:space="0" w:color="auto"/>
              <w:right w:val="single" w:sz="6" w:space="0" w:color="auto"/>
            </w:tcBorders>
            <w:vAlign w:val="center"/>
            <w:hideMark/>
          </w:tcPr>
          <w:p w14:paraId="415EABD9" w14:textId="77777777" w:rsidR="004E647E" w:rsidRPr="00C81BF9" w:rsidRDefault="004E647E" w:rsidP="00D26D7C">
            <w:pPr>
              <w:spacing w:before="0" w:after="0"/>
              <w:jc w:val="center"/>
              <w:rPr>
                <w:rFonts w:ascii="Arial" w:hAnsi="Arial" w:cs="Arial"/>
                <w:sz w:val="20"/>
                <w:szCs w:val="24"/>
              </w:rPr>
            </w:pPr>
            <w:r w:rsidRPr="00C81BF9">
              <w:rPr>
                <w:rFonts w:ascii="Arial" w:hAnsi="Arial" w:cs="Arial"/>
                <w:sz w:val="20"/>
              </w:rPr>
              <w:t>Minimum of 4”</w:t>
            </w:r>
          </w:p>
        </w:tc>
        <w:tc>
          <w:tcPr>
            <w:tcW w:w="1734" w:type="pct"/>
            <w:tcBorders>
              <w:top w:val="single" w:sz="6" w:space="0" w:color="auto"/>
              <w:left w:val="single" w:sz="6" w:space="0" w:color="auto"/>
              <w:bottom w:val="single" w:sz="6" w:space="0" w:color="auto"/>
              <w:right w:val="single" w:sz="6" w:space="0" w:color="auto"/>
            </w:tcBorders>
            <w:hideMark/>
          </w:tcPr>
          <w:p w14:paraId="67F37A99" w14:textId="77777777" w:rsidR="004E647E" w:rsidRPr="00C81BF9" w:rsidRDefault="004E647E" w:rsidP="00D26D7C">
            <w:pPr>
              <w:spacing w:before="100" w:beforeAutospacing="1" w:after="100" w:afterAutospacing="1"/>
              <w:jc w:val="left"/>
              <w:rPr>
                <w:rFonts w:ascii="Arial" w:hAnsi="Arial" w:cs="Arial"/>
                <w:sz w:val="20"/>
                <w:szCs w:val="24"/>
              </w:rPr>
            </w:pPr>
            <w:r w:rsidRPr="00C81BF9">
              <w:rPr>
                <w:rFonts w:ascii="Arial" w:hAnsi="Arial" w:cs="Arial"/>
                <w:sz w:val="20"/>
                <w:szCs w:val="24"/>
              </w:rPr>
              <w:t>Allows for foot clearance.</w:t>
            </w:r>
          </w:p>
        </w:tc>
      </w:tr>
    </w:tbl>
    <w:p w14:paraId="35A837A6" w14:textId="77777777" w:rsidR="004E647E" w:rsidRPr="003F75F6" w:rsidRDefault="004E647E" w:rsidP="00D26D7C">
      <w:pPr>
        <w:pStyle w:val="Heading5"/>
        <w:rPr>
          <w:rFonts w:eastAsiaTheme="majorEastAsia"/>
        </w:rPr>
      </w:pPr>
      <w:bookmarkStart w:id="278" w:name="_Standing_Workstation_Guidelines"/>
      <w:bookmarkStart w:id="279" w:name="_Toc534789201"/>
      <w:bookmarkEnd w:id="278"/>
      <w:r>
        <w:rPr>
          <w:noProof/>
        </w:rPr>
        <w:drawing>
          <wp:anchor distT="0" distB="0" distL="114300" distR="114300" simplePos="0" relativeHeight="252020736" behindDoc="1" locked="0" layoutInCell="1" allowOverlap="1" wp14:anchorId="02498D54" wp14:editId="2D66D2C5">
            <wp:simplePos x="0" y="0"/>
            <wp:positionH relativeFrom="column">
              <wp:posOffset>-1302588</wp:posOffset>
            </wp:positionH>
            <wp:positionV relativeFrom="paragraph">
              <wp:posOffset>19841</wp:posOffset>
            </wp:positionV>
            <wp:extent cx="803910" cy="1005840"/>
            <wp:effectExtent l="0" t="0" r="0" b="3810"/>
            <wp:wrapTight wrapText="bothSides">
              <wp:wrapPolygon edited="0">
                <wp:start x="0" y="0"/>
                <wp:lineTo x="0" y="21273"/>
                <wp:lineTo x="20986" y="21273"/>
                <wp:lineTo x="20986" y="0"/>
                <wp:lineTo x="0" y="0"/>
              </wp:wrapPolygon>
            </wp:wrapTight>
            <wp:docPr id="1326" name="Picture 1326"/>
            <wp:cNvGraphicFramePr/>
            <a:graphic xmlns:a="http://schemas.openxmlformats.org/drawingml/2006/main">
              <a:graphicData uri="http://schemas.openxmlformats.org/drawingml/2006/picture">
                <pic:pic xmlns:pic="http://schemas.openxmlformats.org/drawingml/2006/picture">
                  <pic:nvPicPr>
                    <pic:cNvPr id="2051" name="Picture 2051"/>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803910" cy="1005840"/>
                    </a:xfrm>
                    <a:prstGeom prst="rect">
                      <a:avLst/>
                    </a:prstGeom>
                  </pic:spPr>
                </pic:pic>
              </a:graphicData>
            </a:graphic>
            <wp14:sizeRelH relativeFrom="page">
              <wp14:pctWidth>0</wp14:pctWidth>
            </wp14:sizeRelH>
            <wp14:sizeRelV relativeFrom="page">
              <wp14:pctHeight>0</wp14:pctHeight>
            </wp14:sizeRelV>
          </wp:anchor>
        </w:drawing>
      </w:r>
      <w:r w:rsidRPr="003F75F6">
        <w:rPr>
          <w:rFonts w:eastAsiaTheme="majorEastAsia"/>
        </w:rPr>
        <w:t>Standing Workstation Guidelines</w:t>
      </w:r>
      <w:bookmarkEnd w:id="279"/>
    </w:p>
    <w:p w14:paraId="116BB4FF" w14:textId="77777777" w:rsidR="004E647E" w:rsidRPr="00E85095" w:rsidRDefault="004E647E" w:rsidP="00D26D7C">
      <w:pPr>
        <w:jc w:val="left"/>
        <w:rPr>
          <w:rFonts w:eastAsiaTheme="majorEastAsia"/>
          <w:szCs w:val="24"/>
        </w:rPr>
      </w:pPr>
      <w:r w:rsidRPr="00E85095">
        <w:rPr>
          <w:rFonts w:eastAsiaTheme="majorEastAsia"/>
          <w:szCs w:val="24"/>
        </w:rPr>
        <w:t>If the same workbench will be used by a variety of workers, then apply one of these approaches:</w:t>
      </w:r>
    </w:p>
    <w:p w14:paraId="6C0B5E5F" w14:textId="77777777" w:rsidR="004E647E" w:rsidRPr="00E85095" w:rsidRDefault="004E647E" w:rsidP="00493F5F">
      <w:pPr>
        <w:pStyle w:val="ListParagraph"/>
        <w:numPr>
          <w:ilvl w:val="0"/>
          <w:numId w:val="30"/>
        </w:numPr>
      </w:pPr>
      <w:r w:rsidRPr="00E85095">
        <w:t>Provide a height adjustable workbench.</w:t>
      </w:r>
    </w:p>
    <w:p w14:paraId="0B304426" w14:textId="77777777" w:rsidR="004E647E" w:rsidRPr="00E85095" w:rsidRDefault="004E647E" w:rsidP="00493F5F">
      <w:pPr>
        <w:pStyle w:val="ListParagraph"/>
        <w:numPr>
          <w:ilvl w:val="0"/>
          <w:numId w:val="30"/>
        </w:numPr>
      </w:pPr>
      <w:r w:rsidRPr="00E85095">
        <w:t>Design the height of the work surface to accommodate the taller worker and provide platforms for the others to stand on.</w:t>
      </w:r>
    </w:p>
    <w:p w14:paraId="55B30CFE" w14:textId="77777777" w:rsidR="004E647E" w:rsidRPr="00E85095" w:rsidRDefault="004E647E" w:rsidP="00493F5F">
      <w:pPr>
        <w:pStyle w:val="ListParagraph"/>
        <w:numPr>
          <w:ilvl w:val="0"/>
          <w:numId w:val="30"/>
        </w:numPr>
      </w:pPr>
      <w:r w:rsidRPr="00E85095">
        <w:t>Adjust the height of the work on the workbench with a lift or platform.</w:t>
      </w:r>
    </w:p>
    <w:p w14:paraId="51064609" w14:textId="77777777" w:rsidR="004E647E" w:rsidRPr="00E85095" w:rsidRDefault="004E647E" w:rsidP="00493F5F">
      <w:pPr>
        <w:pStyle w:val="ListParagraph"/>
        <w:numPr>
          <w:ilvl w:val="0"/>
          <w:numId w:val="30"/>
        </w:numPr>
      </w:pPr>
      <w:r w:rsidRPr="00E85095">
        <w:t xml:space="preserve">Work height should be based on resting elbow height and the type of work being performed. </w:t>
      </w:r>
    </w:p>
    <w:p w14:paraId="78B9B855" w14:textId="77777777" w:rsidR="004E647E" w:rsidRPr="00E85095" w:rsidRDefault="004E647E" w:rsidP="00493F5F">
      <w:pPr>
        <w:pStyle w:val="ListParagraph"/>
        <w:numPr>
          <w:ilvl w:val="0"/>
          <w:numId w:val="30"/>
        </w:numPr>
      </w:pPr>
      <w:r w:rsidRPr="00E85095">
        <w:t>Provide footrests, preferably adjustable, to reduce low back fatigue.</w:t>
      </w:r>
    </w:p>
    <w:p w14:paraId="07E198C2" w14:textId="77777777" w:rsidR="004E647E" w:rsidRPr="00E85095" w:rsidRDefault="004E647E" w:rsidP="00493F5F">
      <w:pPr>
        <w:pStyle w:val="ListParagraph"/>
        <w:numPr>
          <w:ilvl w:val="0"/>
          <w:numId w:val="30"/>
        </w:numPr>
      </w:pPr>
      <w:r w:rsidRPr="00E85095">
        <w:t>Locate the foot rail 6 inches off the floor.</w:t>
      </w:r>
    </w:p>
    <w:p w14:paraId="74ADF1F6" w14:textId="77777777" w:rsidR="004E647E" w:rsidRPr="00E85095" w:rsidRDefault="004E647E" w:rsidP="00493F5F">
      <w:pPr>
        <w:pStyle w:val="ListParagraph"/>
        <w:numPr>
          <w:ilvl w:val="0"/>
          <w:numId w:val="30"/>
        </w:numPr>
      </w:pPr>
      <w:r w:rsidRPr="00E85095">
        <w:t>Minimum foot rail length of 24 inches.</w:t>
      </w:r>
    </w:p>
    <w:p w14:paraId="50286001" w14:textId="77777777" w:rsidR="004E647E" w:rsidRPr="00E85095" w:rsidRDefault="004E647E" w:rsidP="00493F5F">
      <w:pPr>
        <w:pStyle w:val="ListParagraph"/>
        <w:numPr>
          <w:ilvl w:val="0"/>
          <w:numId w:val="30"/>
        </w:numPr>
        <w:rPr>
          <w:b/>
          <w:i/>
        </w:rPr>
      </w:pPr>
      <w:r w:rsidRPr="00E85095">
        <w:t xml:space="preserve">Provide anti-fatigue mats if standing on hard surfaces for long periods of time is required. </w:t>
      </w:r>
    </w:p>
    <w:p w14:paraId="37F7E719" w14:textId="77777777" w:rsidR="004E647E" w:rsidRPr="00E85095" w:rsidRDefault="004E647E" w:rsidP="00D26D7C">
      <w:pPr>
        <w:numPr>
          <w:ilvl w:val="0"/>
          <w:numId w:val="23"/>
        </w:numPr>
        <w:spacing w:before="0" w:after="0"/>
        <w:ind w:left="720"/>
        <w:jc w:val="left"/>
        <w:rPr>
          <w:rFonts w:eastAsiaTheme="majorEastAsia"/>
          <w:szCs w:val="24"/>
        </w:rPr>
      </w:pPr>
      <w:r w:rsidRPr="00E85095">
        <w:rPr>
          <w:rFonts w:eastAsiaTheme="majorEastAsia"/>
          <w:szCs w:val="24"/>
        </w:rPr>
        <w:t>At least ½ inch thick.</w:t>
      </w:r>
    </w:p>
    <w:p w14:paraId="3C6970AA" w14:textId="77777777" w:rsidR="004E647E" w:rsidRPr="00E85095" w:rsidRDefault="004E647E" w:rsidP="00D26D7C">
      <w:pPr>
        <w:numPr>
          <w:ilvl w:val="0"/>
          <w:numId w:val="23"/>
        </w:numPr>
        <w:spacing w:before="0" w:after="0"/>
        <w:ind w:left="720"/>
        <w:jc w:val="left"/>
        <w:rPr>
          <w:rFonts w:eastAsiaTheme="majorEastAsia"/>
          <w:szCs w:val="24"/>
        </w:rPr>
      </w:pPr>
      <w:r w:rsidRPr="00E85095">
        <w:rPr>
          <w:rFonts w:eastAsiaTheme="majorEastAsia"/>
          <w:szCs w:val="24"/>
        </w:rPr>
        <w:t>Interlocking edges for securely joining adjacent edges.</w:t>
      </w:r>
    </w:p>
    <w:p w14:paraId="341407A5" w14:textId="77777777" w:rsidR="004E647E" w:rsidRPr="00E85095" w:rsidRDefault="004E647E" w:rsidP="00D26D7C">
      <w:pPr>
        <w:numPr>
          <w:ilvl w:val="0"/>
          <w:numId w:val="23"/>
        </w:numPr>
        <w:spacing w:before="0" w:after="0"/>
        <w:ind w:left="720"/>
        <w:jc w:val="left"/>
        <w:rPr>
          <w:rFonts w:eastAsiaTheme="majorEastAsia"/>
          <w:szCs w:val="24"/>
        </w:rPr>
      </w:pPr>
      <w:r w:rsidRPr="00E85095">
        <w:rPr>
          <w:rFonts w:eastAsiaTheme="majorEastAsia"/>
          <w:szCs w:val="24"/>
        </w:rPr>
        <w:t>Beveled edges to eliminate trip hazards, prevent curling, and easy cart access.</w:t>
      </w:r>
    </w:p>
    <w:p w14:paraId="7F760F44" w14:textId="77777777" w:rsidR="004E647E" w:rsidRPr="00E85095" w:rsidRDefault="004E647E" w:rsidP="00D26D7C">
      <w:pPr>
        <w:numPr>
          <w:ilvl w:val="0"/>
          <w:numId w:val="23"/>
        </w:numPr>
        <w:spacing w:before="0" w:after="0"/>
        <w:ind w:left="720"/>
        <w:jc w:val="left"/>
        <w:rPr>
          <w:rFonts w:eastAsiaTheme="majorEastAsia"/>
          <w:szCs w:val="24"/>
        </w:rPr>
      </w:pPr>
      <w:r w:rsidRPr="00E85095">
        <w:rPr>
          <w:rFonts w:eastAsiaTheme="majorEastAsia"/>
          <w:szCs w:val="24"/>
        </w:rPr>
        <w:lastRenderedPageBreak/>
        <w:t>Cleanable.</w:t>
      </w:r>
    </w:p>
    <w:p w14:paraId="6F34AB19" w14:textId="0A743C80" w:rsidR="004E647E" w:rsidRPr="00E85095" w:rsidRDefault="004E647E" w:rsidP="00493F5F">
      <w:pPr>
        <w:pStyle w:val="ListParagraph"/>
        <w:numPr>
          <w:ilvl w:val="0"/>
          <w:numId w:val="30"/>
        </w:numPr>
      </w:pPr>
      <w:r w:rsidRPr="00E85095">
        <w:t xml:space="preserve">Avoid the use of foot pedals. If necessary, then provide a support stool to avoid </w:t>
      </w:r>
      <w:r w:rsidR="003173B2" w:rsidRPr="00E85095">
        <w:t>overuse</w:t>
      </w:r>
      <w:r w:rsidRPr="00E85095">
        <w:t xml:space="preserve"> of one leg for support.</w:t>
      </w:r>
    </w:p>
    <w:p w14:paraId="5294C09D" w14:textId="77777777" w:rsidR="004E647E" w:rsidRPr="00E85095" w:rsidRDefault="004E647E" w:rsidP="00493F5F">
      <w:pPr>
        <w:pStyle w:val="ListParagraph"/>
        <w:numPr>
          <w:ilvl w:val="0"/>
          <w:numId w:val="30"/>
        </w:numPr>
      </w:pPr>
      <w:r w:rsidRPr="00E85095">
        <w:t>If large forces must be exerted, then design to allow pushing rather than pulling.  The standing worker’s arms have more power when pushing.</w:t>
      </w:r>
    </w:p>
    <w:p w14:paraId="2FAE1B7B" w14:textId="77777777" w:rsidR="004E647E" w:rsidRPr="00E85095" w:rsidRDefault="004E647E" w:rsidP="00493F5F">
      <w:pPr>
        <w:pStyle w:val="ListParagraph"/>
        <w:numPr>
          <w:ilvl w:val="0"/>
          <w:numId w:val="30"/>
        </w:numPr>
      </w:pPr>
      <w:r w:rsidRPr="00E85095">
        <w:t>Even though the standing operator is free to move about, design the workplace to eliminate:</w:t>
      </w:r>
    </w:p>
    <w:p w14:paraId="45610C5C" w14:textId="77777777" w:rsidR="004E647E" w:rsidRPr="00E85095" w:rsidRDefault="004E647E" w:rsidP="00D26D7C">
      <w:pPr>
        <w:numPr>
          <w:ilvl w:val="0"/>
          <w:numId w:val="23"/>
        </w:numPr>
        <w:spacing w:before="0" w:after="0"/>
        <w:ind w:left="720"/>
        <w:jc w:val="left"/>
        <w:rPr>
          <w:rFonts w:eastAsiaTheme="majorEastAsia"/>
          <w:szCs w:val="24"/>
        </w:rPr>
      </w:pPr>
      <w:r w:rsidRPr="00E85095">
        <w:rPr>
          <w:rFonts w:eastAsiaTheme="majorEastAsia"/>
          <w:szCs w:val="24"/>
        </w:rPr>
        <w:t>Strained head positions because of visual requirements.</w:t>
      </w:r>
    </w:p>
    <w:p w14:paraId="3723F49F" w14:textId="77777777" w:rsidR="004E647E" w:rsidRPr="00E85095" w:rsidRDefault="004E647E" w:rsidP="00D26D7C">
      <w:pPr>
        <w:numPr>
          <w:ilvl w:val="0"/>
          <w:numId w:val="23"/>
        </w:numPr>
        <w:spacing w:before="0" w:after="0"/>
        <w:ind w:left="720"/>
        <w:jc w:val="left"/>
        <w:rPr>
          <w:rFonts w:eastAsiaTheme="majorEastAsia"/>
          <w:szCs w:val="24"/>
        </w:rPr>
      </w:pPr>
      <w:r w:rsidRPr="00E85095">
        <w:rPr>
          <w:rFonts w:eastAsiaTheme="majorEastAsia"/>
          <w:szCs w:val="24"/>
        </w:rPr>
        <w:t>Stooping and bending.</w:t>
      </w:r>
    </w:p>
    <w:p w14:paraId="796C515F" w14:textId="77777777" w:rsidR="004E647E" w:rsidRPr="00E85095" w:rsidRDefault="004E647E" w:rsidP="00D26D7C">
      <w:pPr>
        <w:numPr>
          <w:ilvl w:val="0"/>
          <w:numId w:val="23"/>
        </w:numPr>
        <w:spacing w:before="0" w:after="0"/>
        <w:ind w:left="720"/>
        <w:jc w:val="left"/>
        <w:rPr>
          <w:rFonts w:eastAsiaTheme="majorEastAsia"/>
          <w:szCs w:val="24"/>
        </w:rPr>
      </w:pPr>
      <w:r w:rsidRPr="00E85095">
        <w:rPr>
          <w:rFonts w:eastAsiaTheme="majorEastAsia"/>
          <w:szCs w:val="24"/>
        </w:rPr>
        <w:t>Twisting of the body.</w:t>
      </w:r>
    </w:p>
    <w:p w14:paraId="4B7AB301" w14:textId="77777777" w:rsidR="004E647E" w:rsidRPr="00E85095" w:rsidRDefault="004E647E" w:rsidP="00D26D7C">
      <w:pPr>
        <w:numPr>
          <w:ilvl w:val="0"/>
          <w:numId w:val="23"/>
        </w:numPr>
        <w:spacing w:before="0" w:after="0"/>
        <w:ind w:left="720"/>
        <w:jc w:val="left"/>
        <w:rPr>
          <w:rFonts w:eastAsiaTheme="majorEastAsia"/>
          <w:szCs w:val="24"/>
        </w:rPr>
      </w:pPr>
      <w:r w:rsidRPr="00E85095">
        <w:rPr>
          <w:rFonts w:eastAsiaTheme="majorEastAsia"/>
          <w:szCs w:val="24"/>
        </w:rPr>
        <w:t>Excessive reaches.</w:t>
      </w:r>
    </w:p>
    <w:p w14:paraId="3D321331" w14:textId="77777777" w:rsidR="004E647E" w:rsidRPr="00E85095" w:rsidRDefault="004E647E" w:rsidP="00493F5F">
      <w:pPr>
        <w:pStyle w:val="ListParagraph"/>
        <w:numPr>
          <w:ilvl w:val="0"/>
          <w:numId w:val="30"/>
        </w:numPr>
      </w:pPr>
      <w:r w:rsidRPr="00E85095">
        <w:t xml:space="preserve">Provide at least 5 inches for knee clearance, with an additional 6 inches for toe clearance. </w:t>
      </w:r>
    </w:p>
    <w:p w14:paraId="213BC736" w14:textId="77777777" w:rsidR="004E647E" w:rsidRPr="003F75F6" w:rsidRDefault="004E647E" w:rsidP="00D26D7C">
      <w:pPr>
        <w:pStyle w:val="Heading5"/>
        <w:rPr>
          <w:rFonts w:eastAsiaTheme="majorEastAsia"/>
        </w:rPr>
      </w:pPr>
      <w:bookmarkStart w:id="280" w:name="_Standing_Workstation_Specifications"/>
      <w:bookmarkStart w:id="281" w:name="_Toc534789202"/>
      <w:bookmarkEnd w:id="280"/>
      <w:r>
        <w:rPr>
          <w:noProof/>
        </w:rPr>
        <w:drawing>
          <wp:anchor distT="0" distB="0" distL="114300" distR="114300" simplePos="0" relativeHeight="252021760" behindDoc="1" locked="0" layoutInCell="1" allowOverlap="1" wp14:anchorId="7DEC14A5" wp14:editId="5CB0A6B5">
            <wp:simplePos x="0" y="0"/>
            <wp:positionH relativeFrom="column">
              <wp:posOffset>-1216337</wp:posOffset>
            </wp:positionH>
            <wp:positionV relativeFrom="paragraph">
              <wp:posOffset>347</wp:posOffset>
            </wp:positionV>
            <wp:extent cx="803910" cy="1005840"/>
            <wp:effectExtent l="0" t="0" r="0" b="3810"/>
            <wp:wrapTight wrapText="bothSides">
              <wp:wrapPolygon edited="0">
                <wp:start x="0" y="0"/>
                <wp:lineTo x="0" y="21273"/>
                <wp:lineTo x="20986" y="21273"/>
                <wp:lineTo x="20986" y="0"/>
                <wp:lineTo x="0" y="0"/>
              </wp:wrapPolygon>
            </wp:wrapTight>
            <wp:docPr id="1327" name="Picture 1327"/>
            <wp:cNvGraphicFramePr/>
            <a:graphic xmlns:a="http://schemas.openxmlformats.org/drawingml/2006/main">
              <a:graphicData uri="http://schemas.openxmlformats.org/drawingml/2006/picture">
                <pic:pic xmlns:pic="http://schemas.openxmlformats.org/drawingml/2006/picture">
                  <pic:nvPicPr>
                    <pic:cNvPr id="2051" name="Picture 2051"/>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803910" cy="1005840"/>
                    </a:xfrm>
                    <a:prstGeom prst="rect">
                      <a:avLst/>
                    </a:prstGeom>
                  </pic:spPr>
                </pic:pic>
              </a:graphicData>
            </a:graphic>
            <wp14:sizeRelH relativeFrom="page">
              <wp14:pctWidth>0</wp14:pctWidth>
            </wp14:sizeRelH>
            <wp14:sizeRelV relativeFrom="page">
              <wp14:pctHeight>0</wp14:pctHeight>
            </wp14:sizeRelV>
          </wp:anchor>
        </w:drawing>
      </w:r>
      <w:r w:rsidRPr="003F75F6">
        <w:rPr>
          <w:rFonts w:eastAsiaTheme="majorEastAsia"/>
        </w:rPr>
        <w:t>Standing Workstation Specifications</w:t>
      </w:r>
      <w:bookmarkEnd w:id="281"/>
    </w:p>
    <w:tbl>
      <w:tblPr>
        <w:tblW w:w="0" w:type="auto"/>
        <w:tblInd w:w="-1980" w:type="dxa"/>
        <w:tblLayout w:type="fixed"/>
        <w:tblLook w:val="04A0" w:firstRow="1" w:lastRow="0" w:firstColumn="1" w:lastColumn="0" w:noHBand="0" w:noVBand="1"/>
      </w:tblPr>
      <w:tblGrid>
        <w:gridCol w:w="2700"/>
        <w:gridCol w:w="1620"/>
        <w:gridCol w:w="1800"/>
        <w:gridCol w:w="4410"/>
      </w:tblGrid>
      <w:tr w:rsidR="004E647E" w:rsidRPr="003F75F6" w14:paraId="3C18B731" w14:textId="77777777" w:rsidTr="00047B0D">
        <w:tc>
          <w:tcPr>
            <w:tcW w:w="10530" w:type="dxa"/>
            <w:gridSpan w:val="4"/>
            <w:vAlign w:val="center"/>
          </w:tcPr>
          <w:p w14:paraId="0D562010" w14:textId="77777777" w:rsidR="004E647E" w:rsidRPr="003F75F6" w:rsidRDefault="004E647E" w:rsidP="00D26D7C">
            <w:pPr>
              <w:spacing w:before="120" w:after="40"/>
              <w:jc w:val="center"/>
              <w:rPr>
                <w:rFonts w:ascii="Arial" w:eastAsiaTheme="majorEastAsia" w:hAnsi="Arial" w:cs="Arial"/>
                <w:b/>
                <w:bCs/>
                <w:noProof/>
                <w:sz w:val="22"/>
              </w:rPr>
            </w:pPr>
            <w:r w:rsidRPr="003F75F6">
              <w:rPr>
                <w:rFonts w:ascii="Arial" w:eastAsiaTheme="majorEastAsia" w:hAnsi="Arial" w:cs="Arial"/>
                <w:b/>
                <w:bCs/>
                <w:noProof/>
                <w:sz w:val="22"/>
              </w:rPr>
              <w:t xml:space="preserve">Illustration of standing workstation dimensions </w:t>
            </w:r>
          </w:p>
        </w:tc>
      </w:tr>
      <w:tr w:rsidR="004E647E" w:rsidRPr="003F75F6" w14:paraId="668C1509" w14:textId="77777777" w:rsidTr="00047B0D">
        <w:tc>
          <w:tcPr>
            <w:tcW w:w="10530" w:type="dxa"/>
            <w:gridSpan w:val="4"/>
          </w:tcPr>
          <w:p w14:paraId="1B38A12E" w14:textId="77777777" w:rsidR="004E647E" w:rsidRPr="003F75F6" w:rsidRDefault="004E647E" w:rsidP="00D26D7C">
            <w:pPr>
              <w:spacing w:before="120" w:after="40"/>
              <w:jc w:val="center"/>
              <w:rPr>
                <w:rFonts w:ascii="Arial" w:eastAsiaTheme="majorEastAsia" w:hAnsi="Arial" w:cs="Arial"/>
                <w:b/>
                <w:bCs/>
                <w:noProof/>
                <w:sz w:val="22"/>
              </w:rPr>
            </w:pPr>
            <w:r w:rsidRPr="003F75F6">
              <w:rPr>
                <w:rFonts w:ascii="Arial" w:eastAsiaTheme="majorEastAsia" w:hAnsi="Arial" w:cs="Arial"/>
                <w:b/>
                <w:bCs/>
                <w:noProof/>
                <w:sz w:val="22"/>
              </w:rPr>
              <w:drawing>
                <wp:inline distT="0" distB="0" distL="0" distR="0" wp14:anchorId="271DDC35" wp14:editId="7FF8511B">
                  <wp:extent cx="1816555" cy="2587924"/>
                  <wp:effectExtent l="0" t="0" r="0" b="3175"/>
                  <wp:docPr id="1328" name="Picture 1328" descr="F:\Standing-WS-Spec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Standing-WS-Specs.jpg"/>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1832876" cy="2611176"/>
                          </a:xfrm>
                          <a:prstGeom prst="rect">
                            <a:avLst/>
                          </a:prstGeom>
                          <a:noFill/>
                          <a:ln>
                            <a:noFill/>
                          </a:ln>
                        </pic:spPr>
                      </pic:pic>
                    </a:graphicData>
                  </a:graphic>
                </wp:inline>
              </w:drawing>
            </w:r>
          </w:p>
        </w:tc>
      </w:tr>
      <w:tr w:rsidR="004E647E" w:rsidRPr="00EC0754" w14:paraId="65F63C25" w14:textId="77777777" w:rsidTr="00047B0D">
        <w:tblPrEx>
          <w:tblBorders>
            <w:top w:val="outset" w:sz="6" w:space="0" w:color="auto"/>
            <w:left w:val="outset" w:sz="6" w:space="0" w:color="auto"/>
            <w:bottom w:val="outset" w:sz="6" w:space="0" w:color="auto"/>
            <w:right w:val="outset" w:sz="6" w:space="0" w:color="auto"/>
          </w:tblBorders>
          <w:tblCellMar>
            <w:top w:w="80" w:type="dxa"/>
            <w:left w:w="80" w:type="dxa"/>
            <w:bottom w:w="80" w:type="dxa"/>
            <w:right w:w="80" w:type="dxa"/>
          </w:tblCellMar>
        </w:tblPrEx>
        <w:tc>
          <w:tcPr>
            <w:tcW w:w="2700" w:type="dxa"/>
            <w:tcBorders>
              <w:top w:val="outset" w:sz="6" w:space="0" w:color="auto"/>
              <w:left w:val="outset" w:sz="6" w:space="0" w:color="auto"/>
              <w:bottom w:val="outset" w:sz="6" w:space="0" w:color="auto"/>
              <w:right w:val="outset" w:sz="6" w:space="0" w:color="auto"/>
            </w:tcBorders>
            <w:shd w:val="clear" w:color="auto" w:fill="1F497D" w:themeFill="text2"/>
            <w:hideMark/>
          </w:tcPr>
          <w:p w14:paraId="270FE45F" w14:textId="77777777" w:rsidR="004E647E" w:rsidRPr="00EC0754" w:rsidRDefault="004E647E" w:rsidP="00D26D7C">
            <w:pPr>
              <w:spacing w:before="100" w:beforeAutospacing="1" w:after="100" w:afterAutospacing="1"/>
              <w:jc w:val="center"/>
              <w:rPr>
                <w:rFonts w:ascii="Arial" w:hAnsi="Arial" w:cs="Arial"/>
                <w:b/>
                <w:bCs/>
                <w:color w:val="FFFFFF" w:themeColor="background1"/>
                <w:sz w:val="22"/>
                <w:szCs w:val="24"/>
              </w:rPr>
            </w:pPr>
            <w:r w:rsidRPr="00EC0754">
              <w:rPr>
                <w:rFonts w:ascii="Arial" w:hAnsi="Arial" w:cs="Arial"/>
                <w:b/>
                <w:bCs/>
                <w:color w:val="FFFFFF" w:themeColor="background1"/>
                <w:sz w:val="22"/>
                <w:szCs w:val="24"/>
              </w:rPr>
              <w:t>Criteria</w:t>
            </w:r>
          </w:p>
        </w:tc>
        <w:tc>
          <w:tcPr>
            <w:tcW w:w="3420" w:type="dxa"/>
            <w:gridSpan w:val="2"/>
            <w:tcBorders>
              <w:top w:val="outset" w:sz="6" w:space="0" w:color="auto"/>
              <w:left w:val="outset" w:sz="6" w:space="0" w:color="auto"/>
              <w:bottom w:val="outset" w:sz="6" w:space="0" w:color="auto"/>
              <w:right w:val="outset" w:sz="6" w:space="0" w:color="auto"/>
            </w:tcBorders>
            <w:shd w:val="clear" w:color="auto" w:fill="1F497D" w:themeFill="text2"/>
            <w:hideMark/>
          </w:tcPr>
          <w:p w14:paraId="27B8CBC8" w14:textId="77777777" w:rsidR="004E647E" w:rsidRPr="00EC0754" w:rsidRDefault="004E647E" w:rsidP="00D26D7C">
            <w:pPr>
              <w:spacing w:before="100" w:beforeAutospacing="1" w:after="100" w:afterAutospacing="1"/>
              <w:jc w:val="center"/>
              <w:rPr>
                <w:rFonts w:ascii="Arial" w:hAnsi="Arial" w:cs="Arial"/>
                <w:b/>
                <w:bCs/>
                <w:color w:val="FFFFFF" w:themeColor="background1"/>
                <w:sz w:val="22"/>
                <w:szCs w:val="24"/>
              </w:rPr>
            </w:pPr>
            <w:r w:rsidRPr="00EC0754">
              <w:rPr>
                <w:rFonts w:ascii="Arial" w:hAnsi="Arial" w:cs="Arial"/>
                <w:b/>
                <w:bCs/>
                <w:color w:val="FFFFFF" w:themeColor="background1"/>
                <w:sz w:val="22"/>
                <w:szCs w:val="24"/>
              </w:rPr>
              <w:t>Dimension</w:t>
            </w:r>
          </w:p>
        </w:tc>
        <w:tc>
          <w:tcPr>
            <w:tcW w:w="4410" w:type="dxa"/>
            <w:tcBorders>
              <w:top w:val="outset" w:sz="6" w:space="0" w:color="auto"/>
              <w:left w:val="outset" w:sz="6" w:space="0" w:color="auto"/>
              <w:bottom w:val="outset" w:sz="6" w:space="0" w:color="auto"/>
              <w:right w:val="outset" w:sz="6" w:space="0" w:color="auto"/>
            </w:tcBorders>
            <w:shd w:val="clear" w:color="auto" w:fill="1F497D" w:themeFill="text2"/>
            <w:hideMark/>
          </w:tcPr>
          <w:p w14:paraId="776E8521" w14:textId="77777777" w:rsidR="004E647E" w:rsidRPr="00EC0754" w:rsidRDefault="004E647E" w:rsidP="00D26D7C">
            <w:pPr>
              <w:spacing w:before="100" w:beforeAutospacing="1" w:after="100" w:afterAutospacing="1"/>
              <w:jc w:val="center"/>
              <w:rPr>
                <w:rFonts w:ascii="Arial" w:hAnsi="Arial" w:cs="Arial"/>
                <w:b/>
                <w:bCs/>
                <w:color w:val="FFFFFF" w:themeColor="background1"/>
                <w:sz w:val="22"/>
                <w:szCs w:val="24"/>
              </w:rPr>
            </w:pPr>
            <w:r w:rsidRPr="00EC0754">
              <w:rPr>
                <w:rFonts w:ascii="Arial" w:hAnsi="Arial" w:cs="Arial"/>
                <w:b/>
                <w:bCs/>
                <w:color w:val="FFFFFF" w:themeColor="background1"/>
                <w:sz w:val="22"/>
                <w:szCs w:val="24"/>
              </w:rPr>
              <w:t>Description</w:t>
            </w:r>
          </w:p>
        </w:tc>
      </w:tr>
      <w:tr w:rsidR="004E647E" w:rsidRPr="003F75F6" w14:paraId="42B41C6B" w14:textId="77777777" w:rsidTr="000B4F33">
        <w:tblPrEx>
          <w:tblBorders>
            <w:top w:val="outset" w:sz="6" w:space="0" w:color="auto"/>
            <w:left w:val="outset" w:sz="6" w:space="0" w:color="auto"/>
            <w:bottom w:val="outset" w:sz="6" w:space="0" w:color="auto"/>
            <w:right w:val="outset" w:sz="6" w:space="0" w:color="auto"/>
          </w:tblBorders>
          <w:tblCellMar>
            <w:top w:w="80" w:type="dxa"/>
            <w:left w:w="80" w:type="dxa"/>
            <w:bottom w:w="80" w:type="dxa"/>
            <w:right w:w="80" w:type="dxa"/>
          </w:tblCellMar>
        </w:tblPrEx>
        <w:tc>
          <w:tcPr>
            <w:tcW w:w="2700" w:type="dxa"/>
            <w:tcBorders>
              <w:top w:val="outset" w:sz="6" w:space="0" w:color="auto"/>
              <w:left w:val="outset" w:sz="6" w:space="0" w:color="auto"/>
              <w:bottom w:val="outset" w:sz="6" w:space="0" w:color="auto"/>
              <w:right w:val="outset" w:sz="6" w:space="0" w:color="auto"/>
            </w:tcBorders>
            <w:vAlign w:val="center"/>
            <w:hideMark/>
          </w:tcPr>
          <w:p w14:paraId="326E4CB5" w14:textId="77777777" w:rsidR="004E647E" w:rsidRPr="001E5EAE" w:rsidRDefault="004E647E" w:rsidP="00D26D7C">
            <w:pPr>
              <w:spacing w:before="0" w:after="0"/>
              <w:jc w:val="left"/>
              <w:rPr>
                <w:rFonts w:ascii="Arial" w:hAnsi="Arial" w:cs="Arial"/>
                <w:sz w:val="22"/>
                <w:szCs w:val="24"/>
              </w:rPr>
            </w:pPr>
            <w:r w:rsidRPr="001E5EAE">
              <w:rPr>
                <w:rFonts w:ascii="Arial" w:hAnsi="Arial" w:cs="Arial"/>
                <w:b/>
                <w:sz w:val="22"/>
                <w:szCs w:val="24"/>
              </w:rPr>
              <w:t>A.</w:t>
            </w:r>
            <w:r w:rsidRPr="001E5EAE">
              <w:rPr>
                <w:rFonts w:ascii="Arial" w:hAnsi="Arial" w:cs="Arial"/>
                <w:sz w:val="22"/>
                <w:szCs w:val="24"/>
              </w:rPr>
              <w:t xml:space="preserve"> </w:t>
            </w:r>
            <w:r w:rsidRPr="001E5EAE">
              <w:rPr>
                <w:rFonts w:ascii="Arial" w:hAnsi="Arial" w:cs="Arial"/>
                <w:b/>
                <w:sz w:val="22"/>
                <w:szCs w:val="24"/>
              </w:rPr>
              <w:t>Height</w:t>
            </w:r>
            <w:r w:rsidRPr="001E5EAE">
              <w:rPr>
                <w:rFonts w:ascii="Arial" w:hAnsi="Arial" w:cs="Arial"/>
                <w:sz w:val="22"/>
                <w:szCs w:val="24"/>
              </w:rPr>
              <w:t xml:space="preserve"> </w:t>
            </w:r>
          </w:p>
        </w:tc>
        <w:tc>
          <w:tcPr>
            <w:tcW w:w="1620" w:type="dxa"/>
            <w:tcBorders>
              <w:top w:val="outset" w:sz="6" w:space="0" w:color="auto"/>
              <w:left w:val="outset" w:sz="6" w:space="0" w:color="auto"/>
              <w:bottom w:val="outset" w:sz="6" w:space="0" w:color="auto"/>
              <w:right w:val="outset" w:sz="6" w:space="0" w:color="auto"/>
            </w:tcBorders>
            <w:vAlign w:val="center"/>
            <w:hideMark/>
          </w:tcPr>
          <w:p w14:paraId="4C81797F" w14:textId="77777777" w:rsidR="004E647E" w:rsidRPr="001E5EAE" w:rsidRDefault="004E647E" w:rsidP="00D26D7C">
            <w:pPr>
              <w:spacing w:before="0" w:after="0"/>
              <w:jc w:val="left"/>
              <w:rPr>
                <w:rFonts w:ascii="Arial" w:hAnsi="Arial" w:cs="Arial"/>
                <w:sz w:val="22"/>
                <w:szCs w:val="24"/>
              </w:rPr>
            </w:pPr>
            <w:r w:rsidRPr="001E5EAE">
              <w:rPr>
                <w:rFonts w:ascii="Arial" w:hAnsi="Arial" w:cs="Arial"/>
                <w:sz w:val="22"/>
                <w:szCs w:val="24"/>
              </w:rPr>
              <w:t>Adjustable Height Workbench</w:t>
            </w:r>
          </w:p>
        </w:tc>
        <w:tc>
          <w:tcPr>
            <w:tcW w:w="1800" w:type="dxa"/>
            <w:tcBorders>
              <w:top w:val="outset" w:sz="6" w:space="0" w:color="auto"/>
              <w:left w:val="outset" w:sz="6" w:space="0" w:color="auto"/>
              <w:bottom w:val="outset" w:sz="6" w:space="0" w:color="auto"/>
              <w:right w:val="outset" w:sz="6" w:space="0" w:color="auto"/>
            </w:tcBorders>
            <w:vAlign w:val="center"/>
            <w:hideMark/>
          </w:tcPr>
          <w:p w14:paraId="1E1ECA64" w14:textId="77777777" w:rsidR="004E647E" w:rsidRPr="001E5EAE" w:rsidRDefault="004E647E" w:rsidP="00D26D7C">
            <w:pPr>
              <w:spacing w:before="0" w:after="0"/>
              <w:jc w:val="left"/>
              <w:rPr>
                <w:rFonts w:ascii="Arial" w:hAnsi="Arial" w:cs="Arial"/>
                <w:sz w:val="22"/>
                <w:szCs w:val="24"/>
              </w:rPr>
            </w:pPr>
            <w:r w:rsidRPr="001E5EAE">
              <w:rPr>
                <w:rFonts w:ascii="Arial" w:hAnsi="Arial" w:cs="Arial"/>
                <w:sz w:val="22"/>
                <w:szCs w:val="24"/>
              </w:rPr>
              <w:t>Fixed Height Workbench</w:t>
            </w:r>
          </w:p>
        </w:tc>
        <w:tc>
          <w:tcPr>
            <w:tcW w:w="4410" w:type="dxa"/>
            <w:vMerge w:val="restart"/>
            <w:tcBorders>
              <w:top w:val="outset" w:sz="6" w:space="0" w:color="auto"/>
              <w:left w:val="outset" w:sz="6" w:space="0" w:color="auto"/>
              <w:bottom w:val="outset" w:sz="6" w:space="0" w:color="auto"/>
              <w:right w:val="outset" w:sz="6" w:space="0" w:color="auto"/>
            </w:tcBorders>
            <w:hideMark/>
          </w:tcPr>
          <w:p w14:paraId="1E471C39" w14:textId="77777777" w:rsidR="004E647E" w:rsidRPr="001E5EAE" w:rsidRDefault="004E647E" w:rsidP="00D26D7C">
            <w:pPr>
              <w:spacing w:before="100" w:beforeAutospacing="1" w:after="100" w:afterAutospacing="1"/>
              <w:jc w:val="left"/>
              <w:rPr>
                <w:rFonts w:ascii="Arial" w:hAnsi="Arial" w:cs="Arial"/>
                <w:sz w:val="22"/>
                <w:szCs w:val="24"/>
              </w:rPr>
            </w:pPr>
            <w:r w:rsidRPr="001E5EAE">
              <w:rPr>
                <w:rFonts w:ascii="Arial" w:hAnsi="Arial" w:cs="Arial"/>
                <w:sz w:val="22"/>
                <w:szCs w:val="24"/>
              </w:rPr>
              <w:t>Distance from floor to height on the workbench at which the hands will accomplish the task.</w:t>
            </w:r>
          </w:p>
          <w:p w14:paraId="29126B89" w14:textId="77777777" w:rsidR="004E647E" w:rsidRPr="00393F33" w:rsidRDefault="004E647E" w:rsidP="00D26D7C">
            <w:pPr>
              <w:spacing w:before="0" w:after="0"/>
              <w:jc w:val="left"/>
              <w:rPr>
                <w:rFonts w:ascii="Arial" w:hAnsi="Arial" w:cs="Arial"/>
                <w:b/>
                <w:sz w:val="22"/>
                <w:szCs w:val="24"/>
              </w:rPr>
            </w:pPr>
            <w:r w:rsidRPr="00393F33">
              <w:rPr>
                <w:rFonts w:ascii="Arial" w:hAnsi="Arial" w:cs="Arial"/>
                <w:b/>
                <w:sz w:val="22"/>
                <w:szCs w:val="24"/>
              </w:rPr>
              <w:t>NOTE: This may NOT be the actual height of the worksurface. Dependent on size and placement of the object, etc. on the worksurface. Defined as the ‘hand work height”</w:t>
            </w:r>
          </w:p>
        </w:tc>
      </w:tr>
      <w:tr w:rsidR="004E647E" w:rsidRPr="003F75F6" w14:paraId="6AC8F97C" w14:textId="77777777" w:rsidTr="000B4F33">
        <w:tblPrEx>
          <w:tblBorders>
            <w:top w:val="outset" w:sz="6" w:space="0" w:color="auto"/>
            <w:left w:val="outset" w:sz="6" w:space="0" w:color="auto"/>
            <w:bottom w:val="outset" w:sz="6" w:space="0" w:color="auto"/>
            <w:right w:val="outset" w:sz="6" w:space="0" w:color="auto"/>
          </w:tblBorders>
          <w:tblCellMar>
            <w:top w:w="80" w:type="dxa"/>
            <w:left w:w="80" w:type="dxa"/>
            <w:bottom w:w="80" w:type="dxa"/>
            <w:right w:w="80" w:type="dxa"/>
          </w:tblCellMar>
        </w:tblPrEx>
        <w:trPr>
          <w:trHeight w:val="143"/>
        </w:trPr>
        <w:tc>
          <w:tcPr>
            <w:tcW w:w="2700" w:type="dxa"/>
            <w:tcBorders>
              <w:top w:val="outset" w:sz="6" w:space="0" w:color="auto"/>
              <w:left w:val="outset" w:sz="6" w:space="0" w:color="auto"/>
              <w:bottom w:val="outset" w:sz="6" w:space="0" w:color="auto"/>
              <w:right w:val="outset" w:sz="6" w:space="0" w:color="auto"/>
            </w:tcBorders>
            <w:vAlign w:val="center"/>
            <w:hideMark/>
          </w:tcPr>
          <w:p w14:paraId="12B310D0" w14:textId="77777777" w:rsidR="004E647E" w:rsidRPr="00E85095" w:rsidRDefault="004E647E" w:rsidP="00D26D7C">
            <w:pPr>
              <w:numPr>
                <w:ilvl w:val="0"/>
                <w:numId w:val="27"/>
              </w:numPr>
              <w:tabs>
                <w:tab w:val="clear" w:pos="720"/>
              </w:tabs>
              <w:spacing w:before="0" w:after="0"/>
              <w:ind w:left="371"/>
              <w:jc w:val="left"/>
              <w:rPr>
                <w:rFonts w:ascii="Arial" w:hAnsi="Arial" w:cs="Arial"/>
                <w:b/>
                <w:sz w:val="22"/>
                <w:szCs w:val="24"/>
              </w:rPr>
            </w:pPr>
            <w:r w:rsidRPr="00E85095">
              <w:rPr>
                <w:rFonts w:ascii="Arial" w:hAnsi="Arial" w:cs="Arial"/>
                <w:b/>
                <w:sz w:val="22"/>
                <w:szCs w:val="24"/>
              </w:rPr>
              <w:t>Precision</w:t>
            </w:r>
          </w:p>
        </w:tc>
        <w:tc>
          <w:tcPr>
            <w:tcW w:w="1620" w:type="dxa"/>
            <w:tcBorders>
              <w:top w:val="outset" w:sz="6" w:space="0" w:color="auto"/>
              <w:left w:val="outset" w:sz="6" w:space="0" w:color="auto"/>
              <w:bottom w:val="outset" w:sz="6" w:space="0" w:color="auto"/>
              <w:right w:val="outset" w:sz="6" w:space="0" w:color="auto"/>
            </w:tcBorders>
            <w:tcMar>
              <w:top w:w="0" w:type="dxa"/>
              <w:left w:w="108" w:type="dxa"/>
              <w:bottom w:w="0" w:type="dxa"/>
              <w:right w:w="108" w:type="dxa"/>
            </w:tcMar>
            <w:vAlign w:val="center"/>
            <w:hideMark/>
          </w:tcPr>
          <w:p w14:paraId="7A98AA2A" w14:textId="77777777" w:rsidR="004E647E" w:rsidRPr="001E5EAE" w:rsidRDefault="004E647E" w:rsidP="00D26D7C">
            <w:pPr>
              <w:spacing w:before="0" w:after="0" w:line="143" w:lineRule="atLeast"/>
              <w:jc w:val="center"/>
              <w:rPr>
                <w:rFonts w:ascii="Arial" w:hAnsi="Arial" w:cs="Arial"/>
                <w:sz w:val="22"/>
                <w:szCs w:val="24"/>
              </w:rPr>
            </w:pPr>
            <w:r w:rsidRPr="001E5EAE">
              <w:rPr>
                <w:rFonts w:ascii="Arial" w:hAnsi="Arial" w:cs="Arial"/>
                <w:sz w:val="22"/>
                <w:szCs w:val="24"/>
              </w:rPr>
              <w:t>38” to 48”</w:t>
            </w:r>
          </w:p>
        </w:tc>
        <w:tc>
          <w:tcPr>
            <w:tcW w:w="1800" w:type="dxa"/>
            <w:tcBorders>
              <w:top w:val="outset" w:sz="6" w:space="0" w:color="auto"/>
              <w:left w:val="outset" w:sz="6" w:space="0" w:color="auto"/>
              <w:bottom w:val="outset" w:sz="6" w:space="0" w:color="auto"/>
              <w:right w:val="outset" w:sz="6" w:space="0" w:color="auto"/>
            </w:tcBorders>
            <w:tcMar>
              <w:top w:w="0" w:type="dxa"/>
              <w:left w:w="108" w:type="dxa"/>
              <w:bottom w:w="0" w:type="dxa"/>
              <w:right w:w="108" w:type="dxa"/>
            </w:tcMar>
            <w:vAlign w:val="center"/>
            <w:hideMark/>
          </w:tcPr>
          <w:p w14:paraId="4DC50CB6" w14:textId="77777777" w:rsidR="004E647E" w:rsidRPr="001E5EAE" w:rsidRDefault="004E647E" w:rsidP="00D26D7C">
            <w:pPr>
              <w:spacing w:before="0" w:after="0" w:line="143" w:lineRule="atLeast"/>
              <w:jc w:val="center"/>
              <w:rPr>
                <w:rFonts w:ascii="Arial" w:hAnsi="Arial" w:cs="Arial"/>
                <w:sz w:val="22"/>
                <w:szCs w:val="24"/>
              </w:rPr>
            </w:pPr>
            <w:r w:rsidRPr="001E5EAE">
              <w:rPr>
                <w:rFonts w:ascii="Arial" w:hAnsi="Arial" w:cs="Arial"/>
                <w:sz w:val="22"/>
                <w:szCs w:val="24"/>
              </w:rPr>
              <w:t>4</w:t>
            </w:r>
            <w:r>
              <w:rPr>
                <w:rFonts w:ascii="Arial" w:hAnsi="Arial" w:cs="Arial"/>
                <w:sz w:val="22"/>
                <w:szCs w:val="24"/>
              </w:rPr>
              <w:t>6</w:t>
            </w:r>
            <w:r w:rsidRPr="001E5EAE">
              <w:rPr>
                <w:rFonts w:ascii="Arial" w:hAnsi="Arial" w:cs="Arial"/>
                <w:sz w:val="22"/>
                <w:szCs w:val="24"/>
              </w:rPr>
              <w:t>”</w:t>
            </w:r>
          </w:p>
        </w:tc>
        <w:tc>
          <w:tcPr>
            <w:tcW w:w="4410" w:type="dxa"/>
            <w:vMerge/>
            <w:tcBorders>
              <w:top w:val="outset" w:sz="6" w:space="0" w:color="auto"/>
              <w:left w:val="outset" w:sz="6" w:space="0" w:color="auto"/>
              <w:bottom w:val="outset" w:sz="6" w:space="0" w:color="auto"/>
              <w:right w:val="outset" w:sz="6" w:space="0" w:color="auto"/>
            </w:tcBorders>
            <w:vAlign w:val="center"/>
            <w:hideMark/>
          </w:tcPr>
          <w:p w14:paraId="1B857AE9" w14:textId="77777777" w:rsidR="004E647E" w:rsidRPr="001E5EAE" w:rsidRDefault="004E647E" w:rsidP="00D26D7C">
            <w:pPr>
              <w:spacing w:before="0" w:after="0"/>
              <w:jc w:val="left"/>
              <w:rPr>
                <w:rFonts w:ascii="Arial" w:hAnsi="Arial" w:cs="Arial"/>
                <w:sz w:val="22"/>
                <w:szCs w:val="24"/>
              </w:rPr>
            </w:pPr>
          </w:p>
        </w:tc>
      </w:tr>
      <w:tr w:rsidR="004E647E" w:rsidRPr="003F75F6" w14:paraId="3B060136" w14:textId="77777777" w:rsidTr="000B4F33">
        <w:tblPrEx>
          <w:tblBorders>
            <w:top w:val="outset" w:sz="6" w:space="0" w:color="auto"/>
            <w:left w:val="outset" w:sz="6" w:space="0" w:color="auto"/>
            <w:bottom w:val="outset" w:sz="6" w:space="0" w:color="auto"/>
            <w:right w:val="outset" w:sz="6" w:space="0" w:color="auto"/>
          </w:tblBorders>
          <w:tblCellMar>
            <w:top w:w="80" w:type="dxa"/>
            <w:left w:w="80" w:type="dxa"/>
            <w:bottom w:w="80" w:type="dxa"/>
            <w:right w:w="80" w:type="dxa"/>
          </w:tblCellMar>
        </w:tblPrEx>
        <w:trPr>
          <w:trHeight w:val="179"/>
        </w:trPr>
        <w:tc>
          <w:tcPr>
            <w:tcW w:w="2700" w:type="dxa"/>
            <w:tcBorders>
              <w:top w:val="outset" w:sz="6" w:space="0" w:color="auto"/>
              <w:left w:val="outset" w:sz="6" w:space="0" w:color="auto"/>
              <w:bottom w:val="outset" w:sz="6" w:space="0" w:color="auto"/>
              <w:right w:val="outset" w:sz="6" w:space="0" w:color="auto"/>
            </w:tcBorders>
            <w:vAlign w:val="center"/>
            <w:hideMark/>
          </w:tcPr>
          <w:p w14:paraId="3B17F6C5" w14:textId="77777777" w:rsidR="004E647E" w:rsidRPr="00E85095" w:rsidRDefault="004E647E" w:rsidP="00D26D7C">
            <w:pPr>
              <w:numPr>
                <w:ilvl w:val="0"/>
                <w:numId w:val="28"/>
              </w:numPr>
              <w:tabs>
                <w:tab w:val="clear" w:pos="720"/>
              </w:tabs>
              <w:spacing w:before="0" w:after="0"/>
              <w:ind w:left="371"/>
              <w:jc w:val="left"/>
              <w:rPr>
                <w:rFonts w:ascii="Arial" w:hAnsi="Arial" w:cs="Arial"/>
                <w:b/>
                <w:sz w:val="22"/>
                <w:szCs w:val="24"/>
              </w:rPr>
            </w:pPr>
            <w:r w:rsidRPr="00E85095">
              <w:rPr>
                <w:rFonts w:ascii="Arial" w:hAnsi="Arial" w:cs="Arial"/>
                <w:b/>
                <w:sz w:val="22"/>
                <w:szCs w:val="24"/>
              </w:rPr>
              <w:t>Light assembly</w:t>
            </w:r>
          </w:p>
        </w:tc>
        <w:tc>
          <w:tcPr>
            <w:tcW w:w="1620" w:type="dxa"/>
            <w:tcBorders>
              <w:top w:val="outset" w:sz="6" w:space="0" w:color="auto"/>
              <w:left w:val="outset" w:sz="6" w:space="0" w:color="auto"/>
              <w:bottom w:val="outset" w:sz="6" w:space="0" w:color="auto"/>
              <w:right w:val="outset" w:sz="6" w:space="0" w:color="auto"/>
            </w:tcBorders>
            <w:tcMar>
              <w:top w:w="0" w:type="dxa"/>
              <w:left w:w="108" w:type="dxa"/>
              <w:bottom w:w="0" w:type="dxa"/>
              <w:right w:w="108" w:type="dxa"/>
            </w:tcMar>
            <w:vAlign w:val="center"/>
            <w:hideMark/>
          </w:tcPr>
          <w:p w14:paraId="2162ACA0" w14:textId="77777777" w:rsidR="004E647E" w:rsidRPr="001E5EAE" w:rsidRDefault="004E647E" w:rsidP="00D26D7C">
            <w:pPr>
              <w:spacing w:before="0" w:after="0" w:line="179" w:lineRule="atLeast"/>
              <w:jc w:val="center"/>
              <w:rPr>
                <w:rFonts w:ascii="Arial" w:hAnsi="Arial" w:cs="Arial"/>
                <w:sz w:val="22"/>
                <w:szCs w:val="24"/>
              </w:rPr>
            </w:pPr>
            <w:r w:rsidRPr="001E5EAE">
              <w:rPr>
                <w:rFonts w:ascii="Arial" w:hAnsi="Arial" w:cs="Arial"/>
                <w:sz w:val="22"/>
                <w:szCs w:val="24"/>
              </w:rPr>
              <w:t>36” to 46”</w:t>
            </w:r>
          </w:p>
        </w:tc>
        <w:tc>
          <w:tcPr>
            <w:tcW w:w="1800" w:type="dxa"/>
            <w:tcBorders>
              <w:top w:val="outset" w:sz="6" w:space="0" w:color="auto"/>
              <w:left w:val="outset" w:sz="6" w:space="0" w:color="auto"/>
              <w:bottom w:val="outset" w:sz="6" w:space="0" w:color="auto"/>
              <w:right w:val="outset" w:sz="6" w:space="0" w:color="auto"/>
            </w:tcBorders>
            <w:tcMar>
              <w:top w:w="0" w:type="dxa"/>
              <w:left w:w="108" w:type="dxa"/>
              <w:bottom w:w="0" w:type="dxa"/>
              <w:right w:w="108" w:type="dxa"/>
            </w:tcMar>
            <w:vAlign w:val="center"/>
            <w:hideMark/>
          </w:tcPr>
          <w:p w14:paraId="61852D6C" w14:textId="77777777" w:rsidR="004E647E" w:rsidRPr="001E5EAE" w:rsidRDefault="004E647E" w:rsidP="00D26D7C">
            <w:pPr>
              <w:spacing w:before="0" w:after="0" w:line="179" w:lineRule="atLeast"/>
              <w:jc w:val="center"/>
              <w:rPr>
                <w:rFonts w:ascii="Arial" w:hAnsi="Arial" w:cs="Arial"/>
                <w:sz w:val="22"/>
                <w:szCs w:val="24"/>
              </w:rPr>
            </w:pPr>
            <w:r w:rsidRPr="001E5EAE">
              <w:rPr>
                <w:rFonts w:ascii="Arial" w:hAnsi="Arial" w:cs="Arial"/>
                <w:sz w:val="22"/>
                <w:szCs w:val="24"/>
              </w:rPr>
              <w:t>4</w:t>
            </w:r>
            <w:r>
              <w:rPr>
                <w:rFonts w:ascii="Arial" w:hAnsi="Arial" w:cs="Arial"/>
                <w:sz w:val="22"/>
                <w:szCs w:val="24"/>
              </w:rPr>
              <w:t>2</w:t>
            </w:r>
            <w:r w:rsidRPr="001E5EAE">
              <w:rPr>
                <w:rFonts w:ascii="Arial" w:hAnsi="Arial" w:cs="Arial"/>
                <w:sz w:val="22"/>
                <w:szCs w:val="24"/>
              </w:rPr>
              <w:t>”</w:t>
            </w:r>
          </w:p>
        </w:tc>
        <w:tc>
          <w:tcPr>
            <w:tcW w:w="4410" w:type="dxa"/>
            <w:vMerge/>
            <w:tcBorders>
              <w:top w:val="outset" w:sz="6" w:space="0" w:color="auto"/>
              <w:left w:val="outset" w:sz="6" w:space="0" w:color="auto"/>
              <w:bottom w:val="outset" w:sz="6" w:space="0" w:color="auto"/>
              <w:right w:val="outset" w:sz="6" w:space="0" w:color="auto"/>
            </w:tcBorders>
            <w:vAlign w:val="center"/>
            <w:hideMark/>
          </w:tcPr>
          <w:p w14:paraId="4D2C6405" w14:textId="77777777" w:rsidR="004E647E" w:rsidRPr="001E5EAE" w:rsidRDefault="004E647E" w:rsidP="00D26D7C">
            <w:pPr>
              <w:spacing w:before="0" w:after="0"/>
              <w:jc w:val="left"/>
              <w:rPr>
                <w:rFonts w:ascii="Arial" w:hAnsi="Arial" w:cs="Arial"/>
                <w:sz w:val="22"/>
                <w:szCs w:val="24"/>
              </w:rPr>
            </w:pPr>
          </w:p>
        </w:tc>
      </w:tr>
      <w:tr w:rsidR="004E647E" w:rsidRPr="003F75F6" w14:paraId="395F63E6" w14:textId="77777777" w:rsidTr="000B4F33">
        <w:tblPrEx>
          <w:tblBorders>
            <w:top w:val="outset" w:sz="6" w:space="0" w:color="auto"/>
            <w:left w:val="outset" w:sz="6" w:space="0" w:color="auto"/>
            <w:bottom w:val="outset" w:sz="6" w:space="0" w:color="auto"/>
            <w:right w:val="outset" w:sz="6" w:space="0" w:color="auto"/>
          </w:tblBorders>
          <w:tblCellMar>
            <w:top w:w="80" w:type="dxa"/>
            <w:left w:w="80" w:type="dxa"/>
            <w:bottom w:w="80" w:type="dxa"/>
            <w:right w:w="80" w:type="dxa"/>
          </w:tblCellMar>
        </w:tblPrEx>
        <w:trPr>
          <w:trHeight w:val="251"/>
        </w:trPr>
        <w:tc>
          <w:tcPr>
            <w:tcW w:w="2700" w:type="dxa"/>
            <w:tcBorders>
              <w:top w:val="outset" w:sz="6" w:space="0" w:color="auto"/>
              <w:left w:val="outset" w:sz="6" w:space="0" w:color="auto"/>
              <w:bottom w:val="outset" w:sz="6" w:space="0" w:color="auto"/>
              <w:right w:val="outset" w:sz="6" w:space="0" w:color="auto"/>
            </w:tcBorders>
            <w:vAlign w:val="center"/>
            <w:hideMark/>
          </w:tcPr>
          <w:p w14:paraId="706955F2" w14:textId="77777777" w:rsidR="004E647E" w:rsidRPr="00E85095" w:rsidRDefault="004E647E" w:rsidP="00D26D7C">
            <w:pPr>
              <w:numPr>
                <w:ilvl w:val="0"/>
                <w:numId w:val="29"/>
              </w:numPr>
              <w:tabs>
                <w:tab w:val="clear" w:pos="720"/>
              </w:tabs>
              <w:spacing w:before="0" w:after="0"/>
              <w:ind w:left="371"/>
              <w:jc w:val="left"/>
              <w:rPr>
                <w:rFonts w:ascii="Arial" w:hAnsi="Arial" w:cs="Arial"/>
                <w:b/>
                <w:sz w:val="22"/>
                <w:szCs w:val="24"/>
              </w:rPr>
            </w:pPr>
            <w:r w:rsidRPr="00E85095">
              <w:rPr>
                <w:rFonts w:ascii="Arial" w:hAnsi="Arial" w:cs="Arial"/>
                <w:b/>
                <w:sz w:val="22"/>
                <w:szCs w:val="24"/>
              </w:rPr>
              <w:t>Heavy assembly</w:t>
            </w:r>
          </w:p>
        </w:tc>
        <w:tc>
          <w:tcPr>
            <w:tcW w:w="1620" w:type="dxa"/>
            <w:tcBorders>
              <w:top w:val="outset" w:sz="6" w:space="0" w:color="auto"/>
              <w:left w:val="outset" w:sz="6" w:space="0" w:color="auto"/>
              <w:bottom w:val="outset" w:sz="6" w:space="0" w:color="auto"/>
              <w:right w:val="outset" w:sz="6" w:space="0" w:color="auto"/>
            </w:tcBorders>
            <w:tcMar>
              <w:top w:w="0" w:type="dxa"/>
              <w:left w:w="108" w:type="dxa"/>
              <w:bottom w:w="0" w:type="dxa"/>
              <w:right w:w="108" w:type="dxa"/>
            </w:tcMar>
            <w:vAlign w:val="center"/>
            <w:hideMark/>
          </w:tcPr>
          <w:p w14:paraId="1413233F" w14:textId="77777777" w:rsidR="004E647E" w:rsidRPr="001E5EAE" w:rsidRDefault="004E647E" w:rsidP="00D26D7C">
            <w:pPr>
              <w:spacing w:before="0" w:after="0"/>
              <w:jc w:val="center"/>
              <w:rPr>
                <w:rFonts w:ascii="Arial" w:hAnsi="Arial" w:cs="Arial"/>
                <w:sz w:val="22"/>
                <w:szCs w:val="24"/>
              </w:rPr>
            </w:pPr>
            <w:r w:rsidRPr="001E5EAE">
              <w:rPr>
                <w:rFonts w:ascii="Arial" w:hAnsi="Arial" w:cs="Arial"/>
                <w:sz w:val="22"/>
                <w:szCs w:val="24"/>
              </w:rPr>
              <w:t>26” to 40”</w:t>
            </w:r>
          </w:p>
        </w:tc>
        <w:tc>
          <w:tcPr>
            <w:tcW w:w="1800" w:type="dxa"/>
            <w:tcBorders>
              <w:top w:val="outset" w:sz="6" w:space="0" w:color="auto"/>
              <w:left w:val="outset" w:sz="6" w:space="0" w:color="auto"/>
              <w:bottom w:val="outset" w:sz="6" w:space="0" w:color="auto"/>
              <w:right w:val="outset" w:sz="6" w:space="0" w:color="auto"/>
            </w:tcBorders>
            <w:tcMar>
              <w:top w:w="0" w:type="dxa"/>
              <w:left w:w="108" w:type="dxa"/>
              <w:bottom w:w="0" w:type="dxa"/>
              <w:right w:w="108" w:type="dxa"/>
            </w:tcMar>
            <w:vAlign w:val="center"/>
            <w:hideMark/>
          </w:tcPr>
          <w:p w14:paraId="3D3BE4F4" w14:textId="77777777" w:rsidR="004E647E" w:rsidRPr="001E5EAE" w:rsidRDefault="004E647E" w:rsidP="00D26D7C">
            <w:pPr>
              <w:spacing w:before="0" w:after="0"/>
              <w:jc w:val="center"/>
              <w:rPr>
                <w:rFonts w:ascii="Arial" w:hAnsi="Arial" w:cs="Arial"/>
                <w:sz w:val="22"/>
                <w:szCs w:val="24"/>
              </w:rPr>
            </w:pPr>
            <w:r w:rsidRPr="001E5EAE">
              <w:rPr>
                <w:rFonts w:ascii="Arial" w:hAnsi="Arial" w:cs="Arial"/>
                <w:sz w:val="22"/>
                <w:szCs w:val="24"/>
              </w:rPr>
              <w:t>36”</w:t>
            </w:r>
          </w:p>
        </w:tc>
        <w:tc>
          <w:tcPr>
            <w:tcW w:w="4410" w:type="dxa"/>
            <w:vMerge/>
            <w:tcBorders>
              <w:top w:val="outset" w:sz="6" w:space="0" w:color="auto"/>
              <w:left w:val="outset" w:sz="6" w:space="0" w:color="auto"/>
              <w:bottom w:val="outset" w:sz="6" w:space="0" w:color="auto"/>
              <w:right w:val="outset" w:sz="6" w:space="0" w:color="auto"/>
            </w:tcBorders>
            <w:vAlign w:val="center"/>
            <w:hideMark/>
          </w:tcPr>
          <w:p w14:paraId="3DCB3FE7" w14:textId="77777777" w:rsidR="004E647E" w:rsidRPr="001E5EAE" w:rsidRDefault="004E647E" w:rsidP="00D26D7C">
            <w:pPr>
              <w:spacing w:before="0" w:after="0"/>
              <w:jc w:val="left"/>
              <w:rPr>
                <w:rFonts w:ascii="Arial" w:hAnsi="Arial" w:cs="Arial"/>
                <w:sz w:val="22"/>
                <w:szCs w:val="24"/>
              </w:rPr>
            </w:pPr>
          </w:p>
        </w:tc>
      </w:tr>
      <w:tr w:rsidR="004E647E" w:rsidRPr="003F75F6" w14:paraId="2690F7E8" w14:textId="77777777" w:rsidTr="000B4F33">
        <w:tblPrEx>
          <w:tblBorders>
            <w:top w:val="outset" w:sz="6" w:space="0" w:color="auto"/>
            <w:left w:val="outset" w:sz="6" w:space="0" w:color="auto"/>
            <w:bottom w:val="outset" w:sz="6" w:space="0" w:color="auto"/>
            <w:right w:val="outset" w:sz="6" w:space="0" w:color="auto"/>
          </w:tblBorders>
          <w:tblCellMar>
            <w:top w:w="80" w:type="dxa"/>
            <w:left w:w="80" w:type="dxa"/>
            <w:bottom w:w="80" w:type="dxa"/>
            <w:right w:w="80" w:type="dxa"/>
          </w:tblCellMar>
        </w:tblPrEx>
        <w:tc>
          <w:tcPr>
            <w:tcW w:w="2700" w:type="dxa"/>
            <w:tcBorders>
              <w:top w:val="outset" w:sz="6" w:space="0" w:color="auto"/>
              <w:left w:val="outset" w:sz="6" w:space="0" w:color="auto"/>
              <w:bottom w:val="outset" w:sz="6" w:space="0" w:color="auto"/>
              <w:right w:val="outset" w:sz="6" w:space="0" w:color="auto"/>
            </w:tcBorders>
            <w:vAlign w:val="center"/>
            <w:hideMark/>
          </w:tcPr>
          <w:p w14:paraId="1B884660" w14:textId="77777777" w:rsidR="004E647E" w:rsidRPr="001E5EAE" w:rsidRDefault="004E647E" w:rsidP="00D26D7C">
            <w:pPr>
              <w:spacing w:before="0" w:after="0"/>
              <w:jc w:val="left"/>
              <w:rPr>
                <w:rFonts w:ascii="Arial" w:hAnsi="Arial" w:cs="Arial"/>
                <w:sz w:val="22"/>
                <w:szCs w:val="24"/>
              </w:rPr>
            </w:pPr>
            <w:r w:rsidRPr="001E5EAE">
              <w:rPr>
                <w:rFonts w:ascii="Arial" w:hAnsi="Arial" w:cs="Arial"/>
                <w:b/>
                <w:sz w:val="22"/>
                <w:szCs w:val="24"/>
              </w:rPr>
              <w:t>B. Inclination</w:t>
            </w:r>
          </w:p>
        </w:tc>
        <w:tc>
          <w:tcPr>
            <w:tcW w:w="3420" w:type="dxa"/>
            <w:gridSpan w:val="2"/>
            <w:tcBorders>
              <w:top w:val="outset" w:sz="6" w:space="0" w:color="auto"/>
              <w:left w:val="outset" w:sz="6" w:space="0" w:color="auto"/>
              <w:bottom w:val="outset" w:sz="6" w:space="0" w:color="auto"/>
              <w:right w:val="outset" w:sz="6" w:space="0" w:color="auto"/>
            </w:tcBorders>
            <w:vAlign w:val="center"/>
            <w:hideMark/>
          </w:tcPr>
          <w:p w14:paraId="56007FDB" w14:textId="77777777" w:rsidR="004E647E" w:rsidRPr="001E5EAE" w:rsidRDefault="004E647E" w:rsidP="00D26D7C">
            <w:pPr>
              <w:spacing w:before="0" w:after="0"/>
              <w:jc w:val="center"/>
              <w:rPr>
                <w:rFonts w:ascii="Arial" w:hAnsi="Arial" w:cs="Arial"/>
                <w:sz w:val="22"/>
                <w:szCs w:val="24"/>
              </w:rPr>
            </w:pPr>
            <w:r w:rsidRPr="001E5EAE">
              <w:rPr>
                <w:rFonts w:ascii="Arial" w:hAnsi="Arial" w:cs="Arial"/>
                <w:sz w:val="22"/>
                <w:szCs w:val="24"/>
              </w:rPr>
              <w:t>Adjustable from -5° to 35°</w:t>
            </w:r>
          </w:p>
          <w:p w14:paraId="6C35CA20" w14:textId="77777777" w:rsidR="004E647E" w:rsidRPr="001E5EAE" w:rsidRDefault="004E647E" w:rsidP="00D26D7C">
            <w:pPr>
              <w:spacing w:before="0" w:after="0"/>
              <w:jc w:val="center"/>
              <w:rPr>
                <w:rFonts w:ascii="Arial" w:hAnsi="Arial" w:cs="Arial"/>
                <w:sz w:val="22"/>
                <w:szCs w:val="24"/>
              </w:rPr>
            </w:pPr>
            <w:r>
              <w:rPr>
                <w:rFonts w:ascii="Arial" w:hAnsi="Arial" w:cs="Arial"/>
                <w:sz w:val="22"/>
                <w:szCs w:val="24"/>
              </w:rPr>
              <w:t>(</w:t>
            </w:r>
            <w:r w:rsidRPr="001E5EAE">
              <w:rPr>
                <w:rFonts w:ascii="Arial" w:hAnsi="Arial" w:cs="Arial"/>
                <w:sz w:val="22"/>
                <w:szCs w:val="24"/>
              </w:rPr>
              <w:t>-) = away from operator</w:t>
            </w:r>
          </w:p>
          <w:p w14:paraId="66981819" w14:textId="77777777" w:rsidR="004E647E" w:rsidRPr="001E5EAE" w:rsidRDefault="004E647E" w:rsidP="00D26D7C">
            <w:pPr>
              <w:spacing w:before="0" w:after="0"/>
              <w:jc w:val="center"/>
              <w:rPr>
                <w:rFonts w:ascii="Arial" w:hAnsi="Arial" w:cs="Arial"/>
                <w:sz w:val="22"/>
                <w:szCs w:val="24"/>
              </w:rPr>
            </w:pPr>
            <w:r w:rsidRPr="001E5EAE">
              <w:rPr>
                <w:rFonts w:ascii="Arial" w:hAnsi="Arial" w:cs="Arial"/>
                <w:sz w:val="22"/>
                <w:szCs w:val="24"/>
              </w:rPr>
              <w:t>(+) = towards operator</w:t>
            </w:r>
          </w:p>
        </w:tc>
        <w:tc>
          <w:tcPr>
            <w:tcW w:w="4410" w:type="dxa"/>
            <w:tcBorders>
              <w:top w:val="outset" w:sz="6" w:space="0" w:color="auto"/>
              <w:left w:val="outset" w:sz="6" w:space="0" w:color="auto"/>
              <w:bottom w:val="outset" w:sz="6" w:space="0" w:color="auto"/>
              <w:right w:val="outset" w:sz="6" w:space="0" w:color="auto"/>
            </w:tcBorders>
            <w:hideMark/>
          </w:tcPr>
          <w:p w14:paraId="73E15544" w14:textId="77777777" w:rsidR="004E647E" w:rsidRPr="001E5EAE" w:rsidRDefault="004E647E" w:rsidP="00D26D7C">
            <w:pPr>
              <w:spacing w:before="100" w:beforeAutospacing="1" w:after="100" w:afterAutospacing="1"/>
              <w:jc w:val="left"/>
              <w:rPr>
                <w:rFonts w:ascii="Arial" w:hAnsi="Arial" w:cs="Arial"/>
                <w:sz w:val="22"/>
                <w:szCs w:val="24"/>
              </w:rPr>
            </w:pPr>
            <w:r w:rsidRPr="001E5EAE">
              <w:rPr>
                <w:rFonts w:ascii="Arial" w:hAnsi="Arial" w:cs="Arial"/>
                <w:sz w:val="22"/>
                <w:szCs w:val="24"/>
              </w:rPr>
              <w:t>Inclination of work surface.</w:t>
            </w:r>
            <w:r>
              <w:rPr>
                <w:rFonts w:ascii="Arial" w:hAnsi="Arial" w:cs="Arial"/>
                <w:sz w:val="22"/>
                <w:szCs w:val="24"/>
              </w:rPr>
              <w:t xml:space="preserve"> </w:t>
            </w:r>
            <w:r w:rsidRPr="001E5EAE">
              <w:rPr>
                <w:rFonts w:ascii="Arial" w:hAnsi="Arial" w:cs="Arial"/>
                <w:sz w:val="22"/>
                <w:szCs w:val="24"/>
              </w:rPr>
              <w:t>Inclined work surface will present the materials closer in the user's reach zone.</w:t>
            </w:r>
          </w:p>
        </w:tc>
      </w:tr>
      <w:tr w:rsidR="004E647E" w:rsidRPr="003F75F6" w14:paraId="0BE33841" w14:textId="77777777" w:rsidTr="000B4F33">
        <w:tblPrEx>
          <w:tblBorders>
            <w:top w:val="outset" w:sz="6" w:space="0" w:color="auto"/>
            <w:left w:val="outset" w:sz="6" w:space="0" w:color="auto"/>
            <w:bottom w:val="outset" w:sz="6" w:space="0" w:color="auto"/>
            <w:right w:val="outset" w:sz="6" w:space="0" w:color="auto"/>
          </w:tblBorders>
          <w:tblCellMar>
            <w:top w:w="80" w:type="dxa"/>
            <w:left w:w="80" w:type="dxa"/>
            <w:bottom w:w="80" w:type="dxa"/>
            <w:right w:w="80" w:type="dxa"/>
          </w:tblCellMar>
        </w:tblPrEx>
        <w:tc>
          <w:tcPr>
            <w:tcW w:w="2700" w:type="dxa"/>
            <w:tcBorders>
              <w:top w:val="outset" w:sz="6" w:space="0" w:color="auto"/>
              <w:left w:val="outset" w:sz="6" w:space="0" w:color="auto"/>
              <w:bottom w:val="outset" w:sz="6" w:space="0" w:color="auto"/>
              <w:right w:val="outset" w:sz="6" w:space="0" w:color="auto"/>
            </w:tcBorders>
            <w:vAlign w:val="center"/>
          </w:tcPr>
          <w:p w14:paraId="22834FD5" w14:textId="77777777" w:rsidR="004E647E" w:rsidRPr="001E5EAE" w:rsidRDefault="004E647E" w:rsidP="00D26D7C">
            <w:pPr>
              <w:spacing w:before="0" w:after="0"/>
              <w:jc w:val="left"/>
              <w:rPr>
                <w:rFonts w:ascii="Arial" w:hAnsi="Arial" w:cs="Arial"/>
                <w:b/>
                <w:sz w:val="22"/>
                <w:szCs w:val="24"/>
              </w:rPr>
            </w:pPr>
            <w:r w:rsidRPr="001E5EAE">
              <w:rPr>
                <w:rFonts w:ascii="Arial" w:hAnsi="Arial" w:cs="Arial"/>
                <w:b/>
                <w:sz w:val="22"/>
                <w:szCs w:val="24"/>
              </w:rPr>
              <w:lastRenderedPageBreak/>
              <w:t>C. Screen height</w:t>
            </w:r>
          </w:p>
        </w:tc>
        <w:tc>
          <w:tcPr>
            <w:tcW w:w="3420" w:type="dxa"/>
            <w:gridSpan w:val="2"/>
            <w:tcBorders>
              <w:top w:val="outset" w:sz="6" w:space="0" w:color="auto"/>
              <w:left w:val="outset" w:sz="6" w:space="0" w:color="auto"/>
              <w:bottom w:val="outset" w:sz="6" w:space="0" w:color="auto"/>
              <w:right w:val="outset" w:sz="6" w:space="0" w:color="auto"/>
            </w:tcBorders>
            <w:vAlign w:val="center"/>
          </w:tcPr>
          <w:p w14:paraId="229A5BF9" w14:textId="77777777" w:rsidR="004E647E" w:rsidRPr="001E5EAE" w:rsidRDefault="004E647E" w:rsidP="00D26D7C">
            <w:pPr>
              <w:spacing w:before="0" w:after="0"/>
              <w:jc w:val="center"/>
              <w:rPr>
                <w:rFonts w:ascii="Arial" w:hAnsi="Arial" w:cs="Arial"/>
                <w:sz w:val="22"/>
                <w:szCs w:val="24"/>
              </w:rPr>
            </w:pPr>
            <w:r w:rsidRPr="001E5EAE">
              <w:rPr>
                <w:rFonts w:ascii="Arial" w:hAnsi="Arial" w:cs="Arial"/>
                <w:sz w:val="22"/>
                <w:szCs w:val="24"/>
              </w:rPr>
              <w:t>Adjustable screen: 56”-72"</w:t>
            </w:r>
          </w:p>
          <w:p w14:paraId="16C71EC6" w14:textId="77777777" w:rsidR="004E647E" w:rsidRPr="001E5EAE" w:rsidRDefault="004E647E" w:rsidP="00D26D7C">
            <w:pPr>
              <w:spacing w:before="0" w:after="0"/>
              <w:jc w:val="center"/>
              <w:rPr>
                <w:rFonts w:ascii="Arial" w:hAnsi="Arial" w:cs="Arial"/>
                <w:sz w:val="22"/>
                <w:szCs w:val="24"/>
              </w:rPr>
            </w:pPr>
            <w:r w:rsidRPr="001E5EAE">
              <w:rPr>
                <w:rFonts w:ascii="Arial" w:hAnsi="Arial" w:cs="Arial"/>
                <w:sz w:val="22"/>
                <w:szCs w:val="24"/>
              </w:rPr>
              <w:t>Fixed: 54”</w:t>
            </w:r>
          </w:p>
        </w:tc>
        <w:tc>
          <w:tcPr>
            <w:tcW w:w="4410" w:type="dxa"/>
            <w:tcBorders>
              <w:top w:val="outset" w:sz="6" w:space="0" w:color="auto"/>
              <w:left w:val="outset" w:sz="6" w:space="0" w:color="auto"/>
              <w:bottom w:val="outset" w:sz="6" w:space="0" w:color="auto"/>
              <w:right w:val="outset" w:sz="6" w:space="0" w:color="auto"/>
            </w:tcBorders>
          </w:tcPr>
          <w:p w14:paraId="6FF4580F" w14:textId="77777777" w:rsidR="004E647E" w:rsidRPr="001E5EAE" w:rsidRDefault="004E647E" w:rsidP="00D26D7C">
            <w:pPr>
              <w:spacing w:before="100" w:beforeAutospacing="1" w:after="100" w:afterAutospacing="1"/>
              <w:jc w:val="left"/>
              <w:rPr>
                <w:rFonts w:ascii="Arial" w:hAnsi="Arial" w:cs="Arial"/>
                <w:sz w:val="22"/>
                <w:szCs w:val="24"/>
              </w:rPr>
            </w:pPr>
            <w:r w:rsidRPr="001E5EAE">
              <w:rPr>
                <w:rFonts w:ascii="Arial" w:hAnsi="Arial" w:cs="Arial"/>
                <w:sz w:val="22"/>
                <w:szCs w:val="24"/>
              </w:rPr>
              <w:t>Floor to top of the screen.</w:t>
            </w:r>
          </w:p>
        </w:tc>
      </w:tr>
      <w:tr w:rsidR="004E647E" w:rsidRPr="003F75F6" w14:paraId="68EBFA31" w14:textId="77777777" w:rsidTr="000B4F33">
        <w:tblPrEx>
          <w:tblBorders>
            <w:top w:val="outset" w:sz="6" w:space="0" w:color="auto"/>
            <w:left w:val="outset" w:sz="6" w:space="0" w:color="auto"/>
            <w:bottom w:val="outset" w:sz="6" w:space="0" w:color="auto"/>
            <w:right w:val="outset" w:sz="6" w:space="0" w:color="auto"/>
          </w:tblBorders>
          <w:tblCellMar>
            <w:top w:w="80" w:type="dxa"/>
            <w:left w:w="80" w:type="dxa"/>
            <w:bottom w:w="80" w:type="dxa"/>
            <w:right w:w="80" w:type="dxa"/>
          </w:tblCellMar>
        </w:tblPrEx>
        <w:tc>
          <w:tcPr>
            <w:tcW w:w="2700" w:type="dxa"/>
            <w:tcBorders>
              <w:top w:val="outset" w:sz="6" w:space="0" w:color="auto"/>
              <w:left w:val="outset" w:sz="6" w:space="0" w:color="auto"/>
              <w:bottom w:val="outset" w:sz="6" w:space="0" w:color="auto"/>
              <w:right w:val="outset" w:sz="6" w:space="0" w:color="auto"/>
            </w:tcBorders>
            <w:vAlign w:val="center"/>
          </w:tcPr>
          <w:p w14:paraId="26F1D262" w14:textId="77777777" w:rsidR="004E647E" w:rsidRPr="001E5EAE" w:rsidRDefault="004E647E" w:rsidP="00D26D7C">
            <w:pPr>
              <w:spacing w:before="0" w:after="0"/>
              <w:jc w:val="left"/>
              <w:rPr>
                <w:rFonts w:ascii="Arial" w:hAnsi="Arial" w:cs="Arial"/>
                <w:b/>
                <w:sz w:val="22"/>
                <w:szCs w:val="24"/>
              </w:rPr>
            </w:pPr>
            <w:r w:rsidRPr="001E5EAE">
              <w:rPr>
                <w:rFonts w:ascii="Arial" w:hAnsi="Arial" w:cs="Arial"/>
                <w:b/>
                <w:sz w:val="22"/>
                <w:szCs w:val="24"/>
              </w:rPr>
              <w:t>D. Viewing Distance</w:t>
            </w:r>
          </w:p>
        </w:tc>
        <w:tc>
          <w:tcPr>
            <w:tcW w:w="3420" w:type="dxa"/>
            <w:gridSpan w:val="2"/>
            <w:tcBorders>
              <w:top w:val="outset" w:sz="6" w:space="0" w:color="auto"/>
              <w:left w:val="outset" w:sz="6" w:space="0" w:color="auto"/>
              <w:bottom w:val="outset" w:sz="6" w:space="0" w:color="auto"/>
              <w:right w:val="outset" w:sz="6" w:space="0" w:color="auto"/>
            </w:tcBorders>
            <w:vAlign w:val="center"/>
          </w:tcPr>
          <w:p w14:paraId="2620B8FE" w14:textId="77777777" w:rsidR="004E647E" w:rsidRPr="001E5EAE" w:rsidRDefault="004E647E" w:rsidP="00D26D7C">
            <w:pPr>
              <w:spacing w:before="0" w:after="0"/>
              <w:jc w:val="center"/>
              <w:rPr>
                <w:rFonts w:ascii="Arial" w:hAnsi="Arial" w:cs="Arial"/>
                <w:sz w:val="22"/>
                <w:szCs w:val="24"/>
              </w:rPr>
            </w:pPr>
            <w:r w:rsidRPr="001E5EAE">
              <w:rPr>
                <w:rFonts w:ascii="Arial" w:hAnsi="Arial" w:cs="Arial"/>
                <w:sz w:val="22"/>
                <w:szCs w:val="24"/>
              </w:rPr>
              <w:t>18-30"</w:t>
            </w:r>
          </w:p>
        </w:tc>
        <w:tc>
          <w:tcPr>
            <w:tcW w:w="4410" w:type="dxa"/>
            <w:tcBorders>
              <w:top w:val="outset" w:sz="6" w:space="0" w:color="auto"/>
              <w:left w:val="outset" w:sz="6" w:space="0" w:color="auto"/>
              <w:bottom w:val="outset" w:sz="6" w:space="0" w:color="auto"/>
              <w:right w:val="outset" w:sz="6" w:space="0" w:color="auto"/>
            </w:tcBorders>
          </w:tcPr>
          <w:p w14:paraId="5065B560" w14:textId="77777777" w:rsidR="004E647E" w:rsidRPr="001E5EAE" w:rsidRDefault="004E647E" w:rsidP="00D26D7C">
            <w:pPr>
              <w:spacing w:before="0" w:after="0"/>
              <w:jc w:val="left"/>
              <w:rPr>
                <w:rFonts w:ascii="Arial" w:hAnsi="Arial" w:cs="Arial"/>
                <w:sz w:val="22"/>
                <w:szCs w:val="24"/>
              </w:rPr>
            </w:pPr>
            <w:r w:rsidRPr="001E5EAE">
              <w:rPr>
                <w:rFonts w:ascii="Arial" w:hAnsi="Arial" w:cs="Arial"/>
                <w:sz w:val="22"/>
                <w:szCs w:val="24"/>
              </w:rPr>
              <w:t>Distance from eyes to screen.</w:t>
            </w:r>
          </w:p>
        </w:tc>
      </w:tr>
      <w:tr w:rsidR="004E647E" w:rsidRPr="003F75F6" w14:paraId="3EEB87C2" w14:textId="77777777" w:rsidTr="000B4F33">
        <w:tblPrEx>
          <w:tblBorders>
            <w:top w:val="outset" w:sz="6" w:space="0" w:color="auto"/>
            <w:left w:val="outset" w:sz="6" w:space="0" w:color="auto"/>
            <w:bottom w:val="outset" w:sz="6" w:space="0" w:color="auto"/>
            <w:right w:val="outset" w:sz="6" w:space="0" w:color="auto"/>
          </w:tblBorders>
          <w:tblCellMar>
            <w:top w:w="80" w:type="dxa"/>
            <w:left w:w="80" w:type="dxa"/>
            <w:bottom w:w="80" w:type="dxa"/>
            <w:right w:w="80" w:type="dxa"/>
          </w:tblCellMar>
        </w:tblPrEx>
        <w:tc>
          <w:tcPr>
            <w:tcW w:w="2700" w:type="dxa"/>
            <w:tcBorders>
              <w:top w:val="outset" w:sz="6" w:space="0" w:color="auto"/>
              <w:left w:val="outset" w:sz="6" w:space="0" w:color="auto"/>
              <w:bottom w:val="outset" w:sz="6" w:space="0" w:color="auto"/>
              <w:right w:val="outset" w:sz="6" w:space="0" w:color="auto"/>
            </w:tcBorders>
            <w:vAlign w:val="center"/>
          </w:tcPr>
          <w:p w14:paraId="3FEA0D3B" w14:textId="77777777" w:rsidR="004E647E" w:rsidRPr="001E5EAE" w:rsidRDefault="004E647E" w:rsidP="00D26D7C">
            <w:pPr>
              <w:spacing w:before="0" w:after="0"/>
              <w:jc w:val="left"/>
              <w:rPr>
                <w:rFonts w:ascii="Arial" w:hAnsi="Arial" w:cs="Arial"/>
                <w:b/>
                <w:sz w:val="22"/>
                <w:szCs w:val="24"/>
              </w:rPr>
            </w:pPr>
            <w:r w:rsidRPr="001E5EAE">
              <w:rPr>
                <w:rFonts w:ascii="Arial" w:hAnsi="Arial" w:cs="Arial"/>
                <w:b/>
                <w:sz w:val="22"/>
                <w:szCs w:val="24"/>
              </w:rPr>
              <w:t>E.  Viewing Angle</w:t>
            </w:r>
          </w:p>
        </w:tc>
        <w:tc>
          <w:tcPr>
            <w:tcW w:w="3420" w:type="dxa"/>
            <w:gridSpan w:val="2"/>
            <w:tcBorders>
              <w:top w:val="outset" w:sz="6" w:space="0" w:color="auto"/>
              <w:left w:val="outset" w:sz="6" w:space="0" w:color="auto"/>
              <w:bottom w:val="outset" w:sz="6" w:space="0" w:color="auto"/>
              <w:right w:val="outset" w:sz="6" w:space="0" w:color="auto"/>
            </w:tcBorders>
            <w:vAlign w:val="center"/>
          </w:tcPr>
          <w:p w14:paraId="110A6BB3" w14:textId="77777777" w:rsidR="004E647E" w:rsidRPr="001E5EAE" w:rsidRDefault="004E647E" w:rsidP="00D26D7C">
            <w:pPr>
              <w:spacing w:before="0" w:after="0"/>
              <w:jc w:val="center"/>
              <w:rPr>
                <w:rFonts w:ascii="Arial" w:hAnsi="Arial" w:cs="Arial"/>
                <w:sz w:val="22"/>
                <w:szCs w:val="24"/>
              </w:rPr>
            </w:pPr>
            <w:r w:rsidRPr="001E5EAE">
              <w:rPr>
                <w:rFonts w:ascii="Arial" w:hAnsi="Arial" w:cs="Arial"/>
                <w:sz w:val="22"/>
                <w:szCs w:val="24"/>
              </w:rPr>
              <w:t>0° - 35°</w:t>
            </w:r>
          </w:p>
        </w:tc>
        <w:tc>
          <w:tcPr>
            <w:tcW w:w="4410" w:type="dxa"/>
            <w:tcBorders>
              <w:top w:val="outset" w:sz="6" w:space="0" w:color="auto"/>
              <w:left w:val="outset" w:sz="6" w:space="0" w:color="auto"/>
              <w:bottom w:val="outset" w:sz="6" w:space="0" w:color="auto"/>
              <w:right w:val="outset" w:sz="6" w:space="0" w:color="auto"/>
            </w:tcBorders>
          </w:tcPr>
          <w:p w14:paraId="57D26EA5" w14:textId="77777777" w:rsidR="004E647E" w:rsidRPr="001E5EAE" w:rsidRDefault="004E647E" w:rsidP="00D26D7C">
            <w:pPr>
              <w:spacing w:before="0" w:after="0"/>
              <w:jc w:val="left"/>
              <w:rPr>
                <w:rFonts w:ascii="Arial" w:hAnsi="Arial" w:cs="Arial"/>
                <w:sz w:val="22"/>
                <w:szCs w:val="24"/>
              </w:rPr>
            </w:pPr>
            <w:r w:rsidRPr="001E5EAE">
              <w:rPr>
                <w:rFonts w:ascii="Arial" w:hAnsi="Arial" w:cs="Arial"/>
                <w:sz w:val="22"/>
                <w:szCs w:val="24"/>
              </w:rPr>
              <w:t>Adjusted by user as indicated</w:t>
            </w:r>
          </w:p>
        </w:tc>
      </w:tr>
      <w:tr w:rsidR="004E647E" w:rsidRPr="003F75F6" w14:paraId="6D1E4BC1" w14:textId="77777777" w:rsidTr="000B4F33">
        <w:tblPrEx>
          <w:tblBorders>
            <w:top w:val="outset" w:sz="6" w:space="0" w:color="auto"/>
            <w:left w:val="outset" w:sz="6" w:space="0" w:color="auto"/>
            <w:bottom w:val="outset" w:sz="6" w:space="0" w:color="auto"/>
            <w:right w:val="outset" w:sz="6" w:space="0" w:color="auto"/>
          </w:tblBorders>
          <w:tblCellMar>
            <w:top w:w="80" w:type="dxa"/>
            <w:left w:w="80" w:type="dxa"/>
            <w:bottom w:w="80" w:type="dxa"/>
            <w:right w:w="80" w:type="dxa"/>
          </w:tblCellMar>
        </w:tblPrEx>
        <w:tc>
          <w:tcPr>
            <w:tcW w:w="2700" w:type="dxa"/>
            <w:tcBorders>
              <w:top w:val="outset" w:sz="6" w:space="0" w:color="auto"/>
              <w:left w:val="outset" w:sz="6" w:space="0" w:color="auto"/>
              <w:bottom w:val="outset" w:sz="6" w:space="0" w:color="auto"/>
              <w:right w:val="outset" w:sz="6" w:space="0" w:color="auto"/>
            </w:tcBorders>
            <w:vAlign w:val="center"/>
          </w:tcPr>
          <w:p w14:paraId="6CC3F2D1" w14:textId="77777777" w:rsidR="004E647E" w:rsidRPr="001E5EAE" w:rsidRDefault="004E647E" w:rsidP="00D26D7C">
            <w:pPr>
              <w:spacing w:before="0" w:after="0"/>
              <w:jc w:val="left"/>
              <w:rPr>
                <w:rFonts w:ascii="Arial" w:hAnsi="Arial" w:cs="Arial"/>
                <w:b/>
                <w:sz w:val="22"/>
                <w:szCs w:val="24"/>
              </w:rPr>
            </w:pPr>
            <w:r w:rsidRPr="001E5EAE">
              <w:rPr>
                <w:rFonts w:ascii="Arial" w:hAnsi="Arial" w:cs="Arial"/>
                <w:b/>
                <w:sz w:val="22"/>
                <w:szCs w:val="24"/>
              </w:rPr>
              <w:t>F. Worksurface edges</w:t>
            </w:r>
          </w:p>
        </w:tc>
        <w:tc>
          <w:tcPr>
            <w:tcW w:w="3420" w:type="dxa"/>
            <w:gridSpan w:val="2"/>
            <w:tcBorders>
              <w:top w:val="outset" w:sz="6" w:space="0" w:color="auto"/>
              <w:left w:val="outset" w:sz="6" w:space="0" w:color="auto"/>
              <w:bottom w:val="outset" w:sz="6" w:space="0" w:color="auto"/>
              <w:right w:val="outset" w:sz="6" w:space="0" w:color="auto"/>
            </w:tcBorders>
            <w:vAlign w:val="center"/>
          </w:tcPr>
          <w:p w14:paraId="344737DC" w14:textId="77777777" w:rsidR="004E647E" w:rsidRPr="001E5EAE" w:rsidRDefault="004E647E" w:rsidP="00D26D7C">
            <w:pPr>
              <w:spacing w:before="0" w:after="0"/>
              <w:jc w:val="center"/>
              <w:rPr>
                <w:rFonts w:ascii="Arial" w:hAnsi="Arial" w:cs="Arial"/>
                <w:sz w:val="22"/>
                <w:szCs w:val="24"/>
              </w:rPr>
            </w:pPr>
            <w:r w:rsidRPr="001E5EAE">
              <w:rPr>
                <w:rFonts w:ascii="Arial" w:hAnsi="Arial" w:cs="Arial"/>
                <w:sz w:val="22"/>
                <w:szCs w:val="24"/>
              </w:rPr>
              <w:t>At least 1/8" radius on the worksurface edge</w:t>
            </w:r>
          </w:p>
        </w:tc>
        <w:tc>
          <w:tcPr>
            <w:tcW w:w="4410" w:type="dxa"/>
            <w:tcBorders>
              <w:top w:val="outset" w:sz="6" w:space="0" w:color="auto"/>
              <w:left w:val="outset" w:sz="6" w:space="0" w:color="auto"/>
              <w:bottom w:val="outset" w:sz="6" w:space="0" w:color="auto"/>
              <w:right w:val="outset" w:sz="6" w:space="0" w:color="auto"/>
            </w:tcBorders>
          </w:tcPr>
          <w:p w14:paraId="2B36B72F" w14:textId="77777777" w:rsidR="004E647E" w:rsidRPr="001E5EAE" w:rsidRDefault="004E647E" w:rsidP="00D26D7C">
            <w:pPr>
              <w:spacing w:before="0" w:after="0"/>
              <w:jc w:val="left"/>
              <w:rPr>
                <w:rFonts w:ascii="Arial" w:hAnsi="Arial" w:cs="Arial"/>
                <w:sz w:val="22"/>
                <w:szCs w:val="24"/>
              </w:rPr>
            </w:pPr>
            <w:r w:rsidRPr="001E5EAE">
              <w:rPr>
                <w:rFonts w:ascii="Arial" w:hAnsi="Arial" w:cs="Arial"/>
                <w:sz w:val="22"/>
                <w:szCs w:val="24"/>
              </w:rPr>
              <w:t>Eliminate any issue of contact stress.</w:t>
            </w:r>
          </w:p>
        </w:tc>
      </w:tr>
      <w:tr w:rsidR="004E647E" w:rsidRPr="003F75F6" w14:paraId="483BDE5E" w14:textId="77777777" w:rsidTr="000B4F33">
        <w:tblPrEx>
          <w:tblBorders>
            <w:top w:val="outset" w:sz="6" w:space="0" w:color="auto"/>
            <w:left w:val="outset" w:sz="6" w:space="0" w:color="auto"/>
            <w:bottom w:val="outset" w:sz="6" w:space="0" w:color="auto"/>
            <w:right w:val="outset" w:sz="6" w:space="0" w:color="auto"/>
          </w:tblBorders>
          <w:tblCellMar>
            <w:top w:w="80" w:type="dxa"/>
            <w:left w:w="80" w:type="dxa"/>
            <w:bottom w:w="80" w:type="dxa"/>
            <w:right w:w="80" w:type="dxa"/>
          </w:tblCellMar>
        </w:tblPrEx>
        <w:tc>
          <w:tcPr>
            <w:tcW w:w="2700" w:type="dxa"/>
            <w:tcBorders>
              <w:top w:val="outset" w:sz="6" w:space="0" w:color="auto"/>
              <w:left w:val="outset" w:sz="6" w:space="0" w:color="auto"/>
              <w:bottom w:val="outset" w:sz="6" w:space="0" w:color="auto"/>
              <w:right w:val="outset" w:sz="6" w:space="0" w:color="auto"/>
            </w:tcBorders>
            <w:vAlign w:val="center"/>
          </w:tcPr>
          <w:p w14:paraId="3E4D2878" w14:textId="7BEFB3A7" w:rsidR="004E647E" w:rsidRPr="001E5EAE" w:rsidRDefault="004E647E" w:rsidP="00D26D7C">
            <w:pPr>
              <w:spacing w:before="0" w:after="0"/>
              <w:jc w:val="left"/>
              <w:rPr>
                <w:rFonts w:ascii="Arial" w:hAnsi="Arial" w:cs="Arial"/>
                <w:b/>
                <w:sz w:val="22"/>
                <w:szCs w:val="24"/>
              </w:rPr>
            </w:pPr>
            <w:r w:rsidRPr="001E5EAE">
              <w:rPr>
                <w:rFonts w:ascii="Arial" w:hAnsi="Arial" w:cs="Arial"/>
                <w:b/>
                <w:sz w:val="22"/>
                <w:szCs w:val="24"/>
              </w:rPr>
              <w:t xml:space="preserve">G. </w:t>
            </w:r>
            <w:r w:rsidR="003173B2" w:rsidRPr="001E5EAE">
              <w:rPr>
                <w:rFonts w:ascii="Arial" w:hAnsi="Arial" w:cs="Arial"/>
                <w:b/>
                <w:sz w:val="22"/>
                <w:szCs w:val="24"/>
              </w:rPr>
              <w:t>Footrest</w:t>
            </w:r>
            <w:r w:rsidRPr="001E5EAE">
              <w:rPr>
                <w:rFonts w:ascii="Arial" w:hAnsi="Arial" w:cs="Arial"/>
                <w:b/>
                <w:sz w:val="22"/>
                <w:szCs w:val="24"/>
              </w:rPr>
              <w:t xml:space="preserve"> height</w:t>
            </w:r>
          </w:p>
        </w:tc>
        <w:tc>
          <w:tcPr>
            <w:tcW w:w="3420" w:type="dxa"/>
            <w:gridSpan w:val="2"/>
            <w:tcBorders>
              <w:top w:val="outset" w:sz="6" w:space="0" w:color="auto"/>
              <w:left w:val="outset" w:sz="6" w:space="0" w:color="auto"/>
              <w:bottom w:val="outset" w:sz="6" w:space="0" w:color="auto"/>
              <w:right w:val="outset" w:sz="6" w:space="0" w:color="auto"/>
            </w:tcBorders>
            <w:vAlign w:val="center"/>
          </w:tcPr>
          <w:p w14:paraId="31165917" w14:textId="77777777" w:rsidR="004E647E" w:rsidRPr="003F75F6" w:rsidRDefault="004E647E" w:rsidP="00D26D7C">
            <w:pPr>
              <w:spacing w:before="100" w:beforeAutospacing="1" w:after="100" w:afterAutospacing="1"/>
              <w:jc w:val="center"/>
              <w:rPr>
                <w:rFonts w:ascii="Arial" w:hAnsi="Arial" w:cs="Arial"/>
                <w:sz w:val="22"/>
                <w:szCs w:val="24"/>
              </w:rPr>
            </w:pPr>
            <w:r w:rsidRPr="003F75F6">
              <w:rPr>
                <w:rFonts w:ascii="Arial" w:hAnsi="Arial" w:cs="Arial"/>
                <w:sz w:val="22"/>
                <w:szCs w:val="24"/>
              </w:rPr>
              <w:t>Min 4"” off the floor</w:t>
            </w:r>
          </w:p>
        </w:tc>
        <w:tc>
          <w:tcPr>
            <w:tcW w:w="4410" w:type="dxa"/>
            <w:tcBorders>
              <w:top w:val="outset" w:sz="6" w:space="0" w:color="auto"/>
              <w:left w:val="outset" w:sz="6" w:space="0" w:color="auto"/>
              <w:bottom w:val="outset" w:sz="6" w:space="0" w:color="auto"/>
              <w:right w:val="outset" w:sz="6" w:space="0" w:color="auto"/>
            </w:tcBorders>
          </w:tcPr>
          <w:p w14:paraId="4164847F" w14:textId="77777777" w:rsidR="004E647E" w:rsidRPr="003F75F6" w:rsidRDefault="004E647E" w:rsidP="00D26D7C">
            <w:pPr>
              <w:spacing w:before="0" w:after="0"/>
              <w:jc w:val="left"/>
              <w:rPr>
                <w:rFonts w:ascii="Arial" w:hAnsi="Arial" w:cs="Arial"/>
                <w:sz w:val="22"/>
                <w:szCs w:val="24"/>
              </w:rPr>
            </w:pPr>
            <w:r w:rsidRPr="003F75F6">
              <w:rPr>
                <w:rFonts w:ascii="Arial" w:hAnsi="Arial" w:cs="Arial"/>
                <w:sz w:val="22"/>
                <w:szCs w:val="24"/>
              </w:rPr>
              <w:t>Floor to foot position.</w:t>
            </w:r>
          </w:p>
        </w:tc>
      </w:tr>
      <w:tr w:rsidR="004E647E" w:rsidRPr="003F75F6" w14:paraId="3EE3CF21" w14:textId="77777777" w:rsidTr="000B4F33">
        <w:tblPrEx>
          <w:tblBorders>
            <w:top w:val="outset" w:sz="6" w:space="0" w:color="auto"/>
            <w:left w:val="outset" w:sz="6" w:space="0" w:color="auto"/>
            <w:bottom w:val="outset" w:sz="6" w:space="0" w:color="auto"/>
            <w:right w:val="outset" w:sz="6" w:space="0" w:color="auto"/>
          </w:tblBorders>
          <w:tblCellMar>
            <w:top w:w="80" w:type="dxa"/>
            <w:left w:w="80" w:type="dxa"/>
            <w:bottom w:w="80" w:type="dxa"/>
            <w:right w:w="80" w:type="dxa"/>
          </w:tblCellMar>
        </w:tblPrEx>
        <w:tc>
          <w:tcPr>
            <w:tcW w:w="2700" w:type="dxa"/>
            <w:tcBorders>
              <w:top w:val="outset" w:sz="6" w:space="0" w:color="auto"/>
              <w:left w:val="outset" w:sz="6" w:space="0" w:color="auto"/>
              <w:bottom w:val="outset" w:sz="6" w:space="0" w:color="auto"/>
              <w:right w:val="outset" w:sz="6" w:space="0" w:color="auto"/>
            </w:tcBorders>
            <w:vAlign w:val="center"/>
          </w:tcPr>
          <w:p w14:paraId="3BCE9B02" w14:textId="77777777" w:rsidR="004E647E" w:rsidRPr="001E5EAE" w:rsidRDefault="004E647E" w:rsidP="00D26D7C">
            <w:pPr>
              <w:spacing w:before="0" w:after="0"/>
              <w:jc w:val="left"/>
              <w:rPr>
                <w:rFonts w:ascii="Arial" w:hAnsi="Arial" w:cs="Arial"/>
                <w:b/>
                <w:sz w:val="22"/>
                <w:szCs w:val="24"/>
              </w:rPr>
            </w:pPr>
            <w:r w:rsidRPr="001E5EAE">
              <w:rPr>
                <w:rFonts w:ascii="Arial" w:hAnsi="Arial" w:cs="Arial"/>
                <w:b/>
                <w:sz w:val="22"/>
                <w:szCs w:val="24"/>
              </w:rPr>
              <w:t>H. Knee clearance</w:t>
            </w:r>
          </w:p>
        </w:tc>
        <w:tc>
          <w:tcPr>
            <w:tcW w:w="3420" w:type="dxa"/>
            <w:gridSpan w:val="2"/>
            <w:tcBorders>
              <w:top w:val="outset" w:sz="6" w:space="0" w:color="auto"/>
              <w:left w:val="outset" w:sz="6" w:space="0" w:color="auto"/>
              <w:bottom w:val="outset" w:sz="6" w:space="0" w:color="auto"/>
              <w:right w:val="outset" w:sz="6" w:space="0" w:color="auto"/>
            </w:tcBorders>
            <w:vAlign w:val="center"/>
          </w:tcPr>
          <w:p w14:paraId="001D73EC" w14:textId="77777777" w:rsidR="004E647E" w:rsidRPr="003F75F6" w:rsidRDefault="004E647E" w:rsidP="00D26D7C">
            <w:pPr>
              <w:spacing w:before="0" w:after="0"/>
              <w:jc w:val="center"/>
              <w:rPr>
                <w:rFonts w:ascii="Arial" w:hAnsi="Arial" w:cs="Arial"/>
                <w:sz w:val="22"/>
                <w:szCs w:val="24"/>
              </w:rPr>
            </w:pPr>
            <w:r w:rsidRPr="003F75F6">
              <w:rPr>
                <w:rFonts w:ascii="Arial" w:hAnsi="Arial" w:cs="Arial"/>
                <w:sz w:val="22"/>
                <w:szCs w:val="24"/>
              </w:rPr>
              <w:t>Minimum of 5”</w:t>
            </w:r>
          </w:p>
        </w:tc>
        <w:tc>
          <w:tcPr>
            <w:tcW w:w="4410" w:type="dxa"/>
            <w:tcBorders>
              <w:top w:val="outset" w:sz="6" w:space="0" w:color="auto"/>
              <w:left w:val="outset" w:sz="6" w:space="0" w:color="auto"/>
              <w:bottom w:val="outset" w:sz="6" w:space="0" w:color="auto"/>
              <w:right w:val="outset" w:sz="6" w:space="0" w:color="auto"/>
            </w:tcBorders>
          </w:tcPr>
          <w:p w14:paraId="04F4D032" w14:textId="77777777" w:rsidR="004E647E" w:rsidRPr="003F75F6" w:rsidRDefault="004E647E" w:rsidP="00D26D7C">
            <w:pPr>
              <w:spacing w:before="0" w:after="0"/>
              <w:jc w:val="left"/>
              <w:rPr>
                <w:rFonts w:ascii="Arial" w:hAnsi="Arial" w:cs="Arial"/>
                <w:sz w:val="22"/>
                <w:szCs w:val="24"/>
              </w:rPr>
            </w:pPr>
            <w:r w:rsidRPr="003F75F6">
              <w:rPr>
                <w:rFonts w:ascii="Arial" w:hAnsi="Arial" w:cs="Arial"/>
                <w:sz w:val="22"/>
                <w:szCs w:val="24"/>
              </w:rPr>
              <w:t>Allows for knee clearance.</w:t>
            </w:r>
          </w:p>
        </w:tc>
      </w:tr>
      <w:tr w:rsidR="004E647E" w:rsidRPr="003F75F6" w14:paraId="1BA2763B" w14:textId="77777777" w:rsidTr="000B4F33">
        <w:tblPrEx>
          <w:tblBorders>
            <w:top w:val="outset" w:sz="6" w:space="0" w:color="auto"/>
            <w:left w:val="outset" w:sz="6" w:space="0" w:color="auto"/>
            <w:bottom w:val="outset" w:sz="6" w:space="0" w:color="auto"/>
            <w:right w:val="outset" w:sz="6" w:space="0" w:color="auto"/>
          </w:tblBorders>
          <w:tblCellMar>
            <w:top w:w="80" w:type="dxa"/>
            <w:left w:w="80" w:type="dxa"/>
            <w:bottom w:w="80" w:type="dxa"/>
            <w:right w:w="80" w:type="dxa"/>
          </w:tblCellMar>
        </w:tblPrEx>
        <w:tc>
          <w:tcPr>
            <w:tcW w:w="2700" w:type="dxa"/>
            <w:tcBorders>
              <w:top w:val="outset" w:sz="6" w:space="0" w:color="auto"/>
              <w:left w:val="outset" w:sz="6" w:space="0" w:color="auto"/>
              <w:bottom w:val="outset" w:sz="6" w:space="0" w:color="auto"/>
              <w:right w:val="outset" w:sz="6" w:space="0" w:color="auto"/>
            </w:tcBorders>
            <w:vAlign w:val="center"/>
          </w:tcPr>
          <w:p w14:paraId="448DF958" w14:textId="77777777" w:rsidR="004E647E" w:rsidRPr="001E5EAE" w:rsidRDefault="004E647E" w:rsidP="00D26D7C">
            <w:pPr>
              <w:spacing w:before="0" w:after="0"/>
              <w:jc w:val="left"/>
              <w:rPr>
                <w:rFonts w:ascii="Arial" w:hAnsi="Arial" w:cs="Arial"/>
                <w:b/>
                <w:sz w:val="22"/>
                <w:szCs w:val="24"/>
              </w:rPr>
            </w:pPr>
            <w:r w:rsidRPr="001E5EAE">
              <w:rPr>
                <w:rFonts w:ascii="Arial" w:hAnsi="Arial" w:cs="Arial"/>
                <w:b/>
                <w:sz w:val="22"/>
                <w:szCs w:val="24"/>
              </w:rPr>
              <w:t>I.</w:t>
            </w:r>
            <w:r w:rsidR="000B4F33">
              <w:rPr>
                <w:rFonts w:ascii="Arial" w:hAnsi="Arial" w:cs="Arial"/>
                <w:b/>
                <w:sz w:val="22"/>
                <w:szCs w:val="24"/>
              </w:rPr>
              <w:t xml:space="preserve"> </w:t>
            </w:r>
            <w:r w:rsidRPr="001E5EAE">
              <w:rPr>
                <w:rFonts w:ascii="Arial" w:hAnsi="Arial" w:cs="Arial"/>
                <w:b/>
                <w:sz w:val="22"/>
                <w:szCs w:val="24"/>
              </w:rPr>
              <w:t xml:space="preserve"> Foot clearance</w:t>
            </w:r>
          </w:p>
        </w:tc>
        <w:tc>
          <w:tcPr>
            <w:tcW w:w="3420" w:type="dxa"/>
            <w:gridSpan w:val="2"/>
            <w:tcBorders>
              <w:top w:val="outset" w:sz="6" w:space="0" w:color="auto"/>
              <w:left w:val="outset" w:sz="6" w:space="0" w:color="auto"/>
              <w:bottom w:val="outset" w:sz="6" w:space="0" w:color="auto"/>
              <w:right w:val="outset" w:sz="6" w:space="0" w:color="auto"/>
            </w:tcBorders>
            <w:vAlign w:val="center"/>
          </w:tcPr>
          <w:p w14:paraId="15A37C30" w14:textId="77777777" w:rsidR="004E647E" w:rsidRPr="003F75F6" w:rsidRDefault="004E647E" w:rsidP="00D26D7C">
            <w:pPr>
              <w:spacing w:before="0" w:after="0"/>
              <w:jc w:val="center"/>
              <w:rPr>
                <w:rFonts w:ascii="Arial" w:hAnsi="Arial" w:cs="Arial"/>
                <w:sz w:val="22"/>
                <w:szCs w:val="24"/>
              </w:rPr>
            </w:pPr>
            <w:r w:rsidRPr="003F75F6">
              <w:rPr>
                <w:rFonts w:ascii="Arial" w:hAnsi="Arial" w:cs="Arial"/>
                <w:sz w:val="22"/>
                <w:szCs w:val="24"/>
              </w:rPr>
              <w:t>Minimum of 4"</w:t>
            </w:r>
          </w:p>
        </w:tc>
        <w:tc>
          <w:tcPr>
            <w:tcW w:w="4410" w:type="dxa"/>
            <w:tcBorders>
              <w:top w:val="outset" w:sz="6" w:space="0" w:color="auto"/>
              <w:left w:val="outset" w:sz="6" w:space="0" w:color="auto"/>
              <w:bottom w:val="outset" w:sz="6" w:space="0" w:color="auto"/>
              <w:right w:val="outset" w:sz="6" w:space="0" w:color="auto"/>
            </w:tcBorders>
          </w:tcPr>
          <w:p w14:paraId="3BE00166" w14:textId="77777777" w:rsidR="004E647E" w:rsidRPr="003F75F6" w:rsidRDefault="004E647E" w:rsidP="00D26D7C">
            <w:pPr>
              <w:spacing w:before="100" w:beforeAutospacing="1" w:after="100" w:afterAutospacing="1"/>
              <w:jc w:val="left"/>
              <w:rPr>
                <w:rFonts w:ascii="Arial" w:hAnsi="Arial" w:cs="Arial"/>
                <w:sz w:val="22"/>
                <w:szCs w:val="24"/>
              </w:rPr>
            </w:pPr>
            <w:r w:rsidRPr="003F75F6">
              <w:rPr>
                <w:rFonts w:ascii="Arial" w:hAnsi="Arial" w:cs="Arial"/>
                <w:sz w:val="22"/>
                <w:szCs w:val="24"/>
              </w:rPr>
              <w:t>Allows for foot clearance.</w:t>
            </w:r>
          </w:p>
        </w:tc>
      </w:tr>
    </w:tbl>
    <w:p w14:paraId="429E768C" w14:textId="77777777" w:rsidR="004E647E" w:rsidRPr="003F75F6" w:rsidRDefault="004E647E" w:rsidP="00D26D7C">
      <w:pPr>
        <w:pStyle w:val="Heading5"/>
        <w:rPr>
          <w:rFonts w:eastAsiaTheme="majorEastAsia"/>
        </w:rPr>
      </w:pPr>
      <w:bookmarkStart w:id="282" w:name="_Toc534789203"/>
      <w:r w:rsidRPr="003F75F6">
        <w:rPr>
          <w:rFonts w:eastAsiaTheme="majorEastAsia"/>
        </w:rPr>
        <w:t>Sit/Stand Workstation Guidelines</w:t>
      </w:r>
      <w:bookmarkEnd w:id="282"/>
    </w:p>
    <w:p w14:paraId="5436ACC7" w14:textId="77777777" w:rsidR="004E647E" w:rsidRPr="001E5EAE" w:rsidRDefault="004E647E" w:rsidP="00D26D7C">
      <w:pPr>
        <w:jc w:val="left"/>
        <w:rPr>
          <w:rFonts w:eastAsiaTheme="majorEastAsia"/>
          <w:szCs w:val="24"/>
        </w:rPr>
      </w:pPr>
      <w:r w:rsidRPr="001E5EAE">
        <w:rPr>
          <w:rFonts w:eastAsiaTheme="majorEastAsia"/>
          <w:szCs w:val="24"/>
        </w:rPr>
        <w:t>Guidelines for sit/stand workstations are similar to those for standing workstations with a few modifications listed below.</w:t>
      </w:r>
    </w:p>
    <w:p w14:paraId="508F38EA" w14:textId="77777777" w:rsidR="004E647E" w:rsidRPr="003F75F6" w:rsidRDefault="004E647E" w:rsidP="00D26D7C">
      <w:pPr>
        <w:pStyle w:val="Heading6"/>
        <w:rPr>
          <w:rFonts w:eastAsiaTheme="majorEastAsia"/>
        </w:rPr>
      </w:pPr>
      <w:r w:rsidRPr="003F75F6">
        <w:rPr>
          <w:rFonts w:eastAsiaTheme="majorEastAsia"/>
        </w:rPr>
        <w:t>Sit/Stand Workstation Adjustability:</w:t>
      </w:r>
    </w:p>
    <w:p w14:paraId="2187550E" w14:textId="77777777" w:rsidR="004E647E" w:rsidRPr="001E5EAE" w:rsidRDefault="004E647E" w:rsidP="00B572E8">
      <w:pPr>
        <w:pStyle w:val="ListParaDot"/>
      </w:pPr>
      <w:bookmarkStart w:id="283" w:name="_Hlk685246"/>
      <w:r w:rsidRPr="001E5EAE">
        <w:t xml:space="preserve">Minimum </w:t>
      </w:r>
      <w:r w:rsidR="000B4F33">
        <w:t xml:space="preserve">worksurface </w:t>
      </w:r>
      <w:r w:rsidRPr="001E5EAE">
        <w:t xml:space="preserve">height </w:t>
      </w:r>
      <w:r w:rsidR="000B4F33">
        <w:t xml:space="preserve">adjustment </w:t>
      </w:r>
      <w:r w:rsidRPr="001E5EAE">
        <w:t>range</w:t>
      </w:r>
      <w:r w:rsidR="000B4F33">
        <w:t>:</w:t>
      </w:r>
      <w:r w:rsidRPr="001E5EAE">
        <w:t xml:space="preserve"> from floor to top of work surface or keyboard is 36 to 48 inches.</w:t>
      </w:r>
    </w:p>
    <w:p w14:paraId="5FD6D113" w14:textId="77777777" w:rsidR="004E647E" w:rsidRPr="001E5EAE" w:rsidRDefault="004E647E" w:rsidP="00B572E8">
      <w:pPr>
        <w:pStyle w:val="ListParaDot"/>
      </w:pPr>
      <w:r w:rsidRPr="001E5EAE">
        <w:t>Work surface should be height adjustable in 1-inch increments or less.</w:t>
      </w:r>
    </w:p>
    <w:p w14:paraId="4F1FC1AF" w14:textId="77777777" w:rsidR="004E647E" w:rsidRPr="001E5EAE" w:rsidRDefault="004E647E" w:rsidP="00B572E8">
      <w:pPr>
        <w:pStyle w:val="ListParaDot"/>
      </w:pPr>
      <w:r w:rsidRPr="001E5EAE">
        <w:t>Height should be easily adjusted by multiple users (pneumatic, etc.).</w:t>
      </w:r>
    </w:p>
    <w:p w14:paraId="1056331D" w14:textId="77777777" w:rsidR="004E647E" w:rsidRPr="001E5EAE" w:rsidRDefault="004E647E" w:rsidP="00B572E8">
      <w:pPr>
        <w:pStyle w:val="ListParaDot"/>
      </w:pPr>
      <w:r w:rsidRPr="001E5EAE">
        <w:t>Adjacent work surfaces should have the same range of height adjustability.</w:t>
      </w:r>
    </w:p>
    <w:p w14:paraId="55F39F86" w14:textId="77777777" w:rsidR="004E647E" w:rsidRPr="001E5EAE" w:rsidRDefault="004E647E" w:rsidP="00B572E8">
      <w:pPr>
        <w:pStyle w:val="ListParaDot"/>
      </w:pPr>
      <w:r w:rsidRPr="001E5EAE">
        <w:t>Furniture legs, supports, or posts should not impair movement between these surfaces.</w:t>
      </w:r>
    </w:p>
    <w:p w14:paraId="7E3BB629" w14:textId="77777777" w:rsidR="004E647E" w:rsidRPr="001E5EAE" w:rsidRDefault="004E647E" w:rsidP="00B572E8">
      <w:pPr>
        <w:pStyle w:val="ListParaDot"/>
      </w:pPr>
      <w:r w:rsidRPr="001E5EAE">
        <w:t xml:space="preserve">Computer and work surfaces should be free standing and easily height adjustable by each user. </w:t>
      </w:r>
    </w:p>
    <w:p w14:paraId="53C844F8" w14:textId="77777777" w:rsidR="004E647E" w:rsidRPr="001E5EAE" w:rsidRDefault="004E647E" w:rsidP="00B572E8">
      <w:pPr>
        <w:pStyle w:val="ListParaDot"/>
      </w:pPr>
      <w:r w:rsidRPr="001E5EAE">
        <w:t>Enough clearance should be allowed between adjoining surfaces to avoid pinching fingers during adjustment.</w:t>
      </w:r>
    </w:p>
    <w:p w14:paraId="450AC485" w14:textId="77777777" w:rsidR="004E647E" w:rsidRPr="001E5EAE" w:rsidRDefault="004E647E" w:rsidP="00B572E8">
      <w:pPr>
        <w:pStyle w:val="ListParaDot"/>
      </w:pPr>
      <w:r w:rsidRPr="001E5EAE">
        <w:t>If computer work surface is not easily height adjustable:</w:t>
      </w:r>
    </w:p>
    <w:p w14:paraId="492207C5" w14:textId="77777777" w:rsidR="004E647E" w:rsidRPr="001E5EAE" w:rsidRDefault="004E647E" w:rsidP="00B572E8">
      <w:pPr>
        <w:pStyle w:val="ListParaDot"/>
      </w:pPr>
      <w:r w:rsidRPr="001E5EAE">
        <w:t>Computer monitors should be on articulated monitor arms for easy adjustability.</w:t>
      </w:r>
    </w:p>
    <w:p w14:paraId="3990E829" w14:textId="77777777" w:rsidR="004E647E" w:rsidRPr="001E5EAE" w:rsidRDefault="004E647E" w:rsidP="00B572E8">
      <w:pPr>
        <w:pStyle w:val="ListParaDot"/>
      </w:pPr>
      <w:r w:rsidRPr="001E5EAE">
        <w:t>Keyboards should be on adjustable keyboard trays or articulating arms. </w:t>
      </w:r>
    </w:p>
    <w:p w14:paraId="07272D56" w14:textId="77777777" w:rsidR="004E647E" w:rsidRPr="001E5EAE" w:rsidRDefault="004E647E" w:rsidP="00B572E8">
      <w:pPr>
        <w:pStyle w:val="ListParaDot"/>
      </w:pPr>
      <w:r w:rsidRPr="001E5EAE">
        <w:t>Use a height adjustable chair at high workstations when adequate leg room is provided and when the task can be performed while either sitting or standing.</w:t>
      </w:r>
    </w:p>
    <w:p w14:paraId="0502F7D0" w14:textId="77777777" w:rsidR="004E647E" w:rsidRPr="001E5EAE" w:rsidRDefault="004E647E" w:rsidP="00B572E8">
      <w:pPr>
        <w:pStyle w:val="ListParaDot"/>
      </w:pPr>
      <w:r w:rsidRPr="001E5EAE">
        <w:t>The support stool is designed for use at high workstations with inadequate leg room to support standing or where regular changes in work position are required.</w:t>
      </w:r>
    </w:p>
    <w:bookmarkEnd w:id="283"/>
    <w:p w14:paraId="5DE9A98C" w14:textId="6D54772D" w:rsidR="004E647E" w:rsidRDefault="003173B2" w:rsidP="00D26D7C">
      <w:pPr>
        <w:pStyle w:val="Heading5"/>
      </w:pPr>
      <w:r>
        <w:t>Workstation</w:t>
      </w:r>
    </w:p>
    <w:p w14:paraId="681A4888" w14:textId="5A979496" w:rsidR="004E647E" w:rsidRDefault="004E647E" w:rsidP="00D26D7C">
      <w:pPr>
        <w:jc w:val="left"/>
      </w:pPr>
      <w:r>
        <w:t xml:space="preserve">The general design and set-up of the </w:t>
      </w:r>
      <w:r w:rsidR="003173B2">
        <w:t>workstation</w:t>
      </w:r>
      <w:r>
        <w:t xml:space="preserve"> </w:t>
      </w:r>
      <w:r w:rsidR="00360512">
        <w:t>and chair are</w:t>
      </w:r>
      <w:r>
        <w:t xml:space="preserve"> important factor</w:t>
      </w:r>
      <w:r w:rsidR="009224BC">
        <w:t>s</w:t>
      </w:r>
      <w:r>
        <w:t xml:space="preserve">. </w:t>
      </w:r>
    </w:p>
    <w:p w14:paraId="535D8018" w14:textId="341513FD" w:rsidR="00360512" w:rsidRDefault="004E647E" w:rsidP="00D26D7C">
      <w:pPr>
        <w:jc w:val="left"/>
      </w:pPr>
      <w:r w:rsidRPr="00C15F47">
        <w:t>Use the</w:t>
      </w:r>
      <w:r>
        <w:rPr>
          <w:b/>
          <w:i/>
        </w:rPr>
        <w:t xml:space="preserve"> </w:t>
      </w:r>
      <w:r w:rsidRPr="001F7C0D">
        <w:rPr>
          <w:rFonts w:ascii="Arial" w:hAnsi="Arial" w:cs="Arial"/>
          <w:b/>
          <w:i/>
          <w:sz w:val="22"/>
        </w:rPr>
        <w:t>Workstation</w:t>
      </w:r>
      <w:r w:rsidR="00D4539F" w:rsidRPr="008B3C53">
        <w:rPr>
          <w:rFonts w:ascii="Arial" w:hAnsi="Arial" w:cs="Arial"/>
          <w:b/>
          <w:i/>
          <w:sz w:val="22"/>
        </w:rPr>
        <w:t xml:space="preserve">, </w:t>
      </w:r>
      <w:r w:rsidR="00D4539F" w:rsidRPr="001F7C0D">
        <w:rPr>
          <w:rFonts w:ascii="Arial" w:hAnsi="Arial" w:cs="Arial"/>
          <w:b/>
          <w:i/>
          <w:sz w:val="22"/>
        </w:rPr>
        <w:t>Workbench</w:t>
      </w:r>
      <w:r w:rsidRPr="008B3C53">
        <w:rPr>
          <w:rFonts w:ascii="Arial" w:hAnsi="Arial" w:cs="Arial"/>
          <w:b/>
          <w:i/>
          <w:sz w:val="22"/>
        </w:rPr>
        <w:t xml:space="preserve"> </w:t>
      </w:r>
      <w:r w:rsidR="00360512" w:rsidRPr="008B3C53">
        <w:t>and</w:t>
      </w:r>
      <w:r w:rsidR="00360512" w:rsidRPr="008B3C53">
        <w:rPr>
          <w:rFonts w:ascii="Arial" w:hAnsi="Arial" w:cs="Arial"/>
          <w:b/>
          <w:i/>
          <w:sz w:val="22"/>
        </w:rPr>
        <w:t xml:space="preserve"> </w:t>
      </w:r>
      <w:r w:rsidR="00360512" w:rsidRPr="001F7C0D">
        <w:rPr>
          <w:rFonts w:ascii="Arial" w:hAnsi="Arial" w:cs="Arial"/>
          <w:b/>
          <w:i/>
          <w:sz w:val="22"/>
        </w:rPr>
        <w:t>Chair</w:t>
      </w:r>
      <w:r w:rsidR="001F7C0D">
        <w:rPr>
          <w:rFonts w:ascii="Arial" w:hAnsi="Arial" w:cs="Arial"/>
          <w:b/>
          <w:i/>
          <w:sz w:val="22"/>
        </w:rPr>
        <w:t>/Stool</w:t>
      </w:r>
      <w:r w:rsidR="00360512">
        <w:rPr>
          <w:b/>
          <w:i/>
        </w:rPr>
        <w:t xml:space="preserve"> </w:t>
      </w:r>
      <w:r w:rsidRPr="001F7C0D">
        <w:rPr>
          <w:rFonts w:ascii="Arial" w:hAnsi="Arial" w:cs="Arial"/>
          <w:b/>
          <w:i/>
          <w:sz w:val="22"/>
        </w:rPr>
        <w:t>Checklist</w:t>
      </w:r>
      <w:r w:rsidR="00360512" w:rsidRPr="001F7C0D">
        <w:rPr>
          <w:rFonts w:ascii="Arial" w:hAnsi="Arial" w:cs="Arial"/>
          <w:b/>
          <w:i/>
          <w:sz w:val="22"/>
        </w:rPr>
        <w:t>s</w:t>
      </w:r>
      <w:r>
        <w:t xml:space="preserve"> as needed for the ergonomics </w:t>
      </w:r>
      <w:r w:rsidR="00360512">
        <w:t>design</w:t>
      </w:r>
      <w:r>
        <w:t xml:space="preserve"> process.</w:t>
      </w:r>
    </w:p>
    <w:p w14:paraId="27ACA8F4" w14:textId="25DA5C87" w:rsidR="00CA5926" w:rsidRDefault="00CA5926" w:rsidP="00D26D7C">
      <w:pPr>
        <w:spacing w:before="0" w:after="0"/>
        <w:jc w:val="left"/>
      </w:pPr>
      <w:r>
        <w:br w:type="page"/>
      </w:r>
    </w:p>
    <w:p w14:paraId="5B533C3E" w14:textId="4EBBF36D" w:rsidR="009224BC" w:rsidRDefault="00610AB0" w:rsidP="00610AB0">
      <w:pPr>
        <w:pStyle w:val="Heading5"/>
      </w:pPr>
      <w:bookmarkStart w:id="284" w:name="_Toc781308"/>
      <w:r>
        <w:rPr>
          <w:noProof/>
        </w:rPr>
        <w:lastRenderedPageBreak/>
        <w:drawing>
          <wp:anchor distT="0" distB="0" distL="114300" distR="114300" simplePos="0" relativeHeight="252170240" behindDoc="0" locked="0" layoutInCell="1" allowOverlap="1" wp14:anchorId="13C256A0" wp14:editId="35A09C29">
            <wp:simplePos x="0" y="0"/>
            <wp:positionH relativeFrom="column">
              <wp:posOffset>-1295325</wp:posOffset>
            </wp:positionH>
            <wp:positionV relativeFrom="paragraph">
              <wp:posOffset>264243</wp:posOffset>
            </wp:positionV>
            <wp:extent cx="6675120" cy="7059235"/>
            <wp:effectExtent l="0" t="0" r="0" b="8890"/>
            <wp:wrapSquare wrapText="bothSides"/>
            <wp:docPr id="22" name="Picture 22"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Table&#10;&#10;Description automatically generated"/>
                    <pic:cNvPicPr/>
                  </pic:nvPicPr>
                  <pic:blipFill>
                    <a:blip r:embed="rId126">
                      <a:extLst>
                        <a:ext uri="{28A0092B-C50C-407E-A947-70E740481C1C}">
                          <a14:useLocalDpi xmlns:a14="http://schemas.microsoft.com/office/drawing/2010/main" val="0"/>
                        </a:ext>
                      </a:extLst>
                    </a:blip>
                    <a:stretch>
                      <a:fillRect/>
                    </a:stretch>
                  </pic:blipFill>
                  <pic:spPr>
                    <a:xfrm>
                      <a:off x="0" y="0"/>
                      <a:ext cx="6675120" cy="7059235"/>
                    </a:xfrm>
                    <a:prstGeom prst="rect">
                      <a:avLst/>
                    </a:prstGeom>
                  </pic:spPr>
                </pic:pic>
              </a:graphicData>
            </a:graphic>
            <wp14:sizeRelH relativeFrom="page">
              <wp14:pctWidth>0</wp14:pctWidth>
            </wp14:sizeRelH>
            <wp14:sizeRelV relativeFrom="page">
              <wp14:pctHeight>0</wp14:pctHeight>
            </wp14:sizeRelV>
          </wp:anchor>
        </w:drawing>
      </w:r>
      <w:r w:rsidR="009224BC">
        <w:t>Workstation Checklist</w:t>
      </w:r>
      <w:bookmarkEnd w:id="284"/>
    </w:p>
    <w:p w14:paraId="273D0B2F" w14:textId="564DE389" w:rsidR="00610AB0" w:rsidRDefault="00610AB0" w:rsidP="00610AB0"/>
    <w:p w14:paraId="051EEA72" w14:textId="77777777" w:rsidR="00610AB0" w:rsidRPr="00610AB0" w:rsidRDefault="00610AB0" w:rsidP="00610AB0"/>
    <w:p w14:paraId="49C4C0E6" w14:textId="47BDB383" w:rsidR="00D9374C" w:rsidRDefault="00610AB0" w:rsidP="00610AB0">
      <w:pPr>
        <w:pStyle w:val="Heading5"/>
      </w:pPr>
      <w:bookmarkStart w:id="285" w:name="_Toc781310"/>
      <w:r>
        <w:rPr>
          <w:noProof/>
        </w:rPr>
        <w:lastRenderedPageBreak/>
        <w:drawing>
          <wp:anchor distT="0" distB="0" distL="114300" distR="114300" simplePos="0" relativeHeight="252171264" behindDoc="0" locked="0" layoutInCell="1" allowOverlap="1" wp14:anchorId="57F5064D" wp14:editId="24304869">
            <wp:simplePos x="0" y="0"/>
            <wp:positionH relativeFrom="column">
              <wp:posOffset>-1268233</wp:posOffset>
            </wp:positionH>
            <wp:positionV relativeFrom="paragraph">
              <wp:posOffset>215900</wp:posOffset>
            </wp:positionV>
            <wp:extent cx="6766560" cy="7493860"/>
            <wp:effectExtent l="19050" t="19050" r="15240" b="12065"/>
            <wp:wrapSquare wrapText="bothSides"/>
            <wp:docPr id="25" name="Picture 25"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Table&#10;&#10;Description automatically generated"/>
                    <pic:cNvPicPr/>
                  </pic:nvPicPr>
                  <pic:blipFill>
                    <a:blip r:embed="rId127">
                      <a:extLst>
                        <a:ext uri="{28A0092B-C50C-407E-A947-70E740481C1C}">
                          <a14:useLocalDpi xmlns:a14="http://schemas.microsoft.com/office/drawing/2010/main" val="0"/>
                        </a:ext>
                      </a:extLst>
                    </a:blip>
                    <a:stretch>
                      <a:fillRect/>
                    </a:stretch>
                  </pic:blipFill>
                  <pic:spPr>
                    <a:xfrm>
                      <a:off x="0" y="0"/>
                      <a:ext cx="6766560" cy="7493860"/>
                    </a:xfrm>
                    <a:prstGeom prst="rect">
                      <a:avLst/>
                    </a:prstGeom>
                    <a:ln w="9525">
                      <a:solidFill>
                        <a:schemeClr val="tx1"/>
                      </a:solidFill>
                    </a:ln>
                  </pic:spPr>
                </pic:pic>
              </a:graphicData>
            </a:graphic>
            <wp14:sizeRelH relativeFrom="page">
              <wp14:pctWidth>0</wp14:pctWidth>
            </wp14:sizeRelH>
            <wp14:sizeRelV relativeFrom="page">
              <wp14:pctHeight>0</wp14:pctHeight>
            </wp14:sizeRelV>
          </wp:anchor>
        </w:drawing>
      </w:r>
      <w:r w:rsidR="00D9374C">
        <w:t>Workbench Checklist</w:t>
      </w:r>
      <w:bookmarkEnd w:id="285"/>
    </w:p>
    <w:p w14:paraId="2D43E2EA" w14:textId="6D49EAB2" w:rsidR="00610AB0" w:rsidRPr="00610AB0" w:rsidRDefault="00610AB0" w:rsidP="00610AB0"/>
    <w:p w14:paraId="541B9096" w14:textId="5E6AD573" w:rsidR="00D051AC" w:rsidRDefault="00610AB0" w:rsidP="00610AB0">
      <w:pPr>
        <w:pStyle w:val="Heading5"/>
      </w:pPr>
      <w:bookmarkStart w:id="286" w:name="_Toc781311"/>
      <w:bookmarkStart w:id="287" w:name="_Hlk685492"/>
      <w:r>
        <w:rPr>
          <w:noProof/>
        </w:rPr>
        <w:drawing>
          <wp:anchor distT="0" distB="0" distL="114300" distR="114300" simplePos="0" relativeHeight="252172288" behindDoc="0" locked="0" layoutInCell="1" allowOverlap="1" wp14:anchorId="42222A7C" wp14:editId="28711291">
            <wp:simplePos x="0" y="0"/>
            <wp:positionH relativeFrom="column">
              <wp:posOffset>-1288415</wp:posOffset>
            </wp:positionH>
            <wp:positionV relativeFrom="paragraph">
              <wp:posOffset>359410</wp:posOffset>
            </wp:positionV>
            <wp:extent cx="6765925" cy="7335520"/>
            <wp:effectExtent l="0" t="0" r="0" b="0"/>
            <wp:wrapSquare wrapText="bothSides"/>
            <wp:docPr id="1355" name="Picture 1355"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5" name="Picture 1355" descr="Table&#10;&#10;Description automatically generated"/>
                    <pic:cNvPicPr/>
                  </pic:nvPicPr>
                  <pic:blipFill rotWithShape="1">
                    <a:blip r:embed="rId128">
                      <a:extLst>
                        <a:ext uri="{28A0092B-C50C-407E-A947-70E740481C1C}">
                          <a14:useLocalDpi xmlns:a14="http://schemas.microsoft.com/office/drawing/2010/main" val="0"/>
                        </a:ext>
                      </a:extLst>
                    </a:blip>
                    <a:srcRect t="539"/>
                    <a:stretch/>
                  </pic:blipFill>
                  <pic:spPr bwMode="auto">
                    <a:xfrm>
                      <a:off x="0" y="0"/>
                      <a:ext cx="6765925" cy="73355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051AC">
        <w:t>Chair/</w:t>
      </w:r>
      <w:r w:rsidR="009224BC">
        <w:t>S</w:t>
      </w:r>
      <w:r w:rsidR="00D051AC">
        <w:t>tool</w:t>
      </w:r>
      <w:r w:rsidR="00492DFB">
        <w:t xml:space="preserve"> Checklist</w:t>
      </w:r>
      <w:bookmarkEnd w:id="286"/>
    </w:p>
    <w:p w14:paraId="00F78D7D" w14:textId="47DF591F" w:rsidR="00610AB0" w:rsidRPr="00610AB0" w:rsidRDefault="00610AB0" w:rsidP="00610AB0"/>
    <w:p w14:paraId="7E24C305" w14:textId="77777777" w:rsidR="00D051AC" w:rsidRDefault="00D051AC" w:rsidP="0085711F">
      <w:pPr>
        <w:pStyle w:val="Heading4"/>
      </w:pPr>
      <w:bookmarkStart w:id="288" w:name="_Toc781313"/>
      <w:bookmarkEnd w:id="287"/>
      <w:r>
        <w:lastRenderedPageBreak/>
        <w:t>Anti-fatigue mats</w:t>
      </w:r>
      <w:bookmarkEnd w:id="288"/>
    </w:p>
    <w:p w14:paraId="635A8017" w14:textId="77777777" w:rsidR="00D051AC" w:rsidRPr="00462822" w:rsidRDefault="00D051AC" w:rsidP="00D26D7C">
      <w:pPr>
        <w:pStyle w:val="Heading5"/>
        <w:rPr>
          <w:rFonts w:eastAsiaTheme="majorEastAsia"/>
        </w:rPr>
      </w:pPr>
      <w:bookmarkStart w:id="289" w:name="_Toc332698171"/>
      <w:r w:rsidRPr="00462822">
        <w:rPr>
          <w:rFonts w:eastAsiaTheme="majorEastAsia"/>
        </w:rPr>
        <w:t>What are anti-fatigue mats?</w:t>
      </w:r>
      <w:bookmarkEnd w:id="289"/>
    </w:p>
    <w:p w14:paraId="21F0D424" w14:textId="77777777" w:rsidR="00D051AC" w:rsidRPr="00462822" w:rsidRDefault="00D051AC" w:rsidP="00D26D7C">
      <w:r w:rsidRPr="00462822">
        <w:t>Anti-fatigue mats are compression absorbing mats placed on the floor surface designed to minimize the impact on the body of sustained standing.</w:t>
      </w:r>
    </w:p>
    <w:p w14:paraId="2F071E21" w14:textId="77777777" w:rsidR="00D051AC" w:rsidRPr="00462822" w:rsidRDefault="00D051AC" w:rsidP="00D26D7C">
      <w:pPr>
        <w:pStyle w:val="Heading5"/>
        <w:rPr>
          <w:rFonts w:eastAsiaTheme="majorEastAsia"/>
        </w:rPr>
      </w:pPr>
      <w:bookmarkStart w:id="290" w:name="_Toc332698172"/>
      <w:r w:rsidRPr="00462822">
        <w:rPr>
          <w:rFonts w:eastAsiaTheme="majorEastAsia"/>
        </w:rPr>
        <w:t>What is the impact on the body of long-term standing?</w:t>
      </w:r>
      <w:bookmarkEnd w:id="290"/>
    </w:p>
    <w:p w14:paraId="3F1BA28B" w14:textId="77777777" w:rsidR="00D051AC" w:rsidRPr="00462822" w:rsidRDefault="00D051AC" w:rsidP="00D26D7C">
      <w:r w:rsidRPr="00462822">
        <w:t xml:space="preserve">Long term standing (greater than 15 minutes of sustained standing with cumulative 2 hours or more over </w:t>
      </w:r>
      <w:r w:rsidRPr="00462822">
        <w:rPr>
          <w:rFonts w:eastAsiaTheme="minorHAnsi"/>
        </w:rPr>
        <w:t>8-hour</w:t>
      </w:r>
      <w:r w:rsidRPr="00462822">
        <w:t xml:space="preserve"> period) may result in:</w:t>
      </w:r>
    </w:p>
    <w:p w14:paraId="22377E12" w14:textId="77777777" w:rsidR="00D051AC" w:rsidRPr="00462822" w:rsidRDefault="00D051AC" w:rsidP="00493F5F">
      <w:pPr>
        <w:pStyle w:val="ListParagraph"/>
      </w:pPr>
      <w:r w:rsidRPr="00462822">
        <w:t>Potential for increased joint wear and tear due to compression of the weight bearing joints– feet, ankles, knees, hips and spine</w:t>
      </w:r>
    </w:p>
    <w:p w14:paraId="45EC4EA2" w14:textId="77777777" w:rsidR="00D051AC" w:rsidRPr="00462822" w:rsidRDefault="00D051AC" w:rsidP="00493F5F">
      <w:pPr>
        <w:pStyle w:val="ListParagraph"/>
      </w:pPr>
      <w:r w:rsidRPr="00462822">
        <w:t>Decreased blood flow to the lower extremities, which in turn increases muscle fatigue</w:t>
      </w:r>
    </w:p>
    <w:p w14:paraId="15916B61" w14:textId="77777777" w:rsidR="00D051AC" w:rsidRPr="00462822" w:rsidRDefault="00D051AC" w:rsidP="00493F5F">
      <w:pPr>
        <w:pStyle w:val="ListParagraph"/>
      </w:pPr>
      <w:r w:rsidRPr="00462822">
        <w:t>Blood/lymph fluid tendency to pool in the lower legs, potentially leading to varicose veins</w:t>
      </w:r>
    </w:p>
    <w:p w14:paraId="06D12981" w14:textId="77777777" w:rsidR="00D051AC" w:rsidRPr="00462822" w:rsidRDefault="00D051AC" w:rsidP="00493F5F">
      <w:pPr>
        <w:pStyle w:val="ListParagraph"/>
      </w:pPr>
      <w:r w:rsidRPr="00462822">
        <w:t>Subjective reports of discomfort in the feet, legs, back and shoulders</w:t>
      </w:r>
    </w:p>
    <w:p w14:paraId="2131F55C" w14:textId="77777777" w:rsidR="00D051AC" w:rsidRPr="00462822" w:rsidRDefault="00D051AC" w:rsidP="00D26D7C">
      <w:pPr>
        <w:pStyle w:val="Heading5"/>
        <w:rPr>
          <w:rFonts w:eastAsiaTheme="majorEastAsia"/>
        </w:rPr>
      </w:pPr>
      <w:bookmarkStart w:id="291" w:name="_Toc332698173"/>
      <w:r w:rsidRPr="00462822">
        <w:rPr>
          <w:rFonts w:eastAsiaTheme="majorEastAsia"/>
        </w:rPr>
        <w:t>When should anti-fatigue mats be used?</w:t>
      </w:r>
      <w:bookmarkEnd w:id="291"/>
    </w:p>
    <w:p w14:paraId="149E8671" w14:textId="77777777" w:rsidR="00D051AC" w:rsidRPr="00462822" w:rsidRDefault="00D051AC" w:rsidP="00D26D7C">
      <w:pPr>
        <w:pStyle w:val="Heading6"/>
        <w:rPr>
          <w:rFonts w:eastAsiaTheme="majorEastAsia"/>
        </w:rPr>
      </w:pPr>
      <w:r w:rsidRPr="00462822">
        <w:rPr>
          <w:rFonts w:eastAsiaTheme="majorEastAsia"/>
        </w:rPr>
        <w:t>Sustained standing</w:t>
      </w:r>
      <w:r w:rsidR="009E33DC">
        <w:rPr>
          <w:rFonts w:eastAsiaTheme="majorEastAsia"/>
        </w:rPr>
        <w:t xml:space="preserve"> definition</w:t>
      </w:r>
      <w:r w:rsidRPr="00462822">
        <w:rPr>
          <w:rFonts w:eastAsiaTheme="majorEastAsia"/>
        </w:rPr>
        <w:t>:</w:t>
      </w:r>
    </w:p>
    <w:p w14:paraId="2098637C" w14:textId="77777777" w:rsidR="00D051AC" w:rsidRPr="004D6F0E" w:rsidRDefault="00D051AC" w:rsidP="00493F5F">
      <w:pPr>
        <w:pStyle w:val="ListParagraph"/>
      </w:pPr>
      <w:r w:rsidRPr="004D6F0E">
        <w:t xml:space="preserve">Area: sustained standing confined to </w:t>
      </w:r>
      <w:r w:rsidR="002F4A1B">
        <w:t>1</w:t>
      </w:r>
      <w:r w:rsidRPr="004D6F0E">
        <w:t xml:space="preserve"> step within the area</w:t>
      </w:r>
      <w:r w:rsidR="002F4A1B">
        <w:t>.</w:t>
      </w:r>
    </w:p>
    <w:p w14:paraId="112D5C00" w14:textId="77777777" w:rsidR="00D051AC" w:rsidRPr="004D6F0E" w:rsidRDefault="00D051AC" w:rsidP="00493F5F">
      <w:pPr>
        <w:pStyle w:val="ListParagraph"/>
      </w:pPr>
      <w:r w:rsidRPr="004D6F0E">
        <w:t>Time: 15 minutes and longer</w:t>
      </w:r>
      <w:r w:rsidR="002F4A1B">
        <w:t>.</w:t>
      </w:r>
    </w:p>
    <w:p w14:paraId="142F1836" w14:textId="77777777" w:rsidR="00D051AC" w:rsidRPr="004D6F0E" w:rsidRDefault="00D051AC" w:rsidP="00493F5F">
      <w:pPr>
        <w:pStyle w:val="ListParagraph"/>
      </w:pPr>
      <w:r w:rsidRPr="004D6F0E">
        <w:t>Cumulative: 2 hours or more over an 8-hour period</w:t>
      </w:r>
      <w:r w:rsidR="002F4A1B">
        <w:t>.</w:t>
      </w:r>
    </w:p>
    <w:p w14:paraId="6DC08989" w14:textId="77777777" w:rsidR="00D051AC" w:rsidRPr="00462822" w:rsidRDefault="00D051AC" w:rsidP="00D26D7C">
      <w:pPr>
        <w:pStyle w:val="Heading6"/>
        <w:rPr>
          <w:rFonts w:eastAsiaTheme="majorEastAsia"/>
        </w:rPr>
      </w:pPr>
      <w:r w:rsidRPr="00462822">
        <w:rPr>
          <w:rFonts w:eastAsiaTheme="majorEastAsia"/>
        </w:rPr>
        <w:t>Hard floor surface:</w:t>
      </w:r>
    </w:p>
    <w:p w14:paraId="0E693646" w14:textId="77777777" w:rsidR="00D051AC" w:rsidRPr="00462822" w:rsidRDefault="00D051AC" w:rsidP="00493F5F">
      <w:pPr>
        <w:pStyle w:val="ListParagraph"/>
      </w:pPr>
      <w:r w:rsidRPr="00462822">
        <w:t>Concrete</w:t>
      </w:r>
    </w:p>
    <w:p w14:paraId="7553C550" w14:textId="77777777" w:rsidR="00D051AC" w:rsidRPr="00462822" w:rsidRDefault="00D051AC" w:rsidP="00493F5F">
      <w:pPr>
        <w:pStyle w:val="ListParagraph"/>
      </w:pPr>
      <w:r w:rsidRPr="00462822">
        <w:t>Linoleum tile</w:t>
      </w:r>
    </w:p>
    <w:p w14:paraId="29C57C82" w14:textId="77777777" w:rsidR="00D051AC" w:rsidRPr="00462822" w:rsidRDefault="00D051AC" w:rsidP="00493F5F">
      <w:pPr>
        <w:pStyle w:val="ListParagraph"/>
      </w:pPr>
      <w:r w:rsidRPr="00462822">
        <w:t>Ceramic tile</w:t>
      </w:r>
    </w:p>
    <w:p w14:paraId="1846572E" w14:textId="77777777" w:rsidR="00D051AC" w:rsidRPr="00462822" w:rsidRDefault="00D051AC" w:rsidP="00D26D7C">
      <w:pPr>
        <w:pStyle w:val="Heading5"/>
        <w:rPr>
          <w:rFonts w:eastAsiaTheme="majorEastAsia"/>
        </w:rPr>
      </w:pPr>
      <w:bookmarkStart w:id="292" w:name="_Toc332698175"/>
      <w:r w:rsidRPr="00462822">
        <w:rPr>
          <w:rFonts w:eastAsiaTheme="majorEastAsia"/>
        </w:rPr>
        <w:t>Can an anti-fatigue mat be too soft?</w:t>
      </w:r>
      <w:bookmarkEnd w:id="292"/>
    </w:p>
    <w:p w14:paraId="5D8B2BEB" w14:textId="77777777" w:rsidR="00D051AC" w:rsidRPr="004D6F0E" w:rsidRDefault="00D051AC" w:rsidP="00D26D7C">
      <w:r w:rsidRPr="004D6F0E">
        <w:t>Standing and walking foot stability can be negatively influenced by mats that are too soft.</w:t>
      </w:r>
      <w:r w:rsidR="002F4A1B">
        <w:t xml:space="preserve"> </w:t>
      </w:r>
      <w:r w:rsidRPr="004D6F0E">
        <w:t>Mats that are too soft don’t provide enough support and stability for the foot and subsequent joint stability for the ankles, knees, hips and back.</w:t>
      </w:r>
    </w:p>
    <w:p w14:paraId="3F20B6A8" w14:textId="77777777" w:rsidR="00D051AC" w:rsidRPr="00462822" w:rsidRDefault="00D051AC" w:rsidP="00D26D7C">
      <w:pPr>
        <w:pStyle w:val="Heading5"/>
        <w:rPr>
          <w:rFonts w:eastAsiaTheme="majorEastAsia"/>
        </w:rPr>
      </w:pPr>
      <w:bookmarkStart w:id="293" w:name="_Toc332698177"/>
      <w:r w:rsidRPr="00462822">
        <w:rPr>
          <w:rFonts w:eastAsiaTheme="majorEastAsia"/>
        </w:rPr>
        <w:t>How long do anti-fatigue mats last?</w:t>
      </w:r>
      <w:bookmarkEnd w:id="293"/>
    </w:p>
    <w:p w14:paraId="1A8857DF" w14:textId="458B1620" w:rsidR="00D051AC" w:rsidRPr="00462822" w:rsidRDefault="00D051AC" w:rsidP="00D26D7C">
      <w:r w:rsidRPr="00462822">
        <w:t>Depends on usage</w:t>
      </w:r>
      <w:r w:rsidR="002F4A1B">
        <w:t xml:space="preserve">. </w:t>
      </w:r>
      <w:r w:rsidRPr="00462822">
        <w:t>With heavy use may need to be replaced every 1 to 2 years</w:t>
      </w:r>
      <w:r w:rsidR="002F4A1B">
        <w:t xml:space="preserve">. </w:t>
      </w:r>
      <w:r w:rsidRPr="00462822">
        <w:t>Eventually the mat will compress and lose its cushioning capability</w:t>
      </w:r>
      <w:r w:rsidR="00610AB0">
        <w:t xml:space="preserve">. </w:t>
      </w:r>
      <w:r w:rsidRPr="00462822">
        <w:t>A simple way to assess the need to replace mats is to compare the cushioning effect of the old mat to a new mat; If a significant difference is evident, it is time to replace the mat</w:t>
      </w:r>
    </w:p>
    <w:p w14:paraId="7B9FCE17" w14:textId="77777777" w:rsidR="00D051AC" w:rsidRPr="00462822" w:rsidRDefault="00D051AC" w:rsidP="00D26D7C">
      <w:pPr>
        <w:pStyle w:val="Heading5"/>
        <w:rPr>
          <w:rFonts w:eastAsiaTheme="majorEastAsia"/>
        </w:rPr>
      </w:pPr>
      <w:bookmarkStart w:id="294" w:name="_Toc332698178"/>
      <w:r w:rsidRPr="00462822">
        <w:rPr>
          <w:rFonts w:eastAsiaTheme="majorEastAsia"/>
        </w:rPr>
        <w:t>Can carts be rolled on anti-fatigue mats?</w:t>
      </w:r>
      <w:bookmarkEnd w:id="294"/>
    </w:p>
    <w:p w14:paraId="3CB23E85" w14:textId="77777777" w:rsidR="00D051AC" w:rsidRPr="00462822" w:rsidRDefault="00492DFB" w:rsidP="00493F5F">
      <w:pPr>
        <w:pStyle w:val="ListParagraph"/>
      </w:pPr>
      <w:r w:rsidRPr="00462822">
        <w:t>Generally,</w:t>
      </w:r>
      <w:r w:rsidR="00D051AC" w:rsidRPr="00462822">
        <w:t xml:space="preserve"> carts do not roll well on anti-fatigue mats</w:t>
      </w:r>
    </w:p>
    <w:p w14:paraId="1D153907" w14:textId="77777777" w:rsidR="00D051AC" w:rsidRPr="00462822" w:rsidRDefault="00D051AC" w:rsidP="00493F5F">
      <w:pPr>
        <w:pStyle w:val="ListParagraph"/>
      </w:pPr>
      <w:r w:rsidRPr="00462822">
        <w:t>Some mats are designed to be compatible with carts</w:t>
      </w:r>
    </w:p>
    <w:p w14:paraId="52398AAC" w14:textId="77777777" w:rsidR="00D051AC" w:rsidRPr="00462822" w:rsidRDefault="00D051AC" w:rsidP="00493F5F">
      <w:pPr>
        <w:pStyle w:val="ListParagraph"/>
      </w:pPr>
      <w:r w:rsidRPr="00462822">
        <w:t xml:space="preserve">These mats tend to be </w:t>
      </w:r>
      <w:r w:rsidR="00492DFB" w:rsidRPr="00462822">
        <w:t>firmer</w:t>
      </w:r>
      <w:r w:rsidRPr="00462822">
        <w:t xml:space="preserve"> and provide less cushioning benefit</w:t>
      </w:r>
    </w:p>
    <w:p w14:paraId="0489CD1E" w14:textId="1CEFEAF4" w:rsidR="00D051AC" w:rsidRDefault="00D051AC" w:rsidP="00493F5F">
      <w:pPr>
        <w:pStyle w:val="ListParagraph"/>
      </w:pPr>
      <w:r w:rsidRPr="00462822">
        <w:t>Refer to mat vendors for additional information</w:t>
      </w:r>
    </w:p>
    <w:p w14:paraId="358EA934" w14:textId="77777777" w:rsidR="009E33DC" w:rsidRDefault="009E33DC" w:rsidP="0085711F">
      <w:pPr>
        <w:pStyle w:val="Heading4"/>
      </w:pPr>
      <w:bookmarkStart w:id="295" w:name="_Toc781314"/>
      <w:r>
        <w:t>Anti-fatigue Shoe In-soles</w:t>
      </w:r>
      <w:bookmarkEnd w:id="295"/>
    </w:p>
    <w:p w14:paraId="3CFDF74C" w14:textId="77777777" w:rsidR="009E33DC" w:rsidRPr="009E33DC" w:rsidRDefault="009E33DC" w:rsidP="00D26D7C">
      <w:pPr>
        <w:rPr>
          <w:rFonts w:eastAsiaTheme="majorEastAsia"/>
        </w:rPr>
      </w:pPr>
      <w:r>
        <w:rPr>
          <w:rFonts w:eastAsiaTheme="majorEastAsia"/>
        </w:rPr>
        <w:t>A</w:t>
      </w:r>
      <w:r w:rsidRPr="009E33DC">
        <w:rPr>
          <w:rFonts w:eastAsiaTheme="majorEastAsia"/>
        </w:rPr>
        <w:t xml:space="preserve">nti-fatigue shoe insoles </w:t>
      </w:r>
      <w:r>
        <w:rPr>
          <w:rFonts w:eastAsiaTheme="majorEastAsia"/>
        </w:rPr>
        <w:t xml:space="preserve">can also be part of the design. </w:t>
      </w:r>
      <w:r w:rsidRPr="009E33DC">
        <w:rPr>
          <w:rFonts w:eastAsiaTheme="majorEastAsia"/>
        </w:rPr>
        <w:t>Criteria for insoles includes:</w:t>
      </w:r>
    </w:p>
    <w:p w14:paraId="7604FC6B" w14:textId="77777777" w:rsidR="009E33DC" w:rsidRPr="009E33DC" w:rsidRDefault="009E33DC" w:rsidP="00B572E8">
      <w:pPr>
        <w:pStyle w:val="ListParaDot"/>
      </w:pPr>
      <w:r w:rsidRPr="009E33DC">
        <w:lastRenderedPageBreak/>
        <w:t>Proper cushioning for the foot</w:t>
      </w:r>
    </w:p>
    <w:p w14:paraId="38547E99" w14:textId="77777777" w:rsidR="009E33DC" w:rsidRPr="009E33DC" w:rsidRDefault="009E33DC" w:rsidP="00B572E8">
      <w:pPr>
        <w:pStyle w:val="ListParaDot"/>
      </w:pPr>
      <w:r w:rsidRPr="009E33DC">
        <w:t>Shoe size allows enough space for the insoles</w:t>
      </w:r>
    </w:p>
    <w:p w14:paraId="1C897273" w14:textId="4231D242" w:rsidR="009668C3" w:rsidRDefault="009E33DC" w:rsidP="00B572E8">
      <w:pPr>
        <w:pStyle w:val="ListParaDot"/>
      </w:pPr>
      <w:r w:rsidRPr="009E33DC">
        <w:t>Insoles are removable and replaced as they wear out</w:t>
      </w:r>
    </w:p>
    <w:p w14:paraId="57CC6A08" w14:textId="1415F80F" w:rsidR="002F4A1B" w:rsidRDefault="00610AB0" w:rsidP="00D26D7C">
      <w:pPr>
        <w:pStyle w:val="Heading5"/>
      </w:pPr>
      <w:r>
        <w:rPr>
          <w:noProof/>
        </w:rPr>
        <w:drawing>
          <wp:anchor distT="0" distB="0" distL="114300" distR="114300" simplePos="0" relativeHeight="252173312" behindDoc="0" locked="0" layoutInCell="1" allowOverlap="1" wp14:anchorId="726C8769" wp14:editId="118FBECF">
            <wp:simplePos x="0" y="0"/>
            <wp:positionH relativeFrom="column">
              <wp:posOffset>-1296670</wp:posOffset>
            </wp:positionH>
            <wp:positionV relativeFrom="paragraph">
              <wp:posOffset>423545</wp:posOffset>
            </wp:positionV>
            <wp:extent cx="6765290" cy="5668645"/>
            <wp:effectExtent l="0" t="0" r="0" b="8255"/>
            <wp:wrapSquare wrapText="bothSides"/>
            <wp:docPr id="1357" name="Picture 1357"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7" name="Picture 1357" descr="Table&#10;&#10;Description automatically generated"/>
                    <pic:cNvPicPr/>
                  </pic:nvPicPr>
                  <pic:blipFill rotWithShape="1">
                    <a:blip r:embed="rId129">
                      <a:extLst>
                        <a:ext uri="{28A0092B-C50C-407E-A947-70E740481C1C}">
                          <a14:useLocalDpi xmlns:a14="http://schemas.microsoft.com/office/drawing/2010/main" val="0"/>
                        </a:ext>
                      </a:extLst>
                    </a:blip>
                    <a:srcRect t="972"/>
                    <a:stretch/>
                  </pic:blipFill>
                  <pic:spPr bwMode="auto">
                    <a:xfrm>
                      <a:off x="0" y="0"/>
                      <a:ext cx="6765290" cy="56686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F4A1B" w:rsidRPr="002F4A1B">
        <w:t>Anti-Fatigue Mats/Insoles Checklist</w:t>
      </w:r>
    </w:p>
    <w:p w14:paraId="2D616AF3" w14:textId="0B2135B4" w:rsidR="00610AB0" w:rsidRPr="00610AB0" w:rsidRDefault="00610AB0" w:rsidP="00610AB0"/>
    <w:p w14:paraId="5713E9ED" w14:textId="2AE1B7FF" w:rsidR="009055E4" w:rsidRDefault="009055E4" w:rsidP="00D26D7C">
      <w:pPr>
        <w:pStyle w:val="Heading3"/>
      </w:pPr>
      <w:bookmarkStart w:id="296" w:name="_Toc71018835"/>
      <w:r w:rsidRPr="009055E4">
        <w:t>Recommended Specifications for Workbench/Chair</w:t>
      </w:r>
      <w:bookmarkEnd w:id="296"/>
      <w:r w:rsidRPr="009055E4">
        <w:t xml:space="preserve"> </w:t>
      </w:r>
    </w:p>
    <w:p w14:paraId="305C7A9E" w14:textId="3C290CA1" w:rsidR="009055E4" w:rsidRDefault="009055E4" w:rsidP="009055E4">
      <w:r>
        <w:t>Now that you have determined the workstation configuration the Worksheet has a section to document your recommendations.</w:t>
      </w:r>
    </w:p>
    <w:p w14:paraId="0DD64360" w14:textId="5E44C0B8" w:rsidR="009055E4" w:rsidRPr="009055E4" w:rsidRDefault="005662C5" w:rsidP="009055E4">
      <w:r w:rsidRPr="009055E4">
        <w:rPr>
          <w:noProof/>
        </w:rPr>
        <w:lastRenderedPageBreak/>
        <w:drawing>
          <wp:anchor distT="0" distB="0" distL="114300" distR="114300" simplePos="0" relativeHeight="252174336" behindDoc="0" locked="0" layoutInCell="1" allowOverlap="1" wp14:anchorId="4EBA10A3" wp14:editId="14E91E83">
            <wp:simplePos x="0" y="0"/>
            <wp:positionH relativeFrom="column">
              <wp:posOffset>-1280160</wp:posOffset>
            </wp:positionH>
            <wp:positionV relativeFrom="paragraph">
              <wp:posOffset>20320</wp:posOffset>
            </wp:positionV>
            <wp:extent cx="6720840" cy="6011545"/>
            <wp:effectExtent l="19050" t="19050" r="22860" b="27305"/>
            <wp:wrapSquare wrapText="bothSides"/>
            <wp:docPr id="1359" name="Picture 1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0">
                      <a:extLst>
                        <a:ext uri="{28A0092B-C50C-407E-A947-70E740481C1C}">
                          <a14:useLocalDpi xmlns:a14="http://schemas.microsoft.com/office/drawing/2010/main" val="0"/>
                        </a:ext>
                      </a:extLst>
                    </a:blip>
                    <a:srcRect l="658"/>
                    <a:stretch/>
                  </pic:blipFill>
                  <pic:spPr bwMode="auto">
                    <a:xfrm>
                      <a:off x="0" y="0"/>
                      <a:ext cx="6720840" cy="6011545"/>
                    </a:xfrm>
                    <a:prstGeom prst="rect">
                      <a:avLst/>
                    </a:prstGeom>
                    <a:ln w="9525" cap="flat" cmpd="sng" algn="ctr">
                      <a:solidFill>
                        <a:sysClr val="windowText" lastClr="000000">
                          <a:lumMod val="65000"/>
                          <a:lumOff val="3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51F6BAC" w14:textId="77777777" w:rsidR="00555D86" w:rsidRDefault="00555D86" w:rsidP="00555D86">
      <w:pPr>
        <w:pStyle w:val="Heading3"/>
      </w:pPr>
      <w:bookmarkStart w:id="297" w:name="_Toc781320"/>
      <w:bookmarkStart w:id="298" w:name="_Toc71018836"/>
      <w:r>
        <w:rPr>
          <w:noProof/>
        </w:rPr>
        <w:drawing>
          <wp:anchor distT="0" distB="0" distL="114300" distR="114300" simplePos="0" relativeHeight="252190720" behindDoc="1" locked="0" layoutInCell="1" allowOverlap="1" wp14:anchorId="7499FB49" wp14:editId="1790E5BC">
            <wp:simplePos x="0" y="0"/>
            <wp:positionH relativeFrom="column">
              <wp:posOffset>-1085850</wp:posOffset>
            </wp:positionH>
            <wp:positionV relativeFrom="paragraph">
              <wp:posOffset>134620</wp:posOffset>
            </wp:positionV>
            <wp:extent cx="749300" cy="1028700"/>
            <wp:effectExtent l="19050" t="19050" r="12700" b="19050"/>
            <wp:wrapTight wrapText="bothSides">
              <wp:wrapPolygon edited="0">
                <wp:start x="-549" y="-400"/>
                <wp:lineTo x="-549" y="21600"/>
                <wp:lineTo x="21417" y="21600"/>
                <wp:lineTo x="21417" y="-400"/>
                <wp:lineTo x="-549" y="-400"/>
              </wp:wrapPolygon>
            </wp:wrapTight>
            <wp:docPr id="2072" name="Picture 2072"/>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749300" cy="1028700"/>
                    </a:xfrm>
                    <a:prstGeom prst="rect">
                      <a:avLst/>
                    </a:prstGeom>
                    <a:noFill/>
                    <a:ln w="3175">
                      <a:solidFill>
                        <a:sysClr val="windowText" lastClr="000000"/>
                      </a:solidFill>
                    </a:ln>
                  </pic:spPr>
                </pic:pic>
              </a:graphicData>
            </a:graphic>
            <wp14:sizeRelH relativeFrom="page">
              <wp14:pctWidth>0</wp14:pctWidth>
            </wp14:sizeRelH>
            <wp14:sizeRelV relativeFrom="page">
              <wp14:pctHeight>0</wp14:pctHeight>
            </wp14:sizeRelV>
          </wp:anchor>
        </w:drawing>
      </w:r>
      <w:r>
        <w:t>Parts/Materials/Trash</w:t>
      </w:r>
      <w:bookmarkEnd w:id="298"/>
    </w:p>
    <w:p w14:paraId="01728732" w14:textId="77777777" w:rsidR="00555D86" w:rsidRDefault="00555D86" w:rsidP="00555D86">
      <w:pPr>
        <w:pStyle w:val="Heading4"/>
      </w:pPr>
      <w:bookmarkStart w:id="299" w:name="_Toc781317"/>
      <w:r>
        <w:t>List of Parts/Materials</w:t>
      </w:r>
    </w:p>
    <w:p w14:paraId="21B9373F" w14:textId="77777777" w:rsidR="00555D86" w:rsidRDefault="00555D86" w:rsidP="00555D86">
      <w:pPr>
        <w:rPr>
          <w:b/>
          <w:i/>
        </w:rPr>
      </w:pPr>
      <w:r w:rsidRPr="00393F33">
        <w:rPr>
          <w:b/>
          <w:i/>
        </w:rPr>
        <w:t>Has a list of all of the parts</w:t>
      </w:r>
      <w:r>
        <w:rPr>
          <w:b/>
          <w:i/>
        </w:rPr>
        <w:t>/</w:t>
      </w:r>
      <w:r w:rsidRPr="00393F33">
        <w:rPr>
          <w:b/>
          <w:i/>
        </w:rPr>
        <w:t xml:space="preserve">materials required for the workstation </w:t>
      </w:r>
      <w:r>
        <w:rPr>
          <w:b/>
          <w:i/>
        </w:rPr>
        <w:t>been</w:t>
      </w:r>
      <w:r w:rsidRPr="00393F33">
        <w:rPr>
          <w:b/>
          <w:i/>
        </w:rPr>
        <w:t xml:space="preserve"> delineated?</w:t>
      </w:r>
    </w:p>
    <w:p w14:paraId="59893A90" w14:textId="77777777" w:rsidR="00555D86" w:rsidRDefault="00555D86" w:rsidP="00555D86">
      <w:r>
        <w:t xml:space="preserve">More than likely as part of the Manufacturing Instructions a complete list of all the parts/materials required to assemble the product has been generated. </w:t>
      </w:r>
    </w:p>
    <w:p w14:paraId="00988104" w14:textId="77777777" w:rsidR="00555D86" w:rsidRDefault="00555D86" w:rsidP="00555D86">
      <w:pPr>
        <w:pStyle w:val="Heading4"/>
      </w:pPr>
      <w:r w:rsidRPr="005662C5">
        <w:t>Storage/Staging Locations</w:t>
      </w:r>
    </w:p>
    <w:p w14:paraId="759A3863" w14:textId="77777777" w:rsidR="00555D86" w:rsidRDefault="00555D86" w:rsidP="00555D86">
      <w:r w:rsidRPr="00555D86">
        <w:rPr>
          <w:i/>
          <w:iCs/>
        </w:rPr>
        <w:t>Have storage/staging locations of parts/materials been determined?</w:t>
      </w:r>
      <w:r w:rsidRPr="00555D86">
        <w:t xml:space="preserve"> </w:t>
      </w:r>
    </w:p>
    <w:p w14:paraId="3872282D" w14:textId="77777777" w:rsidR="00555D86" w:rsidRPr="00555D86" w:rsidRDefault="00555D86" w:rsidP="00555D86">
      <w:pPr>
        <w:rPr>
          <w:i/>
          <w:iCs/>
        </w:rPr>
      </w:pPr>
      <w:r>
        <w:lastRenderedPageBreak/>
        <w:t>This will ensure all needed parts/materials are in place and accessible.</w:t>
      </w:r>
    </w:p>
    <w:p w14:paraId="0E7C0F42" w14:textId="679D6E94" w:rsidR="00555D86" w:rsidRDefault="00555D86" w:rsidP="00555D86">
      <w:pPr>
        <w:pStyle w:val="Heading4"/>
      </w:pPr>
      <w:r>
        <w:t>Trash Receptacles</w:t>
      </w:r>
    </w:p>
    <w:p w14:paraId="48620056" w14:textId="77777777" w:rsidR="00555D86" w:rsidRPr="00747332" w:rsidRDefault="00555D86" w:rsidP="00555D86">
      <w:pPr>
        <w:rPr>
          <w:b/>
          <w:i/>
        </w:rPr>
      </w:pPr>
      <w:r w:rsidRPr="00747332">
        <w:rPr>
          <w:b/>
          <w:i/>
        </w:rPr>
        <w:t xml:space="preserve">Has a location </w:t>
      </w:r>
      <w:r>
        <w:rPr>
          <w:b/>
          <w:i/>
        </w:rPr>
        <w:t xml:space="preserve">and handling of </w:t>
      </w:r>
      <w:r w:rsidRPr="00747332">
        <w:rPr>
          <w:b/>
          <w:i/>
        </w:rPr>
        <w:t>trash receptacles been determined?</w:t>
      </w:r>
    </w:p>
    <w:p w14:paraId="72B3C745" w14:textId="77777777" w:rsidR="00555D86" w:rsidRDefault="00555D86" w:rsidP="00555D86">
      <w:r>
        <w:t xml:space="preserve">More than likely trash will be generated at the workstation. Identify the type of trash and how it should be properly disposed of. Separate trash receptacles may be needed to sort trash at the workstation based on its recyclability. </w:t>
      </w:r>
    </w:p>
    <w:p w14:paraId="75F08EB6" w14:textId="77777777" w:rsidR="00555D86" w:rsidRDefault="00555D86" w:rsidP="00555D86">
      <w:r>
        <w:t>Determine the location of the trash receptacles to ensure adequate access to the receptacle but at the same time not limiting user access to the workbench.</w:t>
      </w:r>
    </w:p>
    <w:p w14:paraId="289FC4A5" w14:textId="44CA790D" w:rsidR="00555D86" w:rsidRDefault="00555D86" w:rsidP="00555D86">
      <w:r>
        <w:t xml:space="preserve">Determine the process of removing full receptacles to ensure they are within a reasonable weight range to be handled. </w:t>
      </w:r>
    </w:p>
    <w:p w14:paraId="2692D306" w14:textId="4386B851" w:rsidR="007D2475" w:rsidRPr="00747332" w:rsidRDefault="007C55CB" w:rsidP="00555D86">
      <w:r w:rsidRPr="007C55CB">
        <w:drawing>
          <wp:inline distT="0" distB="0" distL="0" distR="0" wp14:anchorId="2259D62B" wp14:editId="761F2222">
            <wp:extent cx="5429250" cy="2967355"/>
            <wp:effectExtent l="19050" t="19050" r="19050" b="2349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5429250" cy="2967355"/>
                    </a:xfrm>
                    <a:prstGeom prst="rect">
                      <a:avLst/>
                    </a:prstGeom>
                    <a:ln w="9525">
                      <a:solidFill>
                        <a:schemeClr val="tx1"/>
                      </a:solidFill>
                    </a:ln>
                  </pic:spPr>
                </pic:pic>
              </a:graphicData>
            </a:graphic>
          </wp:inline>
        </w:drawing>
      </w:r>
    </w:p>
    <w:p w14:paraId="0210DEC6" w14:textId="2CA3FA88" w:rsidR="00555D86" w:rsidRDefault="00555D86" w:rsidP="00555D86">
      <w:pPr>
        <w:pStyle w:val="Heading3"/>
      </w:pPr>
      <w:bookmarkStart w:id="300" w:name="_Toc71018837"/>
      <w:bookmarkEnd w:id="299"/>
      <w:r>
        <w:rPr>
          <w:noProof/>
        </w:rPr>
        <w:drawing>
          <wp:anchor distT="0" distB="0" distL="114300" distR="114300" simplePos="0" relativeHeight="252180480" behindDoc="1" locked="0" layoutInCell="1" allowOverlap="1" wp14:anchorId="781E6755" wp14:editId="35E90B6B">
            <wp:simplePos x="0" y="0"/>
            <wp:positionH relativeFrom="column">
              <wp:posOffset>-1059815</wp:posOffset>
            </wp:positionH>
            <wp:positionV relativeFrom="paragraph">
              <wp:posOffset>86995</wp:posOffset>
            </wp:positionV>
            <wp:extent cx="749300" cy="1028700"/>
            <wp:effectExtent l="19050" t="19050" r="12700" b="19050"/>
            <wp:wrapTight wrapText="bothSides">
              <wp:wrapPolygon edited="0">
                <wp:start x="-549" y="-400"/>
                <wp:lineTo x="-549" y="21600"/>
                <wp:lineTo x="21417" y="21600"/>
                <wp:lineTo x="21417" y="-400"/>
                <wp:lineTo x="-549" y="-400"/>
              </wp:wrapPolygon>
            </wp:wrapTight>
            <wp:docPr id="1367" name="Picture 1367"/>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749300" cy="1028700"/>
                    </a:xfrm>
                    <a:prstGeom prst="rect">
                      <a:avLst/>
                    </a:prstGeom>
                    <a:noFill/>
                    <a:ln w="3175">
                      <a:solidFill>
                        <a:sysClr val="windowText" lastClr="000000"/>
                      </a:solidFill>
                    </a:ln>
                  </pic:spPr>
                </pic:pic>
              </a:graphicData>
            </a:graphic>
            <wp14:sizeRelH relativeFrom="page">
              <wp14:pctWidth>0</wp14:pctWidth>
            </wp14:sizeRelH>
            <wp14:sizeRelV relativeFrom="page">
              <wp14:pctHeight>0</wp14:pctHeight>
            </wp14:sizeRelV>
          </wp:anchor>
        </w:drawing>
      </w:r>
      <w:r>
        <w:t>Tools</w:t>
      </w:r>
      <w:bookmarkEnd w:id="297"/>
      <w:bookmarkEnd w:id="300"/>
    </w:p>
    <w:p w14:paraId="5C3F15D0" w14:textId="77777777" w:rsidR="00555D86" w:rsidRPr="00D30FE2" w:rsidRDefault="00555D86" w:rsidP="00555D86">
      <w:pPr>
        <w:rPr>
          <w:b/>
          <w:i/>
        </w:rPr>
      </w:pPr>
      <w:r w:rsidRPr="00D30FE2">
        <w:rPr>
          <w:b/>
          <w:i/>
        </w:rPr>
        <w:t>Have all the tools needed for the workstation been listed?</w:t>
      </w:r>
    </w:p>
    <w:p w14:paraId="7B34BC21" w14:textId="77777777" w:rsidR="00555D86" w:rsidRDefault="00555D86" w:rsidP="00555D86">
      <w:r>
        <w:t xml:space="preserve">Providing the correct tools is a critical ergonomics principle. Safer, faster </w:t>
      </w:r>
      <w:r w:rsidRPr="00982480">
        <w:t>and more productive are the tangible results. The correct</w:t>
      </w:r>
      <w:r>
        <w:t xml:space="preserve"> tools </w:t>
      </w:r>
      <w:r w:rsidRPr="00982480">
        <w:t>can make the difference between getting the job done or not at all. And even worse</w:t>
      </w:r>
      <w:r>
        <w:t>,</w:t>
      </w:r>
      <w:r w:rsidRPr="00982480">
        <w:t xml:space="preserve"> the wrong tool can result </w:t>
      </w:r>
      <w:r>
        <w:t xml:space="preserve">in </w:t>
      </w:r>
      <w:r w:rsidRPr="00982480">
        <w:t>an injury to the use</w:t>
      </w:r>
      <w:r>
        <w:t>r</w:t>
      </w:r>
      <w:r w:rsidRPr="00982480">
        <w:t>.</w:t>
      </w:r>
    </w:p>
    <w:p w14:paraId="31224097" w14:textId="77777777" w:rsidR="00555D86" w:rsidRPr="0001759F" w:rsidRDefault="00555D86" w:rsidP="00555D86">
      <w:pPr>
        <w:pStyle w:val="Heading4"/>
      </w:pPr>
      <w:bookmarkStart w:id="301" w:name="_Toc92535973"/>
      <w:bookmarkStart w:id="302" w:name="_Toc781321"/>
      <w:r>
        <w:rPr>
          <w:noProof/>
        </w:rPr>
        <w:drawing>
          <wp:anchor distT="0" distB="0" distL="114300" distR="114300" simplePos="0" relativeHeight="252176384" behindDoc="0" locked="0" layoutInCell="1" allowOverlap="1" wp14:anchorId="73F16C36" wp14:editId="4867C7EF">
            <wp:simplePos x="0" y="0"/>
            <wp:positionH relativeFrom="column">
              <wp:posOffset>3616960</wp:posOffset>
            </wp:positionH>
            <wp:positionV relativeFrom="paragraph">
              <wp:posOffset>316230</wp:posOffset>
            </wp:positionV>
            <wp:extent cx="1609725" cy="1209675"/>
            <wp:effectExtent l="19050" t="0" r="9525" b="0"/>
            <wp:wrapSquare wrapText="left"/>
            <wp:docPr id="1368" name="Picture 1281" descr="Hand%2520Tools%2520Capped%25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1" descr="Hand%2520Tools%2520Capped%25202"/>
                    <pic:cNvPicPr>
                      <a:picLocks noChangeAspect="1" noChangeArrowheads="1"/>
                    </pic:cNvPicPr>
                  </pic:nvPicPr>
                  <pic:blipFill>
                    <a:blip r:embed="rId132" cstate="print"/>
                    <a:srcRect/>
                    <a:stretch>
                      <a:fillRect/>
                    </a:stretch>
                  </pic:blipFill>
                  <pic:spPr bwMode="auto">
                    <a:xfrm>
                      <a:off x="0" y="0"/>
                      <a:ext cx="1609725" cy="1209675"/>
                    </a:xfrm>
                    <a:prstGeom prst="rect">
                      <a:avLst/>
                    </a:prstGeom>
                    <a:noFill/>
                  </pic:spPr>
                </pic:pic>
              </a:graphicData>
            </a:graphic>
          </wp:anchor>
        </w:drawing>
      </w:r>
      <w:bookmarkStart w:id="303" w:name="_Toc225518474"/>
      <w:r w:rsidRPr="0001759F">
        <w:t>Manual to Power</w:t>
      </w:r>
      <w:bookmarkEnd w:id="301"/>
      <w:bookmarkEnd w:id="302"/>
      <w:bookmarkEnd w:id="303"/>
    </w:p>
    <w:p w14:paraId="0A14AB6A" w14:textId="77777777" w:rsidR="00555D86" w:rsidRPr="00767A4A" w:rsidRDefault="00555D86" w:rsidP="00555D86">
      <w:r w:rsidRPr="00767A4A">
        <w:t>A switch from manual hand tools to power tools can reduce force levels. Power tools create their own set of issues</w:t>
      </w:r>
      <w:r>
        <w:t>.</w:t>
      </w:r>
    </w:p>
    <w:p w14:paraId="5600AAB8" w14:textId="77777777" w:rsidR="00555D86" w:rsidRPr="0001759F" w:rsidRDefault="00555D86" w:rsidP="00555D86">
      <w:pPr>
        <w:pStyle w:val="Heading5"/>
      </w:pPr>
      <w:bookmarkStart w:id="304" w:name="_Toc92535974"/>
      <w:bookmarkStart w:id="305" w:name="_Toc225518475"/>
      <w:r w:rsidRPr="0001759F">
        <w:t>Torque reaction forces</w:t>
      </w:r>
      <w:bookmarkEnd w:id="304"/>
      <w:bookmarkEnd w:id="305"/>
    </w:p>
    <w:p w14:paraId="72A22AEF" w14:textId="77777777" w:rsidR="00555D86" w:rsidRDefault="00555D86" w:rsidP="00555D86">
      <w:r w:rsidRPr="00767A4A">
        <w:t xml:space="preserve">Torque reaction occurs when a fastener reaches the end of its travel, transferring the torque to the tool and operator. Employ clutches and torque reaction bars to reduce torque reaction forces. </w:t>
      </w:r>
    </w:p>
    <w:p w14:paraId="525607B6" w14:textId="77777777" w:rsidR="00555D86" w:rsidRDefault="00555D86" w:rsidP="00555D86">
      <w:r w:rsidRPr="00767A4A">
        <w:lastRenderedPageBreak/>
        <w:t>Newer tools make use of pulse rather than impact technology. These tools significantly reduce power grip force requirements.</w:t>
      </w:r>
    </w:p>
    <w:p w14:paraId="4972B8BE" w14:textId="77777777" w:rsidR="00555D86" w:rsidRPr="007F2C09" w:rsidRDefault="00555D86" w:rsidP="00555D86">
      <w:pPr>
        <w:pStyle w:val="Heading5"/>
      </w:pPr>
      <w:bookmarkStart w:id="306" w:name="_Toc225518538"/>
      <w:bookmarkStart w:id="307" w:name="_Toc92535975"/>
      <w:bookmarkStart w:id="308" w:name="_Toc225518476"/>
      <w:r w:rsidRPr="007F2C09">
        <w:t xml:space="preserve">Segmental </w:t>
      </w:r>
      <w:r>
        <w:t xml:space="preserve">(Hand/Arm) </w:t>
      </w:r>
      <w:r w:rsidRPr="007F2C09">
        <w:t>vibration</w:t>
      </w:r>
      <w:bookmarkEnd w:id="306"/>
    </w:p>
    <w:p w14:paraId="512632E1" w14:textId="77777777" w:rsidR="00555D86" w:rsidRDefault="00555D86" w:rsidP="00555D86">
      <w:r>
        <w:t xml:space="preserve">Segmental vibration is typically found in tasks that require the use of abrasive wheels, grinders, lathes, and power hand tools. Vibration from these sources has been shown to decrease sensitivity in the hand, resulting in an unnecessary increase in local muscle contractions. </w:t>
      </w:r>
    </w:p>
    <w:p w14:paraId="417AC41F" w14:textId="77777777" w:rsidR="00555D86" w:rsidRPr="0087184A" w:rsidRDefault="00555D86" w:rsidP="00555D86">
      <w:pPr>
        <w:pStyle w:val="Heading6"/>
      </w:pPr>
      <w:bookmarkStart w:id="309" w:name="_Toc225518539"/>
      <w:r w:rsidRPr="0087184A">
        <w:t>Associated with other factors</w:t>
      </w:r>
      <w:bookmarkEnd w:id="309"/>
    </w:p>
    <w:p w14:paraId="1DC29FB2" w14:textId="77777777" w:rsidR="00555D86" w:rsidRDefault="00555D86" w:rsidP="00B572E8">
      <w:pPr>
        <w:pStyle w:val="ListParaDot"/>
      </w:pPr>
      <w:r>
        <w:t xml:space="preserve">As with force, posture, repetition, and contact stress, vibration is frequently associated with other risk factors. </w:t>
      </w:r>
    </w:p>
    <w:p w14:paraId="4E753F9D" w14:textId="77777777" w:rsidR="00555D86" w:rsidRDefault="00555D86" w:rsidP="00B572E8">
      <w:pPr>
        <w:pStyle w:val="ListParaDot"/>
      </w:pPr>
      <w:r>
        <w:t>Assess the duration of the exposure, the exposure patterns during the shift, and the force levels and postures assumed during the vibration exposure.</w:t>
      </w:r>
    </w:p>
    <w:p w14:paraId="6DDE185B" w14:textId="77777777" w:rsidR="00555D86" w:rsidRPr="007F2C09" w:rsidRDefault="00555D86" w:rsidP="00555D86">
      <w:pPr>
        <w:pStyle w:val="Heading6"/>
      </w:pPr>
      <w:bookmarkStart w:id="310" w:name="_Toc225518541"/>
      <w:r w:rsidRPr="007F2C09">
        <w:t>Questions</w:t>
      </w:r>
      <w:bookmarkEnd w:id="310"/>
    </w:p>
    <w:p w14:paraId="7C59424C" w14:textId="77777777" w:rsidR="00555D86" w:rsidRPr="00B572E8" w:rsidRDefault="00555D86" w:rsidP="00B572E8">
      <w:pPr>
        <w:pStyle w:val="ListParaDot"/>
      </w:pPr>
      <w:r w:rsidRPr="00B572E8">
        <w:t>Is there tool vibration?</w:t>
      </w:r>
    </w:p>
    <w:p w14:paraId="07515A38" w14:textId="77777777" w:rsidR="00555D86" w:rsidRPr="00B572E8" w:rsidRDefault="00555D86" w:rsidP="00B572E8">
      <w:pPr>
        <w:pStyle w:val="ListParaDot"/>
      </w:pPr>
      <w:r w:rsidRPr="00B572E8">
        <w:t>Is the level of vibration high enough to have adverse effects on the worker?</w:t>
      </w:r>
    </w:p>
    <w:p w14:paraId="56FECC84" w14:textId="3B053143" w:rsidR="00555D86" w:rsidRPr="007F2C09" w:rsidRDefault="00555D86" w:rsidP="00555D86">
      <w:pPr>
        <w:pStyle w:val="Heading5"/>
      </w:pPr>
      <w:r w:rsidRPr="007F2C09">
        <w:t>Control vibration</w:t>
      </w:r>
    </w:p>
    <w:p w14:paraId="07F8CA4F" w14:textId="37EDA21B" w:rsidR="00555D86" w:rsidRPr="0087184A" w:rsidRDefault="00555D86" w:rsidP="00555D86">
      <w:pPr>
        <w:pStyle w:val="Heading6"/>
      </w:pPr>
      <w:bookmarkStart w:id="311" w:name="_Toc225518540"/>
      <w:bookmarkStart w:id="312" w:name="_Toc225518542"/>
      <w:r w:rsidRPr="0087184A">
        <w:t>Fastener types</w:t>
      </w:r>
      <w:bookmarkEnd w:id="311"/>
    </w:p>
    <w:p w14:paraId="6E75F0D1" w14:textId="3270AB1E" w:rsidR="00555D86" w:rsidRDefault="00B572E8" w:rsidP="00555D86">
      <w:r>
        <w:rPr>
          <w:noProof/>
        </w:rPr>
        <w:drawing>
          <wp:anchor distT="0" distB="0" distL="114300" distR="114300" simplePos="0" relativeHeight="252181504" behindDoc="0" locked="0" layoutInCell="1" allowOverlap="1" wp14:anchorId="1B350A18" wp14:editId="4094B9E5">
            <wp:simplePos x="0" y="0"/>
            <wp:positionH relativeFrom="column">
              <wp:posOffset>3387781</wp:posOffset>
            </wp:positionH>
            <wp:positionV relativeFrom="paragraph">
              <wp:posOffset>45748</wp:posOffset>
            </wp:positionV>
            <wp:extent cx="2011680" cy="1562963"/>
            <wp:effectExtent l="0" t="0" r="7620" b="0"/>
            <wp:wrapSquare wrapText="bothSides"/>
            <wp:docPr id="1371" name="Picture 1303" descr="Phillips Screw he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3" descr="Phillips Screw head"/>
                    <pic:cNvPicPr>
                      <a:picLocks noChangeAspect="1" noChangeArrowheads="1"/>
                    </pic:cNvPicPr>
                  </pic:nvPicPr>
                  <pic:blipFill>
                    <a:blip r:embed="rId133" cstate="print"/>
                    <a:srcRect r="12546"/>
                    <a:stretch>
                      <a:fillRect/>
                    </a:stretch>
                  </pic:blipFill>
                  <pic:spPr bwMode="auto">
                    <a:xfrm>
                      <a:off x="0" y="0"/>
                      <a:ext cx="2011680" cy="1562963"/>
                    </a:xfrm>
                    <a:prstGeom prst="rect">
                      <a:avLst/>
                    </a:prstGeom>
                    <a:ln>
                      <a:noFill/>
                    </a:ln>
                    <a:effectLst/>
                  </pic:spPr>
                </pic:pic>
              </a:graphicData>
            </a:graphic>
            <wp14:sizeRelH relativeFrom="margin">
              <wp14:pctWidth>0</wp14:pctWidth>
            </wp14:sizeRelH>
            <wp14:sizeRelV relativeFrom="margin">
              <wp14:pctHeight>0</wp14:pctHeight>
            </wp14:sizeRelV>
          </wp:anchor>
        </w:drawing>
      </w:r>
      <w:r w:rsidR="00555D86">
        <w:t xml:space="preserve">Fastener types used with various power drivers and nut runners may also play a role in vibration exposure. Certain fasteners, because of the manner by which they engage the power tool, may drive more easily resulting in reduced exposure to vibration, sustained or high force levels, poor postures and contact stresses. </w:t>
      </w:r>
    </w:p>
    <w:p w14:paraId="3DA48400" w14:textId="77777777" w:rsidR="00555D86" w:rsidRDefault="00555D86" w:rsidP="00B572E8">
      <w:pPr>
        <w:pStyle w:val="ListParaDot"/>
      </w:pPr>
      <w:r>
        <w:t xml:space="preserve">Hex head screws drive faster and with less effort than Phillips screws and Phillips screws less so than slotted screws. </w:t>
      </w:r>
    </w:p>
    <w:p w14:paraId="6B68DA6D" w14:textId="77777777" w:rsidR="00555D86" w:rsidRDefault="00555D86" w:rsidP="00B572E8">
      <w:pPr>
        <w:pStyle w:val="ListParaDot"/>
      </w:pPr>
      <w:r>
        <w:t>In some cases, rivets, welding, or adhesives may replace the need for screw fasteners.</w:t>
      </w:r>
    </w:p>
    <w:p w14:paraId="30906D0D" w14:textId="77777777" w:rsidR="00555D86" w:rsidRPr="0087184A" w:rsidRDefault="00555D86" w:rsidP="00555D86">
      <w:pPr>
        <w:pStyle w:val="Heading6"/>
      </w:pPr>
      <w:r w:rsidRPr="0087184A">
        <w:t>Source control</w:t>
      </w:r>
      <w:bookmarkEnd w:id="312"/>
    </w:p>
    <w:p w14:paraId="2FB46377" w14:textId="77777777" w:rsidR="00555D86" w:rsidRDefault="00555D86" w:rsidP="00555D86">
      <w:r>
        <w:rPr>
          <w:noProof/>
        </w:rPr>
        <w:drawing>
          <wp:anchor distT="0" distB="0" distL="114300" distR="114300" simplePos="0" relativeHeight="252177408" behindDoc="0" locked="0" layoutInCell="1" allowOverlap="1" wp14:anchorId="15F7F270" wp14:editId="2733D863">
            <wp:simplePos x="0" y="0"/>
            <wp:positionH relativeFrom="column">
              <wp:posOffset>3387598</wp:posOffset>
            </wp:positionH>
            <wp:positionV relativeFrom="paragraph">
              <wp:posOffset>58877</wp:posOffset>
            </wp:positionV>
            <wp:extent cx="2011680" cy="1470611"/>
            <wp:effectExtent l="0" t="0" r="7620" b="0"/>
            <wp:wrapSquare wrapText="bothSides"/>
            <wp:docPr id="33" name="Picture 1304" descr="stretch in cab of tru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4" descr="stretch in cab of truck"/>
                    <pic:cNvPicPr>
                      <a:picLocks noChangeAspect="1" noChangeArrowheads="1"/>
                    </pic:cNvPicPr>
                  </pic:nvPicPr>
                  <pic:blipFill>
                    <a:blip r:embed="rId134" cstate="print"/>
                    <a:srcRect r="4109" b="6165"/>
                    <a:stretch>
                      <a:fillRect/>
                    </a:stretch>
                  </pic:blipFill>
                  <pic:spPr bwMode="auto">
                    <a:xfrm>
                      <a:off x="0" y="0"/>
                      <a:ext cx="2011680" cy="1470611"/>
                    </a:xfrm>
                    <a:prstGeom prst="rect">
                      <a:avLst/>
                    </a:prstGeom>
                    <a:ln>
                      <a:noFill/>
                    </a:ln>
                    <a:effectLst/>
                  </pic:spPr>
                </pic:pic>
              </a:graphicData>
            </a:graphic>
            <wp14:sizeRelH relativeFrom="margin">
              <wp14:pctWidth>0</wp14:pctWidth>
            </wp14:sizeRelH>
            <wp14:sizeRelV relativeFrom="margin">
              <wp14:pctHeight>0</wp14:pctHeight>
            </wp14:sizeRelV>
          </wp:anchor>
        </w:drawing>
      </w:r>
      <w:r>
        <w:t xml:space="preserve">When </w:t>
      </w:r>
      <w:proofErr w:type="gramStart"/>
      <w:r>
        <w:t>possible</w:t>
      </w:r>
      <w:proofErr w:type="gramEnd"/>
      <w:r>
        <w:t xml:space="preserve"> try to control vibration at the source. This is important whether the vibration is segmental or whole body in nature. </w:t>
      </w:r>
    </w:p>
    <w:p w14:paraId="36589A9B" w14:textId="77777777" w:rsidR="00555D86" w:rsidRDefault="00555D86" w:rsidP="00B572E8">
      <w:pPr>
        <w:pStyle w:val="ListParaDot"/>
      </w:pPr>
      <w:r>
        <w:t xml:space="preserve">Maintain and balance power tools on a regular basis. </w:t>
      </w:r>
    </w:p>
    <w:p w14:paraId="00300601" w14:textId="77777777" w:rsidR="00555D86" w:rsidRDefault="00555D86" w:rsidP="00B572E8">
      <w:pPr>
        <w:pStyle w:val="ListParaDot"/>
      </w:pPr>
      <w:r>
        <w:t>Evaluate the floor quality.</w:t>
      </w:r>
    </w:p>
    <w:p w14:paraId="4D62F1BC" w14:textId="77777777" w:rsidR="00555D86" w:rsidRDefault="00555D86" w:rsidP="00B572E8">
      <w:pPr>
        <w:pStyle w:val="ListParaDot"/>
      </w:pPr>
      <w:r>
        <w:t>Repair work, or even replacing vehicle seats, may be necessary to reduce exposure to whole body vibration.</w:t>
      </w:r>
    </w:p>
    <w:p w14:paraId="67E09AEE" w14:textId="77777777" w:rsidR="00555D86" w:rsidRPr="0087184A" w:rsidRDefault="00555D86" w:rsidP="00555D86">
      <w:pPr>
        <w:pStyle w:val="Heading6"/>
      </w:pPr>
      <w:bookmarkStart w:id="313" w:name="_Toc225518543"/>
      <w:r>
        <w:rPr>
          <w:noProof/>
        </w:rPr>
        <w:lastRenderedPageBreak/>
        <w:drawing>
          <wp:anchor distT="0" distB="0" distL="114300" distR="114300" simplePos="0" relativeHeight="252178432" behindDoc="0" locked="0" layoutInCell="1" allowOverlap="1" wp14:anchorId="32DB3029" wp14:editId="0B010E68">
            <wp:simplePos x="0" y="0"/>
            <wp:positionH relativeFrom="column">
              <wp:posOffset>3386722</wp:posOffset>
            </wp:positionH>
            <wp:positionV relativeFrom="paragraph">
              <wp:posOffset>241528</wp:posOffset>
            </wp:positionV>
            <wp:extent cx="2011680" cy="1350121"/>
            <wp:effectExtent l="0" t="0" r="7620" b="2540"/>
            <wp:wrapSquare wrapText="bothSides"/>
            <wp:docPr id="47" name="Picture 1305" descr="Impact m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5" descr="Impact mit"/>
                    <pic:cNvPicPr>
                      <a:picLocks noChangeAspect="1" noChangeArrowheads="1"/>
                    </pic:cNvPicPr>
                  </pic:nvPicPr>
                  <pic:blipFill>
                    <a:blip r:embed="rId135" cstate="print"/>
                    <a:srcRect/>
                    <a:stretch>
                      <a:fillRect/>
                    </a:stretch>
                  </pic:blipFill>
                  <pic:spPr bwMode="auto">
                    <a:xfrm>
                      <a:off x="0" y="0"/>
                      <a:ext cx="2011680" cy="1350121"/>
                    </a:xfrm>
                    <a:prstGeom prst="rect">
                      <a:avLst/>
                    </a:prstGeom>
                    <a:ln>
                      <a:noFill/>
                    </a:ln>
                    <a:effectLst/>
                  </pic:spPr>
                </pic:pic>
              </a:graphicData>
            </a:graphic>
            <wp14:sizeRelH relativeFrom="margin">
              <wp14:pctWidth>0</wp14:pctWidth>
            </wp14:sizeRelH>
            <wp14:sizeRelV relativeFrom="margin">
              <wp14:pctHeight>0</wp14:pctHeight>
            </wp14:sizeRelV>
          </wp:anchor>
        </w:drawing>
      </w:r>
      <w:r w:rsidRPr="0087184A">
        <w:t>Path control</w:t>
      </w:r>
      <w:bookmarkEnd w:id="313"/>
    </w:p>
    <w:p w14:paraId="2EA47853" w14:textId="77777777" w:rsidR="00555D86" w:rsidRDefault="00555D86" w:rsidP="00555D86">
      <w:r>
        <w:t xml:space="preserve">In many situations, it may not be possible to control vibrations at the source. In this situation, obstruct and dampen the path of the vibration. </w:t>
      </w:r>
    </w:p>
    <w:p w14:paraId="76A8D626" w14:textId="77777777" w:rsidR="00555D86" w:rsidRDefault="00555D86" w:rsidP="00B572E8">
      <w:pPr>
        <w:pStyle w:val="ListParaDot"/>
      </w:pPr>
      <w:r>
        <w:t xml:space="preserve">Vibration attenuation covers that attach directly to the tools. </w:t>
      </w:r>
    </w:p>
    <w:p w14:paraId="462C7361" w14:textId="77777777" w:rsidR="00555D86" w:rsidRDefault="00555D86" w:rsidP="00B572E8">
      <w:pPr>
        <w:pStyle w:val="ListParaDot"/>
      </w:pPr>
      <w:r>
        <w:t xml:space="preserve">Wear gloves with padded palms. </w:t>
      </w:r>
    </w:p>
    <w:p w14:paraId="32532894" w14:textId="77777777" w:rsidR="00555D86" w:rsidRDefault="00555D86" w:rsidP="00B572E8">
      <w:pPr>
        <w:pStyle w:val="ListParaDot"/>
      </w:pPr>
      <w:r>
        <w:t xml:space="preserve">When you add these coverings, be aware the effective handle diameter </w:t>
      </w:r>
      <w:proofErr w:type="gramStart"/>
      <w:r>
        <w:t>increases</w:t>
      </w:r>
      <w:proofErr w:type="gramEnd"/>
      <w:r>
        <w:t xml:space="preserve"> and tool control and grip strength may be adversely affected.</w:t>
      </w:r>
    </w:p>
    <w:p w14:paraId="3B489586" w14:textId="77777777" w:rsidR="00555D86" w:rsidRDefault="00555D86" w:rsidP="00B572E8">
      <w:pPr>
        <w:pStyle w:val="ListParaDot"/>
      </w:pPr>
      <w:r>
        <w:t>Increasing the speed (</w:t>
      </w:r>
      <w:smartTag w:uri="urn:schemas-microsoft-com:office:smarttags" w:element="stockticker">
        <w:r>
          <w:t>RPM</w:t>
        </w:r>
      </w:smartTag>
      <w:r>
        <w:t xml:space="preserve">) at which the tool turns, frequently helps to reduce the amplitude of the vibration. </w:t>
      </w:r>
    </w:p>
    <w:p w14:paraId="6A9D14C3" w14:textId="77777777" w:rsidR="00555D86" w:rsidRDefault="00555D86" w:rsidP="00555D86">
      <w:pPr>
        <w:pStyle w:val="Heading6"/>
      </w:pPr>
      <w:r>
        <w:t xml:space="preserve">Quick-cutting abrasives in grinding and sanding </w:t>
      </w:r>
    </w:p>
    <w:p w14:paraId="273269F0" w14:textId="77777777" w:rsidR="00555D86" w:rsidRDefault="00555D86" w:rsidP="00555D86">
      <w:r w:rsidRPr="00767A4A">
        <w:t>Sharp bits, blades, and un-clogged abrasives significantly reduce the force required to use manual or power tools.</w:t>
      </w:r>
    </w:p>
    <w:p w14:paraId="5416E1A5" w14:textId="77777777" w:rsidR="00555D86" w:rsidRPr="0001759F" w:rsidRDefault="00555D86" w:rsidP="00555D86">
      <w:pPr>
        <w:pStyle w:val="Heading6"/>
      </w:pPr>
      <w:r w:rsidRPr="0001759F">
        <w:t>Handle size</w:t>
      </w:r>
      <w:bookmarkEnd w:id="307"/>
      <w:bookmarkEnd w:id="308"/>
    </w:p>
    <w:p w14:paraId="0CDB5F65" w14:textId="77777777" w:rsidR="00555D86" w:rsidRDefault="00555D86" w:rsidP="00555D86">
      <w:pPr>
        <w:jc w:val="left"/>
      </w:pPr>
      <w:r w:rsidRPr="00767A4A">
        <w:t xml:space="preserve">Handle size should be monitored to provide optimum power grasps. </w:t>
      </w:r>
      <w:r>
        <w:t xml:space="preserve"> </w:t>
      </w:r>
      <w:r w:rsidRPr="00767A4A">
        <w:t>Trigger configuration should spread the required triggering force over a large area, rather than concentrated in a smaller area.</w:t>
      </w:r>
    </w:p>
    <w:p w14:paraId="56E7611C" w14:textId="77777777" w:rsidR="00555D86" w:rsidRPr="0001759F" w:rsidRDefault="00555D86" w:rsidP="00555D86">
      <w:pPr>
        <w:pStyle w:val="Heading6"/>
      </w:pPr>
      <w:bookmarkStart w:id="314" w:name="_Toc92535976"/>
      <w:bookmarkStart w:id="315" w:name="_Toc225518477"/>
      <w:r w:rsidRPr="0001759F">
        <w:t>Preventive Maintenance</w:t>
      </w:r>
      <w:bookmarkEnd w:id="314"/>
      <w:bookmarkEnd w:id="315"/>
    </w:p>
    <w:p w14:paraId="05854A97" w14:textId="77777777" w:rsidR="00555D86" w:rsidRDefault="00555D86" w:rsidP="00555D86">
      <w:r w:rsidRPr="00767A4A">
        <w:t xml:space="preserve">Preventive maintenance, based on manufacturer specifications, is critical to ensure proper operation of the tool. </w:t>
      </w:r>
    </w:p>
    <w:p w14:paraId="658B270B" w14:textId="77777777" w:rsidR="00555D86" w:rsidRPr="003F15F4" w:rsidRDefault="00555D86" w:rsidP="00555D86">
      <w:pPr>
        <w:pStyle w:val="Heading4"/>
      </w:pPr>
      <w:bookmarkStart w:id="316" w:name="_Toc92535981"/>
      <w:bookmarkStart w:id="317" w:name="_Toc108512943"/>
      <w:bookmarkStart w:id="318" w:name="_Toc225518484"/>
      <w:bookmarkStart w:id="319" w:name="_Toc781322"/>
      <w:bookmarkStart w:id="320" w:name="_Toc534789177"/>
      <w:r w:rsidRPr="003F15F4">
        <w:t>Physical Demands</w:t>
      </w:r>
      <w:bookmarkEnd w:id="316"/>
      <w:bookmarkEnd w:id="317"/>
      <w:bookmarkEnd w:id="318"/>
      <w:r>
        <w:t xml:space="preserve"> Associated with Tool Use</w:t>
      </w:r>
      <w:bookmarkEnd w:id="319"/>
    </w:p>
    <w:p w14:paraId="2665C6EF" w14:textId="77777777" w:rsidR="00555D86" w:rsidRPr="0001759F" w:rsidRDefault="00555D86" w:rsidP="00555D86">
      <w:pPr>
        <w:pStyle w:val="Heading5"/>
        <w:rPr>
          <w:i w:val="0"/>
        </w:rPr>
      </w:pPr>
      <w:bookmarkStart w:id="321" w:name="_Toc92535983"/>
      <w:bookmarkStart w:id="322" w:name="_Toc225518486"/>
      <w:r w:rsidRPr="0001759F">
        <w:t>Component Fit</w:t>
      </w:r>
      <w:bookmarkEnd w:id="321"/>
      <w:bookmarkEnd w:id="322"/>
    </w:p>
    <w:p w14:paraId="2ECC3DD2" w14:textId="674F41C0" w:rsidR="00555D86" w:rsidRDefault="00555D86" w:rsidP="00555D86">
      <w:r>
        <w:t xml:space="preserve">A poor fit of components during an assembly process may force an assembler to "bang in" the component using the hand or other body part as a hammer. Nerve and soft tissue trauma may occur when the hands are used as hammers. Using the hands in this manner increases the likelihood of local inflammation that may cause unnecessary scarring. Eventually reduction in blood flow to the nerves and other soft tissues may occur. </w:t>
      </w:r>
    </w:p>
    <w:p w14:paraId="6C6C5CC8" w14:textId="77777777" w:rsidR="00555D86" w:rsidRDefault="00555D86" w:rsidP="00555D86">
      <w:r>
        <w:t>Coordinated effort with the vendor, in house or off site, can ensure the needed fit quality.</w:t>
      </w:r>
    </w:p>
    <w:p w14:paraId="1430470A" w14:textId="77777777" w:rsidR="00555D86" w:rsidRDefault="00555D86" w:rsidP="00555D86">
      <w:r>
        <w:t>The type of fastener used may be at issue. Options include use of riveting, spot welding, and use of specialized fastening systems rather than slotted fasteners.</w:t>
      </w:r>
    </w:p>
    <w:p w14:paraId="1B221125" w14:textId="77777777" w:rsidR="00555D86" w:rsidRPr="0001759F" w:rsidRDefault="00555D86" w:rsidP="00555D86">
      <w:pPr>
        <w:pStyle w:val="Heading5"/>
      </w:pPr>
      <w:bookmarkStart w:id="323" w:name="_Toc92535987"/>
      <w:bookmarkStart w:id="324" w:name="_Toc225518501"/>
      <w:bookmarkStart w:id="325" w:name="_Toc534789173"/>
      <w:r w:rsidRPr="0001759F">
        <w:t>Force - Grip</w:t>
      </w:r>
    </w:p>
    <w:p w14:paraId="04F86900" w14:textId="77777777" w:rsidR="00555D86" w:rsidRDefault="00555D86" w:rsidP="00555D86">
      <w:pPr>
        <w:jc w:val="left"/>
      </w:pPr>
      <w:r>
        <w:t xml:space="preserve">Whether using tools or handling boxes, grip has a major influence on controlling force levels. A power grip makes use of larger, more powerful muscles than does a pinch grasp.  </w:t>
      </w:r>
    </w:p>
    <w:p w14:paraId="48E0CD16" w14:textId="77777777" w:rsidR="00555D86" w:rsidRDefault="00555D86" w:rsidP="00555D86">
      <w:pPr>
        <w:jc w:val="left"/>
      </w:pPr>
      <w:r>
        <w:t xml:space="preserve">Typically, a maximal pinch is only 20% of maximal power grasp. </w:t>
      </w:r>
    </w:p>
    <w:p w14:paraId="633A9C35" w14:textId="77777777" w:rsidR="00B122C8" w:rsidRDefault="00555D86" w:rsidP="00555D86">
      <w:pPr>
        <w:jc w:val="left"/>
      </w:pPr>
      <w:r>
        <w:t>Adjusting coupling can facilitate the use of power grips. Grip spans of 1 1/2 to 2 inches are ideal. Spans greater or less result in less than desirable mechanical advantage.</w:t>
      </w:r>
    </w:p>
    <w:p w14:paraId="7328A5A6" w14:textId="2086EC98" w:rsidR="00555D86" w:rsidRDefault="00555D86" w:rsidP="00555D86">
      <w:pPr>
        <w:jc w:val="left"/>
      </w:pPr>
      <w:r>
        <w:lastRenderedPageBreak/>
        <w:t xml:space="preserve"> </w:t>
      </w:r>
      <w:r w:rsidR="00B122C8">
        <w:rPr>
          <w:noProof/>
        </w:rPr>
        <w:drawing>
          <wp:inline distT="0" distB="0" distL="0" distR="0" wp14:anchorId="1CED42FE" wp14:editId="01EA2C17">
            <wp:extent cx="5486400" cy="1275661"/>
            <wp:effectExtent l="0" t="0" r="0" b="1270"/>
            <wp:docPr id="2076" name="Picture 2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486400" cy="1275661"/>
                    </a:xfrm>
                    <a:prstGeom prst="rect">
                      <a:avLst/>
                    </a:prstGeom>
                    <a:noFill/>
                  </pic:spPr>
                </pic:pic>
              </a:graphicData>
            </a:graphic>
          </wp:inline>
        </w:drawing>
      </w:r>
    </w:p>
    <w:p w14:paraId="7967B747" w14:textId="77777777" w:rsidR="00555D86" w:rsidRPr="00CE5BD2" w:rsidRDefault="00555D86" w:rsidP="00555D86">
      <w:pPr>
        <w:jc w:val="left"/>
        <w:rPr>
          <w:rFonts w:ascii="Arial" w:eastAsiaTheme="majorEastAsia" w:hAnsi="Arial" w:cs="Arial"/>
          <w:b/>
          <w:bCs/>
          <w:i/>
          <w:szCs w:val="24"/>
        </w:rPr>
      </w:pPr>
      <w:r w:rsidRPr="00CE5BD2">
        <w:rPr>
          <w:rFonts w:ascii="Arial" w:eastAsiaTheme="majorEastAsia" w:hAnsi="Arial" w:cs="Arial"/>
          <w:b/>
          <w:bCs/>
          <w:i/>
          <w:szCs w:val="24"/>
        </w:rPr>
        <w:t xml:space="preserve">Grip and </w:t>
      </w:r>
      <w:r>
        <w:rPr>
          <w:rFonts w:ascii="Arial" w:eastAsiaTheme="majorEastAsia" w:hAnsi="Arial" w:cs="Arial"/>
          <w:b/>
          <w:bCs/>
          <w:i/>
          <w:szCs w:val="24"/>
        </w:rPr>
        <w:t>H</w:t>
      </w:r>
      <w:r w:rsidRPr="00CE5BD2">
        <w:rPr>
          <w:rFonts w:ascii="Arial" w:eastAsiaTheme="majorEastAsia" w:hAnsi="Arial" w:cs="Arial"/>
          <w:b/>
          <w:bCs/>
          <w:i/>
          <w:szCs w:val="24"/>
        </w:rPr>
        <w:t xml:space="preserve">and </w:t>
      </w:r>
      <w:r>
        <w:rPr>
          <w:rFonts w:ascii="Arial" w:eastAsiaTheme="majorEastAsia" w:hAnsi="Arial" w:cs="Arial"/>
          <w:b/>
          <w:bCs/>
          <w:i/>
          <w:szCs w:val="24"/>
        </w:rPr>
        <w:t>S</w:t>
      </w:r>
      <w:r w:rsidRPr="00CE5BD2">
        <w:rPr>
          <w:rFonts w:ascii="Arial" w:eastAsiaTheme="majorEastAsia" w:hAnsi="Arial" w:cs="Arial"/>
          <w:b/>
          <w:bCs/>
          <w:i/>
          <w:szCs w:val="24"/>
        </w:rPr>
        <w:t xml:space="preserve">trength </w:t>
      </w:r>
      <w:r>
        <w:rPr>
          <w:rFonts w:ascii="Arial" w:eastAsiaTheme="majorEastAsia" w:hAnsi="Arial" w:cs="Arial"/>
          <w:b/>
          <w:bCs/>
          <w:i/>
          <w:szCs w:val="24"/>
        </w:rPr>
        <w:t>C</w:t>
      </w:r>
      <w:r w:rsidRPr="00CE5BD2">
        <w:rPr>
          <w:rFonts w:ascii="Arial" w:eastAsiaTheme="majorEastAsia" w:hAnsi="Arial" w:cs="Arial"/>
          <w:b/>
          <w:bCs/>
          <w:i/>
          <w:szCs w:val="24"/>
        </w:rPr>
        <w:t>riteria</w:t>
      </w:r>
    </w:p>
    <w:p w14:paraId="1AEF273D" w14:textId="297D5870" w:rsidR="00555D86" w:rsidRDefault="00555D86" w:rsidP="00555D86">
      <w:pPr>
        <w:rPr>
          <w:rFonts w:eastAsiaTheme="majorEastAsia"/>
        </w:rPr>
      </w:pPr>
      <w:r w:rsidRPr="00CE5BD2">
        <w:rPr>
          <w:rFonts w:eastAsiaTheme="majorEastAsia"/>
        </w:rPr>
        <w:t xml:space="preserve">The following guidelines </w:t>
      </w:r>
      <w:r>
        <w:rPr>
          <w:rFonts w:eastAsiaTheme="majorEastAsia"/>
        </w:rPr>
        <w:t>(</w:t>
      </w:r>
      <w:r w:rsidRPr="001F7C0D">
        <w:rPr>
          <w:rFonts w:ascii="Arial" w:eastAsiaTheme="majorEastAsia" w:hAnsi="Arial" w:cs="Arial"/>
          <w:b/>
          <w:sz w:val="22"/>
        </w:rPr>
        <w:t>Grip and Hand Strength</w:t>
      </w:r>
      <w:r>
        <w:rPr>
          <w:rFonts w:eastAsiaTheme="majorEastAsia"/>
        </w:rPr>
        <w:t xml:space="preserve">) </w:t>
      </w:r>
      <w:r w:rsidRPr="00CE5BD2">
        <w:rPr>
          <w:rFonts w:eastAsiaTheme="majorEastAsia"/>
        </w:rPr>
        <w:t xml:space="preserve">provide criteria for various grasps and hand motions.  The values assume neutral postures and easy to grip surfaces.  </w:t>
      </w:r>
    </w:p>
    <w:p w14:paraId="63C12028" w14:textId="77777777" w:rsidR="00555D86" w:rsidRDefault="00555D86" w:rsidP="00555D86">
      <w:pPr>
        <w:rPr>
          <w:rFonts w:eastAsiaTheme="majorEastAsia"/>
        </w:rPr>
      </w:pPr>
      <w:r w:rsidRPr="00CE5BD2">
        <w:rPr>
          <w:rFonts w:eastAsiaTheme="majorEastAsia"/>
        </w:rPr>
        <w:t>Note: Repetitive</w:t>
      </w:r>
      <w:r>
        <w:rPr>
          <w:rFonts w:eastAsiaTheme="majorEastAsia"/>
        </w:rPr>
        <w:t xml:space="preserve"> (REP)</w:t>
      </w:r>
      <w:r w:rsidRPr="00CE5BD2">
        <w:rPr>
          <w:rFonts w:eastAsiaTheme="majorEastAsia"/>
        </w:rPr>
        <w:t xml:space="preserve"> – 2 or more times per minute, Infrequent </w:t>
      </w:r>
      <w:r>
        <w:rPr>
          <w:rFonts w:eastAsiaTheme="majorEastAsia"/>
        </w:rPr>
        <w:t xml:space="preserve">(INF) </w:t>
      </w:r>
      <w:r w:rsidRPr="00CE5BD2">
        <w:rPr>
          <w:rFonts w:eastAsiaTheme="majorEastAsia"/>
        </w:rPr>
        <w:t>– less than 2 times per minute.</w:t>
      </w:r>
    </w:p>
    <w:p w14:paraId="02FB85F0" w14:textId="77777777" w:rsidR="00555D86" w:rsidRDefault="00555D86" w:rsidP="00555D86">
      <w:pPr>
        <w:spacing w:before="0" w:after="0"/>
        <w:jc w:val="left"/>
        <w:rPr>
          <w:rFonts w:eastAsiaTheme="majorEastAsia"/>
        </w:rPr>
      </w:pPr>
      <w:r>
        <w:rPr>
          <w:rFonts w:eastAsiaTheme="majorEastAsia"/>
        </w:rPr>
        <w:br w:type="page"/>
      </w:r>
    </w:p>
    <w:p w14:paraId="064DEEC8" w14:textId="77777777" w:rsidR="00555D86" w:rsidRDefault="00555D86" w:rsidP="00555D86">
      <w:pPr>
        <w:pStyle w:val="Heading5"/>
        <w:rPr>
          <w:rFonts w:eastAsiaTheme="majorEastAsia"/>
        </w:rPr>
      </w:pPr>
      <w:r w:rsidRPr="00CE5BD2">
        <w:rPr>
          <w:rFonts w:eastAsiaTheme="majorEastAsia"/>
        </w:rPr>
        <w:lastRenderedPageBreak/>
        <w:t>Grip and Hand Strength Illustrations</w:t>
      </w:r>
    </w:p>
    <w:tbl>
      <w:tblPr>
        <w:tblStyle w:val="TableGrid"/>
        <w:tblW w:w="0" w:type="auto"/>
        <w:tblInd w:w="-2075" w:type="dxa"/>
        <w:tblLook w:val="04A0" w:firstRow="1" w:lastRow="0" w:firstColumn="1" w:lastColumn="0" w:noHBand="0" w:noVBand="1"/>
      </w:tblPr>
      <w:tblGrid>
        <w:gridCol w:w="1499"/>
        <w:gridCol w:w="832"/>
        <w:gridCol w:w="870"/>
        <w:gridCol w:w="1992"/>
        <w:gridCol w:w="5422"/>
      </w:tblGrid>
      <w:tr w:rsidR="00555D86" w:rsidRPr="00454938" w14:paraId="52B5CEF8" w14:textId="77777777" w:rsidTr="00B122C8">
        <w:tc>
          <w:tcPr>
            <w:tcW w:w="1512" w:type="dxa"/>
            <w:tcBorders>
              <w:bottom w:val="single" w:sz="4" w:space="0" w:color="auto"/>
            </w:tcBorders>
            <w:shd w:val="clear" w:color="auto" w:fill="4F81BD" w:themeFill="accent1"/>
            <w:vAlign w:val="center"/>
          </w:tcPr>
          <w:p w14:paraId="76CE10AC" w14:textId="77777777" w:rsidR="00555D86" w:rsidRPr="00454938" w:rsidRDefault="00555D86" w:rsidP="00D26D7C">
            <w:pPr>
              <w:rPr>
                <w:rFonts w:ascii="Arial" w:eastAsiaTheme="majorEastAsia" w:hAnsi="Arial" w:cs="Arial"/>
                <w:b/>
                <w:color w:val="FFFFFF" w:themeColor="background1"/>
              </w:rPr>
            </w:pPr>
            <w:r w:rsidRPr="00454938">
              <w:rPr>
                <w:rFonts w:ascii="Arial" w:eastAsiaTheme="majorEastAsia" w:hAnsi="Arial" w:cs="Arial"/>
                <w:b/>
                <w:color w:val="FFFFFF" w:themeColor="background1"/>
              </w:rPr>
              <w:t>Criteria</w:t>
            </w:r>
          </w:p>
        </w:tc>
        <w:tc>
          <w:tcPr>
            <w:tcW w:w="836" w:type="dxa"/>
            <w:tcBorders>
              <w:bottom w:val="nil"/>
            </w:tcBorders>
            <w:shd w:val="clear" w:color="auto" w:fill="4F81BD" w:themeFill="accent1"/>
            <w:vAlign w:val="center"/>
          </w:tcPr>
          <w:p w14:paraId="5A629926" w14:textId="77777777" w:rsidR="00555D86" w:rsidRPr="00454938" w:rsidRDefault="00555D86" w:rsidP="00D26D7C">
            <w:pPr>
              <w:rPr>
                <w:rFonts w:ascii="Arial" w:eastAsiaTheme="majorEastAsia" w:hAnsi="Arial" w:cs="Arial"/>
                <w:b/>
                <w:color w:val="FFFFFF" w:themeColor="background1"/>
              </w:rPr>
            </w:pPr>
            <w:r w:rsidRPr="00454938">
              <w:rPr>
                <w:rFonts w:ascii="Arial" w:eastAsiaTheme="majorEastAsia" w:hAnsi="Arial" w:cs="Arial"/>
                <w:b/>
                <w:color w:val="FFFFFF" w:themeColor="background1"/>
              </w:rPr>
              <w:t>Freq</w:t>
            </w:r>
          </w:p>
        </w:tc>
        <w:tc>
          <w:tcPr>
            <w:tcW w:w="836" w:type="dxa"/>
            <w:tcBorders>
              <w:bottom w:val="nil"/>
            </w:tcBorders>
            <w:shd w:val="clear" w:color="auto" w:fill="4F81BD" w:themeFill="accent1"/>
            <w:vAlign w:val="center"/>
          </w:tcPr>
          <w:p w14:paraId="139A2F7C" w14:textId="77777777" w:rsidR="00555D86" w:rsidRPr="00454938" w:rsidRDefault="00555D86" w:rsidP="00D26D7C">
            <w:pPr>
              <w:rPr>
                <w:rFonts w:ascii="Arial" w:eastAsiaTheme="majorEastAsia" w:hAnsi="Arial" w:cs="Arial"/>
                <w:b/>
                <w:color w:val="FFFFFF" w:themeColor="background1"/>
              </w:rPr>
            </w:pPr>
            <w:r w:rsidRPr="00454938">
              <w:rPr>
                <w:rFonts w:ascii="Arial" w:eastAsiaTheme="majorEastAsia" w:hAnsi="Arial" w:cs="Arial"/>
                <w:b/>
                <w:color w:val="FFFFFF" w:themeColor="background1"/>
              </w:rPr>
              <w:t>Force lbs</w:t>
            </w:r>
            <w:r>
              <w:rPr>
                <w:rFonts w:ascii="Arial" w:eastAsiaTheme="majorEastAsia" w:hAnsi="Arial" w:cs="Arial"/>
                <w:b/>
                <w:color w:val="FFFFFF" w:themeColor="background1"/>
              </w:rPr>
              <w:t>.</w:t>
            </w:r>
            <w:r w:rsidRPr="00454938">
              <w:rPr>
                <w:rFonts w:ascii="Arial" w:eastAsiaTheme="majorEastAsia" w:hAnsi="Arial" w:cs="Arial"/>
                <w:b/>
                <w:color w:val="FFFFFF" w:themeColor="background1"/>
              </w:rPr>
              <w:t xml:space="preserve"> (Max)</w:t>
            </w:r>
          </w:p>
        </w:tc>
        <w:tc>
          <w:tcPr>
            <w:tcW w:w="2009" w:type="dxa"/>
            <w:tcBorders>
              <w:bottom w:val="single" w:sz="4" w:space="0" w:color="auto"/>
            </w:tcBorders>
            <w:shd w:val="clear" w:color="auto" w:fill="4F81BD" w:themeFill="accent1"/>
            <w:vAlign w:val="center"/>
          </w:tcPr>
          <w:p w14:paraId="1D1C5202" w14:textId="77777777" w:rsidR="00555D86" w:rsidRPr="00454938" w:rsidRDefault="00555D86" w:rsidP="00D26D7C">
            <w:pPr>
              <w:rPr>
                <w:rFonts w:ascii="Arial" w:eastAsiaTheme="majorEastAsia" w:hAnsi="Arial" w:cs="Arial"/>
                <w:b/>
                <w:color w:val="FFFFFF" w:themeColor="background1"/>
              </w:rPr>
            </w:pPr>
            <w:r w:rsidRPr="00454938">
              <w:rPr>
                <w:rFonts w:ascii="Arial" w:eastAsiaTheme="majorEastAsia" w:hAnsi="Arial" w:cs="Arial"/>
                <w:b/>
                <w:color w:val="FFFFFF" w:themeColor="background1"/>
              </w:rPr>
              <w:t>Description</w:t>
            </w:r>
          </w:p>
        </w:tc>
        <w:tc>
          <w:tcPr>
            <w:tcW w:w="5422" w:type="dxa"/>
            <w:tcBorders>
              <w:bottom w:val="single" w:sz="4" w:space="0" w:color="auto"/>
            </w:tcBorders>
            <w:shd w:val="clear" w:color="auto" w:fill="4F81BD" w:themeFill="accent1"/>
          </w:tcPr>
          <w:p w14:paraId="6282E5C6" w14:textId="77777777" w:rsidR="00555D86" w:rsidRPr="00454938" w:rsidRDefault="00555D86" w:rsidP="00D26D7C">
            <w:pPr>
              <w:rPr>
                <w:rFonts w:ascii="Arial" w:eastAsiaTheme="majorEastAsia" w:hAnsi="Arial" w:cs="Arial"/>
                <w:b/>
                <w:bCs/>
                <w:i/>
                <w:color w:val="FFFFFF" w:themeColor="background1"/>
                <w:szCs w:val="26"/>
              </w:rPr>
            </w:pPr>
          </w:p>
        </w:tc>
      </w:tr>
      <w:tr w:rsidR="00B572E8" w:rsidRPr="00C56D81" w14:paraId="1F9F231E" w14:textId="77777777" w:rsidTr="00B122C8">
        <w:trPr>
          <w:trHeight w:val="377"/>
        </w:trPr>
        <w:tc>
          <w:tcPr>
            <w:tcW w:w="1512" w:type="dxa"/>
            <w:vMerge w:val="restart"/>
            <w:tcBorders>
              <w:top w:val="single" w:sz="4" w:space="0" w:color="auto"/>
              <w:left w:val="single" w:sz="12" w:space="0" w:color="auto"/>
              <w:bottom w:val="single" w:sz="4" w:space="0" w:color="auto"/>
              <w:right w:val="single" w:sz="4" w:space="0" w:color="auto"/>
            </w:tcBorders>
            <w:vAlign w:val="center"/>
          </w:tcPr>
          <w:p w14:paraId="23D1EB78" w14:textId="77777777" w:rsidR="00555D86" w:rsidRPr="00C56D81" w:rsidRDefault="00555D86" w:rsidP="00D26D7C">
            <w:pPr>
              <w:ind w:left="255" w:hanging="270"/>
              <w:jc w:val="left"/>
              <w:rPr>
                <w:rFonts w:eastAsiaTheme="majorEastAsia"/>
                <w:bCs/>
                <w:i/>
                <w:sz w:val="20"/>
                <w:szCs w:val="26"/>
              </w:rPr>
            </w:pPr>
            <w:r w:rsidRPr="00C56D81">
              <w:rPr>
                <w:rFonts w:eastAsiaTheme="majorEastAsia"/>
                <w:sz w:val="20"/>
              </w:rPr>
              <w:t>A. Power Grip</w:t>
            </w:r>
          </w:p>
        </w:tc>
        <w:tc>
          <w:tcPr>
            <w:tcW w:w="836" w:type="dxa"/>
            <w:tcBorders>
              <w:top w:val="nil"/>
              <w:left w:val="single" w:sz="4" w:space="0" w:color="auto"/>
              <w:bottom w:val="single" w:sz="4" w:space="0" w:color="auto"/>
              <w:right w:val="single" w:sz="4" w:space="0" w:color="auto"/>
            </w:tcBorders>
            <w:shd w:val="clear" w:color="auto" w:fill="C6D9F1" w:themeFill="text2" w:themeFillTint="33"/>
            <w:vAlign w:val="center"/>
          </w:tcPr>
          <w:p w14:paraId="4743193C" w14:textId="77777777" w:rsidR="00555D86" w:rsidRPr="00C56D81" w:rsidRDefault="00555D86" w:rsidP="00D26D7C">
            <w:pPr>
              <w:jc w:val="center"/>
              <w:rPr>
                <w:rFonts w:eastAsiaTheme="majorEastAsia"/>
                <w:bCs/>
                <w:i/>
                <w:sz w:val="20"/>
              </w:rPr>
            </w:pPr>
            <w:r w:rsidRPr="00C56D81">
              <w:rPr>
                <w:rFonts w:eastAsiaTheme="majorEastAsia"/>
                <w:sz w:val="20"/>
              </w:rPr>
              <w:t>REP</w:t>
            </w:r>
          </w:p>
        </w:tc>
        <w:tc>
          <w:tcPr>
            <w:tcW w:w="836" w:type="dxa"/>
            <w:tcBorders>
              <w:top w:val="nil"/>
              <w:left w:val="single" w:sz="4" w:space="0" w:color="auto"/>
              <w:bottom w:val="single" w:sz="4" w:space="0" w:color="auto"/>
              <w:right w:val="single" w:sz="4" w:space="0" w:color="auto"/>
            </w:tcBorders>
            <w:shd w:val="clear" w:color="auto" w:fill="C6D9F1" w:themeFill="text2" w:themeFillTint="33"/>
            <w:vAlign w:val="center"/>
          </w:tcPr>
          <w:p w14:paraId="742BE6F0" w14:textId="77777777" w:rsidR="00555D86" w:rsidRPr="00C56D81" w:rsidRDefault="00555D86" w:rsidP="00D26D7C">
            <w:pPr>
              <w:jc w:val="center"/>
              <w:rPr>
                <w:rFonts w:eastAsiaTheme="majorEastAsia"/>
                <w:bCs/>
                <w:sz w:val="20"/>
              </w:rPr>
            </w:pPr>
            <w:r w:rsidRPr="00C56D81">
              <w:rPr>
                <w:rFonts w:eastAsiaTheme="majorEastAsia"/>
                <w:bCs/>
                <w:sz w:val="20"/>
              </w:rPr>
              <w:t>4</w:t>
            </w:r>
          </w:p>
        </w:tc>
        <w:tc>
          <w:tcPr>
            <w:tcW w:w="2009" w:type="dxa"/>
            <w:vMerge w:val="restart"/>
            <w:tcBorders>
              <w:top w:val="single" w:sz="4" w:space="0" w:color="auto"/>
              <w:left w:val="single" w:sz="4" w:space="0" w:color="auto"/>
              <w:bottom w:val="single" w:sz="4" w:space="0" w:color="auto"/>
              <w:right w:val="single" w:sz="4" w:space="0" w:color="auto"/>
            </w:tcBorders>
            <w:vAlign w:val="center"/>
          </w:tcPr>
          <w:p w14:paraId="534784B7" w14:textId="77777777" w:rsidR="00555D86" w:rsidRPr="00C56D81" w:rsidRDefault="00555D86" w:rsidP="00B122C8">
            <w:pPr>
              <w:jc w:val="left"/>
              <w:rPr>
                <w:rFonts w:eastAsiaTheme="majorEastAsia"/>
                <w:bCs/>
                <w:i/>
                <w:sz w:val="20"/>
                <w:szCs w:val="26"/>
              </w:rPr>
            </w:pPr>
            <w:r w:rsidRPr="00C56D81">
              <w:rPr>
                <w:rFonts w:eastAsiaTheme="majorEastAsia"/>
                <w:sz w:val="20"/>
              </w:rPr>
              <w:t>Grasp with full hand, typically with thumb overlapping the first finger.</w:t>
            </w:r>
          </w:p>
        </w:tc>
        <w:tc>
          <w:tcPr>
            <w:tcW w:w="5422" w:type="dxa"/>
            <w:vMerge w:val="restart"/>
            <w:tcBorders>
              <w:top w:val="single" w:sz="4" w:space="0" w:color="auto"/>
              <w:left w:val="single" w:sz="4" w:space="0" w:color="auto"/>
              <w:bottom w:val="single" w:sz="12" w:space="0" w:color="auto"/>
              <w:right w:val="single" w:sz="12" w:space="0" w:color="auto"/>
            </w:tcBorders>
            <w:vAlign w:val="center"/>
          </w:tcPr>
          <w:p w14:paraId="79BB4050" w14:textId="77777777" w:rsidR="00555D86" w:rsidRPr="00C56D81" w:rsidRDefault="00555D86" w:rsidP="00D26D7C">
            <w:pPr>
              <w:rPr>
                <w:rFonts w:eastAsiaTheme="majorEastAsia"/>
                <w:bCs/>
                <w:i/>
                <w:sz w:val="20"/>
                <w:szCs w:val="26"/>
              </w:rPr>
            </w:pPr>
            <w:r w:rsidRPr="00C56D81">
              <w:rPr>
                <w:rFonts w:eastAsiaTheme="majorEastAsia"/>
                <w:noProof/>
                <w:sz w:val="20"/>
              </w:rPr>
              <w:drawing>
                <wp:inline distT="0" distB="0" distL="0" distR="0" wp14:anchorId="51DEE464" wp14:editId="42926759">
                  <wp:extent cx="3305908" cy="766690"/>
                  <wp:effectExtent l="0" t="0" r="0" b="0"/>
                  <wp:docPr id="49"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136" cstate="print"/>
                          <a:srcRect b="65064"/>
                          <a:stretch/>
                        </pic:blipFill>
                        <pic:spPr bwMode="auto">
                          <a:xfrm>
                            <a:off x="0" y="0"/>
                            <a:ext cx="3305968" cy="76670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555D86" w:rsidRPr="00C56D81" w14:paraId="5C443DAF" w14:textId="77777777" w:rsidTr="00B122C8">
        <w:trPr>
          <w:trHeight w:val="494"/>
        </w:trPr>
        <w:tc>
          <w:tcPr>
            <w:tcW w:w="1512" w:type="dxa"/>
            <w:vMerge/>
            <w:tcBorders>
              <w:top w:val="single" w:sz="4" w:space="0" w:color="auto"/>
              <w:left w:val="single" w:sz="12" w:space="0" w:color="auto"/>
              <w:bottom w:val="single" w:sz="4" w:space="0" w:color="auto"/>
              <w:right w:val="single" w:sz="4" w:space="0" w:color="auto"/>
            </w:tcBorders>
            <w:vAlign w:val="center"/>
          </w:tcPr>
          <w:p w14:paraId="3712F8A9" w14:textId="77777777" w:rsidR="00555D86" w:rsidRPr="00C56D81" w:rsidRDefault="00555D86" w:rsidP="00D26D7C">
            <w:pPr>
              <w:ind w:left="255" w:hanging="270"/>
              <w:jc w:val="left"/>
              <w:rPr>
                <w:rFonts w:eastAsiaTheme="majorEastAsia"/>
                <w:sz w:val="20"/>
              </w:rPr>
            </w:pPr>
          </w:p>
        </w:tc>
        <w:tc>
          <w:tcPr>
            <w:tcW w:w="836" w:type="dxa"/>
            <w:tcBorders>
              <w:top w:val="single" w:sz="4" w:space="0" w:color="auto"/>
              <w:left w:val="single" w:sz="4" w:space="0" w:color="auto"/>
              <w:bottom w:val="single" w:sz="4" w:space="0" w:color="auto"/>
              <w:right w:val="single" w:sz="4" w:space="0" w:color="auto"/>
            </w:tcBorders>
            <w:vAlign w:val="center"/>
          </w:tcPr>
          <w:p w14:paraId="6DDA3F29" w14:textId="77777777" w:rsidR="00555D86" w:rsidRPr="00C56D81" w:rsidRDefault="00555D86" w:rsidP="00D26D7C">
            <w:pPr>
              <w:jc w:val="center"/>
              <w:rPr>
                <w:rFonts w:eastAsiaTheme="majorEastAsia"/>
                <w:bCs/>
                <w:i/>
                <w:sz w:val="20"/>
              </w:rPr>
            </w:pPr>
            <w:r w:rsidRPr="00C56D81">
              <w:rPr>
                <w:rFonts w:eastAsiaTheme="majorEastAsia"/>
                <w:sz w:val="20"/>
              </w:rPr>
              <w:t>INF</w:t>
            </w:r>
          </w:p>
        </w:tc>
        <w:tc>
          <w:tcPr>
            <w:tcW w:w="836" w:type="dxa"/>
            <w:tcBorders>
              <w:top w:val="single" w:sz="4" w:space="0" w:color="auto"/>
              <w:left w:val="single" w:sz="4" w:space="0" w:color="auto"/>
              <w:bottom w:val="single" w:sz="4" w:space="0" w:color="auto"/>
              <w:right w:val="single" w:sz="4" w:space="0" w:color="auto"/>
            </w:tcBorders>
            <w:vAlign w:val="center"/>
          </w:tcPr>
          <w:p w14:paraId="68B60AF1" w14:textId="77777777" w:rsidR="00555D86" w:rsidRPr="00C56D81" w:rsidRDefault="00555D86" w:rsidP="00D26D7C">
            <w:pPr>
              <w:jc w:val="center"/>
              <w:rPr>
                <w:rFonts w:eastAsiaTheme="majorEastAsia"/>
                <w:bCs/>
                <w:sz w:val="20"/>
              </w:rPr>
            </w:pPr>
            <w:r w:rsidRPr="00C56D81">
              <w:rPr>
                <w:rFonts w:eastAsiaTheme="majorEastAsia"/>
                <w:bCs/>
                <w:sz w:val="20"/>
              </w:rPr>
              <w:t>20</w:t>
            </w:r>
          </w:p>
        </w:tc>
        <w:tc>
          <w:tcPr>
            <w:tcW w:w="2009" w:type="dxa"/>
            <w:vMerge/>
            <w:tcBorders>
              <w:top w:val="single" w:sz="4" w:space="0" w:color="auto"/>
              <w:left w:val="single" w:sz="4" w:space="0" w:color="auto"/>
              <w:bottom w:val="single" w:sz="4" w:space="0" w:color="auto"/>
              <w:right w:val="single" w:sz="4" w:space="0" w:color="auto"/>
            </w:tcBorders>
            <w:vAlign w:val="center"/>
          </w:tcPr>
          <w:p w14:paraId="2ACEB3EB" w14:textId="77777777" w:rsidR="00555D86" w:rsidRPr="00C56D81" w:rsidRDefault="00555D86" w:rsidP="00B122C8">
            <w:pPr>
              <w:jc w:val="left"/>
              <w:rPr>
                <w:rFonts w:eastAsiaTheme="majorEastAsia"/>
                <w:sz w:val="20"/>
              </w:rPr>
            </w:pPr>
          </w:p>
        </w:tc>
        <w:tc>
          <w:tcPr>
            <w:tcW w:w="5422" w:type="dxa"/>
            <w:vMerge/>
            <w:tcBorders>
              <w:top w:val="single" w:sz="4" w:space="0" w:color="auto"/>
              <w:left w:val="single" w:sz="4" w:space="0" w:color="auto"/>
              <w:bottom w:val="single" w:sz="12" w:space="0" w:color="auto"/>
              <w:right w:val="single" w:sz="12" w:space="0" w:color="auto"/>
            </w:tcBorders>
          </w:tcPr>
          <w:p w14:paraId="56D8F538" w14:textId="77777777" w:rsidR="00555D86" w:rsidRPr="00C56D81" w:rsidRDefault="00555D86" w:rsidP="00D26D7C">
            <w:pPr>
              <w:rPr>
                <w:rFonts w:eastAsiaTheme="majorEastAsia"/>
                <w:noProof/>
                <w:sz w:val="20"/>
              </w:rPr>
            </w:pPr>
          </w:p>
        </w:tc>
      </w:tr>
      <w:tr w:rsidR="00555D86" w:rsidRPr="00C56D81" w14:paraId="4BA2409E" w14:textId="77777777" w:rsidTr="00B122C8">
        <w:trPr>
          <w:trHeight w:val="483"/>
        </w:trPr>
        <w:tc>
          <w:tcPr>
            <w:tcW w:w="1512" w:type="dxa"/>
            <w:vMerge w:val="restart"/>
            <w:tcBorders>
              <w:top w:val="single" w:sz="4" w:space="0" w:color="auto"/>
              <w:left w:val="single" w:sz="12" w:space="0" w:color="auto"/>
              <w:bottom w:val="single" w:sz="4" w:space="0" w:color="auto"/>
              <w:right w:val="single" w:sz="4" w:space="0" w:color="auto"/>
            </w:tcBorders>
            <w:vAlign w:val="center"/>
          </w:tcPr>
          <w:p w14:paraId="40FF4255" w14:textId="77777777" w:rsidR="00555D86" w:rsidRPr="00C56D81" w:rsidRDefault="00555D86" w:rsidP="00D26D7C">
            <w:pPr>
              <w:ind w:left="255" w:hanging="270"/>
              <w:jc w:val="left"/>
              <w:rPr>
                <w:rFonts w:eastAsiaTheme="majorEastAsia"/>
                <w:bCs/>
                <w:i/>
                <w:sz w:val="20"/>
                <w:szCs w:val="26"/>
              </w:rPr>
            </w:pPr>
            <w:r w:rsidRPr="00C56D81">
              <w:rPr>
                <w:rFonts w:eastAsiaTheme="majorEastAsia"/>
                <w:sz w:val="20"/>
              </w:rPr>
              <w:t>B. Pinch Grip</w:t>
            </w:r>
          </w:p>
        </w:tc>
        <w:tc>
          <w:tcPr>
            <w:tcW w:w="836"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14:paraId="1BA095F7" w14:textId="77777777" w:rsidR="00555D86" w:rsidRPr="00C56D81" w:rsidRDefault="00555D86" w:rsidP="00D26D7C">
            <w:pPr>
              <w:jc w:val="center"/>
              <w:rPr>
                <w:rFonts w:eastAsiaTheme="majorEastAsia"/>
                <w:bCs/>
                <w:i/>
                <w:sz w:val="20"/>
              </w:rPr>
            </w:pPr>
            <w:r w:rsidRPr="00C56D81">
              <w:rPr>
                <w:rFonts w:eastAsiaTheme="majorEastAsia"/>
                <w:sz w:val="20"/>
              </w:rPr>
              <w:t>REP</w:t>
            </w:r>
          </w:p>
        </w:tc>
        <w:tc>
          <w:tcPr>
            <w:tcW w:w="836"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14:paraId="7AA5EB76" w14:textId="77777777" w:rsidR="00555D86" w:rsidRPr="00C56D81" w:rsidRDefault="00555D86" w:rsidP="00D26D7C">
            <w:pPr>
              <w:jc w:val="center"/>
              <w:rPr>
                <w:rFonts w:eastAsiaTheme="majorEastAsia"/>
                <w:bCs/>
                <w:sz w:val="20"/>
              </w:rPr>
            </w:pPr>
            <w:r w:rsidRPr="00C56D81">
              <w:rPr>
                <w:rFonts w:eastAsiaTheme="majorEastAsia"/>
                <w:bCs/>
                <w:sz w:val="20"/>
              </w:rPr>
              <w:t>2</w:t>
            </w:r>
          </w:p>
        </w:tc>
        <w:tc>
          <w:tcPr>
            <w:tcW w:w="2009" w:type="dxa"/>
            <w:vMerge w:val="restart"/>
            <w:tcBorders>
              <w:top w:val="single" w:sz="4" w:space="0" w:color="auto"/>
              <w:left w:val="single" w:sz="4" w:space="0" w:color="auto"/>
              <w:bottom w:val="single" w:sz="4" w:space="0" w:color="auto"/>
              <w:right w:val="single" w:sz="4" w:space="0" w:color="auto"/>
            </w:tcBorders>
            <w:vAlign w:val="center"/>
          </w:tcPr>
          <w:p w14:paraId="4A46F9B0" w14:textId="77777777" w:rsidR="00555D86" w:rsidRPr="00C56D81" w:rsidRDefault="00555D86" w:rsidP="00B122C8">
            <w:pPr>
              <w:jc w:val="left"/>
              <w:rPr>
                <w:rFonts w:eastAsiaTheme="majorEastAsia"/>
                <w:bCs/>
                <w:i/>
                <w:sz w:val="20"/>
                <w:szCs w:val="26"/>
              </w:rPr>
            </w:pPr>
            <w:r w:rsidRPr="00C56D81">
              <w:rPr>
                <w:rFonts w:eastAsiaTheme="majorEastAsia"/>
                <w:sz w:val="20"/>
              </w:rPr>
              <w:t>Grasp with fingertips only, typically with fingers and thumb not touching.</w:t>
            </w:r>
          </w:p>
        </w:tc>
        <w:tc>
          <w:tcPr>
            <w:tcW w:w="5422" w:type="dxa"/>
            <w:vMerge/>
            <w:tcBorders>
              <w:top w:val="single" w:sz="4" w:space="0" w:color="auto"/>
              <w:left w:val="single" w:sz="4" w:space="0" w:color="auto"/>
              <w:bottom w:val="single" w:sz="12" w:space="0" w:color="auto"/>
              <w:right w:val="single" w:sz="12" w:space="0" w:color="auto"/>
            </w:tcBorders>
          </w:tcPr>
          <w:p w14:paraId="1FE5BD77" w14:textId="77777777" w:rsidR="00555D86" w:rsidRPr="00C56D81" w:rsidRDefault="00555D86" w:rsidP="00D26D7C">
            <w:pPr>
              <w:rPr>
                <w:rFonts w:eastAsiaTheme="majorEastAsia"/>
                <w:bCs/>
                <w:i/>
                <w:sz w:val="20"/>
                <w:szCs w:val="26"/>
              </w:rPr>
            </w:pPr>
          </w:p>
        </w:tc>
      </w:tr>
      <w:tr w:rsidR="00B572E8" w:rsidRPr="00C56D81" w14:paraId="133751A9" w14:textId="77777777" w:rsidTr="00B122C8">
        <w:trPr>
          <w:trHeight w:val="482"/>
        </w:trPr>
        <w:tc>
          <w:tcPr>
            <w:tcW w:w="1512" w:type="dxa"/>
            <w:vMerge/>
            <w:tcBorders>
              <w:top w:val="single" w:sz="4" w:space="0" w:color="auto"/>
              <w:left w:val="single" w:sz="12" w:space="0" w:color="auto"/>
              <w:bottom w:val="single" w:sz="4" w:space="0" w:color="auto"/>
              <w:right w:val="single" w:sz="4" w:space="0" w:color="auto"/>
            </w:tcBorders>
            <w:vAlign w:val="center"/>
          </w:tcPr>
          <w:p w14:paraId="2A95C4B1" w14:textId="77777777" w:rsidR="00555D86" w:rsidRPr="00C56D81" w:rsidRDefault="00555D86" w:rsidP="00D26D7C">
            <w:pPr>
              <w:ind w:left="255" w:hanging="270"/>
              <w:jc w:val="left"/>
              <w:rPr>
                <w:rFonts w:eastAsiaTheme="majorEastAsia"/>
                <w:sz w:val="20"/>
              </w:rPr>
            </w:pPr>
          </w:p>
        </w:tc>
        <w:tc>
          <w:tcPr>
            <w:tcW w:w="836" w:type="dxa"/>
            <w:tcBorders>
              <w:top w:val="single" w:sz="4" w:space="0" w:color="auto"/>
              <w:left w:val="single" w:sz="4" w:space="0" w:color="auto"/>
              <w:bottom w:val="single" w:sz="4" w:space="0" w:color="auto"/>
              <w:right w:val="single" w:sz="4" w:space="0" w:color="auto"/>
            </w:tcBorders>
            <w:vAlign w:val="center"/>
          </w:tcPr>
          <w:p w14:paraId="4EA7853A" w14:textId="77777777" w:rsidR="00555D86" w:rsidRPr="00C56D81" w:rsidRDefault="00555D86" w:rsidP="00D26D7C">
            <w:pPr>
              <w:jc w:val="center"/>
              <w:rPr>
                <w:rFonts w:eastAsiaTheme="majorEastAsia"/>
                <w:bCs/>
                <w:i/>
                <w:sz w:val="20"/>
              </w:rPr>
            </w:pPr>
            <w:r w:rsidRPr="00C56D81">
              <w:rPr>
                <w:rFonts w:eastAsiaTheme="majorEastAsia"/>
                <w:sz w:val="20"/>
              </w:rPr>
              <w:t>INF</w:t>
            </w:r>
          </w:p>
        </w:tc>
        <w:tc>
          <w:tcPr>
            <w:tcW w:w="836" w:type="dxa"/>
            <w:tcBorders>
              <w:top w:val="single" w:sz="4" w:space="0" w:color="auto"/>
              <w:left w:val="single" w:sz="4" w:space="0" w:color="auto"/>
              <w:bottom w:val="single" w:sz="4" w:space="0" w:color="auto"/>
              <w:right w:val="single" w:sz="4" w:space="0" w:color="auto"/>
            </w:tcBorders>
            <w:vAlign w:val="center"/>
          </w:tcPr>
          <w:p w14:paraId="0BAEF47D" w14:textId="77777777" w:rsidR="00555D86" w:rsidRPr="00C56D81" w:rsidRDefault="00555D86" w:rsidP="00D26D7C">
            <w:pPr>
              <w:jc w:val="center"/>
              <w:rPr>
                <w:rFonts w:eastAsiaTheme="majorEastAsia"/>
                <w:bCs/>
                <w:sz w:val="20"/>
              </w:rPr>
            </w:pPr>
            <w:r w:rsidRPr="00C56D81">
              <w:rPr>
                <w:rFonts w:eastAsiaTheme="majorEastAsia"/>
                <w:bCs/>
                <w:sz w:val="20"/>
              </w:rPr>
              <w:t>9</w:t>
            </w:r>
          </w:p>
        </w:tc>
        <w:tc>
          <w:tcPr>
            <w:tcW w:w="2009" w:type="dxa"/>
            <w:vMerge/>
            <w:tcBorders>
              <w:top w:val="single" w:sz="4" w:space="0" w:color="auto"/>
              <w:left w:val="single" w:sz="4" w:space="0" w:color="auto"/>
              <w:bottom w:val="single" w:sz="4" w:space="0" w:color="auto"/>
              <w:right w:val="single" w:sz="4" w:space="0" w:color="auto"/>
            </w:tcBorders>
            <w:vAlign w:val="center"/>
          </w:tcPr>
          <w:p w14:paraId="51E620E6" w14:textId="77777777" w:rsidR="00555D86" w:rsidRPr="00C56D81" w:rsidRDefault="00555D86" w:rsidP="00B122C8">
            <w:pPr>
              <w:jc w:val="left"/>
              <w:rPr>
                <w:rFonts w:eastAsiaTheme="majorEastAsia"/>
                <w:sz w:val="20"/>
              </w:rPr>
            </w:pPr>
          </w:p>
        </w:tc>
        <w:tc>
          <w:tcPr>
            <w:tcW w:w="5422" w:type="dxa"/>
            <w:vMerge/>
            <w:tcBorders>
              <w:top w:val="single" w:sz="4" w:space="0" w:color="auto"/>
              <w:left w:val="single" w:sz="4" w:space="0" w:color="auto"/>
              <w:bottom w:val="single" w:sz="12" w:space="0" w:color="auto"/>
              <w:right w:val="single" w:sz="12" w:space="0" w:color="auto"/>
            </w:tcBorders>
          </w:tcPr>
          <w:p w14:paraId="0488E7F5" w14:textId="77777777" w:rsidR="00555D86" w:rsidRPr="00C56D81" w:rsidRDefault="00555D86" w:rsidP="00D26D7C">
            <w:pPr>
              <w:rPr>
                <w:rFonts w:eastAsiaTheme="majorEastAsia"/>
                <w:bCs/>
                <w:i/>
                <w:sz w:val="20"/>
                <w:szCs w:val="26"/>
              </w:rPr>
            </w:pPr>
          </w:p>
        </w:tc>
      </w:tr>
      <w:tr w:rsidR="00B572E8" w:rsidRPr="00C56D81" w14:paraId="57B97EBC" w14:textId="77777777" w:rsidTr="00B122C8">
        <w:trPr>
          <w:trHeight w:val="299"/>
        </w:trPr>
        <w:tc>
          <w:tcPr>
            <w:tcW w:w="1512" w:type="dxa"/>
            <w:vMerge w:val="restart"/>
            <w:tcBorders>
              <w:top w:val="single" w:sz="4" w:space="0" w:color="auto"/>
              <w:left w:val="single" w:sz="12" w:space="0" w:color="auto"/>
              <w:bottom w:val="single" w:sz="12" w:space="0" w:color="auto"/>
              <w:right w:val="single" w:sz="4" w:space="0" w:color="auto"/>
            </w:tcBorders>
            <w:vAlign w:val="center"/>
          </w:tcPr>
          <w:p w14:paraId="4C4487F3" w14:textId="77777777" w:rsidR="00555D86" w:rsidRPr="00C56D81" w:rsidRDefault="00555D86" w:rsidP="00D26D7C">
            <w:pPr>
              <w:ind w:left="255" w:hanging="270"/>
              <w:jc w:val="left"/>
              <w:rPr>
                <w:rFonts w:eastAsiaTheme="majorEastAsia"/>
                <w:bCs/>
                <w:i/>
                <w:sz w:val="20"/>
                <w:szCs w:val="26"/>
              </w:rPr>
            </w:pPr>
            <w:r w:rsidRPr="00C56D81">
              <w:rPr>
                <w:rFonts w:eastAsiaTheme="majorEastAsia"/>
                <w:sz w:val="20"/>
              </w:rPr>
              <w:t>C. Key Grip</w:t>
            </w:r>
          </w:p>
        </w:tc>
        <w:tc>
          <w:tcPr>
            <w:tcW w:w="836"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14:paraId="7C206105" w14:textId="77777777" w:rsidR="00555D86" w:rsidRPr="00C56D81" w:rsidRDefault="00555D86" w:rsidP="00D26D7C">
            <w:pPr>
              <w:jc w:val="center"/>
              <w:rPr>
                <w:rFonts w:eastAsiaTheme="majorEastAsia"/>
                <w:bCs/>
                <w:i/>
                <w:sz w:val="20"/>
              </w:rPr>
            </w:pPr>
            <w:r w:rsidRPr="00C56D81">
              <w:rPr>
                <w:rFonts w:eastAsiaTheme="majorEastAsia"/>
                <w:sz w:val="20"/>
              </w:rPr>
              <w:t>REP</w:t>
            </w:r>
          </w:p>
        </w:tc>
        <w:tc>
          <w:tcPr>
            <w:tcW w:w="836"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14:paraId="013704AA" w14:textId="77777777" w:rsidR="00555D86" w:rsidRPr="00C56D81" w:rsidRDefault="00555D86" w:rsidP="00D26D7C">
            <w:pPr>
              <w:jc w:val="center"/>
              <w:rPr>
                <w:rFonts w:eastAsiaTheme="majorEastAsia"/>
                <w:bCs/>
                <w:sz w:val="20"/>
              </w:rPr>
            </w:pPr>
            <w:r w:rsidRPr="00C56D81">
              <w:rPr>
                <w:rFonts w:eastAsiaTheme="majorEastAsia"/>
                <w:bCs/>
                <w:sz w:val="20"/>
              </w:rPr>
              <w:t>2</w:t>
            </w:r>
          </w:p>
        </w:tc>
        <w:tc>
          <w:tcPr>
            <w:tcW w:w="2009" w:type="dxa"/>
            <w:vMerge w:val="restart"/>
            <w:tcBorders>
              <w:top w:val="single" w:sz="4" w:space="0" w:color="auto"/>
              <w:left w:val="single" w:sz="4" w:space="0" w:color="auto"/>
              <w:bottom w:val="single" w:sz="12" w:space="0" w:color="auto"/>
              <w:right w:val="single" w:sz="4" w:space="0" w:color="auto"/>
            </w:tcBorders>
            <w:vAlign w:val="center"/>
          </w:tcPr>
          <w:p w14:paraId="36BAAD5F" w14:textId="77777777" w:rsidR="00555D86" w:rsidRPr="00C56D81" w:rsidRDefault="00555D86" w:rsidP="00B122C8">
            <w:pPr>
              <w:jc w:val="left"/>
              <w:rPr>
                <w:rFonts w:eastAsiaTheme="majorEastAsia"/>
                <w:bCs/>
                <w:i/>
                <w:sz w:val="20"/>
                <w:szCs w:val="26"/>
              </w:rPr>
            </w:pPr>
            <w:r w:rsidRPr="00C56D81">
              <w:rPr>
                <w:rFonts w:eastAsiaTheme="majorEastAsia"/>
                <w:sz w:val="20"/>
              </w:rPr>
              <w:t>Grasp with thumb and side of the first finger.</w:t>
            </w:r>
          </w:p>
        </w:tc>
        <w:tc>
          <w:tcPr>
            <w:tcW w:w="5422" w:type="dxa"/>
            <w:vMerge/>
            <w:tcBorders>
              <w:top w:val="single" w:sz="4" w:space="0" w:color="auto"/>
              <w:left w:val="single" w:sz="4" w:space="0" w:color="auto"/>
              <w:bottom w:val="single" w:sz="12" w:space="0" w:color="auto"/>
              <w:right w:val="single" w:sz="12" w:space="0" w:color="auto"/>
            </w:tcBorders>
          </w:tcPr>
          <w:p w14:paraId="3299F785" w14:textId="77777777" w:rsidR="00555D86" w:rsidRPr="00C56D81" w:rsidRDefault="00555D86" w:rsidP="00D26D7C">
            <w:pPr>
              <w:rPr>
                <w:rFonts w:eastAsiaTheme="majorEastAsia"/>
                <w:bCs/>
                <w:i/>
                <w:sz w:val="20"/>
                <w:szCs w:val="26"/>
              </w:rPr>
            </w:pPr>
          </w:p>
        </w:tc>
      </w:tr>
      <w:tr w:rsidR="00555D86" w:rsidRPr="00C56D81" w14:paraId="5BF20A79" w14:textId="77777777" w:rsidTr="00B122C8">
        <w:trPr>
          <w:trHeight w:val="299"/>
        </w:trPr>
        <w:tc>
          <w:tcPr>
            <w:tcW w:w="1512" w:type="dxa"/>
            <w:vMerge/>
            <w:tcBorders>
              <w:top w:val="single" w:sz="12" w:space="0" w:color="auto"/>
              <w:left w:val="single" w:sz="12" w:space="0" w:color="auto"/>
              <w:bottom w:val="single" w:sz="12" w:space="0" w:color="auto"/>
            </w:tcBorders>
            <w:vAlign w:val="center"/>
          </w:tcPr>
          <w:p w14:paraId="023FCED6" w14:textId="77777777" w:rsidR="00555D86" w:rsidRPr="00C56D81" w:rsidRDefault="00555D86" w:rsidP="00D26D7C">
            <w:pPr>
              <w:ind w:left="255" w:hanging="270"/>
              <w:jc w:val="left"/>
              <w:rPr>
                <w:rFonts w:eastAsiaTheme="majorEastAsia"/>
                <w:sz w:val="20"/>
              </w:rPr>
            </w:pPr>
          </w:p>
        </w:tc>
        <w:tc>
          <w:tcPr>
            <w:tcW w:w="836" w:type="dxa"/>
            <w:tcBorders>
              <w:top w:val="single" w:sz="4" w:space="0" w:color="auto"/>
              <w:bottom w:val="single" w:sz="12" w:space="0" w:color="auto"/>
            </w:tcBorders>
            <w:vAlign w:val="center"/>
          </w:tcPr>
          <w:p w14:paraId="64EEA7BB" w14:textId="77777777" w:rsidR="00555D86" w:rsidRPr="00C56D81" w:rsidRDefault="00555D86" w:rsidP="00D26D7C">
            <w:pPr>
              <w:jc w:val="center"/>
              <w:rPr>
                <w:rFonts w:eastAsiaTheme="majorEastAsia"/>
                <w:bCs/>
                <w:i/>
                <w:sz w:val="20"/>
              </w:rPr>
            </w:pPr>
            <w:r w:rsidRPr="00C56D81">
              <w:rPr>
                <w:rFonts w:eastAsiaTheme="majorEastAsia"/>
                <w:sz w:val="20"/>
              </w:rPr>
              <w:t>INF</w:t>
            </w:r>
          </w:p>
        </w:tc>
        <w:tc>
          <w:tcPr>
            <w:tcW w:w="836" w:type="dxa"/>
            <w:tcBorders>
              <w:top w:val="single" w:sz="4" w:space="0" w:color="auto"/>
              <w:bottom w:val="single" w:sz="12" w:space="0" w:color="auto"/>
            </w:tcBorders>
            <w:vAlign w:val="center"/>
          </w:tcPr>
          <w:p w14:paraId="32A58F6C" w14:textId="77777777" w:rsidR="00555D86" w:rsidRPr="00C56D81" w:rsidRDefault="00555D86" w:rsidP="00D26D7C">
            <w:pPr>
              <w:jc w:val="center"/>
              <w:rPr>
                <w:rFonts w:eastAsiaTheme="majorEastAsia"/>
                <w:bCs/>
                <w:sz w:val="20"/>
              </w:rPr>
            </w:pPr>
            <w:r w:rsidRPr="00C56D81">
              <w:rPr>
                <w:rFonts w:eastAsiaTheme="majorEastAsia"/>
                <w:bCs/>
                <w:sz w:val="20"/>
              </w:rPr>
              <w:t>10</w:t>
            </w:r>
          </w:p>
        </w:tc>
        <w:tc>
          <w:tcPr>
            <w:tcW w:w="2009" w:type="dxa"/>
            <w:vMerge/>
            <w:tcBorders>
              <w:top w:val="single" w:sz="12" w:space="0" w:color="auto"/>
              <w:bottom w:val="single" w:sz="12" w:space="0" w:color="auto"/>
            </w:tcBorders>
            <w:vAlign w:val="center"/>
          </w:tcPr>
          <w:p w14:paraId="147BEE97" w14:textId="77777777" w:rsidR="00555D86" w:rsidRPr="00C56D81" w:rsidRDefault="00555D86" w:rsidP="00B122C8">
            <w:pPr>
              <w:jc w:val="left"/>
              <w:rPr>
                <w:rFonts w:eastAsiaTheme="majorEastAsia"/>
                <w:sz w:val="20"/>
              </w:rPr>
            </w:pPr>
          </w:p>
        </w:tc>
        <w:tc>
          <w:tcPr>
            <w:tcW w:w="5422" w:type="dxa"/>
            <w:vMerge/>
            <w:tcBorders>
              <w:top w:val="single" w:sz="4" w:space="0" w:color="auto"/>
              <w:bottom w:val="single" w:sz="12" w:space="0" w:color="auto"/>
              <w:right w:val="single" w:sz="12" w:space="0" w:color="auto"/>
            </w:tcBorders>
          </w:tcPr>
          <w:p w14:paraId="717CCDDA" w14:textId="77777777" w:rsidR="00555D86" w:rsidRPr="00C56D81" w:rsidRDefault="00555D86" w:rsidP="00D26D7C">
            <w:pPr>
              <w:rPr>
                <w:rFonts w:eastAsiaTheme="majorEastAsia"/>
                <w:bCs/>
                <w:i/>
                <w:sz w:val="20"/>
                <w:szCs w:val="26"/>
              </w:rPr>
            </w:pPr>
          </w:p>
        </w:tc>
      </w:tr>
      <w:tr w:rsidR="00555D86" w:rsidRPr="00C56D81" w14:paraId="036403C0" w14:textId="77777777" w:rsidTr="00B122C8">
        <w:trPr>
          <w:trHeight w:val="387"/>
        </w:trPr>
        <w:tc>
          <w:tcPr>
            <w:tcW w:w="1512" w:type="dxa"/>
            <w:vMerge w:val="restart"/>
            <w:tcBorders>
              <w:top w:val="single" w:sz="12" w:space="0" w:color="auto"/>
              <w:left w:val="single" w:sz="12" w:space="0" w:color="auto"/>
            </w:tcBorders>
            <w:vAlign w:val="center"/>
          </w:tcPr>
          <w:p w14:paraId="6F889B8C" w14:textId="77777777" w:rsidR="00555D86" w:rsidRPr="00C56D81" w:rsidRDefault="00555D86" w:rsidP="00D26D7C">
            <w:pPr>
              <w:ind w:left="255" w:hanging="270"/>
              <w:jc w:val="left"/>
              <w:rPr>
                <w:rFonts w:eastAsiaTheme="majorEastAsia"/>
                <w:bCs/>
                <w:i/>
                <w:sz w:val="20"/>
                <w:szCs w:val="26"/>
              </w:rPr>
            </w:pPr>
            <w:r w:rsidRPr="00C56D81">
              <w:rPr>
                <w:rFonts w:eastAsiaTheme="majorEastAsia"/>
                <w:sz w:val="20"/>
              </w:rPr>
              <w:t>D. Push forward with Index Finger</w:t>
            </w:r>
          </w:p>
        </w:tc>
        <w:tc>
          <w:tcPr>
            <w:tcW w:w="836" w:type="dxa"/>
            <w:tcBorders>
              <w:top w:val="single" w:sz="12" w:space="0" w:color="auto"/>
            </w:tcBorders>
            <w:shd w:val="clear" w:color="auto" w:fill="C6D9F1" w:themeFill="text2" w:themeFillTint="33"/>
            <w:vAlign w:val="center"/>
          </w:tcPr>
          <w:p w14:paraId="66C430A9" w14:textId="77777777" w:rsidR="00555D86" w:rsidRPr="00C56D81" w:rsidRDefault="00555D86" w:rsidP="00D26D7C">
            <w:pPr>
              <w:jc w:val="center"/>
              <w:rPr>
                <w:rFonts w:eastAsiaTheme="majorEastAsia"/>
                <w:bCs/>
                <w:i/>
                <w:sz w:val="20"/>
              </w:rPr>
            </w:pPr>
            <w:r w:rsidRPr="00C56D81">
              <w:rPr>
                <w:rFonts w:eastAsiaTheme="majorEastAsia"/>
                <w:sz w:val="20"/>
              </w:rPr>
              <w:t>REP</w:t>
            </w:r>
          </w:p>
        </w:tc>
        <w:tc>
          <w:tcPr>
            <w:tcW w:w="836" w:type="dxa"/>
            <w:tcBorders>
              <w:top w:val="single" w:sz="12" w:space="0" w:color="auto"/>
            </w:tcBorders>
            <w:shd w:val="clear" w:color="auto" w:fill="C6D9F1" w:themeFill="text2" w:themeFillTint="33"/>
            <w:vAlign w:val="center"/>
          </w:tcPr>
          <w:p w14:paraId="0F8BA554" w14:textId="77777777" w:rsidR="00555D86" w:rsidRPr="00C56D81" w:rsidRDefault="00555D86" w:rsidP="00D26D7C">
            <w:pPr>
              <w:jc w:val="center"/>
              <w:rPr>
                <w:rFonts w:eastAsiaTheme="majorEastAsia"/>
                <w:bCs/>
                <w:sz w:val="20"/>
              </w:rPr>
            </w:pPr>
            <w:r w:rsidRPr="00C56D81">
              <w:rPr>
                <w:rFonts w:eastAsiaTheme="majorEastAsia"/>
                <w:bCs/>
                <w:sz w:val="20"/>
              </w:rPr>
              <w:t>3</w:t>
            </w:r>
          </w:p>
        </w:tc>
        <w:tc>
          <w:tcPr>
            <w:tcW w:w="2009" w:type="dxa"/>
            <w:vMerge w:val="restart"/>
            <w:tcBorders>
              <w:top w:val="single" w:sz="12" w:space="0" w:color="auto"/>
            </w:tcBorders>
            <w:vAlign w:val="center"/>
          </w:tcPr>
          <w:p w14:paraId="7B524A80" w14:textId="77777777" w:rsidR="00555D86" w:rsidRPr="00C56D81" w:rsidRDefault="00555D86" w:rsidP="00B122C8">
            <w:pPr>
              <w:jc w:val="left"/>
              <w:rPr>
                <w:rFonts w:eastAsiaTheme="majorEastAsia"/>
                <w:bCs/>
                <w:i/>
                <w:sz w:val="20"/>
                <w:szCs w:val="26"/>
              </w:rPr>
            </w:pPr>
            <w:r w:rsidRPr="00C56D81">
              <w:rPr>
                <w:rFonts w:eastAsiaTheme="majorEastAsia"/>
                <w:sz w:val="20"/>
              </w:rPr>
              <w:t>Push forward with pad of index finger.</w:t>
            </w:r>
          </w:p>
        </w:tc>
        <w:tc>
          <w:tcPr>
            <w:tcW w:w="5422" w:type="dxa"/>
            <w:vMerge w:val="restart"/>
            <w:tcBorders>
              <w:top w:val="single" w:sz="12" w:space="0" w:color="auto"/>
              <w:right w:val="single" w:sz="12" w:space="0" w:color="auto"/>
            </w:tcBorders>
            <w:vAlign w:val="center"/>
          </w:tcPr>
          <w:p w14:paraId="1F00F92D" w14:textId="77777777" w:rsidR="00555D86" w:rsidRPr="00C56D81" w:rsidRDefault="00555D86" w:rsidP="00D26D7C">
            <w:pPr>
              <w:rPr>
                <w:rFonts w:eastAsiaTheme="majorEastAsia"/>
                <w:bCs/>
                <w:i/>
                <w:sz w:val="20"/>
                <w:szCs w:val="26"/>
              </w:rPr>
            </w:pPr>
            <w:r w:rsidRPr="00C56D81">
              <w:rPr>
                <w:rFonts w:eastAsiaTheme="majorEastAsia"/>
                <w:noProof/>
                <w:sz w:val="20"/>
              </w:rPr>
              <w:drawing>
                <wp:inline distT="0" distB="0" distL="0" distR="0" wp14:anchorId="0BE97B86" wp14:editId="0593AAAF">
                  <wp:extent cx="3305908" cy="696351"/>
                  <wp:effectExtent l="0" t="0" r="0" b="8890"/>
                  <wp:docPr id="5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136" cstate="print"/>
                          <a:srcRect t="37180" b="31089"/>
                          <a:stretch/>
                        </pic:blipFill>
                        <pic:spPr bwMode="auto">
                          <a:xfrm>
                            <a:off x="0" y="0"/>
                            <a:ext cx="3305968" cy="69636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555D86" w:rsidRPr="00C56D81" w14:paraId="5108BE79" w14:textId="77777777" w:rsidTr="00B572E8">
        <w:trPr>
          <w:trHeight w:val="387"/>
        </w:trPr>
        <w:tc>
          <w:tcPr>
            <w:tcW w:w="1512" w:type="dxa"/>
            <w:vMerge/>
            <w:tcBorders>
              <w:left w:val="single" w:sz="12" w:space="0" w:color="auto"/>
            </w:tcBorders>
            <w:vAlign w:val="center"/>
          </w:tcPr>
          <w:p w14:paraId="2EF08C68" w14:textId="77777777" w:rsidR="00555D86" w:rsidRPr="00C56D81" w:rsidRDefault="00555D86" w:rsidP="00D26D7C">
            <w:pPr>
              <w:ind w:left="255" w:hanging="270"/>
              <w:jc w:val="left"/>
              <w:rPr>
                <w:rFonts w:eastAsiaTheme="majorEastAsia"/>
                <w:sz w:val="20"/>
              </w:rPr>
            </w:pPr>
          </w:p>
        </w:tc>
        <w:tc>
          <w:tcPr>
            <w:tcW w:w="836" w:type="dxa"/>
            <w:vAlign w:val="center"/>
          </w:tcPr>
          <w:p w14:paraId="5D473956" w14:textId="77777777" w:rsidR="00555D86" w:rsidRPr="00C56D81" w:rsidRDefault="00555D86" w:rsidP="00D26D7C">
            <w:pPr>
              <w:jc w:val="center"/>
              <w:rPr>
                <w:rFonts w:eastAsiaTheme="majorEastAsia"/>
                <w:bCs/>
                <w:i/>
                <w:sz w:val="20"/>
              </w:rPr>
            </w:pPr>
            <w:r w:rsidRPr="00C56D81">
              <w:rPr>
                <w:rFonts w:eastAsiaTheme="majorEastAsia"/>
                <w:sz w:val="20"/>
              </w:rPr>
              <w:t>INF</w:t>
            </w:r>
          </w:p>
        </w:tc>
        <w:tc>
          <w:tcPr>
            <w:tcW w:w="836" w:type="dxa"/>
            <w:vAlign w:val="center"/>
          </w:tcPr>
          <w:p w14:paraId="106F83FE" w14:textId="77777777" w:rsidR="00555D86" w:rsidRPr="00C56D81" w:rsidRDefault="00555D86" w:rsidP="00D26D7C">
            <w:pPr>
              <w:jc w:val="center"/>
              <w:rPr>
                <w:rFonts w:eastAsiaTheme="majorEastAsia"/>
                <w:bCs/>
                <w:sz w:val="20"/>
              </w:rPr>
            </w:pPr>
            <w:r w:rsidRPr="00C56D81">
              <w:rPr>
                <w:rFonts w:eastAsiaTheme="majorEastAsia"/>
                <w:bCs/>
                <w:sz w:val="20"/>
              </w:rPr>
              <w:t>15</w:t>
            </w:r>
          </w:p>
        </w:tc>
        <w:tc>
          <w:tcPr>
            <w:tcW w:w="2009" w:type="dxa"/>
            <w:vMerge/>
            <w:vAlign w:val="center"/>
          </w:tcPr>
          <w:p w14:paraId="21276265" w14:textId="77777777" w:rsidR="00555D86" w:rsidRPr="00C56D81" w:rsidRDefault="00555D86" w:rsidP="00B122C8">
            <w:pPr>
              <w:jc w:val="left"/>
              <w:rPr>
                <w:rFonts w:eastAsiaTheme="majorEastAsia"/>
                <w:sz w:val="20"/>
              </w:rPr>
            </w:pPr>
          </w:p>
        </w:tc>
        <w:tc>
          <w:tcPr>
            <w:tcW w:w="5422" w:type="dxa"/>
            <w:vMerge/>
            <w:tcBorders>
              <w:right w:val="single" w:sz="12" w:space="0" w:color="auto"/>
            </w:tcBorders>
            <w:vAlign w:val="center"/>
          </w:tcPr>
          <w:p w14:paraId="7EF67C3A" w14:textId="77777777" w:rsidR="00555D86" w:rsidRPr="00C56D81" w:rsidRDefault="00555D86" w:rsidP="00D26D7C">
            <w:pPr>
              <w:rPr>
                <w:rFonts w:eastAsiaTheme="majorEastAsia"/>
                <w:noProof/>
                <w:sz w:val="20"/>
              </w:rPr>
            </w:pPr>
          </w:p>
        </w:tc>
      </w:tr>
      <w:tr w:rsidR="00555D86" w:rsidRPr="00C56D81" w14:paraId="4686A976" w14:textId="77777777" w:rsidTr="00B572E8">
        <w:tc>
          <w:tcPr>
            <w:tcW w:w="1512" w:type="dxa"/>
            <w:vMerge w:val="restart"/>
            <w:tcBorders>
              <w:left w:val="single" w:sz="12" w:space="0" w:color="auto"/>
            </w:tcBorders>
            <w:vAlign w:val="center"/>
          </w:tcPr>
          <w:p w14:paraId="577FF61B" w14:textId="77777777" w:rsidR="00555D86" w:rsidRPr="00C56D81" w:rsidRDefault="00555D86" w:rsidP="00D26D7C">
            <w:pPr>
              <w:ind w:left="255" w:hanging="270"/>
              <w:jc w:val="left"/>
              <w:rPr>
                <w:rFonts w:eastAsiaTheme="majorEastAsia"/>
                <w:sz w:val="20"/>
              </w:rPr>
            </w:pPr>
            <w:r w:rsidRPr="00C56D81">
              <w:rPr>
                <w:rFonts w:eastAsiaTheme="majorEastAsia"/>
                <w:sz w:val="20"/>
              </w:rPr>
              <w:t>E. Push down with Index Finger</w:t>
            </w:r>
          </w:p>
        </w:tc>
        <w:tc>
          <w:tcPr>
            <w:tcW w:w="836" w:type="dxa"/>
            <w:shd w:val="clear" w:color="auto" w:fill="C6D9F1" w:themeFill="text2" w:themeFillTint="33"/>
            <w:vAlign w:val="center"/>
          </w:tcPr>
          <w:p w14:paraId="631154F4" w14:textId="77777777" w:rsidR="00555D86" w:rsidRPr="00C56D81" w:rsidRDefault="00555D86" w:rsidP="00D26D7C">
            <w:pPr>
              <w:jc w:val="center"/>
              <w:rPr>
                <w:rFonts w:eastAsiaTheme="majorEastAsia"/>
                <w:bCs/>
                <w:i/>
                <w:sz w:val="20"/>
              </w:rPr>
            </w:pPr>
            <w:r w:rsidRPr="00C56D81">
              <w:rPr>
                <w:rFonts w:eastAsiaTheme="majorEastAsia"/>
                <w:sz w:val="20"/>
              </w:rPr>
              <w:t>REP</w:t>
            </w:r>
          </w:p>
        </w:tc>
        <w:tc>
          <w:tcPr>
            <w:tcW w:w="836" w:type="dxa"/>
            <w:shd w:val="clear" w:color="auto" w:fill="C6D9F1" w:themeFill="text2" w:themeFillTint="33"/>
            <w:vAlign w:val="center"/>
          </w:tcPr>
          <w:p w14:paraId="2AF50B1B" w14:textId="77777777" w:rsidR="00555D86" w:rsidRPr="00C56D81" w:rsidRDefault="00555D86" w:rsidP="00D26D7C">
            <w:pPr>
              <w:jc w:val="center"/>
              <w:rPr>
                <w:rFonts w:eastAsiaTheme="majorEastAsia"/>
                <w:bCs/>
                <w:sz w:val="20"/>
              </w:rPr>
            </w:pPr>
            <w:r w:rsidRPr="00C56D81">
              <w:rPr>
                <w:rFonts w:eastAsiaTheme="majorEastAsia"/>
                <w:bCs/>
                <w:sz w:val="20"/>
              </w:rPr>
              <w:t>3</w:t>
            </w:r>
          </w:p>
        </w:tc>
        <w:tc>
          <w:tcPr>
            <w:tcW w:w="2009" w:type="dxa"/>
            <w:vMerge w:val="restart"/>
            <w:vAlign w:val="center"/>
          </w:tcPr>
          <w:p w14:paraId="15B7C4F5" w14:textId="77777777" w:rsidR="00555D86" w:rsidRPr="00C56D81" w:rsidRDefault="00555D86" w:rsidP="00B122C8">
            <w:pPr>
              <w:jc w:val="left"/>
              <w:rPr>
                <w:rFonts w:eastAsiaTheme="majorEastAsia"/>
                <w:sz w:val="20"/>
              </w:rPr>
            </w:pPr>
            <w:r w:rsidRPr="00C56D81">
              <w:rPr>
                <w:rFonts w:eastAsiaTheme="majorEastAsia"/>
                <w:sz w:val="20"/>
              </w:rPr>
              <w:t>Push down with pad of index finger.</w:t>
            </w:r>
          </w:p>
        </w:tc>
        <w:tc>
          <w:tcPr>
            <w:tcW w:w="5422" w:type="dxa"/>
            <w:vMerge/>
            <w:tcBorders>
              <w:right w:val="single" w:sz="12" w:space="0" w:color="auto"/>
            </w:tcBorders>
          </w:tcPr>
          <w:p w14:paraId="460B9CAE" w14:textId="77777777" w:rsidR="00555D86" w:rsidRPr="00C56D81" w:rsidRDefault="00555D86" w:rsidP="00D26D7C">
            <w:pPr>
              <w:rPr>
                <w:rFonts w:eastAsiaTheme="majorEastAsia"/>
                <w:bCs/>
                <w:i/>
                <w:sz w:val="20"/>
                <w:szCs w:val="26"/>
              </w:rPr>
            </w:pPr>
          </w:p>
        </w:tc>
      </w:tr>
      <w:tr w:rsidR="00555D86" w:rsidRPr="00C56D81" w14:paraId="15D9AC16" w14:textId="77777777" w:rsidTr="00B572E8">
        <w:tc>
          <w:tcPr>
            <w:tcW w:w="1512" w:type="dxa"/>
            <w:vMerge/>
            <w:tcBorders>
              <w:left w:val="single" w:sz="12" w:space="0" w:color="auto"/>
            </w:tcBorders>
            <w:vAlign w:val="center"/>
          </w:tcPr>
          <w:p w14:paraId="371FDD13" w14:textId="77777777" w:rsidR="00555D86" w:rsidRPr="00C56D81" w:rsidRDefault="00555D86" w:rsidP="00D26D7C">
            <w:pPr>
              <w:ind w:left="255" w:hanging="270"/>
              <w:jc w:val="left"/>
              <w:rPr>
                <w:rFonts w:eastAsiaTheme="majorEastAsia"/>
                <w:sz w:val="20"/>
              </w:rPr>
            </w:pPr>
          </w:p>
        </w:tc>
        <w:tc>
          <w:tcPr>
            <w:tcW w:w="836" w:type="dxa"/>
            <w:vAlign w:val="center"/>
          </w:tcPr>
          <w:p w14:paraId="5C70E722" w14:textId="77777777" w:rsidR="00555D86" w:rsidRPr="00C56D81" w:rsidRDefault="00555D86" w:rsidP="00D26D7C">
            <w:pPr>
              <w:jc w:val="center"/>
              <w:rPr>
                <w:rFonts w:eastAsiaTheme="majorEastAsia"/>
                <w:bCs/>
                <w:i/>
                <w:sz w:val="20"/>
              </w:rPr>
            </w:pPr>
            <w:r w:rsidRPr="00C56D81">
              <w:rPr>
                <w:rFonts w:eastAsiaTheme="majorEastAsia"/>
                <w:sz w:val="20"/>
              </w:rPr>
              <w:t>INF</w:t>
            </w:r>
          </w:p>
        </w:tc>
        <w:tc>
          <w:tcPr>
            <w:tcW w:w="836" w:type="dxa"/>
            <w:vAlign w:val="center"/>
          </w:tcPr>
          <w:p w14:paraId="725FFD42" w14:textId="77777777" w:rsidR="00555D86" w:rsidRPr="00C56D81" w:rsidRDefault="00555D86" w:rsidP="00D26D7C">
            <w:pPr>
              <w:jc w:val="center"/>
              <w:rPr>
                <w:rFonts w:eastAsiaTheme="majorEastAsia"/>
                <w:bCs/>
                <w:sz w:val="20"/>
              </w:rPr>
            </w:pPr>
            <w:r w:rsidRPr="00C56D81">
              <w:rPr>
                <w:rFonts w:eastAsiaTheme="majorEastAsia"/>
                <w:bCs/>
                <w:sz w:val="20"/>
              </w:rPr>
              <w:t>15</w:t>
            </w:r>
          </w:p>
        </w:tc>
        <w:tc>
          <w:tcPr>
            <w:tcW w:w="2009" w:type="dxa"/>
            <w:vMerge/>
            <w:vAlign w:val="center"/>
          </w:tcPr>
          <w:p w14:paraId="6783BB1E" w14:textId="77777777" w:rsidR="00555D86" w:rsidRPr="00C56D81" w:rsidRDefault="00555D86" w:rsidP="00B122C8">
            <w:pPr>
              <w:jc w:val="left"/>
              <w:rPr>
                <w:rFonts w:eastAsiaTheme="majorEastAsia"/>
                <w:sz w:val="20"/>
              </w:rPr>
            </w:pPr>
          </w:p>
        </w:tc>
        <w:tc>
          <w:tcPr>
            <w:tcW w:w="5422" w:type="dxa"/>
            <w:vMerge/>
            <w:tcBorders>
              <w:right w:val="single" w:sz="12" w:space="0" w:color="auto"/>
            </w:tcBorders>
          </w:tcPr>
          <w:p w14:paraId="43AE6EB3" w14:textId="77777777" w:rsidR="00555D86" w:rsidRPr="00C56D81" w:rsidRDefault="00555D86" w:rsidP="00D26D7C">
            <w:pPr>
              <w:rPr>
                <w:rFonts w:eastAsiaTheme="majorEastAsia"/>
                <w:bCs/>
                <w:i/>
                <w:sz w:val="20"/>
                <w:szCs w:val="26"/>
              </w:rPr>
            </w:pPr>
          </w:p>
        </w:tc>
      </w:tr>
      <w:tr w:rsidR="00555D86" w:rsidRPr="00C56D81" w14:paraId="4C6FB11A" w14:textId="77777777" w:rsidTr="00B572E8">
        <w:trPr>
          <w:trHeight w:val="333"/>
        </w:trPr>
        <w:tc>
          <w:tcPr>
            <w:tcW w:w="1512" w:type="dxa"/>
            <w:vMerge w:val="restart"/>
            <w:tcBorders>
              <w:left w:val="single" w:sz="12" w:space="0" w:color="auto"/>
            </w:tcBorders>
            <w:vAlign w:val="center"/>
          </w:tcPr>
          <w:p w14:paraId="5AAB8069" w14:textId="77777777" w:rsidR="00555D86" w:rsidRPr="00C56D81" w:rsidRDefault="00555D86" w:rsidP="00D26D7C">
            <w:pPr>
              <w:ind w:left="255" w:hanging="270"/>
              <w:jc w:val="left"/>
              <w:rPr>
                <w:rFonts w:eastAsiaTheme="majorEastAsia"/>
                <w:sz w:val="20"/>
              </w:rPr>
            </w:pPr>
            <w:r w:rsidRPr="00C56D81">
              <w:rPr>
                <w:rFonts w:eastAsiaTheme="majorEastAsia"/>
                <w:sz w:val="20"/>
              </w:rPr>
              <w:t>F. Push Forward with Thumb</w:t>
            </w:r>
          </w:p>
        </w:tc>
        <w:tc>
          <w:tcPr>
            <w:tcW w:w="836" w:type="dxa"/>
            <w:shd w:val="clear" w:color="auto" w:fill="C6D9F1" w:themeFill="text2" w:themeFillTint="33"/>
            <w:vAlign w:val="center"/>
          </w:tcPr>
          <w:p w14:paraId="006A33BC" w14:textId="77777777" w:rsidR="00555D86" w:rsidRPr="00C56D81" w:rsidRDefault="00555D86" w:rsidP="00D26D7C">
            <w:pPr>
              <w:jc w:val="center"/>
              <w:rPr>
                <w:rFonts w:eastAsiaTheme="majorEastAsia"/>
                <w:bCs/>
                <w:i/>
                <w:sz w:val="20"/>
              </w:rPr>
            </w:pPr>
            <w:r w:rsidRPr="00C56D81">
              <w:rPr>
                <w:rFonts w:eastAsiaTheme="majorEastAsia"/>
                <w:sz w:val="20"/>
              </w:rPr>
              <w:t>REP</w:t>
            </w:r>
          </w:p>
        </w:tc>
        <w:tc>
          <w:tcPr>
            <w:tcW w:w="836" w:type="dxa"/>
            <w:shd w:val="clear" w:color="auto" w:fill="C6D9F1" w:themeFill="text2" w:themeFillTint="33"/>
            <w:vAlign w:val="center"/>
          </w:tcPr>
          <w:p w14:paraId="054F62E1" w14:textId="77777777" w:rsidR="00555D86" w:rsidRPr="00C56D81" w:rsidRDefault="00555D86" w:rsidP="00D26D7C">
            <w:pPr>
              <w:jc w:val="center"/>
              <w:rPr>
                <w:rFonts w:eastAsiaTheme="majorEastAsia"/>
                <w:bCs/>
                <w:sz w:val="20"/>
              </w:rPr>
            </w:pPr>
            <w:r w:rsidRPr="00C56D81">
              <w:rPr>
                <w:rFonts w:eastAsiaTheme="majorEastAsia"/>
                <w:bCs/>
                <w:sz w:val="20"/>
              </w:rPr>
              <w:t>4</w:t>
            </w:r>
          </w:p>
        </w:tc>
        <w:tc>
          <w:tcPr>
            <w:tcW w:w="2009" w:type="dxa"/>
            <w:vMerge w:val="restart"/>
            <w:vAlign w:val="center"/>
          </w:tcPr>
          <w:p w14:paraId="51911254" w14:textId="77777777" w:rsidR="00555D86" w:rsidRPr="00C56D81" w:rsidRDefault="00555D86" w:rsidP="00B122C8">
            <w:pPr>
              <w:jc w:val="left"/>
              <w:rPr>
                <w:rFonts w:eastAsiaTheme="majorEastAsia"/>
                <w:sz w:val="20"/>
              </w:rPr>
            </w:pPr>
            <w:r w:rsidRPr="00C56D81">
              <w:rPr>
                <w:rFonts w:eastAsiaTheme="majorEastAsia"/>
                <w:sz w:val="20"/>
              </w:rPr>
              <w:t>Push forward with pad of thumb</w:t>
            </w:r>
          </w:p>
        </w:tc>
        <w:tc>
          <w:tcPr>
            <w:tcW w:w="5422" w:type="dxa"/>
            <w:vMerge/>
            <w:tcBorders>
              <w:right w:val="single" w:sz="12" w:space="0" w:color="auto"/>
            </w:tcBorders>
          </w:tcPr>
          <w:p w14:paraId="4578F584" w14:textId="77777777" w:rsidR="00555D86" w:rsidRPr="00C56D81" w:rsidRDefault="00555D86" w:rsidP="00D26D7C">
            <w:pPr>
              <w:rPr>
                <w:rFonts w:eastAsiaTheme="majorEastAsia"/>
                <w:bCs/>
                <w:i/>
                <w:sz w:val="20"/>
                <w:szCs w:val="26"/>
              </w:rPr>
            </w:pPr>
          </w:p>
        </w:tc>
      </w:tr>
      <w:tr w:rsidR="00555D86" w:rsidRPr="00C56D81" w14:paraId="7137A576" w14:textId="77777777" w:rsidTr="00B572E8">
        <w:trPr>
          <w:trHeight w:val="333"/>
        </w:trPr>
        <w:tc>
          <w:tcPr>
            <w:tcW w:w="1512" w:type="dxa"/>
            <w:vMerge/>
            <w:tcBorders>
              <w:left w:val="single" w:sz="12" w:space="0" w:color="auto"/>
            </w:tcBorders>
            <w:vAlign w:val="center"/>
          </w:tcPr>
          <w:p w14:paraId="73EA1EB7" w14:textId="77777777" w:rsidR="00555D86" w:rsidRPr="00C56D81" w:rsidRDefault="00555D86" w:rsidP="00D26D7C">
            <w:pPr>
              <w:ind w:left="255" w:hanging="270"/>
              <w:jc w:val="left"/>
              <w:rPr>
                <w:rFonts w:eastAsiaTheme="majorEastAsia"/>
                <w:sz w:val="20"/>
              </w:rPr>
            </w:pPr>
          </w:p>
        </w:tc>
        <w:tc>
          <w:tcPr>
            <w:tcW w:w="836" w:type="dxa"/>
            <w:vAlign w:val="center"/>
          </w:tcPr>
          <w:p w14:paraId="77A93E60" w14:textId="77777777" w:rsidR="00555D86" w:rsidRPr="00C56D81" w:rsidRDefault="00555D86" w:rsidP="00D26D7C">
            <w:pPr>
              <w:jc w:val="center"/>
              <w:rPr>
                <w:rFonts w:eastAsiaTheme="majorEastAsia"/>
                <w:bCs/>
                <w:i/>
                <w:sz w:val="20"/>
              </w:rPr>
            </w:pPr>
            <w:r w:rsidRPr="00C56D81">
              <w:rPr>
                <w:rFonts w:eastAsiaTheme="majorEastAsia"/>
                <w:sz w:val="20"/>
              </w:rPr>
              <w:t>INF</w:t>
            </w:r>
          </w:p>
        </w:tc>
        <w:tc>
          <w:tcPr>
            <w:tcW w:w="836" w:type="dxa"/>
            <w:vAlign w:val="center"/>
          </w:tcPr>
          <w:p w14:paraId="32CAD84B" w14:textId="77777777" w:rsidR="00555D86" w:rsidRPr="00C56D81" w:rsidRDefault="00555D86" w:rsidP="00D26D7C">
            <w:pPr>
              <w:jc w:val="center"/>
              <w:rPr>
                <w:rFonts w:eastAsiaTheme="majorEastAsia"/>
                <w:bCs/>
                <w:sz w:val="20"/>
              </w:rPr>
            </w:pPr>
            <w:r w:rsidRPr="00C56D81">
              <w:rPr>
                <w:rFonts w:eastAsiaTheme="majorEastAsia"/>
                <w:bCs/>
                <w:sz w:val="20"/>
              </w:rPr>
              <w:t>21</w:t>
            </w:r>
          </w:p>
        </w:tc>
        <w:tc>
          <w:tcPr>
            <w:tcW w:w="2009" w:type="dxa"/>
            <w:vMerge/>
            <w:vAlign w:val="center"/>
          </w:tcPr>
          <w:p w14:paraId="2AD892FC" w14:textId="77777777" w:rsidR="00555D86" w:rsidRPr="00C56D81" w:rsidRDefault="00555D86" w:rsidP="00B122C8">
            <w:pPr>
              <w:jc w:val="left"/>
              <w:rPr>
                <w:rFonts w:eastAsiaTheme="majorEastAsia"/>
                <w:sz w:val="20"/>
              </w:rPr>
            </w:pPr>
          </w:p>
        </w:tc>
        <w:tc>
          <w:tcPr>
            <w:tcW w:w="5422" w:type="dxa"/>
            <w:vMerge/>
            <w:tcBorders>
              <w:right w:val="single" w:sz="12" w:space="0" w:color="auto"/>
            </w:tcBorders>
          </w:tcPr>
          <w:p w14:paraId="518B89F0" w14:textId="77777777" w:rsidR="00555D86" w:rsidRPr="00C56D81" w:rsidRDefault="00555D86" w:rsidP="00D26D7C">
            <w:pPr>
              <w:rPr>
                <w:rFonts w:eastAsiaTheme="majorEastAsia"/>
                <w:bCs/>
                <w:i/>
                <w:sz w:val="20"/>
                <w:szCs w:val="26"/>
              </w:rPr>
            </w:pPr>
          </w:p>
        </w:tc>
      </w:tr>
      <w:tr w:rsidR="00555D86" w:rsidRPr="00C56D81" w14:paraId="77C84EF2" w14:textId="77777777" w:rsidTr="00B572E8">
        <w:trPr>
          <w:trHeight w:val="245"/>
        </w:trPr>
        <w:tc>
          <w:tcPr>
            <w:tcW w:w="1512" w:type="dxa"/>
            <w:vMerge w:val="restart"/>
            <w:tcBorders>
              <w:left w:val="single" w:sz="12" w:space="0" w:color="auto"/>
            </w:tcBorders>
            <w:vAlign w:val="center"/>
          </w:tcPr>
          <w:p w14:paraId="7ED38192" w14:textId="77777777" w:rsidR="00555D86" w:rsidRPr="00C56D81" w:rsidRDefault="00555D86" w:rsidP="00D26D7C">
            <w:pPr>
              <w:ind w:left="255" w:hanging="270"/>
              <w:jc w:val="left"/>
              <w:rPr>
                <w:rFonts w:eastAsiaTheme="majorEastAsia"/>
                <w:sz w:val="20"/>
              </w:rPr>
            </w:pPr>
            <w:r w:rsidRPr="00C56D81">
              <w:rPr>
                <w:rFonts w:eastAsiaTheme="majorEastAsia"/>
                <w:sz w:val="20"/>
              </w:rPr>
              <w:t>G. Push Down with Thumb</w:t>
            </w:r>
          </w:p>
        </w:tc>
        <w:tc>
          <w:tcPr>
            <w:tcW w:w="836" w:type="dxa"/>
            <w:shd w:val="clear" w:color="auto" w:fill="C6D9F1" w:themeFill="text2" w:themeFillTint="33"/>
            <w:vAlign w:val="center"/>
          </w:tcPr>
          <w:p w14:paraId="131EB8D9" w14:textId="77777777" w:rsidR="00555D86" w:rsidRPr="00C56D81" w:rsidRDefault="00555D86" w:rsidP="00D26D7C">
            <w:pPr>
              <w:jc w:val="center"/>
              <w:rPr>
                <w:rFonts w:eastAsiaTheme="majorEastAsia"/>
                <w:bCs/>
                <w:i/>
                <w:sz w:val="20"/>
              </w:rPr>
            </w:pPr>
            <w:r w:rsidRPr="00C56D81">
              <w:rPr>
                <w:rFonts w:eastAsiaTheme="majorEastAsia"/>
                <w:sz w:val="20"/>
              </w:rPr>
              <w:t>REP</w:t>
            </w:r>
          </w:p>
        </w:tc>
        <w:tc>
          <w:tcPr>
            <w:tcW w:w="836" w:type="dxa"/>
            <w:shd w:val="clear" w:color="auto" w:fill="C6D9F1" w:themeFill="text2" w:themeFillTint="33"/>
            <w:vAlign w:val="center"/>
          </w:tcPr>
          <w:p w14:paraId="1CA62B96" w14:textId="77777777" w:rsidR="00555D86" w:rsidRPr="00C56D81" w:rsidRDefault="00555D86" w:rsidP="00D26D7C">
            <w:pPr>
              <w:jc w:val="center"/>
              <w:rPr>
                <w:rFonts w:eastAsiaTheme="majorEastAsia"/>
                <w:bCs/>
                <w:sz w:val="20"/>
              </w:rPr>
            </w:pPr>
            <w:r w:rsidRPr="00C56D81">
              <w:rPr>
                <w:rFonts w:eastAsiaTheme="majorEastAsia"/>
                <w:bCs/>
                <w:sz w:val="20"/>
              </w:rPr>
              <w:t>2</w:t>
            </w:r>
          </w:p>
        </w:tc>
        <w:tc>
          <w:tcPr>
            <w:tcW w:w="2009" w:type="dxa"/>
            <w:vMerge w:val="restart"/>
            <w:vAlign w:val="center"/>
          </w:tcPr>
          <w:p w14:paraId="2DE2C94C" w14:textId="77777777" w:rsidR="00555D86" w:rsidRPr="00C56D81" w:rsidRDefault="00555D86" w:rsidP="00B122C8">
            <w:pPr>
              <w:jc w:val="left"/>
              <w:rPr>
                <w:rFonts w:eastAsiaTheme="majorEastAsia"/>
                <w:sz w:val="20"/>
              </w:rPr>
            </w:pPr>
            <w:r w:rsidRPr="00C56D81">
              <w:rPr>
                <w:rFonts w:eastAsiaTheme="majorEastAsia"/>
                <w:sz w:val="20"/>
              </w:rPr>
              <w:t>Push down with pad of thumb.</w:t>
            </w:r>
          </w:p>
        </w:tc>
        <w:tc>
          <w:tcPr>
            <w:tcW w:w="5422" w:type="dxa"/>
            <w:vMerge/>
            <w:tcBorders>
              <w:right w:val="single" w:sz="12" w:space="0" w:color="auto"/>
            </w:tcBorders>
          </w:tcPr>
          <w:p w14:paraId="70513E1A" w14:textId="77777777" w:rsidR="00555D86" w:rsidRPr="00C56D81" w:rsidRDefault="00555D86" w:rsidP="00D26D7C">
            <w:pPr>
              <w:rPr>
                <w:rFonts w:eastAsiaTheme="majorEastAsia"/>
                <w:bCs/>
                <w:i/>
                <w:sz w:val="20"/>
                <w:szCs w:val="26"/>
              </w:rPr>
            </w:pPr>
          </w:p>
        </w:tc>
      </w:tr>
      <w:tr w:rsidR="00555D86" w:rsidRPr="00C56D81" w14:paraId="2A3C9B74" w14:textId="77777777" w:rsidTr="00B572E8">
        <w:trPr>
          <w:trHeight w:val="244"/>
        </w:trPr>
        <w:tc>
          <w:tcPr>
            <w:tcW w:w="1512" w:type="dxa"/>
            <w:vMerge/>
            <w:tcBorders>
              <w:left w:val="single" w:sz="12" w:space="0" w:color="auto"/>
              <w:bottom w:val="single" w:sz="12" w:space="0" w:color="auto"/>
            </w:tcBorders>
            <w:vAlign w:val="center"/>
          </w:tcPr>
          <w:p w14:paraId="5A89A282" w14:textId="77777777" w:rsidR="00555D86" w:rsidRPr="00C56D81" w:rsidRDefault="00555D86" w:rsidP="00D26D7C">
            <w:pPr>
              <w:ind w:left="255" w:hanging="270"/>
              <w:jc w:val="left"/>
              <w:rPr>
                <w:rFonts w:eastAsiaTheme="majorEastAsia"/>
                <w:sz w:val="20"/>
              </w:rPr>
            </w:pPr>
          </w:p>
        </w:tc>
        <w:tc>
          <w:tcPr>
            <w:tcW w:w="836" w:type="dxa"/>
            <w:tcBorders>
              <w:bottom w:val="single" w:sz="12" w:space="0" w:color="auto"/>
            </w:tcBorders>
            <w:vAlign w:val="center"/>
          </w:tcPr>
          <w:p w14:paraId="6D2C3429" w14:textId="77777777" w:rsidR="00555D86" w:rsidRPr="00C56D81" w:rsidRDefault="00555D86" w:rsidP="00D26D7C">
            <w:pPr>
              <w:jc w:val="center"/>
              <w:rPr>
                <w:rFonts w:eastAsiaTheme="majorEastAsia"/>
                <w:bCs/>
                <w:i/>
                <w:sz w:val="20"/>
              </w:rPr>
            </w:pPr>
            <w:r w:rsidRPr="00C56D81">
              <w:rPr>
                <w:rFonts w:eastAsiaTheme="majorEastAsia"/>
                <w:sz w:val="20"/>
              </w:rPr>
              <w:t>INF</w:t>
            </w:r>
          </w:p>
        </w:tc>
        <w:tc>
          <w:tcPr>
            <w:tcW w:w="836" w:type="dxa"/>
            <w:tcBorders>
              <w:bottom w:val="single" w:sz="12" w:space="0" w:color="auto"/>
            </w:tcBorders>
            <w:vAlign w:val="center"/>
          </w:tcPr>
          <w:p w14:paraId="53D9E80D" w14:textId="77777777" w:rsidR="00555D86" w:rsidRPr="00C56D81" w:rsidRDefault="00555D86" w:rsidP="00D26D7C">
            <w:pPr>
              <w:jc w:val="center"/>
              <w:rPr>
                <w:rFonts w:eastAsiaTheme="majorEastAsia"/>
                <w:bCs/>
                <w:sz w:val="20"/>
              </w:rPr>
            </w:pPr>
            <w:r w:rsidRPr="00C56D81">
              <w:rPr>
                <w:rFonts w:eastAsiaTheme="majorEastAsia"/>
                <w:bCs/>
                <w:sz w:val="20"/>
              </w:rPr>
              <w:t>10</w:t>
            </w:r>
          </w:p>
        </w:tc>
        <w:tc>
          <w:tcPr>
            <w:tcW w:w="2009" w:type="dxa"/>
            <w:vMerge/>
            <w:tcBorders>
              <w:bottom w:val="single" w:sz="12" w:space="0" w:color="auto"/>
            </w:tcBorders>
            <w:vAlign w:val="center"/>
          </w:tcPr>
          <w:p w14:paraId="69A82EEF" w14:textId="77777777" w:rsidR="00555D86" w:rsidRPr="00C56D81" w:rsidRDefault="00555D86" w:rsidP="00B122C8">
            <w:pPr>
              <w:jc w:val="left"/>
              <w:rPr>
                <w:rFonts w:eastAsiaTheme="majorEastAsia"/>
                <w:sz w:val="20"/>
              </w:rPr>
            </w:pPr>
          </w:p>
        </w:tc>
        <w:tc>
          <w:tcPr>
            <w:tcW w:w="5422" w:type="dxa"/>
            <w:vMerge/>
            <w:tcBorders>
              <w:bottom w:val="single" w:sz="12" w:space="0" w:color="auto"/>
              <w:right w:val="single" w:sz="12" w:space="0" w:color="auto"/>
            </w:tcBorders>
          </w:tcPr>
          <w:p w14:paraId="741D7C75" w14:textId="77777777" w:rsidR="00555D86" w:rsidRPr="00C56D81" w:rsidRDefault="00555D86" w:rsidP="00D26D7C">
            <w:pPr>
              <w:rPr>
                <w:rFonts w:eastAsiaTheme="majorEastAsia"/>
                <w:bCs/>
                <w:i/>
                <w:sz w:val="20"/>
                <w:szCs w:val="26"/>
              </w:rPr>
            </w:pPr>
          </w:p>
        </w:tc>
      </w:tr>
      <w:tr w:rsidR="00555D86" w:rsidRPr="00C56D81" w14:paraId="7E91D89E" w14:textId="77777777" w:rsidTr="00B572E8">
        <w:trPr>
          <w:trHeight w:val="428"/>
        </w:trPr>
        <w:tc>
          <w:tcPr>
            <w:tcW w:w="1512" w:type="dxa"/>
            <w:vMerge w:val="restart"/>
            <w:tcBorders>
              <w:top w:val="single" w:sz="12" w:space="0" w:color="auto"/>
              <w:left w:val="single" w:sz="12" w:space="0" w:color="auto"/>
            </w:tcBorders>
            <w:vAlign w:val="center"/>
          </w:tcPr>
          <w:p w14:paraId="722469DC" w14:textId="77777777" w:rsidR="00555D86" w:rsidRPr="00C56D81" w:rsidRDefault="00555D86" w:rsidP="00D26D7C">
            <w:pPr>
              <w:ind w:left="255" w:hanging="270"/>
              <w:jc w:val="left"/>
              <w:rPr>
                <w:rFonts w:eastAsiaTheme="majorEastAsia"/>
                <w:sz w:val="20"/>
              </w:rPr>
            </w:pPr>
            <w:r w:rsidRPr="00C56D81">
              <w:rPr>
                <w:rFonts w:eastAsiaTheme="majorEastAsia"/>
                <w:sz w:val="20"/>
              </w:rPr>
              <w:t>H. Pull with Pinch Grip 0.1”</w:t>
            </w:r>
          </w:p>
        </w:tc>
        <w:tc>
          <w:tcPr>
            <w:tcW w:w="836" w:type="dxa"/>
            <w:tcBorders>
              <w:top w:val="single" w:sz="12" w:space="0" w:color="auto"/>
            </w:tcBorders>
            <w:shd w:val="clear" w:color="auto" w:fill="C6D9F1" w:themeFill="text2" w:themeFillTint="33"/>
            <w:vAlign w:val="center"/>
          </w:tcPr>
          <w:p w14:paraId="79FE0A04" w14:textId="77777777" w:rsidR="00555D86" w:rsidRPr="00C56D81" w:rsidRDefault="00555D86" w:rsidP="00D26D7C">
            <w:pPr>
              <w:jc w:val="center"/>
              <w:rPr>
                <w:rFonts w:eastAsiaTheme="majorEastAsia"/>
                <w:bCs/>
                <w:i/>
                <w:sz w:val="20"/>
              </w:rPr>
            </w:pPr>
            <w:r w:rsidRPr="00C56D81">
              <w:rPr>
                <w:rFonts w:eastAsiaTheme="majorEastAsia"/>
                <w:sz w:val="20"/>
              </w:rPr>
              <w:t>REP</w:t>
            </w:r>
          </w:p>
        </w:tc>
        <w:tc>
          <w:tcPr>
            <w:tcW w:w="836" w:type="dxa"/>
            <w:tcBorders>
              <w:top w:val="single" w:sz="12" w:space="0" w:color="auto"/>
            </w:tcBorders>
            <w:shd w:val="clear" w:color="auto" w:fill="C6D9F1" w:themeFill="text2" w:themeFillTint="33"/>
            <w:vAlign w:val="center"/>
          </w:tcPr>
          <w:p w14:paraId="21D32747" w14:textId="77777777" w:rsidR="00555D86" w:rsidRPr="00C56D81" w:rsidRDefault="00555D86" w:rsidP="00D26D7C">
            <w:pPr>
              <w:jc w:val="center"/>
              <w:rPr>
                <w:rFonts w:eastAsiaTheme="majorEastAsia"/>
                <w:bCs/>
                <w:sz w:val="20"/>
              </w:rPr>
            </w:pPr>
            <w:r w:rsidRPr="00C56D81">
              <w:rPr>
                <w:rFonts w:eastAsiaTheme="majorEastAsia"/>
                <w:bCs/>
                <w:sz w:val="20"/>
              </w:rPr>
              <w:t>2</w:t>
            </w:r>
          </w:p>
        </w:tc>
        <w:tc>
          <w:tcPr>
            <w:tcW w:w="2009" w:type="dxa"/>
            <w:vMerge w:val="restart"/>
            <w:tcBorders>
              <w:top w:val="single" w:sz="12" w:space="0" w:color="auto"/>
            </w:tcBorders>
            <w:vAlign w:val="center"/>
          </w:tcPr>
          <w:p w14:paraId="3C9690F5" w14:textId="77777777" w:rsidR="00555D86" w:rsidRPr="00C56D81" w:rsidRDefault="00555D86" w:rsidP="00B122C8">
            <w:pPr>
              <w:jc w:val="left"/>
              <w:rPr>
                <w:rFonts w:eastAsiaTheme="majorEastAsia"/>
                <w:sz w:val="20"/>
              </w:rPr>
            </w:pPr>
            <w:r w:rsidRPr="00C56D81">
              <w:rPr>
                <w:rFonts w:eastAsiaTheme="majorEastAsia"/>
                <w:sz w:val="20"/>
              </w:rPr>
              <w:t>Pull toward body with pinch grip using thumb and index finger.</w:t>
            </w:r>
          </w:p>
        </w:tc>
        <w:tc>
          <w:tcPr>
            <w:tcW w:w="5422" w:type="dxa"/>
            <w:vMerge w:val="restart"/>
            <w:tcBorders>
              <w:top w:val="single" w:sz="12" w:space="0" w:color="auto"/>
              <w:right w:val="single" w:sz="12" w:space="0" w:color="auto"/>
            </w:tcBorders>
            <w:vAlign w:val="center"/>
          </w:tcPr>
          <w:p w14:paraId="7743C963" w14:textId="77777777" w:rsidR="00555D86" w:rsidRPr="00C56D81" w:rsidRDefault="00555D86" w:rsidP="00D26D7C">
            <w:pPr>
              <w:rPr>
                <w:rFonts w:eastAsiaTheme="majorEastAsia"/>
                <w:bCs/>
                <w:i/>
                <w:sz w:val="20"/>
                <w:szCs w:val="26"/>
              </w:rPr>
            </w:pPr>
            <w:r w:rsidRPr="00C56D81">
              <w:rPr>
                <w:rFonts w:eastAsiaTheme="majorEastAsia"/>
                <w:noProof/>
                <w:sz w:val="20"/>
              </w:rPr>
              <w:drawing>
                <wp:inline distT="0" distB="0" distL="0" distR="0" wp14:anchorId="547B37CE" wp14:editId="0D07BDE4">
                  <wp:extent cx="3305908" cy="675250"/>
                  <wp:effectExtent l="0" t="0" r="0" b="0"/>
                  <wp:docPr id="5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136" cstate="print"/>
                          <a:srcRect l="-3617" t="73399" r="3617" b="-4169"/>
                          <a:stretch/>
                        </pic:blipFill>
                        <pic:spPr bwMode="auto">
                          <a:xfrm>
                            <a:off x="0" y="0"/>
                            <a:ext cx="3305968" cy="67526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555D86" w:rsidRPr="00C56D81" w14:paraId="21C0F479" w14:textId="77777777" w:rsidTr="00B572E8">
        <w:trPr>
          <w:trHeight w:val="428"/>
        </w:trPr>
        <w:tc>
          <w:tcPr>
            <w:tcW w:w="1512" w:type="dxa"/>
            <w:vMerge/>
            <w:tcBorders>
              <w:left w:val="single" w:sz="12" w:space="0" w:color="auto"/>
            </w:tcBorders>
            <w:vAlign w:val="center"/>
          </w:tcPr>
          <w:p w14:paraId="3C3016C4" w14:textId="77777777" w:rsidR="00555D86" w:rsidRPr="00C56D81" w:rsidRDefault="00555D86" w:rsidP="00D26D7C">
            <w:pPr>
              <w:ind w:left="255" w:hanging="270"/>
              <w:jc w:val="left"/>
              <w:rPr>
                <w:rFonts w:eastAsiaTheme="majorEastAsia"/>
                <w:sz w:val="20"/>
              </w:rPr>
            </w:pPr>
          </w:p>
        </w:tc>
        <w:tc>
          <w:tcPr>
            <w:tcW w:w="836" w:type="dxa"/>
            <w:vAlign w:val="center"/>
          </w:tcPr>
          <w:p w14:paraId="1BE6304D" w14:textId="77777777" w:rsidR="00555D86" w:rsidRPr="00C56D81" w:rsidRDefault="00555D86" w:rsidP="00D26D7C">
            <w:pPr>
              <w:jc w:val="center"/>
              <w:rPr>
                <w:rFonts w:eastAsiaTheme="majorEastAsia"/>
                <w:bCs/>
                <w:i/>
                <w:sz w:val="20"/>
              </w:rPr>
            </w:pPr>
            <w:r w:rsidRPr="00C56D81">
              <w:rPr>
                <w:rFonts w:eastAsiaTheme="majorEastAsia"/>
                <w:sz w:val="20"/>
              </w:rPr>
              <w:t>INF</w:t>
            </w:r>
          </w:p>
        </w:tc>
        <w:tc>
          <w:tcPr>
            <w:tcW w:w="836" w:type="dxa"/>
            <w:vAlign w:val="center"/>
          </w:tcPr>
          <w:p w14:paraId="68D7BE4E" w14:textId="77777777" w:rsidR="00555D86" w:rsidRPr="00C56D81" w:rsidRDefault="00555D86" w:rsidP="00D26D7C">
            <w:pPr>
              <w:jc w:val="center"/>
              <w:rPr>
                <w:rFonts w:eastAsiaTheme="majorEastAsia"/>
                <w:bCs/>
                <w:sz w:val="20"/>
              </w:rPr>
            </w:pPr>
            <w:r w:rsidRPr="00C56D81">
              <w:rPr>
                <w:rFonts w:eastAsiaTheme="majorEastAsia"/>
                <w:bCs/>
                <w:sz w:val="20"/>
              </w:rPr>
              <w:t>10</w:t>
            </w:r>
          </w:p>
        </w:tc>
        <w:tc>
          <w:tcPr>
            <w:tcW w:w="2009" w:type="dxa"/>
            <w:vMerge/>
            <w:vAlign w:val="center"/>
          </w:tcPr>
          <w:p w14:paraId="37ACA95A" w14:textId="77777777" w:rsidR="00555D86" w:rsidRPr="00C56D81" w:rsidRDefault="00555D86" w:rsidP="00B122C8">
            <w:pPr>
              <w:jc w:val="left"/>
              <w:rPr>
                <w:rFonts w:eastAsiaTheme="majorEastAsia"/>
                <w:sz w:val="20"/>
              </w:rPr>
            </w:pPr>
          </w:p>
        </w:tc>
        <w:tc>
          <w:tcPr>
            <w:tcW w:w="5422" w:type="dxa"/>
            <w:vMerge/>
            <w:tcBorders>
              <w:right w:val="single" w:sz="12" w:space="0" w:color="auto"/>
            </w:tcBorders>
            <w:vAlign w:val="center"/>
          </w:tcPr>
          <w:p w14:paraId="75E9B490" w14:textId="77777777" w:rsidR="00555D86" w:rsidRPr="00C56D81" w:rsidRDefault="00555D86" w:rsidP="00D26D7C">
            <w:pPr>
              <w:rPr>
                <w:rFonts w:eastAsiaTheme="majorEastAsia"/>
                <w:noProof/>
                <w:sz w:val="20"/>
              </w:rPr>
            </w:pPr>
          </w:p>
        </w:tc>
      </w:tr>
      <w:tr w:rsidR="00555D86" w:rsidRPr="00C56D81" w14:paraId="10D88DEA" w14:textId="77777777" w:rsidTr="00B572E8">
        <w:trPr>
          <w:trHeight w:val="428"/>
        </w:trPr>
        <w:tc>
          <w:tcPr>
            <w:tcW w:w="1512" w:type="dxa"/>
            <w:vMerge w:val="restart"/>
            <w:tcBorders>
              <w:left w:val="single" w:sz="12" w:space="0" w:color="auto"/>
            </w:tcBorders>
            <w:vAlign w:val="center"/>
          </w:tcPr>
          <w:p w14:paraId="026F78B0" w14:textId="77777777" w:rsidR="00555D86" w:rsidRPr="00C56D81" w:rsidRDefault="00555D86" w:rsidP="00D26D7C">
            <w:pPr>
              <w:ind w:left="255" w:hanging="270"/>
              <w:jc w:val="left"/>
              <w:rPr>
                <w:rFonts w:eastAsiaTheme="majorEastAsia"/>
                <w:sz w:val="20"/>
              </w:rPr>
            </w:pPr>
            <w:r w:rsidRPr="00C56D81">
              <w:rPr>
                <w:rFonts w:eastAsiaTheme="majorEastAsia"/>
                <w:sz w:val="20"/>
              </w:rPr>
              <w:t>I.  Pull with Pinch Grip 1.6”</w:t>
            </w:r>
          </w:p>
        </w:tc>
        <w:tc>
          <w:tcPr>
            <w:tcW w:w="836" w:type="dxa"/>
            <w:shd w:val="clear" w:color="auto" w:fill="C6D9F1" w:themeFill="text2" w:themeFillTint="33"/>
            <w:vAlign w:val="center"/>
          </w:tcPr>
          <w:p w14:paraId="0975AA4B" w14:textId="77777777" w:rsidR="00555D86" w:rsidRPr="00C56D81" w:rsidRDefault="00555D86" w:rsidP="00D26D7C">
            <w:pPr>
              <w:jc w:val="center"/>
              <w:rPr>
                <w:rFonts w:eastAsiaTheme="majorEastAsia"/>
                <w:bCs/>
                <w:i/>
                <w:sz w:val="20"/>
              </w:rPr>
            </w:pPr>
            <w:r w:rsidRPr="00C56D81">
              <w:rPr>
                <w:rFonts w:eastAsiaTheme="majorEastAsia"/>
                <w:sz w:val="20"/>
              </w:rPr>
              <w:t>REP</w:t>
            </w:r>
          </w:p>
        </w:tc>
        <w:tc>
          <w:tcPr>
            <w:tcW w:w="836" w:type="dxa"/>
            <w:shd w:val="clear" w:color="auto" w:fill="C6D9F1" w:themeFill="text2" w:themeFillTint="33"/>
            <w:vAlign w:val="center"/>
          </w:tcPr>
          <w:p w14:paraId="0212B520" w14:textId="77777777" w:rsidR="00555D86" w:rsidRPr="00C56D81" w:rsidRDefault="00555D86" w:rsidP="00D26D7C">
            <w:pPr>
              <w:jc w:val="center"/>
              <w:rPr>
                <w:rFonts w:eastAsiaTheme="majorEastAsia"/>
                <w:bCs/>
                <w:sz w:val="20"/>
              </w:rPr>
            </w:pPr>
            <w:r w:rsidRPr="00C56D81">
              <w:rPr>
                <w:rFonts w:eastAsiaTheme="majorEastAsia"/>
                <w:bCs/>
                <w:sz w:val="20"/>
              </w:rPr>
              <w:t>2.5</w:t>
            </w:r>
          </w:p>
        </w:tc>
        <w:tc>
          <w:tcPr>
            <w:tcW w:w="2009" w:type="dxa"/>
            <w:vMerge w:val="restart"/>
            <w:vAlign w:val="center"/>
          </w:tcPr>
          <w:p w14:paraId="22BB47BC" w14:textId="77777777" w:rsidR="00555D86" w:rsidRPr="00C56D81" w:rsidRDefault="00555D86" w:rsidP="00B122C8">
            <w:pPr>
              <w:jc w:val="left"/>
              <w:rPr>
                <w:rFonts w:eastAsiaTheme="majorEastAsia"/>
                <w:sz w:val="20"/>
              </w:rPr>
            </w:pPr>
            <w:r w:rsidRPr="00C56D81">
              <w:rPr>
                <w:rFonts w:eastAsiaTheme="majorEastAsia"/>
                <w:sz w:val="20"/>
              </w:rPr>
              <w:t>Pull toward body with pinch grip using thumb and index finger.</w:t>
            </w:r>
          </w:p>
        </w:tc>
        <w:tc>
          <w:tcPr>
            <w:tcW w:w="5422" w:type="dxa"/>
            <w:vMerge/>
            <w:tcBorders>
              <w:right w:val="single" w:sz="12" w:space="0" w:color="auto"/>
            </w:tcBorders>
          </w:tcPr>
          <w:p w14:paraId="05BBCDF3" w14:textId="77777777" w:rsidR="00555D86" w:rsidRPr="00C56D81" w:rsidRDefault="00555D86" w:rsidP="00D26D7C">
            <w:pPr>
              <w:rPr>
                <w:rFonts w:eastAsiaTheme="majorEastAsia"/>
                <w:noProof/>
                <w:sz w:val="20"/>
              </w:rPr>
            </w:pPr>
          </w:p>
        </w:tc>
      </w:tr>
      <w:tr w:rsidR="00555D86" w:rsidRPr="00C56D81" w14:paraId="2E2AFEDE" w14:textId="77777777" w:rsidTr="00B572E8">
        <w:trPr>
          <w:trHeight w:val="428"/>
        </w:trPr>
        <w:tc>
          <w:tcPr>
            <w:tcW w:w="1512" w:type="dxa"/>
            <w:vMerge/>
            <w:tcBorders>
              <w:left w:val="single" w:sz="12" w:space="0" w:color="auto"/>
              <w:bottom w:val="single" w:sz="12" w:space="0" w:color="auto"/>
            </w:tcBorders>
            <w:vAlign w:val="center"/>
          </w:tcPr>
          <w:p w14:paraId="5EC90B0B" w14:textId="77777777" w:rsidR="00555D86" w:rsidRPr="00C56D81" w:rsidRDefault="00555D86" w:rsidP="00D26D7C">
            <w:pPr>
              <w:rPr>
                <w:rFonts w:eastAsiaTheme="majorEastAsia"/>
                <w:sz w:val="20"/>
              </w:rPr>
            </w:pPr>
          </w:p>
        </w:tc>
        <w:tc>
          <w:tcPr>
            <w:tcW w:w="836" w:type="dxa"/>
            <w:tcBorders>
              <w:bottom w:val="single" w:sz="12" w:space="0" w:color="auto"/>
            </w:tcBorders>
            <w:vAlign w:val="center"/>
          </w:tcPr>
          <w:p w14:paraId="61B9984F" w14:textId="77777777" w:rsidR="00555D86" w:rsidRPr="00C56D81" w:rsidRDefault="00555D86" w:rsidP="00D26D7C">
            <w:pPr>
              <w:jc w:val="center"/>
              <w:rPr>
                <w:rFonts w:eastAsiaTheme="majorEastAsia"/>
                <w:bCs/>
                <w:i/>
                <w:sz w:val="20"/>
              </w:rPr>
            </w:pPr>
            <w:r w:rsidRPr="00C56D81">
              <w:rPr>
                <w:rFonts w:eastAsiaTheme="majorEastAsia"/>
                <w:sz w:val="20"/>
              </w:rPr>
              <w:t>INF</w:t>
            </w:r>
          </w:p>
        </w:tc>
        <w:tc>
          <w:tcPr>
            <w:tcW w:w="836" w:type="dxa"/>
            <w:tcBorders>
              <w:bottom w:val="single" w:sz="12" w:space="0" w:color="auto"/>
            </w:tcBorders>
            <w:vAlign w:val="center"/>
          </w:tcPr>
          <w:p w14:paraId="2814FD72" w14:textId="77777777" w:rsidR="00555D86" w:rsidRPr="00C56D81" w:rsidRDefault="00555D86" w:rsidP="00D26D7C">
            <w:pPr>
              <w:jc w:val="center"/>
              <w:rPr>
                <w:rFonts w:eastAsiaTheme="majorEastAsia"/>
                <w:bCs/>
                <w:sz w:val="20"/>
              </w:rPr>
            </w:pPr>
            <w:r w:rsidRPr="00C56D81">
              <w:rPr>
                <w:rFonts w:eastAsiaTheme="majorEastAsia"/>
                <w:bCs/>
                <w:sz w:val="20"/>
              </w:rPr>
              <w:t>13</w:t>
            </w:r>
          </w:p>
        </w:tc>
        <w:tc>
          <w:tcPr>
            <w:tcW w:w="2009" w:type="dxa"/>
            <w:vMerge/>
            <w:tcBorders>
              <w:bottom w:val="single" w:sz="12" w:space="0" w:color="auto"/>
            </w:tcBorders>
            <w:vAlign w:val="center"/>
          </w:tcPr>
          <w:p w14:paraId="484BC3B9" w14:textId="77777777" w:rsidR="00555D86" w:rsidRPr="00C56D81" w:rsidRDefault="00555D86" w:rsidP="00D26D7C">
            <w:pPr>
              <w:rPr>
                <w:rFonts w:eastAsiaTheme="majorEastAsia"/>
                <w:sz w:val="20"/>
              </w:rPr>
            </w:pPr>
          </w:p>
        </w:tc>
        <w:tc>
          <w:tcPr>
            <w:tcW w:w="5422" w:type="dxa"/>
            <w:vMerge/>
            <w:tcBorders>
              <w:bottom w:val="single" w:sz="12" w:space="0" w:color="auto"/>
              <w:right w:val="single" w:sz="12" w:space="0" w:color="auto"/>
            </w:tcBorders>
          </w:tcPr>
          <w:p w14:paraId="1DA06AB9" w14:textId="77777777" w:rsidR="00555D86" w:rsidRPr="00C56D81" w:rsidRDefault="00555D86" w:rsidP="00D26D7C">
            <w:pPr>
              <w:rPr>
                <w:rFonts w:eastAsiaTheme="majorEastAsia"/>
                <w:noProof/>
                <w:sz w:val="20"/>
              </w:rPr>
            </w:pPr>
          </w:p>
        </w:tc>
      </w:tr>
    </w:tbl>
    <w:p w14:paraId="42806550" w14:textId="77777777" w:rsidR="00555D86" w:rsidRPr="007F2C09" w:rsidRDefault="00555D86" w:rsidP="00555D86">
      <w:pPr>
        <w:pStyle w:val="Heading6"/>
      </w:pPr>
      <w:bookmarkStart w:id="326" w:name="_Grip_and_hand"/>
      <w:bookmarkStart w:id="327" w:name="_Toc225518502"/>
      <w:bookmarkEnd w:id="326"/>
      <w:r w:rsidRPr="007F2C09">
        <w:t>Questions:</w:t>
      </w:r>
      <w:bookmarkEnd w:id="327"/>
    </w:p>
    <w:p w14:paraId="52BB7FA9" w14:textId="77777777" w:rsidR="00555D86" w:rsidRPr="001E3C84" w:rsidRDefault="00555D86" w:rsidP="00555D86">
      <w:pPr>
        <w:pStyle w:val="ListBullet"/>
      </w:pPr>
      <w:r w:rsidRPr="001E3C84">
        <w:t xml:space="preserve">Is a power grip used? </w:t>
      </w:r>
    </w:p>
    <w:p w14:paraId="7E1D48D0" w14:textId="77777777" w:rsidR="00555D86" w:rsidRDefault="00555D86" w:rsidP="00B572E8">
      <w:pPr>
        <w:pStyle w:val="ListParaDot"/>
      </w:pPr>
      <w:r>
        <w:t>For what purpose is the grip used?</w:t>
      </w:r>
    </w:p>
    <w:p w14:paraId="447F4C46" w14:textId="77777777" w:rsidR="00555D86" w:rsidRDefault="00555D86" w:rsidP="00B572E8">
      <w:pPr>
        <w:pStyle w:val="ListParaDot"/>
      </w:pPr>
      <w:r>
        <w:t>Do workers have to exert high levels of power grip force to perform tasks?</w:t>
      </w:r>
    </w:p>
    <w:p w14:paraId="629DE4E1" w14:textId="77777777" w:rsidR="00555D86" w:rsidRPr="001E3C84" w:rsidRDefault="00555D86" w:rsidP="00555D86">
      <w:pPr>
        <w:pStyle w:val="ListBullet"/>
      </w:pPr>
      <w:r w:rsidRPr="001E3C84">
        <w:t>Is a pinch grip used?</w:t>
      </w:r>
    </w:p>
    <w:p w14:paraId="5E628891" w14:textId="77777777" w:rsidR="00555D86" w:rsidRDefault="00555D86" w:rsidP="00B572E8">
      <w:pPr>
        <w:pStyle w:val="ListParaDot"/>
      </w:pPr>
      <w:r>
        <w:t>For what purpose is the grip used?</w:t>
      </w:r>
    </w:p>
    <w:p w14:paraId="051E140C" w14:textId="77777777" w:rsidR="00555D86" w:rsidRDefault="00555D86" w:rsidP="00B572E8">
      <w:pPr>
        <w:pStyle w:val="ListParaDot"/>
      </w:pPr>
      <w:r>
        <w:t>Do workers have to exert high levels of pinch grip force to perform tasks?</w:t>
      </w:r>
    </w:p>
    <w:p w14:paraId="6DF3BD04" w14:textId="77777777" w:rsidR="00555D86" w:rsidRDefault="00555D86" w:rsidP="00B572E8">
      <w:pPr>
        <w:pStyle w:val="ListParaDot"/>
      </w:pPr>
      <w:r>
        <w:t>Can a change to a power grip be made?</w:t>
      </w:r>
    </w:p>
    <w:p w14:paraId="3AA7262F" w14:textId="77777777" w:rsidR="00555D86" w:rsidRPr="001E3C84" w:rsidRDefault="00555D86" w:rsidP="00B572E8">
      <w:pPr>
        <w:pStyle w:val="ListParaDot"/>
      </w:pPr>
      <w:r w:rsidRPr="001E3C84">
        <w:lastRenderedPageBreak/>
        <w:t>Can the grip be eliminated or reduced?</w:t>
      </w:r>
    </w:p>
    <w:p w14:paraId="3970A9EC" w14:textId="77777777" w:rsidR="00555D86" w:rsidRPr="007F2C09" w:rsidRDefault="00555D86" w:rsidP="00555D86">
      <w:pPr>
        <w:pStyle w:val="Heading6"/>
      </w:pPr>
      <w:bookmarkStart w:id="328" w:name="_Toc225518503"/>
      <w:r w:rsidRPr="007F2C09">
        <w:t>Coefficient of Friction</w:t>
      </w:r>
      <w:bookmarkEnd w:id="328"/>
    </w:p>
    <w:p w14:paraId="32339C33" w14:textId="77777777" w:rsidR="00555D86" w:rsidRDefault="00555D86" w:rsidP="00555D86">
      <w:r>
        <w:t>The coefficient of friction can have a major impact on controlling grip force levels. Friction between the hand and object can be increased by:</w:t>
      </w:r>
    </w:p>
    <w:p w14:paraId="00FC25BA" w14:textId="77777777" w:rsidR="00555D86" w:rsidRDefault="00555D86" w:rsidP="00B572E8">
      <w:pPr>
        <w:pStyle w:val="ListParaDot"/>
      </w:pPr>
      <w:r>
        <w:t xml:space="preserve">Use rubberized coating on the </w:t>
      </w:r>
      <w:proofErr w:type="gramStart"/>
      <w:r>
        <w:t>object;</w:t>
      </w:r>
      <w:proofErr w:type="gramEnd"/>
      <w:r>
        <w:t xml:space="preserve"> e.g., tool handle.</w:t>
      </w:r>
    </w:p>
    <w:p w14:paraId="643FF1D6" w14:textId="77777777" w:rsidR="00555D86" w:rsidRDefault="00555D86" w:rsidP="00B572E8">
      <w:pPr>
        <w:pStyle w:val="ListParaDot"/>
      </w:pPr>
      <w:r>
        <w:t>Clean the object of lubricants.</w:t>
      </w:r>
    </w:p>
    <w:p w14:paraId="042D9176" w14:textId="77777777" w:rsidR="00555D86" w:rsidRDefault="00555D86" w:rsidP="00B572E8">
      <w:pPr>
        <w:pStyle w:val="ListParaDot"/>
      </w:pPr>
      <w:r>
        <w:t>Provide appropriate non-slip gloves.</w:t>
      </w:r>
    </w:p>
    <w:p w14:paraId="63321E54" w14:textId="77777777" w:rsidR="00555D86" w:rsidRDefault="00555D86" w:rsidP="00B572E8">
      <w:pPr>
        <w:pStyle w:val="ListParaDot"/>
      </w:pPr>
      <w:r>
        <w:t>Maintain normal skin moisture; dry skin has about 2/3s the coefficient of friction compared to moist skin.</w:t>
      </w:r>
    </w:p>
    <w:p w14:paraId="14C25AC7" w14:textId="77777777" w:rsidR="00555D86" w:rsidRPr="007F2C09" w:rsidRDefault="00555D86" w:rsidP="00555D86">
      <w:pPr>
        <w:pStyle w:val="Heading5"/>
      </w:pPr>
      <w:bookmarkStart w:id="329" w:name="_Toc225518504"/>
      <w:r w:rsidRPr="007F2C09">
        <w:t>Glove use</w:t>
      </w:r>
      <w:bookmarkEnd w:id="329"/>
    </w:p>
    <w:p w14:paraId="7F214B19" w14:textId="77777777" w:rsidR="00555D86" w:rsidRDefault="00555D86" w:rsidP="00555D86">
      <w:pPr>
        <w:jc w:val="left"/>
      </w:pPr>
      <w:r>
        <w:t xml:space="preserve">Gloves are commonly seen in work environments. The type and fit of the glove should reflect the purpose of the glove. Determine if the glove is truly necessary. </w:t>
      </w:r>
    </w:p>
    <w:p w14:paraId="3B4AF0DF" w14:textId="77777777" w:rsidR="00555D86" w:rsidRDefault="00555D86" w:rsidP="00555D86">
      <w:pPr>
        <w:jc w:val="left"/>
      </w:pPr>
      <w:r>
        <w:t xml:space="preserve">Generally, a gloved hand is able to produce a maximum of 25% to 30% less force than an ungloved hand. </w:t>
      </w:r>
    </w:p>
    <w:p w14:paraId="45077F57" w14:textId="77777777" w:rsidR="00555D86" w:rsidRDefault="00555D86" w:rsidP="00555D86">
      <w:pPr>
        <w:jc w:val="left"/>
      </w:pPr>
      <w:r>
        <w:t xml:space="preserve">A </w:t>
      </w:r>
      <w:r>
        <w:rPr>
          <w:b/>
          <w:i/>
        </w:rPr>
        <w:t xml:space="preserve">"one size fits all" </w:t>
      </w:r>
      <w:r>
        <w:t>policy does not work. Gloves that are too small increase the force required to overcome the resistance of the glove. Gloves that are too large hinder dexterity due to sloppiness of fit.</w:t>
      </w:r>
    </w:p>
    <w:p w14:paraId="4BAD0EC3" w14:textId="77777777" w:rsidR="00555D86" w:rsidRPr="0030734A" w:rsidRDefault="00555D86" w:rsidP="00555D86">
      <w:pPr>
        <w:pStyle w:val="Heading4"/>
      </w:pPr>
      <w:bookmarkStart w:id="330" w:name="_Toc781323"/>
      <w:bookmarkEnd w:id="323"/>
      <w:bookmarkEnd w:id="324"/>
      <w:bookmarkEnd w:id="325"/>
      <w:r w:rsidRPr="0030734A">
        <w:t>General tool guidelines</w:t>
      </w:r>
      <w:bookmarkEnd w:id="320"/>
      <w:bookmarkEnd w:id="330"/>
    </w:p>
    <w:p w14:paraId="491C26BB" w14:textId="77777777" w:rsidR="00555D86" w:rsidRDefault="00555D86" w:rsidP="00555D86">
      <w:pPr>
        <w:jc w:val="left"/>
        <w:rPr>
          <w:rFonts w:ascii="Arial" w:eastAsiaTheme="majorEastAsia" w:hAnsi="Arial" w:cs="Arial"/>
          <w:szCs w:val="24"/>
        </w:rPr>
      </w:pPr>
      <w:r w:rsidRPr="0030734A">
        <w:rPr>
          <w:rFonts w:ascii="Arial" w:eastAsiaTheme="majorEastAsia" w:hAnsi="Arial" w:cs="Arial"/>
          <w:szCs w:val="24"/>
        </w:rPr>
        <w:t>Refer to</w:t>
      </w:r>
      <w:r>
        <w:rPr>
          <w:rFonts w:ascii="Arial" w:eastAsiaTheme="majorEastAsia" w:hAnsi="Arial" w:cs="Arial"/>
          <w:szCs w:val="24"/>
        </w:rPr>
        <w:t xml:space="preserve"> the</w:t>
      </w:r>
      <w:r w:rsidRPr="00D45D9E">
        <w:rPr>
          <w:rFonts w:ascii="Arial" w:eastAsiaTheme="majorEastAsia" w:hAnsi="Arial" w:cs="Arial"/>
          <w:szCs w:val="24"/>
        </w:rPr>
        <w:t xml:space="preserve"> </w:t>
      </w:r>
      <w:hyperlink r:id="rId137" w:history="1">
        <w:r w:rsidRPr="00D45D9E">
          <w:rPr>
            <w:rStyle w:val="Hyperlink"/>
            <w:rFonts w:ascii="Arial" w:eastAsiaTheme="majorEastAsia" w:hAnsi="Arial" w:cs="Arial"/>
            <w:szCs w:val="24"/>
          </w:rPr>
          <w:t xml:space="preserve">NIOSH Guide to Selecting Non-Powered Hand Tools </w:t>
        </w:r>
      </w:hyperlink>
      <w:r>
        <w:rPr>
          <w:rFonts w:ascii="Arial" w:eastAsiaTheme="majorEastAsia" w:hAnsi="Arial" w:cs="Arial"/>
          <w:b/>
          <w:szCs w:val="24"/>
        </w:rPr>
        <w:t>f</w:t>
      </w:r>
      <w:r w:rsidRPr="00D45D9E">
        <w:rPr>
          <w:rFonts w:ascii="Arial" w:eastAsiaTheme="majorEastAsia" w:hAnsi="Arial" w:cs="Arial"/>
          <w:szCs w:val="24"/>
        </w:rPr>
        <w:t>or additional information.</w:t>
      </w:r>
    </w:p>
    <w:p w14:paraId="5806B03E" w14:textId="77777777" w:rsidR="00555D86" w:rsidRDefault="00555D86" w:rsidP="00555D86">
      <w:pPr>
        <w:jc w:val="left"/>
      </w:pPr>
      <w:r>
        <w:rPr>
          <w:rFonts w:ascii="Arial" w:eastAsiaTheme="majorEastAsia" w:hAnsi="Arial" w:cs="Arial"/>
          <w:noProof/>
          <w:szCs w:val="24"/>
        </w:rPr>
        <w:drawing>
          <wp:anchor distT="0" distB="0" distL="114300" distR="114300" simplePos="0" relativeHeight="252179456" behindDoc="1" locked="0" layoutInCell="1" allowOverlap="1" wp14:anchorId="4BF9CDCC" wp14:editId="7D0C7DC9">
            <wp:simplePos x="0" y="0"/>
            <wp:positionH relativeFrom="margin">
              <wp:align>left</wp:align>
            </wp:positionH>
            <wp:positionV relativeFrom="paragraph">
              <wp:posOffset>20955</wp:posOffset>
            </wp:positionV>
            <wp:extent cx="2924175" cy="3709670"/>
            <wp:effectExtent l="19050" t="19050" r="9525" b="24130"/>
            <wp:wrapTight wrapText="bothSides">
              <wp:wrapPolygon edited="0">
                <wp:start x="-141" y="-111"/>
                <wp:lineTo x="-141" y="21630"/>
                <wp:lineTo x="21530" y="21630"/>
                <wp:lineTo x="21530" y="-111"/>
                <wp:lineTo x="-141" y="-111"/>
              </wp:wrapPolygon>
            </wp:wrapTight>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2944328" cy="3735388"/>
                    </a:xfrm>
                    <a:prstGeom prst="rect">
                      <a:avLst/>
                    </a:prstGeom>
                    <a:noFill/>
                    <a:ln w="3175">
                      <a:solidFill>
                        <a:schemeClr val="tx1"/>
                      </a:solidFill>
                    </a:ln>
                  </pic:spPr>
                </pic:pic>
              </a:graphicData>
            </a:graphic>
            <wp14:sizeRelH relativeFrom="page">
              <wp14:pctWidth>0</wp14:pctWidth>
            </wp14:sizeRelH>
            <wp14:sizeRelV relativeFrom="page">
              <wp14:pctHeight>0</wp14:pctHeight>
            </wp14:sizeRelV>
          </wp:anchor>
        </w:drawing>
      </w:r>
    </w:p>
    <w:p w14:paraId="13A43256" w14:textId="77777777" w:rsidR="00555D86" w:rsidRDefault="00555D86" w:rsidP="00555D86">
      <w:pPr>
        <w:jc w:val="left"/>
      </w:pPr>
    </w:p>
    <w:p w14:paraId="1D2BD1BB" w14:textId="77777777" w:rsidR="00555D86" w:rsidRDefault="00555D86" w:rsidP="00555D86">
      <w:pPr>
        <w:jc w:val="left"/>
      </w:pPr>
    </w:p>
    <w:p w14:paraId="3519A729" w14:textId="77777777" w:rsidR="00555D86" w:rsidRDefault="00555D86" w:rsidP="00555D86">
      <w:pPr>
        <w:jc w:val="left"/>
      </w:pPr>
    </w:p>
    <w:p w14:paraId="342E9A86" w14:textId="77777777" w:rsidR="00555D86" w:rsidRDefault="00555D86" w:rsidP="00555D86">
      <w:pPr>
        <w:jc w:val="left"/>
      </w:pPr>
    </w:p>
    <w:p w14:paraId="7AEADD38" w14:textId="77777777" w:rsidR="00555D86" w:rsidRDefault="00555D86" w:rsidP="00555D86">
      <w:pPr>
        <w:jc w:val="left"/>
      </w:pPr>
    </w:p>
    <w:p w14:paraId="1F35A5AE" w14:textId="77777777" w:rsidR="00555D86" w:rsidRDefault="00555D86" w:rsidP="00555D86">
      <w:pPr>
        <w:jc w:val="left"/>
      </w:pPr>
    </w:p>
    <w:p w14:paraId="6821D342" w14:textId="77777777" w:rsidR="00555D86" w:rsidRDefault="00555D86" w:rsidP="00555D86">
      <w:pPr>
        <w:jc w:val="left"/>
      </w:pPr>
    </w:p>
    <w:p w14:paraId="74B27D04" w14:textId="77777777" w:rsidR="00555D86" w:rsidRDefault="00555D86" w:rsidP="00555D86">
      <w:pPr>
        <w:jc w:val="left"/>
      </w:pPr>
    </w:p>
    <w:p w14:paraId="7E72EDD2" w14:textId="77777777" w:rsidR="00555D86" w:rsidRDefault="00555D86" w:rsidP="00555D86">
      <w:pPr>
        <w:jc w:val="left"/>
      </w:pPr>
    </w:p>
    <w:p w14:paraId="1A1A9CBC" w14:textId="77777777" w:rsidR="00555D86" w:rsidRDefault="00555D86" w:rsidP="00555D86">
      <w:pPr>
        <w:jc w:val="left"/>
      </w:pPr>
    </w:p>
    <w:p w14:paraId="09FB8D20" w14:textId="77777777" w:rsidR="00555D86" w:rsidRDefault="00555D86" w:rsidP="00555D86">
      <w:pPr>
        <w:jc w:val="left"/>
      </w:pPr>
    </w:p>
    <w:p w14:paraId="1261BA47" w14:textId="77777777" w:rsidR="00555D86" w:rsidRDefault="00555D86" w:rsidP="00555D86">
      <w:pPr>
        <w:jc w:val="left"/>
      </w:pPr>
    </w:p>
    <w:p w14:paraId="4A33EB5E" w14:textId="77777777" w:rsidR="00555D86" w:rsidRDefault="00555D86" w:rsidP="00555D86">
      <w:pPr>
        <w:jc w:val="left"/>
      </w:pPr>
    </w:p>
    <w:p w14:paraId="44D94A1E" w14:textId="77777777" w:rsidR="00555D86" w:rsidRDefault="00555D86" w:rsidP="00555D86">
      <w:pPr>
        <w:jc w:val="left"/>
      </w:pPr>
    </w:p>
    <w:p w14:paraId="5EFD39FD" w14:textId="77777777" w:rsidR="00555D86" w:rsidRDefault="00555D86" w:rsidP="00555D86">
      <w:pPr>
        <w:jc w:val="left"/>
      </w:pPr>
    </w:p>
    <w:p w14:paraId="33A677A0" w14:textId="77777777" w:rsidR="00555D86" w:rsidRDefault="00555D86" w:rsidP="00555D86">
      <w:pPr>
        <w:jc w:val="left"/>
      </w:pPr>
    </w:p>
    <w:p w14:paraId="1448115D" w14:textId="77777777" w:rsidR="00555D86" w:rsidRDefault="00555D86" w:rsidP="00555D86">
      <w:pPr>
        <w:jc w:val="left"/>
      </w:pPr>
    </w:p>
    <w:p w14:paraId="2BCEE744" w14:textId="1916BFDA" w:rsidR="00555D86" w:rsidRDefault="00B122C8" w:rsidP="00555D86">
      <w:pPr>
        <w:pStyle w:val="Heading4"/>
      </w:pPr>
      <w:bookmarkStart w:id="331" w:name="_Toc781324"/>
      <w:r>
        <w:rPr>
          <w:noProof/>
        </w:rPr>
        <w:lastRenderedPageBreak/>
        <w:drawing>
          <wp:anchor distT="0" distB="0" distL="114300" distR="114300" simplePos="0" relativeHeight="252191744" behindDoc="0" locked="0" layoutInCell="1" allowOverlap="1" wp14:anchorId="0C102F3B" wp14:editId="35146471">
            <wp:simplePos x="0" y="0"/>
            <wp:positionH relativeFrom="column">
              <wp:posOffset>-1323892</wp:posOffset>
            </wp:positionH>
            <wp:positionV relativeFrom="paragraph">
              <wp:posOffset>279511</wp:posOffset>
            </wp:positionV>
            <wp:extent cx="6766560" cy="7427357"/>
            <wp:effectExtent l="19050" t="19050" r="15240" b="21590"/>
            <wp:wrapSquare wrapText="bothSides"/>
            <wp:docPr id="2077" name="Picture 2077"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7" name="Picture 2077" descr="Table&#10;&#10;Description automatically generated"/>
                    <pic:cNvPicPr/>
                  </pic:nvPicPr>
                  <pic:blipFill>
                    <a:blip r:embed="rId139">
                      <a:extLst>
                        <a:ext uri="{28A0092B-C50C-407E-A947-70E740481C1C}">
                          <a14:useLocalDpi xmlns:a14="http://schemas.microsoft.com/office/drawing/2010/main" val="0"/>
                        </a:ext>
                      </a:extLst>
                    </a:blip>
                    <a:stretch>
                      <a:fillRect/>
                    </a:stretch>
                  </pic:blipFill>
                  <pic:spPr>
                    <a:xfrm>
                      <a:off x="0" y="0"/>
                      <a:ext cx="6766560" cy="7427357"/>
                    </a:xfrm>
                    <a:prstGeom prst="rect">
                      <a:avLst/>
                    </a:prstGeom>
                    <a:ln w="9525">
                      <a:solidFill>
                        <a:schemeClr val="tx1"/>
                      </a:solidFill>
                    </a:ln>
                  </pic:spPr>
                </pic:pic>
              </a:graphicData>
            </a:graphic>
            <wp14:sizeRelH relativeFrom="page">
              <wp14:pctWidth>0</wp14:pctWidth>
            </wp14:sizeRelH>
            <wp14:sizeRelV relativeFrom="page">
              <wp14:pctHeight>0</wp14:pctHeight>
            </wp14:sizeRelV>
          </wp:anchor>
        </w:drawing>
      </w:r>
      <w:r w:rsidR="00555D86">
        <w:t>Tool Checklist</w:t>
      </w:r>
      <w:bookmarkEnd w:id="331"/>
    </w:p>
    <w:p w14:paraId="0C7332B2" w14:textId="2B71659F" w:rsidR="00B122C8" w:rsidRDefault="00B122C8" w:rsidP="00B122C8"/>
    <w:p w14:paraId="3854455A" w14:textId="65C9FD12" w:rsidR="007C55CB" w:rsidRPr="00B122C8" w:rsidRDefault="007C55CB" w:rsidP="00B122C8">
      <w:r>
        <w:rPr>
          <w:noProof/>
        </w:rPr>
        <w:lastRenderedPageBreak/>
        <w:drawing>
          <wp:inline distT="0" distB="0" distL="0" distR="0" wp14:anchorId="10FE8E1C" wp14:editId="3B537C7F">
            <wp:extent cx="5429250" cy="1603375"/>
            <wp:effectExtent l="19050" t="19050" r="19050" b="15875"/>
            <wp:docPr id="7" name="Picture 7"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Text&#10;&#10;Description automatically generated with medium confidence"/>
                    <pic:cNvPicPr/>
                  </pic:nvPicPr>
                  <pic:blipFill>
                    <a:blip r:embed="rId140">
                      <a:extLst>
                        <a:ext uri="{28A0092B-C50C-407E-A947-70E740481C1C}">
                          <a14:useLocalDpi xmlns:a14="http://schemas.microsoft.com/office/drawing/2010/main" val="0"/>
                        </a:ext>
                      </a:extLst>
                    </a:blip>
                    <a:stretch>
                      <a:fillRect/>
                    </a:stretch>
                  </pic:blipFill>
                  <pic:spPr>
                    <a:xfrm>
                      <a:off x="0" y="0"/>
                      <a:ext cx="5429250" cy="1603375"/>
                    </a:xfrm>
                    <a:prstGeom prst="rect">
                      <a:avLst/>
                    </a:prstGeom>
                    <a:ln w="9525">
                      <a:solidFill>
                        <a:schemeClr val="tx1"/>
                      </a:solidFill>
                    </a:ln>
                  </pic:spPr>
                </pic:pic>
              </a:graphicData>
            </a:graphic>
          </wp:inline>
        </w:drawing>
      </w:r>
    </w:p>
    <w:p w14:paraId="05A660E1" w14:textId="77777777" w:rsidR="00555D86" w:rsidRPr="003F15F4" w:rsidRDefault="00555D86" w:rsidP="00555D86">
      <w:pPr>
        <w:pStyle w:val="Heading3"/>
      </w:pPr>
      <w:bookmarkStart w:id="332" w:name="_Toc108512942"/>
      <w:bookmarkStart w:id="333" w:name="_Toc225518478"/>
      <w:bookmarkStart w:id="334" w:name="_Toc781325"/>
      <w:bookmarkStart w:id="335" w:name="_Toc101588125"/>
      <w:bookmarkStart w:id="336" w:name="_Toc71018838"/>
      <w:r>
        <w:rPr>
          <w:noProof/>
        </w:rPr>
        <w:drawing>
          <wp:anchor distT="0" distB="0" distL="114300" distR="114300" simplePos="0" relativeHeight="252186624" behindDoc="1" locked="0" layoutInCell="1" allowOverlap="1" wp14:anchorId="02939BA3" wp14:editId="63427D6E">
            <wp:simplePos x="0" y="0"/>
            <wp:positionH relativeFrom="column">
              <wp:posOffset>-1152525</wp:posOffset>
            </wp:positionH>
            <wp:positionV relativeFrom="paragraph">
              <wp:posOffset>31750</wp:posOffset>
            </wp:positionV>
            <wp:extent cx="749300" cy="1028700"/>
            <wp:effectExtent l="19050" t="19050" r="12700" b="19050"/>
            <wp:wrapTight wrapText="bothSides">
              <wp:wrapPolygon edited="0">
                <wp:start x="-549" y="-400"/>
                <wp:lineTo x="-549" y="21600"/>
                <wp:lineTo x="21417" y="21600"/>
                <wp:lineTo x="21417" y="-400"/>
                <wp:lineTo x="-549" y="-400"/>
              </wp:wrapPolygon>
            </wp:wrapTight>
            <wp:docPr id="56" name="Picture 56"/>
            <wp:cNvGraphicFramePr/>
            <a:graphic xmlns:a="http://schemas.openxmlformats.org/drawingml/2006/main">
              <a:graphicData uri="http://schemas.openxmlformats.org/drawingml/2006/picture">
                <pic:pic xmlns:pic="http://schemas.openxmlformats.org/drawingml/2006/picture">
                  <pic:nvPicPr>
                    <pic:cNvPr id="24" name="Picture 24"/>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749300" cy="1028700"/>
                    </a:xfrm>
                    <a:prstGeom prst="rect">
                      <a:avLst/>
                    </a:prstGeom>
                    <a:noFill/>
                    <a:ln w="3175">
                      <a:solidFill>
                        <a:sysClr val="windowText" lastClr="000000"/>
                      </a:solidFill>
                    </a:ln>
                  </pic:spPr>
                </pic:pic>
              </a:graphicData>
            </a:graphic>
            <wp14:sizeRelH relativeFrom="page">
              <wp14:pctWidth>0</wp14:pctWidth>
            </wp14:sizeRelH>
            <wp14:sizeRelV relativeFrom="page">
              <wp14:pctHeight>0</wp14:pctHeight>
            </wp14:sizeRelV>
          </wp:anchor>
        </w:drawing>
      </w:r>
      <w:r w:rsidRPr="003F15F4">
        <w:t>Equipment</w:t>
      </w:r>
      <w:bookmarkEnd w:id="332"/>
      <w:bookmarkEnd w:id="333"/>
      <w:bookmarkEnd w:id="334"/>
      <w:bookmarkEnd w:id="336"/>
      <w:r w:rsidRPr="003F15F4">
        <w:t xml:space="preserve"> </w:t>
      </w:r>
    </w:p>
    <w:p w14:paraId="5ADF5687" w14:textId="77777777" w:rsidR="00555D86" w:rsidRPr="00330D4E" w:rsidRDefault="00555D86" w:rsidP="00555D86">
      <w:pPr>
        <w:rPr>
          <w:i/>
        </w:rPr>
      </w:pPr>
      <w:r w:rsidRPr="00330D4E">
        <w:rPr>
          <w:i/>
        </w:rPr>
        <w:t>Has the equipment used in the workstation been listed?</w:t>
      </w:r>
    </w:p>
    <w:p w14:paraId="45075B20" w14:textId="77777777" w:rsidR="00555D86" w:rsidRDefault="00555D86" w:rsidP="00555D86">
      <w:r>
        <w:t>Part of the workstation is the equipment used in the operation. Look for a number of factors.</w:t>
      </w:r>
    </w:p>
    <w:p w14:paraId="463FAB8C" w14:textId="77777777" w:rsidR="00555D86" w:rsidRDefault="00555D86" w:rsidP="00555D86">
      <w:pPr>
        <w:pStyle w:val="Heading4"/>
      </w:pPr>
      <w:bookmarkStart w:id="337" w:name="_Toc781326"/>
      <w:r>
        <w:t>Fixtures/Jigs</w:t>
      </w:r>
      <w:bookmarkEnd w:id="337"/>
    </w:p>
    <w:p w14:paraId="2105457F" w14:textId="77777777" w:rsidR="007C55CB" w:rsidRDefault="00555D86" w:rsidP="00555D86">
      <w:pPr>
        <w:rPr>
          <w:rFonts w:eastAsiaTheme="majorEastAsia"/>
        </w:rPr>
      </w:pPr>
      <w:r w:rsidRPr="005912A9">
        <w:rPr>
          <w:rFonts w:eastAsiaTheme="majorEastAsia"/>
        </w:rPr>
        <w:t xml:space="preserve">A </w:t>
      </w:r>
      <w:r w:rsidRPr="005912A9">
        <w:rPr>
          <w:rFonts w:eastAsiaTheme="majorEastAsia"/>
          <w:bCs/>
        </w:rPr>
        <w:t>fixture</w:t>
      </w:r>
      <w:r w:rsidRPr="005912A9">
        <w:rPr>
          <w:rFonts w:eastAsiaTheme="majorEastAsia"/>
        </w:rPr>
        <w:t xml:space="preserve"> is a work-holding or support device used in the manufacturing industry. What makes a fixture unique is that each one is built to fit a particular part or shape. </w:t>
      </w:r>
    </w:p>
    <w:p w14:paraId="13A4FA4C" w14:textId="5ED15DB8" w:rsidR="00555D86" w:rsidRDefault="00555D86" w:rsidP="00555D86">
      <w:pPr>
        <w:rPr>
          <w:rFonts w:eastAsiaTheme="majorEastAsia"/>
        </w:rPr>
      </w:pPr>
      <w:r w:rsidRPr="005912A9">
        <w:rPr>
          <w:rFonts w:eastAsiaTheme="majorEastAsia"/>
        </w:rPr>
        <w:t xml:space="preserve">The main purpose of a fixture is to locate and, in some cases, hold a work piece during either a machining operation or some other industrial process. </w:t>
      </w:r>
    </w:p>
    <w:p w14:paraId="3B22E052" w14:textId="77777777" w:rsidR="00555D86" w:rsidRPr="005912A9" w:rsidRDefault="00555D86" w:rsidP="00555D86">
      <w:pPr>
        <w:rPr>
          <w:rFonts w:eastAsiaTheme="majorEastAsia"/>
        </w:rPr>
      </w:pPr>
      <w:r w:rsidRPr="005912A9">
        <w:rPr>
          <w:rFonts w:eastAsiaTheme="majorEastAsia"/>
        </w:rPr>
        <w:t xml:space="preserve">A jig differs from a fixture in that it guides the tool to its correct position in addition to locating and supporting the work piece. </w:t>
      </w:r>
    </w:p>
    <w:p w14:paraId="440471CC" w14:textId="77777777" w:rsidR="00555D86" w:rsidRPr="005912A9" w:rsidRDefault="00555D86" w:rsidP="00555D86">
      <w:pPr>
        <w:rPr>
          <w:rFonts w:eastAsiaTheme="majorEastAsia"/>
        </w:rPr>
      </w:pPr>
      <w:r w:rsidRPr="005912A9">
        <w:rPr>
          <w:rFonts w:eastAsiaTheme="majorEastAsia"/>
        </w:rPr>
        <w:t>The primary purposes of jigs and fixtures are to:</w:t>
      </w:r>
    </w:p>
    <w:p w14:paraId="798E67F0" w14:textId="77777777" w:rsidR="00555D86" w:rsidRPr="005912A9" w:rsidRDefault="00555D86" w:rsidP="00B572E8">
      <w:pPr>
        <w:pStyle w:val="ListParaDot"/>
      </w:pPr>
      <w:r w:rsidRPr="005912A9">
        <w:t>Reduce the cost of production</w:t>
      </w:r>
    </w:p>
    <w:p w14:paraId="6736514E" w14:textId="77777777" w:rsidR="00555D86" w:rsidRPr="005912A9" w:rsidRDefault="00555D86" w:rsidP="00B572E8">
      <w:pPr>
        <w:pStyle w:val="ListParaDot"/>
      </w:pPr>
      <w:r w:rsidRPr="005912A9">
        <w:t>Maintain consistent quality</w:t>
      </w:r>
    </w:p>
    <w:p w14:paraId="29DA0590" w14:textId="77777777" w:rsidR="00555D86" w:rsidRPr="005912A9" w:rsidRDefault="00555D86" w:rsidP="00B572E8">
      <w:pPr>
        <w:pStyle w:val="ListParaDot"/>
      </w:pPr>
      <w:r w:rsidRPr="005912A9">
        <w:t>Maximize efficiency</w:t>
      </w:r>
    </w:p>
    <w:p w14:paraId="2C143231" w14:textId="77777777" w:rsidR="00555D86" w:rsidRPr="005912A9" w:rsidRDefault="00555D86" w:rsidP="00B572E8">
      <w:pPr>
        <w:pStyle w:val="ListParaDot"/>
      </w:pPr>
      <w:r w:rsidRPr="005912A9">
        <w:t>Enable a variety of parts to be made to correct specifications</w:t>
      </w:r>
    </w:p>
    <w:p w14:paraId="1DD64337" w14:textId="77777777" w:rsidR="00555D86" w:rsidRPr="005912A9" w:rsidRDefault="00555D86" w:rsidP="00B572E8">
      <w:pPr>
        <w:pStyle w:val="ListParaDot"/>
      </w:pPr>
      <w:r w:rsidRPr="005912A9">
        <w:t>Reduce operator errors</w:t>
      </w:r>
    </w:p>
    <w:p w14:paraId="3FDD5E69" w14:textId="77777777" w:rsidR="00555D86" w:rsidRPr="005912A9" w:rsidRDefault="00555D86" w:rsidP="00555D86">
      <w:pPr>
        <w:pStyle w:val="Heading5"/>
        <w:rPr>
          <w:rFonts w:eastAsiaTheme="majorEastAsia"/>
        </w:rPr>
      </w:pPr>
      <w:r w:rsidRPr="005912A9">
        <w:rPr>
          <w:rFonts w:eastAsiaTheme="majorEastAsia"/>
        </w:rPr>
        <w:t xml:space="preserve">Types of Fixtures: </w:t>
      </w:r>
    </w:p>
    <w:p w14:paraId="2A7BBC49" w14:textId="77777777" w:rsidR="00555D86" w:rsidRDefault="00555D86" w:rsidP="00555D86">
      <w:pPr>
        <w:pStyle w:val="Heading6"/>
        <w:rPr>
          <w:rFonts w:eastAsiaTheme="majorEastAsia"/>
        </w:rPr>
      </w:pPr>
      <w:r w:rsidRPr="005912A9">
        <w:rPr>
          <w:rFonts w:eastAsiaTheme="majorEastAsia"/>
        </w:rPr>
        <w:t>General Purpose</w:t>
      </w:r>
    </w:p>
    <w:p w14:paraId="67F303B3" w14:textId="77777777" w:rsidR="00555D86" w:rsidRPr="005912A9" w:rsidRDefault="00555D86" w:rsidP="00555D86">
      <w:pPr>
        <w:rPr>
          <w:rFonts w:eastAsiaTheme="majorEastAsia"/>
        </w:rPr>
      </w:pPr>
      <w:r w:rsidRPr="005912A9">
        <w:rPr>
          <w:rFonts w:eastAsiaTheme="majorEastAsia"/>
        </w:rPr>
        <w:t>They are usually relatively inexpensive and can be used to hold a variety and range of sizes of work pieces (examples: vices, chucks, split collets).</w:t>
      </w:r>
    </w:p>
    <w:p w14:paraId="70E1D94B" w14:textId="77777777" w:rsidR="00555D86" w:rsidRDefault="00555D86" w:rsidP="00555D86">
      <w:pPr>
        <w:pStyle w:val="Heading6"/>
        <w:rPr>
          <w:rFonts w:eastAsiaTheme="majorEastAsia"/>
        </w:rPr>
      </w:pPr>
      <w:r w:rsidRPr="005912A9">
        <w:rPr>
          <w:rFonts w:eastAsiaTheme="majorEastAsia"/>
        </w:rPr>
        <w:t>Special Purpose</w:t>
      </w:r>
    </w:p>
    <w:p w14:paraId="235A0856" w14:textId="7F00DEB4" w:rsidR="00555D86" w:rsidRPr="005912A9" w:rsidRDefault="00555D86" w:rsidP="00555D86">
      <w:pPr>
        <w:rPr>
          <w:rFonts w:eastAsiaTheme="majorEastAsia"/>
        </w:rPr>
      </w:pPr>
      <w:r w:rsidRPr="005912A9">
        <w:rPr>
          <w:rFonts w:eastAsiaTheme="majorEastAsia"/>
        </w:rPr>
        <w:t>They are designed and built to hold a particular work piece for a specific operation on a specific machine or process.</w:t>
      </w:r>
    </w:p>
    <w:p w14:paraId="11C2D9B2" w14:textId="1D0A8911" w:rsidR="00D03750" w:rsidRDefault="007C55CB" w:rsidP="00D03750">
      <w:bookmarkStart w:id="338" w:name="_Toc781328"/>
      <w:r>
        <w:rPr>
          <w:noProof/>
        </w:rPr>
        <w:lastRenderedPageBreak/>
        <w:drawing>
          <wp:anchor distT="0" distB="0" distL="114300" distR="114300" simplePos="0" relativeHeight="252203008" behindDoc="0" locked="0" layoutInCell="1" allowOverlap="1" wp14:anchorId="60CA5293" wp14:editId="51199E0E">
            <wp:simplePos x="0" y="0"/>
            <wp:positionH relativeFrom="column">
              <wp:posOffset>-1272169</wp:posOffset>
            </wp:positionH>
            <wp:positionV relativeFrom="paragraph">
              <wp:posOffset>300</wp:posOffset>
            </wp:positionV>
            <wp:extent cx="6767195" cy="2493645"/>
            <wp:effectExtent l="0" t="0" r="0" b="1905"/>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6767195" cy="2493645"/>
                    </a:xfrm>
                    <a:prstGeom prst="rect">
                      <a:avLst/>
                    </a:prstGeom>
                    <a:noFill/>
                  </pic:spPr>
                </pic:pic>
              </a:graphicData>
            </a:graphic>
            <wp14:sizeRelH relativeFrom="page">
              <wp14:pctWidth>0</wp14:pctWidth>
            </wp14:sizeRelH>
            <wp14:sizeRelV relativeFrom="page">
              <wp14:pctHeight>0</wp14:pctHeight>
            </wp14:sizeRelV>
          </wp:anchor>
        </w:drawing>
      </w:r>
    </w:p>
    <w:p w14:paraId="3A528B01" w14:textId="1D0A8911" w:rsidR="00555D86" w:rsidRDefault="00555D86" w:rsidP="00555D86">
      <w:pPr>
        <w:pStyle w:val="Heading4"/>
      </w:pPr>
      <w:r>
        <w:t>Hand and Foot Controls</w:t>
      </w:r>
      <w:bookmarkEnd w:id="338"/>
    </w:p>
    <w:p w14:paraId="0BAB81D4" w14:textId="77777777" w:rsidR="00555D86" w:rsidRPr="0001759F" w:rsidRDefault="00555D86" w:rsidP="00555D86">
      <w:pPr>
        <w:pStyle w:val="Heading5"/>
      </w:pPr>
      <w:bookmarkStart w:id="339" w:name="_Toc225518479"/>
      <w:r w:rsidRPr="0001759F">
        <w:t>Foot pedals</w:t>
      </w:r>
      <w:bookmarkEnd w:id="339"/>
    </w:p>
    <w:p w14:paraId="4DA05B09" w14:textId="77777777" w:rsidR="00555D86" w:rsidRDefault="00555D86" w:rsidP="00555D86">
      <w:pPr>
        <w:pStyle w:val="StyleHeading2Arial12ptJustified"/>
        <w:tabs>
          <w:tab w:val="clear" w:pos="1080"/>
        </w:tabs>
        <w:ind w:left="360"/>
      </w:pPr>
      <w:r>
        <w:rPr>
          <w:noProof/>
        </w:rPr>
        <w:drawing>
          <wp:anchor distT="0" distB="0" distL="114300" distR="114300" simplePos="0" relativeHeight="252183552" behindDoc="0" locked="0" layoutInCell="1" allowOverlap="1" wp14:anchorId="69329E3A" wp14:editId="2E3FF6B9">
            <wp:simplePos x="0" y="0"/>
            <wp:positionH relativeFrom="column">
              <wp:posOffset>3090738</wp:posOffset>
            </wp:positionH>
            <wp:positionV relativeFrom="paragraph">
              <wp:posOffset>17090</wp:posOffset>
            </wp:positionV>
            <wp:extent cx="2286000" cy="1662610"/>
            <wp:effectExtent l="0" t="0" r="0" b="0"/>
            <wp:wrapSquare wrapText="left"/>
            <wp:docPr id="2055" name="Picture 1269" descr="HW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9" descr="HW04"/>
                    <pic:cNvPicPr>
                      <a:picLocks noChangeAspect="1" noChangeArrowheads="1"/>
                    </pic:cNvPicPr>
                  </pic:nvPicPr>
                  <pic:blipFill>
                    <a:blip r:embed="rId142" cstate="print"/>
                    <a:srcRect/>
                    <a:stretch>
                      <a:fillRect/>
                    </a:stretch>
                  </pic:blipFill>
                  <pic:spPr bwMode="auto">
                    <a:xfrm>
                      <a:off x="0" y="0"/>
                      <a:ext cx="2286000" cy="1662610"/>
                    </a:xfrm>
                    <a:prstGeom prst="rect">
                      <a:avLst/>
                    </a:prstGeom>
                    <a:ln>
                      <a:noFill/>
                    </a:ln>
                    <a:effectLst/>
                  </pic:spPr>
                </pic:pic>
              </a:graphicData>
            </a:graphic>
            <wp14:sizeRelH relativeFrom="margin">
              <wp14:pctWidth>0</wp14:pctWidth>
            </wp14:sizeRelH>
            <wp14:sizeRelV relativeFrom="margin">
              <wp14:pctHeight>0</wp14:pctHeight>
            </wp14:sizeRelV>
          </wp:anchor>
        </w:drawing>
      </w:r>
      <w:r>
        <w:t>Are foot/knee control pedals used?</w:t>
      </w:r>
    </w:p>
    <w:p w14:paraId="1BD14AE1" w14:textId="77777777" w:rsidR="00555D86" w:rsidRDefault="00555D86" w:rsidP="00555D86">
      <w:pPr>
        <w:pStyle w:val="StyleHeading2Arial12ptJustified"/>
        <w:tabs>
          <w:tab w:val="clear" w:pos="1080"/>
        </w:tabs>
        <w:ind w:left="360"/>
      </w:pPr>
      <w:r>
        <w:t>Does the operator have to operate foot/knee pedals while standing?</w:t>
      </w:r>
    </w:p>
    <w:p w14:paraId="47324EB6" w14:textId="77777777" w:rsidR="00555D86" w:rsidRDefault="00555D86" w:rsidP="00555D86">
      <w:pPr>
        <w:pStyle w:val="StyleHeading2Arial12ptJustified"/>
        <w:tabs>
          <w:tab w:val="clear" w:pos="1080"/>
        </w:tabs>
        <w:ind w:left="360"/>
      </w:pPr>
      <w:r>
        <w:t>To operate foot pedals or knee switches, must the worker assume an unnatural or uncomfortable posture?</w:t>
      </w:r>
    </w:p>
    <w:p w14:paraId="70028610" w14:textId="77777777" w:rsidR="00555D86" w:rsidRDefault="00555D86" w:rsidP="00555D86">
      <w:pPr>
        <w:pStyle w:val="StyleHeading2Arial12ptJustified"/>
        <w:tabs>
          <w:tab w:val="clear" w:pos="1080"/>
        </w:tabs>
        <w:ind w:left="360"/>
      </w:pPr>
      <w:r>
        <w:t>Are pedals limited to two?</w:t>
      </w:r>
    </w:p>
    <w:p w14:paraId="2BDE0DDF" w14:textId="19D310BD" w:rsidR="00555D86" w:rsidRDefault="00555D86" w:rsidP="00555D86">
      <w:pPr>
        <w:pStyle w:val="StyleHeading2Arial12ptJustified"/>
        <w:tabs>
          <w:tab w:val="clear" w:pos="1080"/>
        </w:tabs>
        <w:ind w:left="360"/>
      </w:pPr>
      <w:r>
        <w:t>Are pedals too small to allow the operator to alter the position of the foot/knee?</w:t>
      </w:r>
    </w:p>
    <w:p w14:paraId="00C6F9CF" w14:textId="3AD52455" w:rsidR="00555D86" w:rsidRDefault="00555D86" w:rsidP="00555D86">
      <w:pPr>
        <w:pStyle w:val="StyleHeading2Arial12ptJustified"/>
        <w:tabs>
          <w:tab w:val="clear" w:pos="1080"/>
        </w:tabs>
        <w:ind w:left="360"/>
      </w:pPr>
      <w:r>
        <w:t>Are pedals triggered at a high repetition rate?</w:t>
      </w:r>
    </w:p>
    <w:p w14:paraId="6C6A2CD9" w14:textId="00393E3C" w:rsidR="00555D86" w:rsidRPr="0001759F" w:rsidRDefault="00D03750" w:rsidP="00555D86">
      <w:pPr>
        <w:pStyle w:val="Heading5"/>
      </w:pPr>
      <w:bookmarkStart w:id="340" w:name="_Toc225518480"/>
      <w:r w:rsidRPr="00AA60F8">
        <w:rPr>
          <w:noProof/>
        </w:rPr>
        <w:drawing>
          <wp:anchor distT="0" distB="0" distL="114300" distR="114300" simplePos="0" relativeHeight="252188672" behindDoc="1" locked="0" layoutInCell="1" allowOverlap="1" wp14:anchorId="305CE67A" wp14:editId="165DAD70">
            <wp:simplePos x="0" y="0"/>
            <wp:positionH relativeFrom="column">
              <wp:posOffset>3096425</wp:posOffset>
            </wp:positionH>
            <wp:positionV relativeFrom="paragraph">
              <wp:posOffset>36195</wp:posOffset>
            </wp:positionV>
            <wp:extent cx="2286000" cy="1794242"/>
            <wp:effectExtent l="0" t="0" r="0" b="0"/>
            <wp:wrapTight wrapText="bothSides">
              <wp:wrapPolygon edited="0">
                <wp:start x="0" y="0"/>
                <wp:lineTo x="0" y="21332"/>
                <wp:lineTo x="21420" y="21332"/>
                <wp:lineTo x="21420" y="0"/>
                <wp:lineTo x="0" y="0"/>
              </wp:wrapPolygon>
            </wp:wrapTight>
            <wp:docPr id="2058" name="Picture 1">
              <a:extLst xmlns:a="http://schemas.openxmlformats.org/drawingml/2006/main">
                <a:ext uri="{FF2B5EF4-FFF2-40B4-BE49-F238E27FC236}">
                  <a16:creationId xmlns:a16="http://schemas.microsoft.com/office/drawing/2014/main" id="{3095C1BB-A356-4D79-8B7C-5501FF7D225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3095C1BB-A356-4D79-8B7C-5501FF7D2256}"/>
                        </a:ext>
                      </a:extLst>
                    </pic:cNvPr>
                    <pic:cNvPicPr>
                      <a:picLocks noChangeAspect="1"/>
                    </pic:cNvPicPr>
                  </pic:nvPicPr>
                  <pic:blipFill rotWithShape="1">
                    <a:blip r:embed="rId143" cstate="print">
                      <a:extLst>
                        <a:ext uri="{28A0092B-C50C-407E-A947-70E740481C1C}">
                          <a14:useLocalDpi xmlns:a14="http://schemas.microsoft.com/office/drawing/2010/main" val="0"/>
                        </a:ext>
                      </a:extLst>
                    </a:blip>
                    <a:srcRect l="52500" r="11667"/>
                    <a:stretch/>
                  </pic:blipFill>
                  <pic:spPr>
                    <a:xfrm>
                      <a:off x="0" y="0"/>
                      <a:ext cx="2286000" cy="1794242"/>
                    </a:xfrm>
                    <a:prstGeom prst="rect">
                      <a:avLst/>
                    </a:prstGeom>
                  </pic:spPr>
                </pic:pic>
              </a:graphicData>
            </a:graphic>
            <wp14:sizeRelH relativeFrom="page">
              <wp14:pctWidth>0</wp14:pctWidth>
            </wp14:sizeRelH>
            <wp14:sizeRelV relativeFrom="page">
              <wp14:pctHeight>0</wp14:pctHeight>
            </wp14:sizeRelV>
          </wp:anchor>
        </w:drawing>
      </w:r>
      <w:r w:rsidR="00555D86" w:rsidRPr="0001759F">
        <w:t>Hand controls</w:t>
      </w:r>
      <w:bookmarkEnd w:id="340"/>
    </w:p>
    <w:p w14:paraId="404778F2" w14:textId="38E33A1D" w:rsidR="00555D86" w:rsidRDefault="00555D86" w:rsidP="00555D86">
      <w:pPr>
        <w:pStyle w:val="StyleHeading2Arial12ptJustified"/>
        <w:tabs>
          <w:tab w:val="clear" w:pos="1080"/>
        </w:tabs>
        <w:ind w:left="360"/>
        <w:jc w:val="left"/>
      </w:pPr>
      <w:r>
        <w:t>Are hand controls used?</w:t>
      </w:r>
    </w:p>
    <w:p w14:paraId="10F7A187" w14:textId="77777777" w:rsidR="00555D86" w:rsidRDefault="00555D86" w:rsidP="00555D86">
      <w:pPr>
        <w:pStyle w:val="StyleHeading2Arial12ptJustified"/>
        <w:tabs>
          <w:tab w:val="clear" w:pos="1080"/>
        </w:tabs>
        <w:ind w:left="360"/>
        <w:jc w:val="left"/>
      </w:pPr>
      <w:r>
        <w:t>Placed to allow neutral hand/arm/body position?</w:t>
      </w:r>
    </w:p>
    <w:p w14:paraId="06FC61B5" w14:textId="77777777" w:rsidR="00555D86" w:rsidRDefault="00555D86" w:rsidP="00555D86">
      <w:pPr>
        <w:pStyle w:val="StyleHeading2Arial12ptJustified"/>
        <w:tabs>
          <w:tab w:val="clear" w:pos="1080"/>
        </w:tabs>
        <w:ind w:left="360"/>
        <w:jc w:val="left"/>
      </w:pPr>
      <w:r>
        <w:t>Difficult (require excessive force) to operate?</w:t>
      </w:r>
    </w:p>
    <w:p w14:paraId="1B3D0FEF" w14:textId="77777777" w:rsidR="00555D86" w:rsidRDefault="00555D86" w:rsidP="00555D86">
      <w:pPr>
        <w:pStyle w:val="StyleHeading2Arial12ptJustified"/>
        <w:tabs>
          <w:tab w:val="clear" w:pos="1080"/>
        </w:tabs>
        <w:ind w:left="360"/>
        <w:jc w:val="left"/>
      </w:pPr>
      <w:r>
        <w:t>Designed (shape and configuration) to take into account the amount and types of force required for operation?</w:t>
      </w:r>
    </w:p>
    <w:p w14:paraId="1098F9A0" w14:textId="77777777" w:rsidR="00555D86" w:rsidRDefault="00555D86" w:rsidP="00555D86">
      <w:pPr>
        <w:pStyle w:val="StyleHeading2Arial12ptJustified"/>
        <w:numPr>
          <w:ilvl w:val="0"/>
          <w:numId w:val="0"/>
        </w:numPr>
        <w:ind w:left="1080" w:hanging="360"/>
        <w:jc w:val="left"/>
      </w:pPr>
    </w:p>
    <w:p w14:paraId="2C4483C3" w14:textId="77777777" w:rsidR="00D03750" w:rsidRDefault="00D03750" w:rsidP="00D03750">
      <w:pPr>
        <w:pStyle w:val="Heading5"/>
        <w:rPr>
          <w:rFonts w:eastAsiaTheme="majorEastAsia"/>
        </w:rPr>
      </w:pPr>
      <w:bookmarkStart w:id="341" w:name="_Hlk536787136"/>
      <w:r>
        <w:rPr>
          <w:rFonts w:eastAsiaTheme="majorEastAsia"/>
        </w:rPr>
        <w:t>Hand and Foot Control Checklist</w:t>
      </w:r>
    </w:p>
    <w:p w14:paraId="57AD32A2" w14:textId="05E18F51" w:rsidR="00555D86" w:rsidRDefault="00555D86" w:rsidP="00555D86">
      <w:pPr>
        <w:rPr>
          <w:rFonts w:eastAsiaTheme="majorEastAsia"/>
        </w:rPr>
      </w:pPr>
      <w:r w:rsidRPr="0059275B">
        <w:rPr>
          <w:rFonts w:eastAsiaTheme="majorEastAsia"/>
        </w:rPr>
        <w:t>Refer to</w:t>
      </w:r>
      <w:r>
        <w:rPr>
          <w:rFonts w:eastAsiaTheme="majorEastAsia"/>
        </w:rPr>
        <w:t xml:space="preserve"> the</w:t>
      </w:r>
      <w:r w:rsidRPr="0059275B">
        <w:rPr>
          <w:rFonts w:eastAsiaTheme="majorEastAsia"/>
        </w:rPr>
        <w:t xml:space="preserve"> </w:t>
      </w:r>
      <w:r w:rsidRPr="001F7C0D">
        <w:rPr>
          <w:rFonts w:ascii="Arial" w:hAnsi="Arial" w:cs="Arial"/>
          <w:b/>
          <w:i/>
          <w:sz w:val="22"/>
        </w:rPr>
        <w:t xml:space="preserve">Hand and Foot Control </w:t>
      </w:r>
      <w:r w:rsidRPr="001F7C0D">
        <w:rPr>
          <w:rFonts w:ascii="Arial" w:eastAsiaTheme="majorEastAsia" w:hAnsi="Arial" w:cs="Arial"/>
          <w:b/>
          <w:i/>
          <w:sz w:val="22"/>
        </w:rPr>
        <w:t>Checklist</w:t>
      </w:r>
      <w:r w:rsidRPr="00330D4E">
        <w:rPr>
          <w:rFonts w:eastAsiaTheme="majorEastAsia"/>
          <w:b/>
          <w:i/>
        </w:rPr>
        <w:t xml:space="preserve"> </w:t>
      </w:r>
      <w:r w:rsidRPr="00330D4E">
        <w:rPr>
          <w:rFonts w:eastAsiaTheme="majorEastAsia"/>
        </w:rPr>
        <w:t>and</w:t>
      </w:r>
      <w:r w:rsidRPr="0059275B">
        <w:rPr>
          <w:rFonts w:eastAsiaTheme="majorEastAsia"/>
        </w:rPr>
        <w:t xml:space="preserve"> </w:t>
      </w:r>
      <w:r w:rsidRPr="001F7C0D">
        <w:rPr>
          <w:rFonts w:ascii="Arial" w:eastAsiaTheme="majorEastAsia" w:hAnsi="Arial" w:cs="Arial"/>
          <w:b/>
          <w:i/>
          <w:sz w:val="22"/>
        </w:rPr>
        <w:t>Recommended Specifications for Controls</w:t>
      </w:r>
      <w:r w:rsidRPr="00733174">
        <w:rPr>
          <w:rFonts w:eastAsiaTheme="majorEastAsia"/>
        </w:rPr>
        <w:t xml:space="preserve"> </w:t>
      </w:r>
      <w:r w:rsidRPr="0059275B">
        <w:rPr>
          <w:rFonts w:eastAsiaTheme="majorEastAsia"/>
        </w:rPr>
        <w:t>for additional details.</w:t>
      </w:r>
    </w:p>
    <w:p w14:paraId="47AE3F1B" w14:textId="77777777" w:rsidR="00D03750" w:rsidRDefault="00D03750" w:rsidP="00555D86">
      <w:pPr>
        <w:spacing w:before="0" w:after="0"/>
        <w:jc w:val="left"/>
        <w:rPr>
          <w:rFonts w:eastAsiaTheme="majorEastAsia"/>
        </w:rPr>
      </w:pPr>
    </w:p>
    <w:p w14:paraId="2A7C63F1" w14:textId="7CB505D9" w:rsidR="00555D86" w:rsidRDefault="00D03750" w:rsidP="00555D86">
      <w:pPr>
        <w:spacing w:before="0" w:after="0"/>
        <w:jc w:val="left"/>
        <w:rPr>
          <w:rFonts w:eastAsiaTheme="majorEastAsia"/>
        </w:rPr>
      </w:pPr>
      <w:r>
        <w:rPr>
          <w:rFonts w:eastAsiaTheme="majorEastAsia"/>
          <w:noProof/>
        </w:rPr>
        <w:lastRenderedPageBreak/>
        <w:drawing>
          <wp:anchor distT="0" distB="0" distL="114300" distR="114300" simplePos="0" relativeHeight="252193792" behindDoc="0" locked="0" layoutInCell="1" allowOverlap="1" wp14:anchorId="1AB306AB" wp14:editId="017F4164">
            <wp:simplePos x="0" y="0"/>
            <wp:positionH relativeFrom="column">
              <wp:posOffset>-1309466</wp:posOffset>
            </wp:positionH>
            <wp:positionV relativeFrom="paragraph">
              <wp:posOffset>497</wp:posOffset>
            </wp:positionV>
            <wp:extent cx="6766560" cy="7373572"/>
            <wp:effectExtent l="0" t="0" r="0" b="0"/>
            <wp:wrapSquare wrapText="bothSides"/>
            <wp:docPr id="2079" name="Picture 2079"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9" name="Picture 2079" descr="Table&#10;&#10;Description automatically generated"/>
                    <pic:cNvPicPr/>
                  </pic:nvPicPr>
                  <pic:blipFill>
                    <a:blip r:embed="rId144">
                      <a:extLst>
                        <a:ext uri="{28A0092B-C50C-407E-A947-70E740481C1C}">
                          <a14:useLocalDpi xmlns:a14="http://schemas.microsoft.com/office/drawing/2010/main" val="0"/>
                        </a:ext>
                      </a:extLst>
                    </a:blip>
                    <a:stretch>
                      <a:fillRect/>
                    </a:stretch>
                  </pic:blipFill>
                  <pic:spPr>
                    <a:xfrm>
                      <a:off x="0" y="0"/>
                      <a:ext cx="6766560" cy="7373572"/>
                    </a:xfrm>
                    <a:prstGeom prst="rect">
                      <a:avLst/>
                    </a:prstGeom>
                  </pic:spPr>
                </pic:pic>
              </a:graphicData>
            </a:graphic>
            <wp14:sizeRelH relativeFrom="page">
              <wp14:pctWidth>0</wp14:pctWidth>
            </wp14:sizeRelH>
            <wp14:sizeRelV relativeFrom="page">
              <wp14:pctHeight>0</wp14:pctHeight>
            </wp14:sizeRelV>
          </wp:anchor>
        </w:drawing>
      </w:r>
    </w:p>
    <w:p w14:paraId="012F23BD" w14:textId="77777777" w:rsidR="00D03750" w:rsidRDefault="00D03750" w:rsidP="00D03750">
      <w:pPr>
        <w:rPr>
          <w:rFonts w:eastAsiaTheme="majorEastAsia"/>
          <w:noProof/>
        </w:rPr>
      </w:pPr>
      <w:bookmarkStart w:id="342" w:name="_Toc534789159"/>
    </w:p>
    <w:p w14:paraId="500DC283" w14:textId="1104D369" w:rsidR="00555D86" w:rsidRDefault="00555D86" w:rsidP="00555D86">
      <w:pPr>
        <w:pStyle w:val="Heading5"/>
        <w:rPr>
          <w:rFonts w:eastAsiaTheme="majorEastAsia"/>
          <w:noProof/>
        </w:rPr>
      </w:pPr>
      <w:r w:rsidRPr="0059275B">
        <w:rPr>
          <w:rFonts w:eastAsiaTheme="majorEastAsia"/>
          <w:noProof/>
        </w:rPr>
        <w:lastRenderedPageBreak/>
        <w:t>Recommended Specifications for Control Location</w:t>
      </w:r>
      <w:bookmarkEnd w:id="342"/>
    </w:p>
    <w:tbl>
      <w:tblPr>
        <w:tblStyle w:val="TableGrid"/>
        <w:tblW w:w="0" w:type="auto"/>
        <w:tblInd w:w="-2075" w:type="dxa"/>
        <w:tblLayout w:type="fixed"/>
        <w:tblCellMar>
          <w:left w:w="115" w:type="dxa"/>
          <w:right w:w="115" w:type="dxa"/>
        </w:tblCellMar>
        <w:tblLook w:val="04A0" w:firstRow="1" w:lastRow="0" w:firstColumn="1" w:lastColumn="0" w:noHBand="0" w:noVBand="1"/>
      </w:tblPr>
      <w:tblGrid>
        <w:gridCol w:w="5220"/>
        <w:gridCol w:w="900"/>
        <w:gridCol w:w="900"/>
        <w:gridCol w:w="3510"/>
      </w:tblGrid>
      <w:tr w:rsidR="00555D86" w:rsidRPr="00330D4E" w14:paraId="0C8A70E2" w14:textId="77777777" w:rsidTr="00690E7E">
        <w:trPr>
          <w:trHeight w:val="422"/>
        </w:trPr>
        <w:tc>
          <w:tcPr>
            <w:tcW w:w="5220" w:type="dxa"/>
            <w:vMerge w:val="restart"/>
            <w:shd w:val="clear" w:color="auto" w:fill="4F81BD" w:themeFill="accent1"/>
            <w:vAlign w:val="center"/>
          </w:tcPr>
          <w:p w14:paraId="3AEBE8EB" w14:textId="77777777" w:rsidR="00555D86" w:rsidRPr="00330D4E" w:rsidRDefault="00555D86" w:rsidP="00D26D7C">
            <w:pPr>
              <w:widowControl w:val="0"/>
              <w:spacing w:before="0" w:after="0"/>
              <w:jc w:val="center"/>
              <w:rPr>
                <w:rFonts w:ascii="Arial" w:eastAsiaTheme="majorEastAsia" w:hAnsi="Arial" w:cs="Arial"/>
                <w:b/>
                <w:color w:val="FFFFFF" w:themeColor="background1"/>
                <w:sz w:val="22"/>
                <w:szCs w:val="24"/>
              </w:rPr>
            </w:pPr>
            <w:bookmarkStart w:id="343" w:name="_Hlk536792975"/>
            <w:r w:rsidRPr="00330D4E">
              <w:rPr>
                <w:rFonts w:ascii="Arial" w:eastAsiaTheme="majorEastAsia" w:hAnsi="Arial" w:cs="Arial"/>
                <w:b/>
                <w:color w:val="FFFFFF" w:themeColor="background1"/>
                <w:sz w:val="22"/>
                <w:szCs w:val="24"/>
              </w:rPr>
              <w:t>Hand Control Location</w:t>
            </w:r>
          </w:p>
          <w:p w14:paraId="0753443C" w14:textId="77777777" w:rsidR="00555D86" w:rsidRPr="00330D4E" w:rsidRDefault="00555D86" w:rsidP="00D26D7C">
            <w:pPr>
              <w:widowControl w:val="0"/>
              <w:spacing w:before="0" w:after="0"/>
              <w:jc w:val="center"/>
              <w:rPr>
                <w:rFonts w:ascii="Arial" w:eastAsiaTheme="majorEastAsia" w:hAnsi="Arial" w:cs="Arial"/>
                <w:b/>
                <w:color w:val="FFFFFF" w:themeColor="background1"/>
                <w:sz w:val="22"/>
                <w:szCs w:val="24"/>
              </w:rPr>
            </w:pPr>
            <w:r w:rsidRPr="00330D4E">
              <w:rPr>
                <w:rFonts w:ascii="Arial" w:eastAsiaTheme="majorEastAsia" w:hAnsi="Arial" w:cs="Arial"/>
                <w:i/>
                <w:color w:val="FFFFFF" w:themeColor="background1"/>
                <w:sz w:val="22"/>
                <w:szCs w:val="24"/>
              </w:rPr>
              <w:t>(seated workstation)</w:t>
            </w:r>
          </w:p>
        </w:tc>
        <w:tc>
          <w:tcPr>
            <w:tcW w:w="1800" w:type="dxa"/>
            <w:gridSpan w:val="2"/>
            <w:shd w:val="clear" w:color="auto" w:fill="4F81BD" w:themeFill="accent1"/>
          </w:tcPr>
          <w:p w14:paraId="206D6281" w14:textId="77777777" w:rsidR="00555D86" w:rsidRPr="00330D4E" w:rsidRDefault="00555D86" w:rsidP="00D26D7C">
            <w:pPr>
              <w:keepNext/>
              <w:tabs>
                <w:tab w:val="left" w:pos="0"/>
              </w:tabs>
              <w:autoSpaceDE w:val="0"/>
              <w:autoSpaceDN w:val="0"/>
              <w:adjustRightInd w:val="0"/>
              <w:spacing w:beforeLines="60" w:before="144" w:afterLines="60" w:after="144"/>
              <w:jc w:val="center"/>
              <w:outlineLvl w:val="2"/>
              <w:rPr>
                <w:rFonts w:ascii="Arial" w:eastAsiaTheme="majorEastAsia" w:hAnsi="Arial" w:cs="Arial"/>
                <w:b/>
                <w:bCs/>
                <w:noProof/>
                <w:color w:val="FFFFFF" w:themeColor="background1"/>
                <w:sz w:val="22"/>
                <w:szCs w:val="24"/>
              </w:rPr>
            </w:pPr>
            <w:bookmarkStart w:id="344" w:name="_Toc781330"/>
            <w:bookmarkStart w:id="345" w:name="_Toc71018839"/>
            <w:r w:rsidRPr="00330D4E">
              <w:rPr>
                <w:rFonts w:ascii="Arial" w:eastAsiaTheme="majorEastAsia" w:hAnsi="Arial" w:cs="Arial"/>
                <w:b/>
                <w:color w:val="FFFFFF" w:themeColor="background1"/>
                <w:sz w:val="22"/>
                <w:szCs w:val="24"/>
              </w:rPr>
              <w:t>Specification</w:t>
            </w:r>
            <w:bookmarkEnd w:id="344"/>
            <w:bookmarkEnd w:id="345"/>
          </w:p>
        </w:tc>
        <w:tc>
          <w:tcPr>
            <w:tcW w:w="3510" w:type="dxa"/>
            <w:vMerge w:val="restart"/>
            <w:shd w:val="clear" w:color="auto" w:fill="4F81BD" w:themeFill="accent1"/>
            <w:vAlign w:val="center"/>
          </w:tcPr>
          <w:p w14:paraId="1F68A4E4" w14:textId="77777777" w:rsidR="00555D86" w:rsidRPr="00330D4E" w:rsidRDefault="00555D86" w:rsidP="00D26D7C">
            <w:pPr>
              <w:keepNext/>
              <w:tabs>
                <w:tab w:val="left" w:pos="0"/>
              </w:tabs>
              <w:autoSpaceDE w:val="0"/>
              <w:autoSpaceDN w:val="0"/>
              <w:adjustRightInd w:val="0"/>
              <w:spacing w:beforeLines="60" w:before="144" w:afterLines="60" w:after="144"/>
              <w:jc w:val="center"/>
              <w:outlineLvl w:val="2"/>
              <w:rPr>
                <w:rFonts w:ascii="Arial" w:eastAsiaTheme="majorEastAsia" w:hAnsi="Arial" w:cs="Arial"/>
                <w:b/>
                <w:bCs/>
                <w:noProof/>
                <w:color w:val="FFFFFF" w:themeColor="background1"/>
                <w:sz w:val="22"/>
                <w:szCs w:val="24"/>
              </w:rPr>
            </w:pPr>
            <w:bookmarkStart w:id="346" w:name="_Toc781331"/>
            <w:bookmarkStart w:id="347" w:name="_Toc71018840"/>
            <w:r w:rsidRPr="00330D4E">
              <w:rPr>
                <w:rFonts w:ascii="Arial" w:eastAsiaTheme="majorEastAsia" w:hAnsi="Arial" w:cs="Arial"/>
                <w:b/>
                <w:bCs/>
                <w:noProof/>
                <w:color w:val="FFFFFF" w:themeColor="background1"/>
                <w:sz w:val="22"/>
                <w:szCs w:val="24"/>
              </w:rPr>
              <w:t>Description</w:t>
            </w:r>
            <w:bookmarkEnd w:id="346"/>
            <w:bookmarkEnd w:id="347"/>
          </w:p>
        </w:tc>
      </w:tr>
      <w:tr w:rsidR="00555D86" w:rsidRPr="00330D4E" w14:paraId="44E617FE" w14:textId="77777777" w:rsidTr="0037452B">
        <w:trPr>
          <w:trHeight w:val="260"/>
        </w:trPr>
        <w:tc>
          <w:tcPr>
            <w:tcW w:w="5220" w:type="dxa"/>
            <w:vMerge/>
          </w:tcPr>
          <w:p w14:paraId="36194E77" w14:textId="77777777" w:rsidR="00555D86" w:rsidRPr="00330D4E" w:rsidRDefault="00555D86" w:rsidP="00D26D7C">
            <w:pPr>
              <w:rPr>
                <w:rFonts w:ascii="Arial" w:eastAsiaTheme="majorEastAsia" w:hAnsi="Arial" w:cs="Arial"/>
                <w:b/>
                <w:bCs/>
                <w:noProof/>
                <w:color w:val="000000"/>
                <w:sz w:val="22"/>
                <w:szCs w:val="24"/>
              </w:rPr>
            </w:pPr>
          </w:p>
        </w:tc>
        <w:tc>
          <w:tcPr>
            <w:tcW w:w="900" w:type="dxa"/>
            <w:vAlign w:val="center"/>
          </w:tcPr>
          <w:p w14:paraId="03E40633" w14:textId="77777777" w:rsidR="00555D86" w:rsidRPr="00330D4E" w:rsidRDefault="00555D86" w:rsidP="00D26D7C">
            <w:pPr>
              <w:jc w:val="center"/>
              <w:rPr>
                <w:rFonts w:ascii="Arial" w:eastAsiaTheme="majorEastAsia" w:hAnsi="Arial" w:cs="Arial"/>
                <w:b/>
                <w:bCs/>
                <w:noProof/>
                <w:color w:val="000000"/>
                <w:sz w:val="22"/>
                <w:szCs w:val="24"/>
              </w:rPr>
            </w:pPr>
            <w:bookmarkStart w:id="348" w:name="_Toc781332"/>
            <w:r w:rsidRPr="00330D4E">
              <w:rPr>
                <w:rFonts w:ascii="Arial" w:eastAsiaTheme="majorEastAsia" w:hAnsi="Arial" w:cs="Arial"/>
                <w:sz w:val="22"/>
                <w:szCs w:val="24"/>
              </w:rPr>
              <w:t>Max</w:t>
            </w:r>
            <w:bookmarkEnd w:id="348"/>
          </w:p>
        </w:tc>
        <w:tc>
          <w:tcPr>
            <w:tcW w:w="900" w:type="dxa"/>
          </w:tcPr>
          <w:p w14:paraId="5DCE7345" w14:textId="77777777" w:rsidR="00555D86" w:rsidRPr="00330D4E" w:rsidRDefault="00555D86" w:rsidP="00D26D7C">
            <w:pPr>
              <w:rPr>
                <w:rFonts w:ascii="Arial" w:eastAsiaTheme="majorEastAsia" w:hAnsi="Arial" w:cs="Arial"/>
                <w:b/>
                <w:bCs/>
                <w:noProof/>
                <w:color w:val="000000"/>
                <w:sz w:val="22"/>
                <w:szCs w:val="24"/>
              </w:rPr>
            </w:pPr>
            <w:bookmarkStart w:id="349" w:name="_Toc781333"/>
            <w:r w:rsidRPr="00330D4E">
              <w:rPr>
                <w:rFonts w:ascii="Arial" w:eastAsiaTheme="majorEastAsia" w:hAnsi="Arial" w:cs="Arial"/>
                <w:sz w:val="22"/>
                <w:szCs w:val="24"/>
              </w:rPr>
              <w:t>Min</w:t>
            </w:r>
            <w:bookmarkEnd w:id="349"/>
          </w:p>
        </w:tc>
        <w:tc>
          <w:tcPr>
            <w:tcW w:w="3510" w:type="dxa"/>
            <w:vMerge/>
          </w:tcPr>
          <w:p w14:paraId="5429065E" w14:textId="77777777" w:rsidR="00555D86" w:rsidRPr="00330D4E" w:rsidRDefault="00555D86" w:rsidP="00D26D7C">
            <w:pPr>
              <w:rPr>
                <w:rFonts w:ascii="Arial" w:eastAsiaTheme="majorEastAsia" w:hAnsi="Arial" w:cs="Arial"/>
                <w:b/>
                <w:bCs/>
                <w:noProof/>
                <w:color w:val="000000"/>
                <w:sz w:val="22"/>
                <w:szCs w:val="24"/>
              </w:rPr>
            </w:pPr>
          </w:p>
        </w:tc>
      </w:tr>
      <w:tr w:rsidR="00555D86" w:rsidRPr="00330D4E" w14:paraId="236C9BB7" w14:textId="77777777" w:rsidTr="0037452B">
        <w:trPr>
          <w:trHeight w:val="341"/>
        </w:trPr>
        <w:tc>
          <w:tcPr>
            <w:tcW w:w="5220" w:type="dxa"/>
          </w:tcPr>
          <w:p w14:paraId="4A334EEE" w14:textId="77777777" w:rsidR="00555D86" w:rsidRPr="00330D4E" w:rsidRDefault="00555D86" w:rsidP="00D26D7C">
            <w:pPr>
              <w:rPr>
                <w:rFonts w:ascii="Arial" w:eastAsiaTheme="majorEastAsia" w:hAnsi="Arial" w:cs="Arial"/>
                <w:b/>
                <w:bCs/>
                <w:noProof/>
                <w:color w:val="000000"/>
                <w:sz w:val="22"/>
                <w:szCs w:val="24"/>
              </w:rPr>
            </w:pPr>
            <w:r w:rsidRPr="00330D4E">
              <w:rPr>
                <w:rFonts w:ascii="Arial" w:eastAsiaTheme="majorEastAsia" w:hAnsi="Arial" w:cs="Arial"/>
                <w:sz w:val="22"/>
                <w:szCs w:val="24"/>
              </w:rPr>
              <w:t xml:space="preserve"> </w:t>
            </w:r>
            <w:bookmarkStart w:id="350" w:name="_Toc781334"/>
            <w:r w:rsidRPr="00330D4E">
              <w:rPr>
                <w:rFonts w:ascii="Arial" w:eastAsiaTheme="majorEastAsia" w:hAnsi="Arial" w:cs="Arial"/>
                <w:sz w:val="22"/>
                <w:szCs w:val="24"/>
              </w:rPr>
              <w:t>Vertical location of infrequently used controls.</w:t>
            </w:r>
            <w:r w:rsidRPr="00330D4E">
              <w:rPr>
                <w:rFonts w:ascii="Arial" w:eastAsiaTheme="majorEastAsia" w:hAnsi="Arial" w:cs="Arial"/>
                <w:b/>
                <w:i/>
                <w:color w:val="FFFFFF" w:themeColor="background1"/>
                <w:sz w:val="22"/>
                <w:szCs w:val="24"/>
              </w:rPr>
              <w:t>)</w:t>
            </w:r>
            <w:bookmarkEnd w:id="350"/>
          </w:p>
        </w:tc>
        <w:tc>
          <w:tcPr>
            <w:tcW w:w="900" w:type="dxa"/>
            <w:vAlign w:val="center"/>
          </w:tcPr>
          <w:p w14:paraId="2D67CA44" w14:textId="77777777" w:rsidR="00555D86" w:rsidRPr="00330D4E" w:rsidRDefault="00555D86" w:rsidP="00D26D7C">
            <w:pPr>
              <w:jc w:val="center"/>
              <w:rPr>
                <w:rFonts w:ascii="Arial" w:eastAsiaTheme="majorEastAsia" w:hAnsi="Arial" w:cs="Arial"/>
                <w:sz w:val="22"/>
                <w:szCs w:val="24"/>
              </w:rPr>
            </w:pPr>
            <w:r w:rsidRPr="00330D4E">
              <w:rPr>
                <w:rFonts w:ascii="Arial" w:eastAsiaTheme="majorEastAsia" w:hAnsi="Arial" w:cs="Arial"/>
                <w:sz w:val="22"/>
                <w:szCs w:val="24"/>
              </w:rPr>
              <w:t>55”</w:t>
            </w:r>
          </w:p>
        </w:tc>
        <w:tc>
          <w:tcPr>
            <w:tcW w:w="900" w:type="dxa"/>
            <w:vAlign w:val="center"/>
          </w:tcPr>
          <w:p w14:paraId="01C76953" w14:textId="77777777" w:rsidR="00555D86" w:rsidRPr="00330D4E" w:rsidRDefault="00555D86" w:rsidP="00D26D7C">
            <w:pPr>
              <w:jc w:val="center"/>
              <w:rPr>
                <w:rFonts w:ascii="Arial" w:eastAsiaTheme="majorEastAsia" w:hAnsi="Arial" w:cs="Arial"/>
                <w:sz w:val="22"/>
                <w:szCs w:val="24"/>
              </w:rPr>
            </w:pPr>
            <w:r w:rsidRPr="00330D4E">
              <w:rPr>
                <w:rFonts w:ascii="Arial" w:eastAsiaTheme="majorEastAsia" w:hAnsi="Arial" w:cs="Arial"/>
                <w:sz w:val="22"/>
                <w:szCs w:val="24"/>
              </w:rPr>
              <w:t>21”</w:t>
            </w:r>
          </w:p>
        </w:tc>
        <w:tc>
          <w:tcPr>
            <w:tcW w:w="3510" w:type="dxa"/>
            <w:vAlign w:val="center"/>
          </w:tcPr>
          <w:p w14:paraId="5A2047BA" w14:textId="77777777" w:rsidR="00555D86" w:rsidRPr="00330D4E" w:rsidRDefault="00555D86" w:rsidP="00D26D7C">
            <w:pPr>
              <w:rPr>
                <w:rFonts w:ascii="Arial" w:eastAsiaTheme="majorEastAsia" w:hAnsi="Arial" w:cs="Arial"/>
                <w:sz w:val="22"/>
                <w:szCs w:val="24"/>
              </w:rPr>
            </w:pPr>
            <w:r w:rsidRPr="00330D4E">
              <w:rPr>
                <w:rFonts w:ascii="Arial" w:eastAsiaTheme="majorEastAsia" w:hAnsi="Arial" w:cs="Arial"/>
                <w:sz w:val="22"/>
                <w:szCs w:val="24"/>
              </w:rPr>
              <w:t>Measurement is from floor to centerline of control.</w:t>
            </w:r>
          </w:p>
        </w:tc>
      </w:tr>
      <w:tr w:rsidR="00555D86" w:rsidRPr="00330D4E" w14:paraId="698B3465" w14:textId="77777777" w:rsidTr="0037452B">
        <w:tc>
          <w:tcPr>
            <w:tcW w:w="5220" w:type="dxa"/>
            <w:shd w:val="clear" w:color="auto" w:fill="C6D9F1" w:themeFill="text2" w:themeFillTint="33"/>
          </w:tcPr>
          <w:p w14:paraId="189E909A" w14:textId="77777777" w:rsidR="00555D86" w:rsidRPr="00330D4E" w:rsidRDefault="00555D86" w:rsidP="00D26D7C">
            <w:pPr>
              <w:rPr>
                <w:rFonts w:ascii="Arial" w:eastAsiaTheme="majorEastAsia" w:hAnsi="Arial" w:cs="Arial"/>
                <w:b/>
                <w:bCs/>
                <w:noProof/>
                <w:color w:val="000000"/>
                <w:sz w:val="22"/>
                <w:szCs w:val="24"/>
              </w:rPr>
            </w:pPr>
            <w:bookmarkStart w:id="351" w:name="_Toc781335"/>
            <w:r w:rsidRPr="00330D4E">
              <w:rPr>
                <w:rFonts w:ascii="Arial" w:eastAsiaTheme="majorEastAsia" w:hAnsi="Arial" w:cs="Arial"/>
                <w:sz w:val="22"/>
                <w:szCs w:val="24"/>
              </w:rPr>
              <w:t>Vertical location of infrequently used but critical controls (</w:t>
            </w:r>
            <w:proofErr w:type="gramStart"/>
            <w:r w:rsidRPr="00330D4E">
              <w:rPr>
                <w:rFonts w:ascii="Arial" w:eastAsiaTheme="majorEastAsia" w:hAnsi="Arial" w:cs="Arial"/>
                <w:sz w:val="22"/>
                <w:szCs w:val="24"/>
              </w:rPr>
              <w:t>e.g.</w:t>
            </w:r>
            <w:proofErr w:type="gramEnd"/>
            <w:r w:rsidRPr="00330D4E">
              <w:rPr>
                <w:rFonts w:ascii="Arial" w:eastAsiaTheme="majorEastAsia" w:hAnsi="Arial" w:cs="Arial"/>
                <w:sz w:val="22"/>
                <w:szCs w:val="24"/>
              </w:rPr>
              <w:t xml:space="preserve"> emergency stop).</w:t>
            </w:r>
            <w:bookmarkEnd w:id="351"/>
          </w:p>
        </w:tc>
        <w:tc>
          <w:tcPr>
            <w:tcW w:w="900" w:type="dxa"/>
            <w:shd w:val="clear" w:color="auto" w:fill="C6D9F1" w:themeFill="text2" w:themeFillTint="33"/>
            <w:vAlign w:val="center"/>
          </w:tcPr>
          <w:p w14:paraId="161E249C" w14:textId="77777777" w:rsidR="00555D86" w:rsidRPr="00330D4E" w:rsidRDefault="00555D86" w:rsidP="00D26D7C">
            <w:pPr>
              <w:jc w:val="center"/>
              <w:rPr>
                <w:rFonts w:ascii="Arial" w:eastAsiaTheme="majorEastAsia" w:hAnsi="Arial" w:cs="Arial"/>
                <w:sz w:val="22"/>
                <w:szCs w:val="24"/>
              </w:rPr>
            </w:pPr>
            <w:r w:rsidRPr="00330D4E">
              <w:rPr>
                <w:rFonts w:ascii="Arial" w:eastAsiaTheme="majorEastAsia" w:hAnsi="Arial" w:cs="Arial"/>
                <w:sz w:val="22"/>
                <w:szCs w:val="24"/>
              </w:rPr>
              <w:t>39”</w:t>
            </w:r>
          </w:p>
        </w:tc>
        <w:tc>
          <w:tcPr>
            <w:tcW w:w="900" w:type="dxa"/>
            <w:shd w:val="clear" w:color="auto" w:fill="C6D9F1" w:themeFill="text2" w:themeFillTint="33"/>
            <w:vAlign w:val="center"/>
          </w:tcPr>
          <w:p w14:paraId="1D6F4526" w14:textId="77777777" w:rsidR="00555D86" w:rsidRPr="00330D4E" w:rsidRDefault="00555D86" w:rsidP="00D26D7C">
            <w:pPr>
              <w:jc w:val="center"/>
              <w:rPr>
                <w:rFonts w:ascii="Arial" w:eastAsiaTheme="majorEastAsia" w:hAnsi="Arial" w:cs="Arial"/>
                <w:sz w:val="22"/>
                <w:szCs w:val="24"/>
              </w:rPr>
            </w:pPr>
            <w:r w:rsidRPr="00330D4E">
              <w:rPr>
                <w:rFonts w:ascii="Arial" w:eastAsiaTheme="majorEastAsia" w:hAnsi="Arial" w:cs="Arial"/>
                <w:sz w:val="22"/>
                <w:szCs w:val="24"/>
              </w:rPr>
              <w:t>21”</w:t>
            </w:r>
          </w:p>
        </w:tc>
        <w:tc>
          <w:tcPr>
            <w:tcW w:w="3510" w:type="dxa"/>
            <w:shd w:val="clear" w:color="auto" w:fill="C6D9F1" w:themeFill="text2" w:themeFillTint="33"/>
            <w:vAlign w:val="center"/>
          </w:tcPr>
          <w:p w14:paraId="50BC796D" w14:textId="77777777" w:rsidR="00555D86" w:rsidRPr="00330D4E" w:rsidRDefault="00555D86" w:rsidP="00D26D7C">
            <w:pPr>
              <w:rPr>
                <w:rFonts w:ascii="Arial" w:eastAsiaTheme="majorEastAsia" w:hAnsi="Arial" w:cs="Arial"/>
                <w:sz w:val="22"/>
                <w:szCs w:val="24"/>
              </w:rPr>
            </w:pPr>
            <w:r w:rsidRPr="00330D4E">
              <w:rPr>
                <w:rFonts w:ascii="Arial" w:eastAsiaTheme="majorEastAsia" w:hAnsi="Arial" w:cs="Arial"/>
                <w:sz w:val="22"/>
                <w:szCs w:val="24"/>
              </w:rPr>
              <w:t>Measurement is from floor to centerline of control.</w:t>
            </w:r>
          </w:p>
        </w:tc>
      </w:tr>
      <w:tr w:rsidR="00555D86" w:rsidRPr="00330D4E" w14:paraId="33249BC4" w14:textId="77777777" w:rsidTr="0037452B">
        <w:tc>
          <w:tcPr>
            <w:tcW w:w="5220" w:type="dxa"/>
          </w:tcPr>
          <w:p w14:paraId="1C65F2D1" w14:textId="77777777" w:rsidR="00555D86" w:rsidRPr="00330D4E" w:rsidRDefault="00555D86" w:rsidP="00D26D7C">
            <w:pPr>
              <w:rPr>
                <w:rFonts w:ascii="Arial" w:eastAsiaTheme="majorEastAsia" w:hAnsi="Arial" w:cs="Arial"/>
                <w:b/>
                <w:bCs/>
                <w:noProof/>
                <w:color w:val="000000"/>
                <w:sz w:val="22"/>
                <w:szCs w:val="24"/>
              </w:rPr>
            </w:pPr>
            <w:bookmarkStart w:id="352" w:name="_Toc781336"/>
            <w:r w:rsidRPr="00330D4E">
              <w:rPr>
                <w:rFonts w:ascii="Arial" w:eastAsiaTheme="majorEastAsia" w:hAnsi="Arial" w:cs="Arial"/>
                <w:sz w:val="22"/>
                <w:szCs w:val="24"/>
              </w:rPr>
              <w:t>Vertical location of frequently used controls.</w:t>
            </w:r>
            <w:bookmarkEnd w:id="352"/>
          </w:p>
        </w:tc>
        <w:tc>
          <w:tcPr>
            <w:tcW w:w="900" w:type="dxa"/>
            <w:vAlign w:val="center"/>
          </w:tcPr>
          <w:p w14:paraId="0E20F387" w14:textId="77777777" w:rsidR="00555D86" w:rsidRPr="00330D4E" w:rsidRDefault="00555D86" w:rsidP="00D26D7C">
            <w:pPr>
              <w:jc w:val="center"/>
              <w:rPr>
                <w:rFonts w:ascii="Arial" w:eastAsiaTheme="majorEastAsia" w:hAnsi="Arial" w:cs="Arial"/>
                <w:sz w:val="22"/>
                <w:szCs w:val="24"/>
              </w:rPr>
            </w:pPr>
            <w:r w:rsidRPr="00330D4E">
              <w:rPr>
                <w:rFonts w:ascii="Arial" w:eastAsiaTheme="majorEastAsia" w:hAnsi="Arial" w:cs="Arial"/>
                <w:sz w:val="22"/>
                <w:szCs w:val="24"/>
              </w:rPr>
              <w:t>42”</w:t>
            </w:r>
          </w:p>
        </w:tc>
        <w:tc>
          <w:tcPr>
            <w:tcW w:w="900" w:type="dxa"/>
            <w:vAlign w:val="center"/>
          </w:tcPr>
          <w:p w14:paraId="212B2CFB" w14:textId="77777777" w:rsidR="00555D86" w:rsidRPr="00330D4E" w:rsidRDefault="00555D86" w:rsidP="00D26D7C">
            <w:pPr>
              <w:jc w:val="center"/>
              <w:rPr>
                <w:rFonts w:ascii="Arial" w:eastAsiaTheme="majorEastAsia" w:hAnsi="Arial" w:cs="Arial"/>
                <w:sz w:val="22"/>
                <w:szCs w:val="24"/>
              </w:rPr>
            </w:pPr>
            <w:r w:rsidRPr="00330D4E">
              <w:rPr>
                <w:rFonts w:ascii="Arial" w:eastAsiaTheme="majorEastAsia" w:hAnsi="Arial" w:cs="Arial"/>
                <w:sz w:val="22"/>
                <w:szCs w:val="24"/>
              </w:rPr>
              <w:t>30”</w:t>
            </w:r>
          </w:p>
        </w:tc>
        <w:tc>
          <w:tcPr>
            <w:tcW w:w="3510" w:type="dxa"/>
            <w:vAlign w:val="center"/>
          </w:tcPr>
          <w:p w14:paraId="10694FBC" w14:textId="77777777" w:rsidR="00555D86" w:rsidRPr="00330D4E" w:rsidRDefault="00555D86" w:rsidP="00D26D7C">
            <w:pPr>
              <w:rPr>
                <w:rFonts w:ascii="Arial" w:eastAsiaTheme="majorEastAsia" w:hAnsi="Arial" w:cs="Arial"/>
                <w:sz w:val="22"/>
                <w:szCs w:val="24"/>
              </w:rPr>
            </w:pPr>
            <w:r w:rsidRPr="00330D4E">
              <w:rPr>
                <w:rFonts w:ascii="Arial" w:eastAsiaTheme="majorEastAsia" w:hAnsi="Arial" w:cs="Arial"/>
                <w:sz w:val="22"/>
                <w:szCs w:val="24"/>
              </w:rPr>
              <w:t>Measurement is from floor to centerline of control.</w:t>
            </w:r>
          </w:p>
        </w:tc>
      </w:tr>
      <w:tr w:rsidR="00555D86" w:rsidRPr="00330D4E" w14:paraId="0A849B16" w14:textId="77777777" w:rsidTr="0037452B">
        <w:tc>
          <w:tcPr>
            <w:tcW w:w="5220" w:type="dxa"/>
            <w:shd w:val="clear" w:color="auto" w:fill="C6D9F1" w:themeFill="text2" w:themeFillTint="33"/>
          </w:tcPr>
          <w:p w14:paraId="1E787816" w14:textId="77777777" w:rsidR="00555D86" w:rsidRPr="00330D4E" w:rsidRDefault="00555D86" w:rsidP="00D26D7C">
            <w:pPr>
              <w:rPr>
                <w:rFonts w:ascii="Arial" w:eastAsiaTheme="majorEastAsia" w:hAnsi="Arial" w:cs="Arial"/>
                <w:b/>
                <w:bCs/>
                <w:noProof/>
                <w:color w:val="000000"/>
                <w:sz w:val="22"/>
                <w:szCs w:val="24"/>
              </w:rPr>
            </w:pPr>
            <w:bookmarkStart w:id="353" w:name="_Toc781337"/>
            <w:r w:rsidRPr="00330D4E">
              <w:rPr>
                <w:rFonts w:ascii="Arial" w:eastAsiaTheme="majorEastAsia" w:hAnsi="Arial" w:cs="Arial"/>
                <w:sz w:val="22"/>
                <w:szCs w:val="24"/>
              </w:rPr>
              <w:t>Horizontal reach to infrequently used controls.</w:t>
            </w:r>
            <w:bookmarkEnd w:id="353"/>
          </w:p>
        </w:tc>
        <w:tc>
          <w:tcPr>
            <w:tcW w:w="900" w:type="dxa"/>
            <w:shd w:val="clear" w:color="auto" w:fill="C6D9F1" w:themeFill="text2" w:themeFillTint="33"/>
            <w:vAlign w:val="center"/>
          </w:tcPr>
          <w:p w14:paraId="0EA39B38" w14:textId="77777777" w:rsidR="00555D86" w:rsidRPr="00330D4E" w:rsidRDefault="00555D86" w:rsidP="00D26D7C">
            <w:pPr>
              <w:jc w:val="center"/>
              <w:rPr>
                <w:rFonts w:ascii="Arial" w:eastAsiaTheme="majorEastAsia" w:hAnsi="Arial" w:cs="Arial"/>
                <w:sz w:val="22"/>
                <w:szCs w:val="24"/>
              </w:rPr>
            </w:pPr>
            <w:r w:rsidRPr="00330D4E">
              <w:rPr>
                <w:rFonts w:ascii="Arial" w:eastAsiaTheme="majorEastAsia" w:hAnsi="Arial" w:cs="Arial"/>
                <w:sz w:val="22"/>
                <w:szCs w:val="24"/>
              </w:rPr>
              <w:t>22”</w:t>
            </w:r>
          </w:p>
        </w:tc>
        <w:tc>
          <w:tcPr>
            <w:tcW w:w="900" w:type="dxa"/>
            <w:shd w:val="clear" w:color="auto" w:fill="C6D9F1" w:themeFill="text2" w:themeFillTint="33"/>
            <w:vAlign w:val="center"/>
          </w:tcPr>
          <w:p w14:paraId="358661CD" w14:textId="77777777" w:rsidR="00555D86" w:rsidRPr="00330D4E" w:rsidRDefault="00555D86" w:rsidP="00D26D7C">
            <w:pPr>
              <w:jc w:val="center"/>
              <w:rPr>
                <w:rFonts w:ascii="Arial" w:eastAsiaTheme="majorEastAsia" w:hAnsi="Arial" w:cs="Arial"/>
                <w:sz w:val="22"/>
                <w:szCs w:val="24"/>
              </w:rPr>
            </w:pPr>
            <w:r w:rsidRPr="00330D4E">
              <w:rPr>
                <w:rFonts w:ascii="Arial" w:eastAsiaTheme="majorEastAsia" w:hAnsi="Arial" w:cs="Arial"/>
                <w:sz w:val="22"/>
                <w:szCs w:val="24"/>
              </w:rPr>
              <w:t>9”</w:t>
            </w:r>
          </w:p>
        </w:tc>
        <w:tc>
          <w:tcPr>
            <w:tcW w:w="3510" w:type="dxa"/>
            <w:shd w:val="clear" w:color="auto" w:fill="C6D9F1" w:themeFill="text2" w:themeFillTint="33"/>
            <w:vAlign w:val="center"/>
          </w:tcPr>
          <w:p w14:paraId="7F62C09F" w14:textId="77777777" w:rsidR="00555D86" w:rsidRPr="00330D4E" w:rsidRDefault="00555D86" w:rsidP="00D26D7C">
            <w:pPr>
              <w:rPr>
                <w:rFonts w:ascii="Arial" w:eastAsiaTheme="majorEastAsia" w:hAnsi="Arial" w:cs="Arial"/>
                <w:sz w:val="22"/>
                <w:szCs w:val="24"/>
              </w:rPr>
            </w:pPr>
            <w:r w:rsidRPr="00330D4E">
              <w:rPr>
                <w:rFonts w:ascii="Arial" w:eastAsiaTheme="majorEastAsia" w:hAnsi="Arial" w:cs="Arial"/>
                <w:sz w:val="22"/>
                <w:szCs w:val="24"/>
              </w:rPr>
              <w:t xml:space="preserve">Horizontal reach is measured from shoulder joint to center of the hand.  </w:t>
            </w:r>
          </w:p>
        </w:tc>
      </w:tr>
      <w:tr w:rsidR="00555D86" w:rsidRPr="00330D4E" w14:paraId="2AD8D786" w14:textId="77777777" w:rsidTr="0037452B">
        <w:tc>
          <w:tcPr>
            <w:tcW w:w="5220" w:type="dxa"/>
          </w:tcPr>
          <w:p w14:paraId="1C3E5045" w14:textId="77777777" w:rsidR="00555D86" w:rsidRPr="00330D4E" w:rsidRDefault="00555D86" w:rsidP="00D26D7C">
            <w:pPr>
              <w:rPr>
                <w:rFonts w:ascii="Arial" w:eastAsiaTheme="majorEastAsia" w:hAnsi="Arial" w:cs="Arial"/>
                <w:b/>
                <w:bCs/>
                <w:noProof/>
                <w:color w:val="000000"/>
                <w:sz w:val="22"/>
                <w:szCs w:val="24"/>
              </w:rPr>
            </w:pPr>
            <w:bookmarkStart w:id="354" w:name="_Toc781338"/>
            <w:r w:rsidRPr="00330D4E">
              <w:rPr>
                <w:rFonts w:ascii="Arial" w:eastAsiaTheme="majorEastAsia" w:hAnsi="Arial" w:cs="Arial"/>
                <w:sz w:val="22"/>
                <w:szCs w:val="24"/>
              </w:rPr>
              <w:t>Horizontal reach to frequently used controls.</w:t>
            </w:r>
            <w:bookmarkEnd w:id="354"/>
          </w:p>
        </w:tc>
        <w:tc>
          <w:tcPr>
            <w:tcW w:w="900" w:type="dxa"/>
            <w:vAlign w:val="center"/>
          </w:tcPr>
          <w:p w14:paraId="1D9A202A" w14:textId="77777777" w:rsidR="00555D86" w:rsidRPr="00330D4E" w:rsidRDefault="00555D86" w:rsidP="00D26D7C">
            <w:pPr>
              <w:jc w:val="center"/>
              <w:rPr>
                <w:rFonts w:ascii="Arial" w:eastAsiaTheme="majorEastAsia" w:hAnsi="Arial" w:cs="Arial"/>
                <w:sz w:val="22"/>
                <w:szCs w:val="24"/>
              </w:rPr>
            </w:pPr>
            <w:r w:rsidRPr="00330D4E">
              <w:rPr>
                <w:rFonts w:ascii="Arial" w:eastAsiaTheme="majorEastAsia" w:hAnsi="Arial" w:cs="Arial"/>
                <w:sz w:val="22"/>
                <w:szCs w:val="24"/>
              </w:rPr>
              <w:t>14”</w:t>
            </w:r>
          </w:p>
        </w:tc>
        <w:tc>
          <w:tcPr>
            <w:tcW w:w="900" w:type="dxa"/>
            <w:vAlign w:val="center"/>
          </w:tcPr>
          <w:p w14:paraId="3CD0AE78" w14:textId="77777777" w:rsidR="00555D86" w:rsidRPr="00330D4E" w:rsidRDefault="00555D86" w:rsidP="00D26D7C">
            <w:pPr>
              <w:jc w:val="center"/>
              <w:rPr>
                <w:rFonts w:ascii="Arial" w:eastAsiaTheme="majorEastAsia" w:hAnsi="Arial" w:cs="Arial"/>
                <w:sz w:val="22"/>
                <w:szCs w:val="24"/>
              </w:rPr>
            </w:pPr>
            <w:r w:rsidRPr="00330D4E">
              <w:rPr>
                <w:rFonts w:ascii="Arial" w:eastAsiaTheme="majorEastAsia" w:hAnsi="Arial" w:cs="Arial"/>
                <w:sz w:val="22"/>
                <w:szCs w:val="24"/>
              </w:rPr>
              <w:t>9”</w:t>
            </w:r>
          </w:p>
        </w:tc>
        <w:tc>
          <w:tcPr>
            <w:tcW w:w="3510" w:type="dxa"/>
            <w:vAlign w:val="center"/>
          </w:tcPr>
          <w:p w14:paraId="2CC208D0" w14:textId="77777777" w:rsidR="00555D86" w:rsidRPr="00330D4E" w:rsidRDefault="00555D86" w:rsidP="00D26D7C">
            <w:pPr>
              <w:rPr>
                <w:rFonts w:ascii="Arial" w:eastAsiaTheme="majorEastAsia" w:hAnsi="Arial" w:cs="Arial"/>
                <w:sz w:val="22"/>
                <w:szCs w:val="24"/>
              </w:rPr>
            </w:pPr>
            <w:r w:rsidRPr="00330D4E">
              <w:rPr>
                <w:rFonts w:ascii="Arial" w:eastAsiaTheme="majorEastAsia" w:hAnsi="Arial" w:cs="Arial"/>
                <w:sz w:val="22"/>
                <w:szCs w:val="24"/>
              </w:rPr>
              <w:t xml:space="preserve">Horizontal reach is measured from shoulder joint to the center of the hand.  </w:t>
            </w:r>
          </w:p>
        </w:tc>
      </w:tr>
      <w:tr w:rsidR="00555D86" w:rsidRPr="00330D4E" w14:paraId="44E510AE" w14:textId="77777777" w:rsidTr="00690E7E">
        <w:tc>
          <w:tcPr>
            <w:tcW w:w="5220" w:type="dxa"/>
            <w:vMerge w:val="restart"/>
            <w:shd w:val="clear" w:color="auto" w:fill="4F81BD" w:themeFill="accent1"/>
            <w:vAlign w:val="center"/>
          </w:tcPr>
          <w:p w14:paraId="5BD0FFDA" w14:textId="77777777" w:rsidR="00555D86" w:rsidRPr="00330D4E" w:rsidRDefault="00555D86" w:rsidP="00D26D7C">
            <w:pPr>
              <w:rPr>
                <w:rFonts w:ascii="Arial" w:eastAsiaTheme="majorEastAsia" w:hAnsi="Arial" w:cs="Arial"/>
                <w:b/>
                <w:color w:val="FFFFFF" w:themeColor="background1"/>
                <w:sz w:val="22"/>
                <w:szCs w:val="24"/>
              </w:rPr>
            </w:pPr>
            <w:r w:rsidRPr="00330D4E">
              <w:rPr>
                <w:rFonts w:ascii="Arial" w:eastAsiaTheme="majorEastAsia" w:hAnsi="Arial" w:cs="Arial"/>
                <w:b/>
                <w:color w:val="FFFFFF" w:themeColor="background1"/>
                <w:sz w:val="22"/>
                <w:szCs w:val="24"/>
              </w:rPr>
              <w:t>Hand Control Location</w:t>
            </w:r>
          </w:p>
          <w:p w14:paraId="7BF435AB" w14:textId="77777777" w:rsidR="00555D86" w:rsidRPr="00330D4E" w:rsidRDefault="00555D86" w:rsidP="00D26D7C">
            <w:pPr>
              <w:rPr>
                <w:rFonts w:ascii="Arial" w:eastAsiaTheme="majorEastAsia" w:hAnsi="Arial" w:cs="Arial"/>
                <w:b/>
                <w:color w:val="FFFFFF" w:themeColor="background1"/>
                <w:sz w:val="22"/>
                <w:szCs w:val="24"/>
              </w:rPr>
            </w:pPr>
            <w:r w:rsidRPr="00330D4E">
              <w:rPr>
                <w:rFonts w:ascii="Arial" w:eastAsiaTheme="majorEastAsia" w:hAnsi="Arial" w:cs="Arial"/>
                <w:b/>
                <w:i/>
                <w:color w:val="FFFFFF" w:themeColor="background1"/>
                <w:sz w:val="22"/>
                <w:szCs w:val="24"/>
              </w:rPr>
              <w:t>(standing workstation)</w:t>
            </w:r>
          </w:p>
        </w:tc>
        <w:tc>
          <w:tcPr>
            <w:tcW w:w="1800" w:type="dxa"/>
            <w:gridSpan w:val="2"/>
            <w:shd w:val="clear" w:color="auto" w:fill="4F81BD" w:themeFill="accent1"/>
            <w:vAlign w:val="center"/>
          </w:tcPr>
          <w:p w14:paraId="62BBDB67" w14:textId="77777777" w:rsidR="00555D86" w:rsidRPr="00330D4E" w:rsidRDefault="00555D86" w:rsidP="00D26D7C">
            <w:pPr>
              <w:rPr>
                <w:rFonts w:ascii="Arial" w:eastAsiaTheme="majorEastAsia" w:hAnsi="Arial" w:cs="Arial"/>
                <w:b/>
                <w:bCs/>
                <w:noProof/>
                <w:color w:val="000000"/>
                <w:sz w:val="22"/>
                <w:szCs w:val="24"/>
              </w:rPr>
            </w:pPr>
            <w:bookmarkStart w:id="355" w:name="_Toc781339"/>
            <w:r w:rsidRPr="00330D4E">
              <w:rPr>
                <w:rFonts w:ascii="Arial" w:eastAsiaTheme="majorEastAsia" w:hAnsi="Arial" w:cs="Arial"/>
                <w:b/>
                <w:color w:val="FFFFFF" w:themeColor="background1"/>
                <w:sz w:val="22"/>
                <w:szCs w:val="24"/>
              </w:rPr>
              <w:t>Specification</w:t>
            </w:r>
            <w:bookmarkEnd w:id="355"/>
          </w:p>
        </w:tc>
        <w:tc>
          <w:tcPr>
            <w:tcW w:w="3510" w:type="dxa"/>
            <w:vMerge w:val="restart"/>
            <w:shd w:val="clear" w:color="auto" w:fill="4F81BD" w:themeFill="accent1"/>
            <w:vAlign w:val="center"/>
          </w:tcPr>
          <w:p w14:paraId="5BDCE90A" w14:textId="77777777" w:rsidR="00555D86" w:rsidRPr="00330D4E" w:rsidRDefault="00555D86" w:rsidP="00D26D7C">
            <w:pPr>
              <w:rPr>
                <w:rFonts w:ascii="Arial" w:eastAsiaTheme="majorEastAsia" w:hAnsi="Arial" w:cs="Arial"/>
                <w:b/>
                <w:bCs/>
                <w:noProof/>
                <w:color w:val="000000"/>
                <w:sz w:val="22"/>
                <w:szCs w:val="24"/>
              </w:rPr>
            </w:pPr>
            <w:bookmarkStart w:id="356" w:name="_Toc781340"/>
            <w:r w:rsidRPr="00330D4E">
              <w:rPr>
                <w:rFonts w:ascii="Arial" w:eastAsiaTheme="majorEastAsia" w:hAnsi="Arial" w:cs="Arial"/>
                <w:b/>
                <w:color w:val="FFFFFF" w:themeColor="background1"/>
                <w:sz w:val="22"/>
                <w:szCs w:val="24"/>
              </w:rPr>
              <w:t>Description</w:t>
            </w:r>
            <w:bookmarkEnd w:id="356"/>
          </w:p>
        </w:tc>
      </w:tr>
      <w:tr w:rsidR="00555D86" w:rsidRPr="00330D4E" w14:paraId="388BE94A" w14:textId="77777777" w:rsidTr="00690E7E">
        <w:tc>
          <w:tcPr>
            <w:tcW w:w="5220" w:type="dxa"/>
            <w:vMerge/>
          </w:tcPr>
          <w:p w14:paraId="22BDBA34" w14:textId="77777777" w:rsidR="00555D86" w:rsidRPr="00330D4E" w:rsidRDefault="00555D86" w:rsidP="00D26D7C">
            <w:pPr>
              <w:rPr>
                <w:rFonts w:ascii="Arial" w:eastAsiaTheme="majorEastAsia" w:hAnsi="Arial" w:cs="Arial"/>
                <w:b/>
                <w:bCs/>
                <w:noProof/>
                <w:color w:val="000000"/>
                <w:sz w:val="22"/>
                <w:szCs w:val="24"/>
              </w:rPr>
            </w:pPr>
          </w:p>
        </w:tc>
        <w:tc>
          <w:tcPr>
            <w:tcW w:w="900" w:type="dxa"/>
            <w:vAlign w:val="center"/>
          </w:tcPr>
          <w:p w14:paraId="639D324F" w14:textId="77777777" w:rsidR="00555D86" w:rsidRPr="00330D4E" w:rsidRDefault="00555D86" w:rsidP="00D26D7C">
            <w:pPr>
              <w:rPr>
                <w:rFonts w:ascii="Arial" w:eastAsiaTheme="majorEastAsia" w:hAnsi="Arial" w:cs="Arial"/>
                <w:sz w:val="22"/>
                <w:szCs w:val="24"/>
              </w:rPr>
            </w:pPr>
            <w:r w:rsidRPr="00330D4E">
              <w:rPr>
                <w:rFonts w:ascii="Arial" w:eastAsiaTheme="majorEastAsia" w:hAnsi="Arial" w:cs="Arial"/>
                <w:sz w:val="22"/>
                <w:szCs w:val="24"/>
              </w:rPr>
              <w:t>Max</w:t>
            </w:r>
          </w:p>
        </w:tc>
        <w:tc>
          <w:tcPr>
            <w:tcW w:w="900" w:type="dxa"/>
            <w:vAlign w:val="center"/>
          </w:tcPr>
          <w:p w14:paraId="209FDD3D" w14:textId="77777777" w:rsidR="00555D86" w:rsidRPr="00330D4E" w:rsidRDefault="00555D86" w:rsidP="00D26D7C">
            <w:pPr>
              <w:rPr>
                <w:rFonts w:ascii="Arial" w:eastAsiaTheme="majorEastAsia" w:hAnsi="Arial" w:cs="Arial"/>
                <w:sz w:val="22"/>
                <w:szCs w:val="24"/>
              </w:rPr>
            </w:pPr>
            <w:r w:rsidRPr="00330D4E">
              <w:rPr>
                <w:rFonts w:ascii="Arial" w:eastAsiaTheme="majorEastAsia" w:hAnsi="Arial" w:cs="Arial"/>
                <w:sz w:val="22"/>
                <w:szCs w:val="24"/>
              </w:rPr>
              <w:t>Min</w:t>
            </w:r>
          </w:p>
        </w:tc>
        <w:tc>
          <w:tcPr>
            <w:tcW w:w="3510" w:type="dxa"/>
            <w:vMerge/>
          </w:tcPr>
          <w:p w14:paraId="2FF72D26" w14:textId="77777777" w:rsidR="00555D86" w:rsidRPr="00330D4E" w:rsidRDefault="00555D86" w:rsidP="00D26D7C">
            <w:pPr>
              <w:rPr>
                <w:rFonts w:ascii="Arial" w:eastAsiaTheme="majorEastAsia" w:hAnsi="Arial" w:cs="Arial"/>
                <w:b/>
                <w:bCs/>
                <w:noProof/>
                <w:color w:val="000000"/>
                <w:sz w:val="22"/>
                <w:szCs w:val="24"/>
              </w:rPr>
            </w:pPr>
          </w:p>
        </w:tc>
      </w:tr>
      <w:tr w:rsidR="00555D86" w:rsidRPr="00330D4E" w14:paraId="48B201F5" w14:textId="77777777" w:rsidTr="0037452B">
        <w:tc>
          <w:tcPr>
            <w:tcW w:w="5220" w:type="dxa"/>
            <w:vAlign w:val="center"/>
          </w:tcPr>
          <w:p w14:paraId="6A819798" w14:textId="77777777" w:rsidR="00555D86" w:rsidRPr="00330D4E" w:rsidRDefault="00555D86" w:rsidP="00D26D7C">
            <w:pPr>
              <w:rPr>
                <w:rFonts w:ascii="Arial" w:eastAsiaTheme="majorEastAsia" w:hAnsi="Arial" w:cs="Arial"/>
                <w:sz w:val="22"/>
                <w:szCs w:val="24"/>
              </w:rPr>
            </w:pPr>
            <w:r w:rsidRPr="00330D4E">
              <w:rPr>
                <w:rFonts w:ascii="Arial" w:eastAsiaTheme="majorEastAsia" w:hAnsi="Arial" w:cs="Arial"/>
                <w:sz w:val="22"/>
                <w:szCs w:val="24"/>
              </w:rPr>
              <w:t>Vertical location of infrequently used and/or critical controls (</w:t>
            </w:r>
            <w:proofErr w:type="gramStart"/>
            <w:r w:rsidRPr="00330D4E">
              <w:rPr>
                <w:rFonts w:ascii="Arial" w:eastAsiaTheme="majorEastAsia" w:hAnsi="Arial" w:cs="Arial"/>
                <w:sz w:val="22"/>
                <w:szCs w:val="24"/>
              </w:rPr>
              <w:t>e.g.</w:t>
            </w:r>
            <w:proofErr w:type="gramEnd"/>
            <w:r w:rsidRPr="00330D4E">
              <w:rPr>
                <w:rFonts w:ascii="Arial" w:eastAsiaTheme="majorEastAsia" w:hAnsi="Arial" w:cs="Arial"/>
                <w:sz w:val="22"/>
                <w:szCs w:val="24"/>
              </w:rPr>
              <w:t xml:space="preserve"> emergency stop).</w:t>
            </w:r>
          </w:p>
        </w:tc>
        <w:tc>
          <w:tcPr>
            <w:tcW w:w="900" w:type="dxa"/>
            <w:vAlign w:val="center"/>
          </w:tcPr>
          <w:p w14:paraId="08A188A6" w14:textId="77777777" w:rsidR="00555D86" w:rsidRPr="00330D4E" w:rsidRDefault="00555D86" w:rsidP="00D26D7C">
            <w:pPr>
              <w:jc w:val="center"/>
              <w:rPr>
                <w:rFonts w:ascii="Arial" w:eastAsiaTheme="majorEastAsia" w:hAnsi="Arial" w:cs="Arial"/>
                <w:sz w:val="22"/>
                <w:szCs w:val="24"/>
              </w:rPr>
            </w:pPr>
            <w:r w:rsidRPr="00330D4E">
              <w:rPr>
                <w:rFonts w:ascii="Arial" w:eastAsiaTheme="majorEastAsia" w:hAnsi="Arial" w:cs="Arial"/>
                <w:sz w:val="22"/>
                <w:szCs w:val="24"/>
              </w:rPr>
              <w:t>65”</w:t>
            </w:r>
          </w:p>
        </w:tc>
        <w:tc>
          <w:tcPr>
            <w:tcW w:w="900" w:type="dxa"/>
            <w:vAlign w:val="center"/>
          </w:tcPr>
          <w:p w14:paraId="38040765" w14:textId="77777777" w:rsidR="00555D86" w:rsidRPr="00330D4E" w:rsidRDefault="00555D86" w:rsidP="00D26D7C">
            <w:pPr>
              <w:jc w:val="center"/>
              <w:rPr>
                <w:rFonts w:ascii="Arial" w:eastAsiaTheme="majorEastAsia" w:hAnsi="Arial" w:cs="Arial"/>
                <w:sz w:val="22"/>
                <w:szCs w:val="24"/>
              </w:rPr>
            </w:pPr>
            <w:r w:rsidRPr="00330D4E">
              <w:rPr>
                <w:rFonts w:ascii="Arial" w:eastAsiaTheme="majorEastAsia" w:hAnsi="Arial" w:cs="Arial"/>
                <w:sz w:val="22"/>
                <w:szCs w:val="24"/>
              </w:rPr>
              <w:t>33”</w:t>
            </w:r>
          </w:p>
        </w:tc>
        <w:tc>
          <w:tcPr>
            <w:tcW w:w="3510" w:type="dxa"/>
            <w:vAlign w:val="center"/>
          </w:tcPr>
          <w:p w14:paraId="0D9C8549" w14:textId="77777777" w:rsidR="00555D86" w:rsidRPr="00330D4E" w:rsidRDefault="00555D86" w:rsidP="00D26D7C">
            <w:pPr>
              <w:rPr>
                <w:rFonts w:ascii="Arial" w:eastAsiaTheme="majorEastAsia" w:hAnsi="Arial" w:cs="Arial"/>
                <w:sz w:val="22"/>
                <w:szCs w:val="24"/>
              </w:rPr>
            </w:pPr>
            <w:r w:rsidRPr="00330D4E">
              <w:rPr>
                <w:rFonts w:ascii="Arial" w:eastAsiaTheme="majorEastAsia" w:hAnsi="Arial" w:cs="Arial"/>
                <w:sz w:val="22"/>
                <w:szCs w:val="24"/>
              </w:rPr>
              <w:t>Measurement is from standing surface to centerline of control.</w:t>
            </w:r>
          </w:p>
        </w:tc>
      </w:tr>
      <w:tr w:rsidR="00555D86" w:rsidRPr="00330D4E" w14:paraId="680113AC" w14:textId="77777777" w:rsidTr="0037452B">
        <w:tc>
          <w:tcPr>
            <w:tcW w:w="5220" w:type="dxa"/>
            <w:shd w:val="clear" w:color="auto" w:fill="C6D9F1" w:themeFill="text2" w:themeFillTint="33"/>
            <w:vAlign w:val="center"/>
          </w:tcPr>
          <w:p w14:paraId="7001F5EF" w14:textId="77777777" w:rsidR="00555D86" w:rsidRPr="00330D4E" w:rsidRDefault="00555D86" w:rsidP="00D26D7C">
            <w:pPr>
              <w:rPr>
                <w:rFonts w:ascii="Arial" w:eastAsiaTheme="majorEastAsia" w:hAnsi="Arial" w:cs="Arial"/>
                <w:sz w:val="22"/>
                <w:szCs w:val="24"/>
              </w:rPr>
            </w:pPr>
            <w:r w:rsidRPr="00330D4E">
              <w:rPr>
                <w:rFonts w:ascii="Arial" w:eastAsiaTheme="majorEastAsia" w:hAnsi="Arial" w:cs="Arial"/>
                <w:sz w:val="22"/>
                <w:szCs w:val="24"/>
              </w:rPr>
              <w:t>Vertical location of frequently used controls.</w:t>
            </w:r>
          </w:p>
        </w:tc>
        <w:tc>
          <w:tcPr>
            <w:tcW w:w="900" w:type="dxa"/>
            <w:shd w:val="clear" w:color="auto" w:fill="C6D9F1" w:themeFill="text2" w:themeFillTint="33"/>
            <w:vAlign w:val="center"/>
          </w:tcPr>
          <w:p w14:paraId="1644BB2D" w14:textId="77777777" w:rsidR="00555D86" w:rsidRPr="00330D4E" w:rsidRDefault="00555D86" w:rsidP="00D26D7C">
            <w:pPr>
              <w:jc w:val="center"/>
              <w:rPr>
                <w:rFonts w:ascii="Arial" w:eastAsiaTheme="majorEastAsia" w:hAnsi="Arial" w:cs="Arial"/>
                <w:sz w:val="22"/>
                <w:szCs w:val="24"/>
              </w:rPr>
            </w:pPr>
            <w:r w:rsidRPr="00330D4E">
              <w:rPr>
                <w:rFonts w:ascii="Arial" w:eastAsiaTheme="majorEastAsia" w:hAnsi="Arial" w:cs="Arial"/>
                <w:sz w:val="22"/>
                <w:szCs w:val="24"/>
              </w:rPr>
              <w:t>50”</w:t>
            </w:r>
          </w:p>
        </w:tc>
        <w:tc>
          <w:tcPr>
            <w:tcW w:w="900" w:type="dxa"/>
            <w:shd w:val="clear" w:color="auto" w:fill="C6D9F1" w:themeFill="text2" w:themeFillTint="33"/>
            <w:vAlign w:val="center"/>
          </w:tcPr>
          <w:p w14:paraId="65CD6FCF" w14:textId="77777777" w:rsidR="00555D86" w:rsidRPr="00330D4E" w:rsidRDefault="00555D86" w:rsidP="00D26D7C">
            <w:pPr>
              <w:jc w:val="center"/>
              <w:rPr>
                <w:rFonts w:ascii="Arial" w:eastAsiaTheme="majorEastAsia" w:hAnsi="Arial" w:cs="Arial"/>
                <w:sz w:val="22"/>
                <w:szCs w:val="24"/>
              </w:rPr>
            </w:pPr>
            <w:r w:rsidRPr="00330D4E">
              <w:rPr>
                <w:rFonts w:ascii="Arial" w:eastAsiaTheme="majorEastAsia" w:hAnsi="Arial" w:cs="Arial"/>
                <w:sz w:val="22"/>
                <w:szCs w:val="24"/>
              </w:rPr>
              <w:t>37”</w:t>
            </w:r>
          </w:p>
        </w:tc>
        <w:tc>
          <w:tcPr>
            <w:tcW w:w="3510" w:type="dxa"/>
            <w:shd w:val="clear" w:color="auto" w:fill="C6D9F1" w:themeFill="text2" w:themeFillTint="33"/>
            <w:vAlign w:val="center"/>
          </w:tcPr>
          <w:p w14:paraId="15473676" w14:textId="77777777" w:rsidR="00555D86" w:rsidRPr="00330D4E" w:rsidRDefault="00555D86" w:rsidP="00D26D7C">
            <w:pPr>
              <w:rPr>
                <w:rFonts w:ascii="Arial" w:eastAsiaTheme="majorEastAsia" w:hAnsi="Arial" w:cs="Arial"/>
                <w:sz w:val="22"/>
                <w:szCs w:val="24"/>
              </w:rPr>
            </w:pPr>
            <w:r w:rsidRPr="00330D4E">
              <w:rPr>
                <w:rFonts w:ascii="Arial" w:eastAsiaTheme="majorEastAsia" w:hAnsi="Arial" w:cs="Arial"/>
                <w:sz w:val="22"/>
                <w:szCs w:val="24"/>
              </w:rPr>
              <w:t>Measurement is from standing surface to centerline of control.</w:t>
            </w:r>
          </w:p>
        </w:tc>
      </w:tr>
      <w:tr w:rsidR="00555D86" w:rsidRPr="00330D4E" w14:paraId="6D695455" w14:textId="77777777" w:rsidTr="0037452B">
        <w:tc>
          <w:tcPr>
            <w:tcW w:w="5220" w:type="dxa"/>
            <w:vAlign w:val="center"/>
          </w:tcPr>
          <w:p w14:paraId="0C5CA047" w14:textId="77777777" w:rsidR="00555D86" w:rsidRPr="00330D4E" w:rsidRDefault="00555D86" w:rsidP="00D26D7C">
            <w:pPr>
              <w:rPr>
                <w:rFonts w:ascii="Arial" w:eastAsiaTheme="majorEastAsia" w:hAnsi="Arial" w:cs="Arial"/>
                <w:sz w:val="22"/>
                <w:szCs w:val="24"/>
              </w:rPr>
            </w:pPr>
            <w:r w:rsidRPr="00330D4E">
              <w:rPr>
                <w:rFonts w:ascii="Arial" w:eastAsiaTheme="majorEastAsia" w:hAnsi="Arial" w:cs="Arial"/>
                <w:sz w:val="22"/>
                <w:szCs w:val="24"/>
              </w:rPr>
              <w:t>Horizontal reach to infrequently used controls.</w:t>
            </w:r>
          </w:p>
        </w:tc>
        <w:tc>
          <w:tcPr>
            <w:tcW w:w="900" w:type="dxa"/>
            <w:vAlign w:val="center"/>
          </w:tcPr>
          <w:p w14:paraId="587D81C2" w14:textId="77777777" w:rsidR="00555D86" w:rsidRPr="00330D4E" w:rsidRDefault="00555D86" w:rsidP="00D26D7C">
            <w:pPr>
              <w:jc w:val="center"/>
              <w:rPr>
                <w:rFonts w:ascii="Arial" w:eastAsiaTheme="majorEastAsia" w:hAnsi="Arial" w:cs="Arial"/>
                <w:sz w:val="22"/>
                <w:szCs w:val="24"/>
              </w:rPr>
            </w:pPr>
            <w:r w:rsidRPr="00330D4E">
              <w:rPr>
                <w:rFonts w:ascii="Arial" w:eastAsiaTheme="majorEastAsia" w:hAnsi="Arial" w:cs="Arial"/>
                <w:sz w:val="22"/>
                <w:szCs w:val="24"/>
              </w:rPr>
              <w:t>22”</w:t>
            </w:r>
          </w:p>
        </w:tc>
        <w:tc>
          <w:tcPr>
            <w:tcW w:w="900" w:type="dxa"/>
            <w:vAlign w:val="center"/>
          </w:tcPr>
          <w:p w14:paraId="61E7D1A2" w14:textId="77777777" w:rsidR="00555D86" w:rsidRPr="00330D4E" w:rsidRDefault="00555D86" w:rsidP="00D26D7C">
            <w:pPr>
              <w:jc w:val="center"/>
              <w:rPr>
                <w:rFonts w:ascii="Arial" w:eastAsiaTheme="majorEastAsia" w:hAnsi="Arial" w:cs="Arial"/>
                <w:sz w:val="22"/>
                <w:szCs w:val="24"/>
              </w:rPr>
            </w:pPr>
            <w:r w:rsidRPr="00330D4E">
              <w:rPr>
                <w:rFonts w:ascii="Arial" w:eastAsiaTheme="majorEastAsia" w:hAnsi="Arial" w:cs="Arial"/>
                <w:sz w:val="22"/>
                <w:szCs w:val="24"/>
              </w:rPr>
              <w:t>9”</w:t>
            </w:r>
          </w:p>
        </w:tc>
        <w:tc>
          <w:tcPr>
            <w:tcW w:w="3510" w:type="dxa"/>
            <w:vAlign w:val="center"/>
          </w:tcPr>
          <w:p w14:paraId="15620BBF" w14:textId="77777777" w:rsidR="00555D86" w:rsidRPr="00330D4E" w:rsidRDefault="00555D86" w:rsidP="00D26D7C">
            <w:pPr>
              <w:rPr>
                <w:rFonts w:ascii="Arial" w:eastAsiaTheme="majorEastAsia" w:hAnsi="Arial" w:cs="Arial"/>
                <w:sz w:val="22"/>
                <w:szCs w:val="24"/>
              </w:rPr>
            </w:pPr>
            <w:r w:rsidRPr="00330D4E">
              <w:rPr>
                <w:rFonts w:ascii="Arial" w:eastAsiaTheme="majorEastAsia" w:hAnsi="Arial" w:cs="Arial"/>
                <w:sz w:val="22"/>
                <w:szCs w:val="24"/>
              </w:rPr>
              <w:t>Horizontal reach measured from shoulder joint.</w:t>
            </w:r>
          </w:p>
        </w:tc>
      </w:tr>
      <w:tr w:rsidR="00555D86" w:rsidRPr="00330D4E" w14:paraId="07F2649D" w14:textId="77777777" w:rsidTr="0037452B">
        <w:tc>
          <w:tcPr>
            <w:tcW w:w="5220" w:type="dxa"/>
            <w:shd w:val="clear" w:color="auto" w:fill="C6D9F1" w:themeFill="text2" w:themeFillTint="33"/>
            <w:vAlign w:val="center"/>
          </w:tcPr>
          <w:p w14:paraId="7CD538B0" w14:textId="77777777" w:rsidR="00555D86" w:rsidRPr="00330D4E" w:rsidRDefault="00555D86" w:rsidP="00D26D7C">
            <w:pPr>
              <w:rPr>
                <w:rFonts w:ascii="Arial" w:eastAsiaTheme="majorEastAsia" w:hAnsi="Arial" w:cs="Arial"/>
                <w:sz w:val="22"/>
                <w:szCs w:val="24"/>
              </w:rPr>
            </w:pPr>
            <w:r w:rsidRPr="00330D4E">
              <w:rPr>
                <w:rFonts w:ascii="Arial" w:eastAsiaTheme="majorEastAsia" w:hAnsi="Arial" w:cs="Arial"/>
                <w:sz w:val="22"/>
                <w:szCs w:val="24"/>
              </w:rPr>
              <w:t>Horizontal reach to frequently used controls.</w:t>
            </w:r>
          </w:p>
        </w:tc>
        <w:tc>
          <w:tcPr>
            <w:tcW w:w="900" w:type="dxa"/>
            <w:shd w:val="clear" w:color="auto" w:fill="C6D9F1" w:themeFill="text2" w:themeFillTint="33"/>
            <w:vAlign w:val="center"/>
          </w:tcPr>
          <w:p w14:paraId="1AECA2DD" w14:textId="77777777" w:rsidR="00555D86" w:rsidRPr="00330D4E" w:rsidRDefault="00555D86" w:rsidP="00D26D7C">
            <w:pPr>
              <w:jc w:val="center"/>
              <w:rPr>
                <w:rFonts w:ascii="Arial" w:eastAsiaTheme="majorEastAsia" w:hAnsi="Arial" w:cs="Arial"/>
                <w:sz w:val="22"/>
                <w:szCs w:val="24"/>
              </w:rPr>
            </w:pPr>
            <w:r w:rsidRPr="00330D4E">
              <w:rPr>
                <w:rFonts w:ascii="Arial" w:eastAsiaTheme="majorEastAsia" w:hAnsi="Arial" w:cs="Arial"/>
                <w:sz w:val="22"/>
                <w:szCs w:val="24"/>
              </w:rPr>
              <w:t>14”</w:t>
            </w:r>
          </w:p>
        </w:tc>
        <w:tc>
          <w:tcPr>
            <w:tcW w:w="900" w:type="dxa"/>
            <w:shd w:val="clear" w:color="auto" w:fill="C6D9F1" w:themeFill="text2" w:themeFillTint="33"/>
            <w:vAlign w:val="center"/>
          </w:tcPr>
          <w:p w14:paraId="0330B38F" w14:textId="77777777" w:rsidR="00555D86" w:rsidRPr="00330D4E" w:rsidRDefault="00555D86" w:rsidP="00D26D7C">
            <w:pPr>
              <w:jc w:val="center"/>
              <w:rPr>
                <w:rFonts w:ascii="Arial" w:eastAsiaTheme="majorEastAsia" w:hAnsi="Arial" w:cs="Arial"/>
                <w:sz w:val="22"/>
                <w:szCs w:val="24"/>
              </w:rPr>
            </w:pPr>
            <w:r w:rsidRPr="00330D4E">
              <w:rPr>
                <w:rFonts w:ascii="Arial" w:eastAsiaTheme="majorEastAsia" w:hAnsi="Arial" w:cs="Arial"/>
                <w:sz w:val="22"/>
                <w:szCs w:val="24"/>
              </w:rPr>
              <w:t>9”</w:t>
            </w:r>
          </w:p>
        </w:tc>
        <w:tc>
          <w:tcPr>
            <w:tcW w:w="3510" w:type="dxa"/>
            <w:shd w:val="clear" w:color="auto" w:fill="C6D9F1" w:themeFill="text2" w:themeFillTint="33"/>
            <w:vAlign w:val="center"/>
          </w:tcPr>
          <w:p w14:paraId="7E651C0F" w14:textId="77777777" w:rsidR="00555D86" w:rsidRPr="00330D4E" w:rsidRDefault="00555D86" w:rsidP="00D26D7C">
            <w:pPr>
              <w:rPr>
                <w:rFonts w:ascii="Arial" w:eastAsiaTheme="majorEastAsia" w:hAnsi="Arial" w:cs="Arial"/>
                <w:sz w:val="22"/>
                <w:szCs w:val="24"/>
              </w:rPr>
            </w:pPr>
            <w:r w:rsidRPr="00330D4E">
              <w:rPr>
                <w:rFonts w:ascii="Arial" w:eastAsiaTheme="majorEastAsia" w:hAnsi="Arial" w:cs="Arial"/>
                <w:sz w:val="22"/>
                <w:szCs w:val="24"/>
              </w:rPr>
              <w:t>Horizontal reach measured from shoulder joint.</w:t>
            </w:r>
          </w:p>
        </w:tc>
      </w:tr>
    </w:tbl>
    <w:p w14:paraId="790A9A7F" w14:textId="77777777" w:rsidR="00555D86" w:rsidRPr="0001759F" w:rsidRDefault="00555D86" w:rsidP="00555D86">
      <w:pPr>
        <w:pStyle w:val="Heading4"/>
      </w:pPr>
      <w:bookmarkStart w:id="357" w:name="_Toc92535996"/>
      <w:bookmarkStart w:id="358" w:name="_Toc225518544"/>
      <w:bookmarkStart w:id="359" w:name="_Toc781341"/>
      <w:bookmarkEnd w:id="341"/>
      <w:bookmarkEnd w:id="343"/>
      <w:r w:rsidRPr="0001759F">
        <w:t>Contact Stress - Sharp edge</w:t>
      </w:r>
      <w:bookmarkEnd w:id="357"/>
      <w:bookmarkEnd w:id="358"/>
      <w:bookmarkEnd w:id="359"/>
    </w:p>
    <w:p w14:paraId="26D5F492" w14:textId="77777777" w:rsidR="00555D86" w:rsidRDefault="00555D86" w:rsidP="00555D86">
      <w:r>
        <w:t>When you evaluate the type and severity of contact stress, look for any part of the body that is in contact with a sharp edge.</w:t>
      </w:r>
    </w:p>
    <w:p w14:paraId="79145762" w14:textId="77777777" w:rsidR="00555D86" w:rsidRDefault="00555D86" w:rsidP="00B572E8">
      <w:pPr>
        <w:pStyle w:val="ListParaDot"/>
      </w:pPr>
      <w:r>
        <w:t xml:space="preserve">Examine tool handle size and shape for prominences that promote increased pressure over any point of the grasping surface of the hand. </w:t>
      </w:r>
    </w:p>
    <w:p w14:paraId="1C693C58" w14:textId="77777777" w:rsidR="00555D86" w:rsidRDefault="00555D86" w:rsidP="00B572E8">
      <w:pPr>
        <w:pStyle w:val="ListParaDot"/>
      </w:pPr>
      <w:r>
        <w:t xml:space="preserve">Evaluate tools regarding the amount of localized pressure tools produce in the palm of the hand. </w:t>
      </w:r>
    </w:p>
    <w:p w14:paraId="0C3CCB9F" w14:textId="77777777" w:rsidR="00555D86" w:rsidRDefault="00555D86" w:rsidP="00B572E8">
      <w:pPr>
        <w:pStyle w:val="ListParaDot"/>
      </w:pPr>
      <w:r>
        <w:t>Finger contours on handles or triggering devices of tools may also produce unnecessary stress on the digits.</w:t>
      </w:r>
    </w:p>
    <w:p w14:paraId="135C4976" w14:textId="77777777" w:rsidR="00555D86" w:rsidRDefault="00555D86" w:rsidP="00B572E8">
      <w:pPr>
        <w:pStyle w:val="ListParaDot"/>
      </w:pPr>
      <w:r>
        <w:t>Examine the size and shape of any machine guards for potential contact stress. Identify and correct sharp edges or sustained pressure on the guard.</w:t>
      </w:r>
    </w:p>
    <w:p w14:paraId="1BF2BB83" w14:textId="77777777" w:rsidR="00555D86" w:rsidRPr="007F2C09" w:rsidRDefault="00555D86" w:rsidP="00555D86">
      <w:pPr>
        <w:pStyle w:val="Heading5"/>
      </w:pPr>
      <w:bookmarkStart w:id="360" w:name="_Toc225518545"/>
      <w:r w:rsidRPr="007F2C09">
        <w:t>Control strategies - round edges</w:t>
      </w:r>
      <w:bookmarkEnd w:id="360"/>
    </w:p>
    <w:p w14:paraId="4A105E5D" w14:textId="77777777" w:rsidR="00555D86" w:rsidRDefault="00555D86" w:rsidP="00B572E8">
      <w:pPr>
        <w:pStyle w:val="ListParaDot"/>
      </w:pPr>
      <w:r>
        <w:t xml:space="preserve">Round work surface edges that come in contact with the worker. </w:t>
      </w:r>
    </w:p>
    <w:p w14:paraId="71010474" w14:textId="77777777" w:rsidR="00555D86" w:rsidRDefault="00555D86" w:rsidP="00B572E8">
      <w:pPr>
        <w:pStyle w:val="ListParaDot"/>
      </w:pPr>
      <w:r>
        <w:t xml:space="preserve">Tool handles and trigger switches should have rounded contours. </w:t>
      </w:r>
    </w:p>
    <w:p w14:paraId="4F14BAD8" w14:textId="77777777" w:rsidR="00555D86" w:rsidRDefault="00555D86" w:rsidP="00B572E8">
      <w:pPr>
        <w:pStyle w:val="ListParaDot"/>
      </w:pPr>
      <w:r>
        <w:lastRenderedPageBreak/>
        <w:t>Avoid the use of tools that require continuous or intermittent pressure on the fingers, palm, base of the wrist, forearm, and elbow.</w:t>
      </w:r>
    </w:p>
    <w:p w14:paraId="6950CF1A" w14:textId="77777777" w:rsidR="00555D86" w:rsidRDefault="00555D86" w:rsidP="00B572E8">
      <w:pPr>
        <w:pStyle w:val="ListParaDot"/>
      </w:pPr>
      <w:r>
        <w:t xml:space="preserve"> When possible, use self-opening tools such as pliers and scissors that are spring loaded. This reduces contact stresses required to open the tool. </w:t>
      </w:r>
    </w:p>
    <w:p w14:paraId="5C260218" w14:textId="77777777" w:rsidR="00555D86" w:rsidRDefault="00555D86" w:rsidP="00B572E8">
      <w:pPr>
        <w:pStyle w:val="ListParaDot"/>
      </w:pPr>
      <w:r>
        <w:t>When contact stress itself cannot be avoided, the goal is to distribute the pressure over as large an area as possible by increasing the contact surface area.</w:t>
      </w:r>
    </w:p>
    <w:p w14:paraId="392B30E8" w14:textId="3AB0C085" w:rsidR="00555D86" w:rsidRPr="0001759F" w:rsidRDefault="009F0338" w:rsidP="00555D86">
      <w:pPr>
        <w:pStyle w:val="Heading4"/>
      </w:pPr>
      <w:bookmarkStart w:id="361" w:name="_Toc92535997"/>
      <w:bookmarkStart w:id="362" w:name="_Toc225518548"/>
      <w:bookmarkStart w:id="363" w:name="_Toc781342"/>
      <w:r>
        <w:rPr>
          <w:noProof/>
        </w:rPr>
        <w:drawing>
          <wp:anchor distT="0" distB="0" distL="114300" distR="114300" simplePos="0" relativeHeight="252185600" behindDoc="0" locked="0" layoutInCell="1" allowOverlap="1" wp14:anchorId="3505D15F" wp14:editId="33F83402">
            <wp:simplePos x="0" y="0"/>
            <wp:positionH relativeFrom="column">
              <wp:posOffset>3800282</wp:posOffset>
            </wp:positionH>
            <wp:positionV relativeFrom="paragraph">
              <wp:posOffset>245994</wp:posOffset>
            </wp:positionV>
            <wp:extent cx="1621790" cy="831850"/>
            <wp:effectExtent l="0" t="0" r="0" b="6350"/>
            <wp:wrapSquare wrapText="bothSides"/>
            <wp:docPr id="2060" name="Picture 1307" descr="contact stress fee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07" descr="contact stress feet"/>
                    <pic:cNvPicPr>
                      <a:picLocks noChangeAspect="1" noChangeArrowheads="1"/>
                    </pic:cNvPicPr>
                  </pic:nvPicPr>
                  <pic:blipFill>
                    <a:blip r:embed="rId145" cstate="print"/>
                    <a:srcRect l="32870" t="5902" r="10185" b="18056"/>
                    <a:stretch>
                      <a:fillRect/>
                    </a:stretch>
                  </pic:blipFill>
                  <pic:spPr bwMode="auto">
                    <a:xfrm>
                      <a:off x="0" y="0"/>
                      <a:ext cx="1621790" cy="831850"/>
                    </a:xfrm>
                    <a:prstGeom prst="rect">
                      <a:avLst/>
                    </a:prstGeom>
                    <a:ln>
                      <a:noFill/>
                    </a:ln>
                    <a:effectLst/>
                  </pic:spPr>
                </pic:pic>
              </a:graphicData>
            </a:graphic>
            <wp14:sizeRelH relativeFrom="margin">
              <wp14:pctWidth>0</wp14:pctWidth>
            </wp14:sizeRelH>
            <wp14:sizeRelV relativeFrom="margin">
              <wp14:pctHeight>0</wp14:pctHeight>
            </wp14:sizeRelV>
          </wp:anchor>
        </w:drawing>
      </w:r>
      <w:r w:rsidR="00555D86" w:rsidRPr="0001759F">
        <w:t>Contact Stress – Sitting and Standing</w:t>
      </w:r>
      <w:bookmarkEnd w:id="361"/>
      <w:bookmarkEnd w:id="362"/>
      <w:bookmarkEnd w:id="363"/>
    </w:p>
    <w:p w14:paraId="48FFF41F" w14:textId="5C657119" w:rsidR="00555D86" w:rsidRDefault="00555D86" w:rsidP="00555D86">
      <w:r>
        <w:t xml:space="preserve">Two areas of the body that are frequently not evaluated for contact stress are the feet of people who stand all day, and the buttocks and thighs of those who sit all day. </w:t>
      </w:r>
    </w:p>
    <w:p w14:paraId="1E4519D0" w14:textId="77777777" w:rsidR="00555D86" w:rsidRDefault="00555D86" w:rsidP="00555D86">
      <w:r>
        <w:t xml:space="preserve">Evaluate chairs by observing pressure at the front of the seat pan and the position of the backrest. Evaluate the potential for pressure behind the knee or at the back of the thigh caused by the edge of the seat pan. Floor surfaces can affect the comfort of workers who are required to stand for a large percentage of the day. This is a problem particularly when there is limited potential for movement. </w:t>
      </w:r>
    </w:p>
    <w:p w14:paraId="5BFBFE27" w14:textId="77777777" w:rsidR="00555D86" w:rsidRDefault="00555D86" w:rsidP="00555D86">
      <w:r>
        <w:t>Concrete, steel grates, uneven or vibrating floor surfaces may increase foot, leg or spinal fatigue and discomfort and can affect concentration and product quality. Anti-fatigue mats or shock absorbing shoe inserts can improve comfort levels.</w:t>
      </w:r>
    </w:p>
    <w:p w14:paraId="6D5203D8" w14:textId="77777777" w:rsidR="00555D86" w:rsidRPr="007F2C09" w:rsidRDefault="00555D86" w:rsidP="00555D86">
      <w:pPr>
        <w:pStyle w:val="Heading5"/>
      </w:pPr>
      <w:bookmarkStart w:id="364" w:name="_Toc225518549"/>
      <w:r w:rsidRPr="007F2C09">
        <w:t>Questions:</w:t>
      </w:r>
      <w:bookmarkEnd w:id="364"/>
      <w:r w:rsidRPr="007F2C09">
        <w:t xml:space="preserve"> </w:t>
      </w:r>
    </w:p>
    <w:p w14:paraId="7E6A61F6" w14:textId="77777777" w:rsidR="00555D86" w:rsidRPr="007F2C09" w:rsidRDefault="00555D86" w:rsidP="00555D86">
      <w:pPr>
        <w:pStyle w:val="Heading6"/>
      </w:pPr>
      <w:bookmarkStart w:id="365" w:name="_Toc225518550"/>
      <w:r w:rsidRPr="007F2C09">
        <w:t>Contact Stress - Hard surface</w:t>
      </w:r>
      <w:bookmarkEnd w:id="365"/>
    </w:p>
    <w:p w14:paraId="523D1B2B" w14:textId="77777777" w:rsidR="00555D86" w:rsidRDefault="00555D86" w:rsidP="00B572E8">
      <w:pPr>
        <w:pStyle w:val="ListParaDot"/>
      </w:pPr>
      <w:r>
        <w:t>Must the worker stand on a hard surface for 45 percent or more of the work shift?</w:t>
      </w:r>
    </w:p>
    <w:p w14:paraId="0D4823C1" w14:textId="77777777" w:rsidR="00555D86" w:rsidRDefault="00555D86" w:rsidP="00B572E8">
      <w:pPr>
        <w:pStyle w:val="ListParaDot"/>
      </w:pPr>
      <w:r>
        <w:t>Is the texture of the work surface comfortable, taking into account hardness, elasticity, color and smoothness?</w:t>
      </w:r>
    </w:p>
    <w:p w14:paraId="751FBBF6" w14:textId="77777777" w:rsidR="00555D86" w:rsidRDefault="00555D86" w:rsidP="00555D86">
      <w:pPr>
        <w:pStyle w:val="Heading5"/>
      </w:pPr>
      <w:r>
        <w:t>Contact Stress Checklist</w:t>
      </w:r>
    </w:p>
    <w:tbl>
      <w:tblPr>
        <w:tblW w:w="10710" w:type="dxa"/>
        <w:tblInd w:w="-2075" w:type="dxa"/>
        <w:tblLayout w:type="fixed"/>
        <w:tblLook w:val="04A0" w:firstRow="1" w:lastRow="0" w:firstColumn="1" w:lastColumn="0" w:noHBand="0" w:noVBand="1"/>
      </w:tblPr>
      <w:tblGrid>
        <w:gridCol w:w="8550"/>
        <w:gridCol w:w="720"/>
        <w:gridCol w:w="720"/>
        <w:gridCol w:w="720"/>
      </w:tblGrid>
      <w:tr w:rsidR="00555D86" w:rsidRPr="007400B9" w14:paraId="4A7FB4CA" w14:textId="77777777" w:rsidTr="005E697C">
        <w:trPr>
          <w:trHeight w:val="320"/>
        </w:trPr>
        <w:tc>
          <w:tcPr>
            <w:tcW w:w="10710" w:type="dxa"/>
            <w:gridSpan w:val="4"/>
            <w:tcBorders>
              <w:top w:val="single" w:sz="4" w:space="0" w:color="auto"/>
              <w:left w:val="single" w:sz="4" w:space="0" w:color="auto"/>
              <w:bottom w:val="single" w:sz="4" w:space="0" w:color="auto"/>
              <w:right w:val="single" w:sz="4" w:space="0" w:color="auto"/>
            </w:tcBorders>
            <w:shd w:val="clear" w:color="auto" w:fill="1F497D" w:themeFill="text2"/>
            <w:vAlign w:val="center"/>
          </w:tcPr>
          <w:p w14:paraId="5D7AC90C" w14:textId="77777777" w:rsidR="00555D86" w:rsidRPr="007400B9" w:rsidRDefault="00555D86" w:rsidP="00D26D7C">
            <w:pPr>
              <w:keepNext/>
              <w:tabs>
                <w:tab w:val="left" w:pos="0"/>
              </w:tabs>
              <w:autoSpaceDE w:val="0"/>
              <w:autoSpaceDN w:val="0"/>
              <w:adjustRightInd w:val="0"/>
              <w:jc w:val="center"/>
              <w:outlineLvl w:val="2"/>
              <w:rPr>
                <w:rFonts w:ascii="Arial" w:eastAsiaTheme="minorHAnsi" w:hAnsi="Arial" w:cs="Arial"/>
                <w:b/>
                <w:bCs/>
                <w:color w:val="FFFFFF" w:themeColor="background1"/>
                <w:szCs w:val="24"/>
              </w:rPr>
            </w:pPr>
            <w:bookmarkStart w:id="366" w:name="_Toc534789154"/>
            <w:bookmarkStart w:id="367" w:name="_Toc781343"/>
            <w:bookmarkStart w:id="368" w:name="_Toc71018841"/>
            <w:r w:rsidRPr="007400B9">
              <w:rPr>
                <w:rFonts w:ascii="Arial" w:eastAsiaTheme="minorHAnsi" w:hAnsi="Arial" w:cs="Arial"/>
                <w:b/>
                <w:bCs/>
                <w:color w:val="FFFFFF" w:themeColor="background1"/>
                <w:szCs w:val="24"/>
              </w:rPr>
              <w:t>Contact Stress Checklist</w:t>
            </w:r>
            <w:bookmarkEnd w:id="366"/>
            <w:bookmarkEnd w:id="367"/>
            <w:bookmarkEnd w:id="368"/>
          </w:p>
        </w:tc>
      </w:tr>
      <w:tr w:rsidR="00555D86" w:rsidRPr="007400B9" w14:paraId="1A125B3F" w14:textId="77777777" w:rsidTr="005E697C">
        <w:tc>
          <w:tcPr>
            <w:tcW w:w="8550" w:type="dxa"/>
            <w:tcBorders>
              <w:top w:val="single" w:sz="4" w:space="0" w:color="auto"/>
              <w:left w:val="single" w:sz="4" w:space="0" w:color="auto"/>
              <w:bottom w:val="single" w:sz="4" w:space="0" w:color="auto"/>
              <w:right w:val="single" w:sz="4" w:space="0" w:color="auto"/>
            </w:tcBorders>
          </w:tcPr>
          <w:p w14:paraId="204784A6" w14:textId="77777777" w:rsidR="00555D86" w:rsidRPr="007400B9" w:rsidRDefault="00555D86" w:rsidP="00D26D7C">
            <w:pPr>
              <w:jc w:val="left"/>
              <w:rPr>
                <w:rFonts w:ascii="Arial" w:eastAsiaTheme="minorHAnsi" w:hAnsi="Arial" w:cs="Arial"/>
                <w:sz w:val="22"/>
                <w:szCs w:val="24"/>
              </w:rPr>
            </w:pPr>
            <w:r w:rsidRPr="007400B9">
              <w:rPr>
                <w:rFonts w:ascii="Arial" w:eastAsiaTheme="minorHAnsi" w:hAnsi="Arial" w:cs="Arial"/>
                <w:sz w:val="22"/>
                <w:szCs w:val="24"/>
              </w:rPr>
              <w:t>“NO” answer indicates need for additional investigation.</w:t>
            </w:r>
          </w:p>
        </w:tc>
        <w:tc>
          <w:tcPr>
            <w:tcW w:w="720" w:type="dxa"/>
            <w:tcBorders>
              <w:top w:val="single" w:sz="4" w:space="0" w:color="auto"/>
              <w:left w:val="single" w:sz="4" w:space="0" w:color="auto"/>
              <w:bottom w:val="single" w:sz="4" w:space="0" w:color="auto"/>
              <w:right w:val="single" w:sz="4" w:space="0" w:color="auto"/>
            </w:tcBorders>
            <w:vAlign w:val="center"/>
          </w:tcPr>
          <w:p w14:paraId="72B890EB" w14:textId="77777777" w:rsidR="00555D86" w:rsidRPr="007400B9" w:rsidRDefault="00555D86" w:rsidP="00D26D7C">
            <w:pPr>
              <w:jc w:val="center"/>
              <w:rPr>
                <w:rFonts w:ascii="Arial" w:eastAsiaTheme="minorHAnsi" w:hAnsi="Arial" w:cs="Arial"/>
                <w:sz w:val="22"/>
                <w:szCs w:val="24"/>
              </w:rPr>
            </w:pPr>
            <w:r w:rsidRPr="007400B9">
              <w:rPr>
                <w:rFonts w:ascii="Arial" w:eastAsiaTheme="minorHAnsi" w:hAnsi="Arial" w:cs="Arial"/>
                <w:sz w:val="22"/>
                <w:szCs w:val="24"/>
              </w:rPr>
              <w:t>YES</w:t>
            </w:r>
          </w:p>
        </w:tc>
        <w:tc>
          <w:tcPr>
            <w:tcW w:w="720"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14:paraId="2D9C858D" w14:textId="77777777" w:rsidR="00555D86" w:rsidRPr="007400B9" w:rsidRDefault="00555D86" w:rsidP="00D26D7C">
            <w:pPr>
              <w:jc w:val="center"/>
              <w:rPr>
                <w:rFonts w:ascii="Arial" w:eastAsiaTheme="minorHAnsi" w:hAnsi="Arial" w:cs="Arial"/>
                <w:sz w:val="22"/>
                <w:szCs w:val="24"/>
              </w:rPr>
            </w:pPr>
            <w:r w:rsidRPr="007400B9">
              <w:rPr>
                <w:rFonts w:ascii="Arial" w:eastAsiaTheme="minorHAnsi" w:hAnsi="Arial" w:cs="Arial"/>
                <w:sz w:val="22"/>
                <w:szCs w:val="24"/>
              </w:rPr>
              <w:t>NO</w:t>
            </w:r>
          </w:p>
        </w:tc>
        <w:tc>
          <w:tcPr>
            <w:tcW w:w="720" w:type="dxa"/>
            <w:tcBorders>
              <w:top w:val="single" w:sz="4" w:space="0" w:color="auto"/>
              <w:left w:val="single" w:sz="4" w:space="0" w:color="auto"/>
              <w:bottom w:val="single" w:sz="4" w:space="0" w:color="auto"/>
              <w:right w:val="single" w:sz="4" w:space="0" w:color="auto"/>
            </w:tcBorders>
            <w:vAlign w:val="center"/>
          </w:tcPr>
          <w:p w14:paraId="68BC4790" w14:textId="77777777" w:rsidR="00555D86" w:rsidRPr="007400B9" w:rsidRDefault="00555D86" w:rsidP="00D26D7C">
            <w:pPr>
              <w:jc w:val="center"/>
              <w:rPr>
                <w:rFonts w:ascii="Arial" w:eastAsiaTheme="minorHAnsi" w:hAnsi="Arial" w:cs="Arial"/>
                <w:sz w:val="22"/>
                <w:szCs w:val="24"/>
              </w:rPr>
            </w:pPr>
            <w:r w:rsidRPr="007400B9">
              <w:rPr>
                <w:rFonts w:ascii="Arial" w:eastAsiaTheme="minorHAnsi" w:hAnsi="Arial" w:cs="Arial"/>
                <w:sz w:val="22"/>
                <w:szCs w:val="24"/>
              </w:rPr>
              <w:t>NA</w:t>
            </w:r>
          </w:p>
        </w:tc>
      </w:tr>
      <w:tr w:rsidR="00555D86" w:rsidRPr="007400B9" w14:paraId="56C7F2A0" w14:textId="77777777" w:rsidTr="005E697C">
        <w:tc>
          <w:tcPr>
            <w:tcW w:w="8550" w:type="dxa"/>
            <w:tcBorders>
              <w:top w:val="single" w:sz="4" w:space="0" w:color="auto"/>
              <w:left w:val="single" w:sz="4" w:space="0" w:color="auto"/>
              <w:bottom w:val="single" w:sz="4" w:space="0" w:color="auto"/>
              <w:right w:val="single" w:sz="4" w:space="0" w:color="auto"/>
            </w:tcBorders>
          </w:tcPr>
          <w:p w14:paraId="4D4343FF" w14:textId="77777777" w:rsidR="00555D86" w:rsidRPr="007400B9" w:rsidRDefault="00555D86" w:rsidP="00D26D7C">
            <w:pPr>
              <w:jc w:val="left"/>
              <w:rPr>
                <w:rFonts w:ascii="Arial" w:eastAsiaTheme="minorHAnsi" w:hAnsi="Arial" w:cs="Arial"/>
                <w:szCs w:val="24"/>
              </w:rPr>
            </w:pPr>
            <w:r w:rsidRPr="007400B9">
              <w:rPr>
                <w:rFonts w:ascii="Arial" w:eastAsiaTheme="minorHAnsi" w:hAnsi="Arial" w:cs="Arial"/>
                <w:b/>
                <w:szCs w:val="24"/>
              </w:rPr>
              <w:t xml:space="preserve">Sharp edge contact stress: </w:t>
            </w:r>
            <w:r w:rsidRPr="007400B9">
              <w:rPr>
                <w:rFonts w:ascii="Arial" w:eastAsiaTheme="minorHAnsi" w:hAnsi="Arial" w:cs="Arial"/>
                <w:szCs w:val="24"/>
              </w:rPr>
              <w:t>Identified and eliminated, solutions include:</w:t>
            </w:r>
          </w:p>
          <w:p w14:paraId="28946BC0" w14:textId="77777777" w:rsidR="00555D86" w:rsidRPr="00765385" w:rsidRDefault="00555D86" w:rsidP="00493F5F">
            <w:pPr>
              <w:pStyle w:val="ListParagraph"/>
              <w:numPr>
                <w:ilvl w:val="0"/>
                <w:numId w:val="46"/>
              </w:numPr>
            </w:pPr>
            <w:r w:rsidRPr="00765385">
              <w:t>Ensure correct position relationship between user and workbench:</w:t>
            </w:r>
          </w:p>
          <w:p w14:paraId="60F65D9E" w14:textId="77777777" w:rsidR="00555D86" w:rsidRPr="00765385" w:rsidRDefault="00555D86" w:rsidP="00493F5F">
            <w:pPr>
              <w:pStyle w:val="ListParagraph"/>
              <w:numPr>
                <w:ilvl w:val="0"/>
                <w:numId w:val="46"/>
              </w:numPr>
            </w:pPr>
            <w:r w:rsidRPr="00765385">
              <w:t>Workbench that is too high or low in relation to user can result in sharp edge contact stress.</w:t>
            </w:r>
          </w:p>
          <w:p w14:paraId="6672716E" w14:textId="77777777" w:rsidR="00555D86" w:rsidRPr="00765385" w:rsidRDefault="00555D86" w:rsidP="00493F5F">
            <w:pPr>
              <w:pStyle w:val="ListParagraph"/>
              <w:numPr>
                <w:ilvl w:val="0"/>
                <w:numId w:val="46"/>
              </w:numPr>
            </w:pPr>
            <w:r w:rsidRPr="00765385">
              <w:t>Adjust position of user or workbench to alleviate the issue.</w:t>
            </w:r>
          </w:p>
          <w:p w14:paraId="4F766C8A" w14:textId="77777777" w:rsidR="00555D86" w:rsidRPr="00765385" w:rsidRDefault="00555D86" w:rsidP="00493F5F">
            <w:pPr>
              <w:pStyle w:val="ListParagraph"/>
              <w:numPr>
                <w:ilvl w:val="0"/>
                <w:numId w:val="46"/>
              </w:numPr>
            </w:pPr>
            <w:r w:rsidRPr="00765385">
              <w:t>Radius edge of workbench:</w:t>
            </w:r>
          </w:p>
          <w:p w14:paraId="0D2ED356" w14:textId="77777777" w:rsidR="00555D86" w:rsidRPr="00765385" w:rsidRDefault="00555D86" w:rsidP="00493F5F">
            <w:pPr>
              <w:pStyle w:val="ListParagraph"/>
              <w:numPr>
                <w:ilvl w:val="0"/>
                <w:numId w:val="46"/>
              </w:numPr>
            </w:pPr>
            <w:r w:rsidRPr="00765385">
              <w:t>Minimum 1/8th inch is typical recommendation for edge radius to eliminate sharp edge contact stress.</w:t>
            </w:r>
          </w:p>
        </w:tc>
        <w:tc>
          <w:tcPr>
            <w:tcW w:w="720" w:type="dxa"/>
            <w:tcBorders>
              <w:top w:val="single" w:sz="4" w:space="0" w:color="auto"/>
              <w:left w:val="single" w:sz="4" w:space="0" w:color="auto"/>
              <w:bottom w:val="single" w:sz="4" w:space="0" w:color="auto"/>
              <w:right w:val="single" w:sz="4" w:space="0" w:color="auto"/>
            </w:tcBorders>
            <w:vAlign w:val="center"/>
          </w:tcPr>
          <w:p w14:paraId="586E3E9E" w14:textId="77777777" w:rsidR="00555D86" w:rsidRPr="007400B9" w:rsidRDefault="00555D86" w:rsidP="00D26D7C">
            <w:pPr>
              <w:jc w:val="left"/>
              <w:rPr>
                <w:rFonts w:ascii="Arial" w:eastAsiaTheme="minorHAnsi" w:hAnsi="Arial" w:cs="Arial"/>
                <w:szCs w:val="24"/>
              </w:rPr>
            </w:pPr>
          </w:p>
        </w:tc>
        <w:tc>
          <w:tcPr>
            <w:tcW w:w="720"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14:paraId="18650BF7" w14:textId="77777777" w:rsidR="00555D86" w:rsidRPr="007400B9" w:rsidRDefault="00555D86" w:rsidP="00D26D7C">
            <w:pPr>
              <w:jc w:val="left"/>
              <w:rPr>
                <w:rFonts w:ascii="Arial" w:eastAsiaTheme="minorHAnsi" w:hAnsi="Arial" w:cs="Arial"/>
                <w:szCs w:val="24"/>
              </w:rPr>
            </w:pPr>
          </w:p>
        </w:tc>
        <w:tc>
          <w:tcPr>
            <w:tcW w:w="720" w:type="dxa"/>
            <w:tcBorders>
              <w:top w:val="single" w:sz="4" w:space="0" w:color="auto"/>
              <w:left w:val="single" w:sz="4" w:space="0" w:color="auto"/>
              <w:bottom w:val="single" w:sz="4" w:space="0" w:color="auto"/>
              <w:right w:val="single" w:sz="4" w:space="0" w:color="auto"/>
            </w:tcBorders>
            <w:vAlign w:val="center"/>
          </w:tcPr>
          <w:p w14:paraId="7788D107" w14:textId="77777777" w:rsidR="00555D86" w:rsidRPr="007400B9" w:rsidRDefault="00555D86" w:rsidP="00D26D7C">
            <w:pPr>
              <w:ind w:right="337"/>
              <w:jc w:val="left"/>
              <w:rPr>
                <w:rFonts w:ascii="Arial" w:eastAsiaTheme="minorHAnsi" w:hAnsi="Arial" w:cs="Arial"/>
                <w:szCs w:val="24"/>
              </w:rPr>
            </w:pPr>
          </w:p>
        </w:tc>
      </w:tr>
      <w:tr w:rsidR="00555D86" w:rsidRPr="007400B9" w14:paraId="7E8387DD" w14:textId="77777777" w:rsidTr="005E697C">
        <w:tc>
          <w:tcPr>
            <w:tcW w:w="8550" w:type="dxa"/>
            <w:tcBorders>
              <w:top w:val="single" w:sz="4" w:space="0" w:color="auto"/>
              <w:left w:val="single" w:sz="4" w:space="0" w:color="auto"/>
              <w:bottom w:val="single" w:sz="4" w:space="0" w:color="auto"/>
              <w:right w:val="single" w:sz="4" w:space="0" w:color="auto"/>
            </w:tcBorders>
          </w:tcPr>
          <w:p w14:paraId="4FB3D258" w14:textId="77777777" w:rsidR="00555D86" w:rsidRPr="007400B9" w:rsidRDefault="00555D86" w:rsidP="00D26D7C">
            <w:pPr>
              <w:jc w:val="left"/>
              <w:rPr>
                <w:rFonts w:ascii="Arial" w:eastAsiaTheme="minorHAnsi" w:hAnsi="Arial" w:cs="Arial"/>
                <w:szCs w:val="24"/>
              </w:rPr>
            </w:pPr>
            <w:r w:rsidRPr="007400B9">
              <w:rPr>
                <w:rFonts w:ascii="Arial" w:eastAsiaTheme="minorHAnsi" w:hAnsi="Arial" w:cs="Arial"/>
                <w:b/>
                <w:szCs w:val="24"/>
              </w:rPr>
              <w:t xml:space="preserve">Hard surface contact stress: </w:t>
            </w:r>
            <w:r w:rsidRPr="007400B9">
              <w:rPr>
                <w:rFonts w:ascii="Arial" w:eastAsiaTheme="minorHAnsi" w:hAnsi="Arial" w:cs="Arial"/>
                <w:szCs w:val="24"/>
              </w:rPr>
              <w:t>Identified and eliminated, solutions include:</w:t>
            </w:r>
          </w:p>
          <w:p w14:paraId="40995B3A" w14:textId="77777777" w:rsidR="00555D86" w:rsidRPr="007400B9" w:rsidRDefault="00555D86" w:rsidP="00493F5F">
            <w:pPr>
              <w:pStyle w:val="ListParagraph"/>
              <w:numPr>
                <w:ilvl w:val="0"/>
                <w:numId w:val="46"/>
              </w:numPr>
            </w:pPr>
            <w:r w:rsidRPr="007400B9">
              <w:t xml:space="preserve">Use </w:t>
            </w:r>
            <w:hyperlink w:anchor="_Floor:_Anti-Fatigue_Mats_1" w:history="1">
              <w:r w:rsidRPr="00765385">
                <w:t>anti-fatigue mats</w:t>
              </w:r>
            </w:hyperlink>
            <w:r w:rsidRPr="007400B9">
              <w:t xml:space="preserve"> to reduce impact of hard surface contact stress. </w:t>
            </w:r>
          </w:p>
          <w:p w14:paraId="564D9111" w14:textId="77777777" w:rsidR="00555D86" w:rsidRPr="007400B9" w:rsidRDefault="00555D86" w:rsidP="00493F5F">
            <w:pPr>
              <w:pStyle w:val="ListParagraph"/>
              <w:numPr>
                <w:ilvl w:val="0"/>
                <w:numId w:val="46"/>
              </w:numPr>
            </w:pPr>
            <w:r w:rsidRPr="007400B9">
              <w:t xml:space="preserve">Use of proper footwear is needed to reduce hard surface contact stress. </w:t>
            </w:r>
          </w:p>
          <w:p w14:paraId="78C32093" w14:textId="77777777" w:rsidR="00555D86" w:rsidRPr="007400B9" w:rsidRDefault="00555D86" w:rsidP="00493F5F">
            <w:pPr>
              <w:pStyle w:val="ListParagraph"/>
              <w:numPr>
                <w:ilvl w:val="0"/>
                <w:numId w:val="46"/>
              </w:numPr>
            </w:pPr>
            <w:r w:rsidRPr="007400B9">
              <w:lastRenderedPageBreak/>
              <w:t>Monitor condition of chair seatpan and back support cushions for wear and tear that reduces ability of cushion to provide relief from hard surface contact stress.</w:t>
            </w:r>
          </w:p>
          <w:p w14:paraId="70C59AB7" w14:textId="77777777" w:rsidR="00555D86" w:rsidRPr="007400B9" w:rsidRDefault="00555D86" w:rsidP="00493F5F">
            <w:pPr>
              <w:pStyle w:val="ListParagraph"/>
              <w:numPr>
                <w:ilvl w:val="0"/>
                <w:numId w:val="46"/>
              </w:numPr>
            </w:pPr>
            <w:r w:rsidRPr="007400B9">
              <w:t>Limit exposure to hard surface contact stress through job rotation strategies.</w:t>
            </w:r>
          </w:p>
        </w:tc>
        <w:tc>
          <w:tcPr>
            <w:tcW w:w="720" w:type="dxa"/>
            <w:tcBorders>
              <w:top w:val="single" w:sz="4" w:space="0" w:color="auto"/>
              <w:left w:val="single" w:sz="4" w:space="0" w:color="auto"/>
              <w:bottom w:val="single" w:sz="4" w:space="0" w:color="auto"/>
              <w:right w:val="single" w:sz="4" w:space="0" w:color="auto"/>
            </w:tcBorders>
            <w:vAlign w:val="center"/>
          </w:tcPr>
          <w:p w14:paraId="67CD4D4C" w14:textId="77777777" w:rsidR="00555D86" w:rsidRPr="007400B9" w:rsidRDefault="00555D86" w:rsidP="00D26D7C">
            <w:pPr>
              <w:jc w:val="left"/>
              <w:rPr>
                <w:rFonts w:ascii="Arial" w:eastAsiaTheme="minorHAnsi" w:hAnsi="Arial" w:cs="Arial"/>
                <w:szCs w:val="24"/>
              </w:rPr>
            </w:pPr>
          </w:p>
        </w:tc>
        <w:tc>
          <w:tcPr>
            <w:tcW w:w="720"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14:paraId="4A1B4F53" w14:textId="77777777" w:rsidR="00555D86" w:rsidRPr="007400B9" w:rsidRDefault="00555D86" w:rsidP="00D26D7C">
            <w:pPr>
              <w:jc w:val="left"/>
              <w:rPr>
                <w:rFonts w:ascii="Arial" w:eastAsiaTheme="minorHAnsi" w:hAnsi="Arial" w:cs="Arial"/>
                <w:szCs w:val="24"/>
              </w:rPr>
            </w:pPr>
          </w:p>
        </w:tc>
        <w:tc>
          <w:tcPr>
            <w:tcW w:w="720" w:type="dxa"/>
            <w:tcBorders>
              <w:top w:val="single" w:sz="4" w:space="0" w:color="auto"/>
              <w:left w:val="single" w:sz="4" w:space="0" w:color="auto"/>
              <w:bottom w:val="single" w:sz="4" w:space="0" w:color="auto"/>
              <w:right w:val="single" w:sz="4" w:space="0" w:color="auto"/>
            </w:tcBorders>
            <w:vAlign w:val="center"/>
          </w:tcPr>
          <w:p w14:paraId="14BF0084" w14:textId="77777777" w:rsidR="00555D86" w:rsidRPr="007400B9" w:rsidRDefault="00555D86" w:rsidP="00D26D7C">
            <w:pPr>
              <w:jc w:val="left"/>
              <w:rPr>
                <w:rFonts w:ascii="Arial" w:eastAsiaTheme="minorHAnsi" w:hAnsi="Arial" w:cs="Arial"/>
                <w:szCs w:val="24"/>
              </w:rPr>
            </w:pPr>
          </w:p>
        </w:tc>
      </w:tr>
    </w:tbl>
    <w:p w14:paraId="1700272B" w14:textId="77777777" w:rsidR="00555D86" w:rsidRPr="003F15F4" w:rsidRDefault="00555D86" w:rsidP="00555D86">
      <w:pPr>
        <w:pStyle w:val="Heading4"/>
      </w:pPr>
      <w:bookmarkStart w:id="369" w:name="_Toc92535998"/>
      <w:bookmarkStart w:id="370" w:name="_Toc108512944"/>
      <w:bookmarkStart w:id="371" w:name="_Toc225518551"/>
      <w:bookmarkStart w:id="372" w:name="_Toc781344"/>
      <w:r w:rsidRPr="003F15F4">
        <w:t>Mental Demands</w:t>
      </w:r>
      <w:bookmarkEnd w:id="369"/>
      <w:bookmarkEnd w:id="370"/>
      <w:bookmarkEnd w:id="371"/>
      <w:r>
        <w:t xml:space="preserve"> Associated with Equipment Use</w:t>
      </w:r>
      <w:bookmarkEnd w:id="372"/>
    </w:p>
    <w:p w14:paraId="7BEB5616" w14:textId="77777777" w:rsidR="00555D86" w:rsidRDefault="00555D86" w:rsidP="00555D86">
      <w:r>
        <w:t>The mental demands of work can be just as demanding and stressful as the physical demands. They require a thoughtful examination.</w:t>
      </w:r>
    </w:p>
    <w:p w14:paraId="0E529669" w14:textId="77777777" w:rsidR="00555D86" w:rsidRPr="0001759F" w:rsidRDefault="00555D86" w:rsidP="00555D86">
      <w:pPr>
        <w:pStyle w:val="Heading5"/>
      </w:pPr>
      <w:bookmarkStart w:id="373" w:name="_Toc225518552"/>
      <w:r w:rsidRPr="0001759F">
        <w:t>Is the task complex?</w:t>
      </w:r>
      <w:bookmarkEnd w:id="373"/>
    </w:p>
    <w:p w14:paraId="1160FCE9" w14:textId="77777777" w:rsidR="00555D86" w:rsidRDefault="00555D86" w:rsidP="00B572E8">
      <w:pPr>
        <w:pStyle w:val="ListParaDot"/>
      </w:pPr>
      <w:r>
        <w:t>Does the worker have to evaluate data before taking action?</w:t>
      </w:r>
    </w:p>
    <w:p w14:paraId="50D3240D" w14:textId="77777777" w:rsidR="00555D86" w:rsidRDefault="00555D86" w:rsidP="00B572E8">
      <w:pPr>
        <w:pStyle w:val="ListParaDot"/>
      </w:pPr>
      <w:r>
        <w:t xml:space="preserve">Must the operator sense and respond to information signals occurring simultaneously from different machines without sufficient time to do so? </w:t>
      </w:r>
    </w:p>
    <w:p w14:paraId="4F1AE369" w14:textId="77777777" w:rsidR="00555D86" w:rsidRDefault="00555D86" w:rsidP="00B572E8">
      <w:pPr>
        <w:pStyle w:val="ListParaDot"/>
      </w:pPr>
      <w:r>
        <w:t>Must the operator process information at a rate, which might exceed his or her capability?</w:t>
      </w:r>
    </w:p>
    <w:p w14:paraId="55930112" w14:textId="77777777" w:rsidR="00555D86" w:rsidRDefault="00555D86" w:rsidP="00B572E8">
      <w:pPr>
        <w:pStyle w:val="ListParaDot"/>
      </w:pPr>
      <w:r>
        <w:t>Is the job so complex it takes a long time to train workers?</w:t>
      </w:r>
    </w:p>
    <w:p w14:paraId="039CE5C9" w14:textId="77777777" w:rsidR="00555D86" w:rsidRDefault="00555D86" w:rsidP="00B572E8">
      <w:pPr>
        <w:pStyle w:val="ListParaDot"/>
      </w:pPr>
      <w:r>
        <w:t>Does the task require a great deal of accuracy?</w:t>
      </w:r>
    </w:p>
    <w:p w14:paraId="3528061E" w14:textId="77777777" w:rsidR="00555D86" w:rsidRDefault="00555D86" w:rsidP="00B572E8">
      <w:pPr>
        <w:pStyle w:val="ListParaDot"/>
      </w:pPr>
      <w:r>
        <w:t>Does this work situation require monitoring several machines?</w:t>
      </w:r>
    </w:p>
    <w:p w14:paraId="5B7F8C48" w14:textId="77777777" w:rsidR="00555D86" w:rsidRPr="0001759F" w:rsidRDefault="00555D86" w:rsidP="00555D86">
      <w:pPr>
        <w:pStyle w:val="Heading5"/>
      </w:pPr>
      <w:bookmarkStart w:id="374" w:name="_Toc225518553"/>
      <w:r w:rsidRPr="0001759F">
        <w:t>Is the ta</w:t>
      </w:r>
      <w:r>
        <w:t>s</w:t>
      </w:r>
      <w:r w:rsidRPr="0001759F">
        <w:t>k monotonous?</w:t>
      </w:r>
      <w:bookmarkEnd w:id="374"/>
    </w:p>
    <w:p w14:paraId="473588C3" w14:textId="77777777" w:rsidR="00555D86" w:rsidRDefault="00555D86" w:rsidP="00B572E8">
      <w:pPr>
        <w:pStyle w:val="ListParaDot"/>
      </w:pPr>
      <w:r>
        <w:t>Does the worker repeat the same task without change for the entire shift?</w:t>
      </w:r>
    </w:p>
    <w:p w14:paraId="6BCC7C2D" w14:textId="77777777" w:rsidR="00555D86" w:rsidRDefault="00555D86" w:rsidP="00B572E8">
      <w:pPr>
        <w:pStyle w:val="ListParaDot"/>
      </w:pPr>
      <w:r>
        <w:t>Does the worker lose track of the task at hand because it is overly monotonous?</w:t>
      </w:r>
    </w:p>
    <w:p w14:paraId="1EC4B44C" w14:textId="77777777" w:rsidR="00555D86" w:rsidRPr="0001759F" w:rsidRDefault="00555D86" w:rsidP="00555D86">
      <w:pPr>
        <w:pStyle w:val="Heading5"/>
      </w:pPr>
      <w:bookmarkStart w:id="375" w:name="_Toc225518554"/>
      <w:r w:rsidRPr="0001759F">
        <w:t>Design and Use Standards</w:t>
      </w:r>
      <w:bookmarkEnd w:id="375"/>
    </w:p>
    <w:p w14:paraId="7B459B73" w14:textId="77777777" w:rsidR="00555D86" w:rsidRDefault="00555D86" w:rsidP="00B572E8">
      <w:pPr>
        <w:pStyle w:val="ListParaDot"/>
      </w:pPr>
      <w:r>
        <w:t>Are controls standardized on similar equipment?</w:t>
      </w:r>
    </w:p>
    <w:p w14:paraId="386994CC" w14:textId="77777777" w:rsidR="00555D86" w:rsidRDefault="00555D86" w:rsidP="00B572E8">
      <w:pPr>
        <w:pStyle w:val="ListParaDot"/>
      </w:pPr>
      <w:r>
        <w:t>Does the design of any instrument increase reading errors?</w:t>
      </w:r>
    </w:p>
    <w:p w14:paraId="457E2010" w14:textId="77777777" w:rsidR="00555D86" w:rsidRPr="003F15F4" w:rsidRDefault="00555D86" w:rsidP="00555D86">
      <w:pPr>
        <w:pStyle w:val="Heading4"/>
      </w:pPr>
      <w:bookmarkStart w:id="376" w:name="_Toc108512945"/>
      <w:bookmarkStart w:id="377" w:name="_Toc225518555"/>
      <w:bookmarkStart w:id="378" w:name="_Toc781345"/>
      <w:r>
        <w:rPr>
          <w:noProof/>
        </w:rPr>
        <w:drawing>
          <wp:anchor distT="0" distB="0" distL="114300" distR="114300" simplePos="0" relativeHeight="252184576" behindDoc="0" locked="0" layoutInCell="1" allowOverlap="1" wp14:anchorId="51D1CADF" wp14:editId="32E79F4D">
            <wp:simplePos x="0" y="0"/>
            <wp:positionH relativeFrom="column">
              <wp:posOffset>3092462</wp:posOffset>
            </wp:positionH>
            <wp:positionV relativeFrom="paragraph">
              <wp:posOffset>275452</wp:posOffset>
            </wp:positionV>
            <wp:extent cx="2286000" cy="1710125"/>
            <wp:effectExtent l="0" t="0" r="0" b="4445"/>
            <wp:wrapSquare wrapText="left"/>
            <wp:docPr id="2063" name="Picture 1270" descr="vibe-sdsc2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0" descr="vibe-sdsc2s"/>
                    <pic:cNvPicPr>
                      <a:picLocks noChangeAspect="1" noChangeArrowheads="1"/>
                    </pic:cNvPicPr>
                  </pic:nvPicPr>
                  <pic:blipFill>
                    <a:blip r:embed="rId146" cstate="print"/>
                    <a:srcRect/>
                    <a:stretch>
                      <a:fillRect/>
                    </a:stretch>
                  </pic:blipFill>
                  <pic:spPr bwMode="auto">
                    <a:xfrm>
                      <a:off x="0" y="0"/>
                      <a:ext cx="2286000" cy="1710125"/>
                    </a:xfrm>
                    <a:prstGeom prst="rect">
                      <a:avLst/>
                    </a:prstGeom>
                    <a:ln>
                      <a:noFill/>
                    </a:ln>
                    <a:effectLst/>
                  </pic:spPr>
                </pic:pic>
              </a:graphicData>
            </a:graphic>
            <wp14:sizeRelH relativeFrom="margin">
              <wp14:pctWidth>0</wp14:pctWidth>
            </wp14:sizeRelH>
            <wp14:sizeRelV relativeFrom="margin">
              <wp14:pctHeight>0</wp14:pctHeight>
            </wp14:sizeRelV>
          </wp:anchor>
        </w:drawing>
      </w:r>
      <w:r w:rsidRPr="003F15F4">
        <w:t>Perceptual Demands</w:t>
      </w:r>
      <w:bookmarkEnd w:id="376"/>
      <w:bookmarkEnd w:id="377"/>
      <w:bookmarkEnd w:id="378"/>
      <w:r>
        <w:t xml:space="preserve"> </w:t>
      </w:r>
    </w:p>
    <w:p w14:paraId="12A0EA5F" w14:textId="77777777" w:rsidR="00555D86" w:rsidRDefault="00555D86" w:rsidP="00555D86">
      <w:r>
        <w:t xml:space="preserve">Our ability to properly perceive our environment exerts a major influence on our interaction with it. </w:t>
      </w:r>
    </w:p>
    <w:p w14:paraId="424BE8D9" w14:textId="77777777" w:rsidR="00555D86" w:rsidRDefault="00555D86" w:rsidP="00555D86">
      <w:r>
        <w:t>Issues like illumination, auditory, touch and visual acuity fall into the realm of perceptual demand.</w:t>
      </w:r>
    </w:p>
    <w:p w14:paraId="7530985B" w14:textId="77777777" w:rsidR="00555D86" w:rsidRPr="0001759F" w:rsidRDefault="00555D86" w:rsidP="00555D86">
      <w:pPr>
        <w:pStyle w:val="Heading5"/>
      </w:pPr>
      <w:bookmarkStart w:id="379" w:name="_Toc225518556"/>
      <w:r w:rsidRPr="0001759F">
        <w:t>Illumination</w:t>
      </w:r>
      <w:bookmarkEnd w:id="379"/>
    </w:p>
    <w:p w14:paraId="6451DEDB" w14:textId="77777777" w:rsidR="00555D86" w:rsidRDefault="00555D86" w:rsidP="00555D86">
      <w:r>
        <w:t xml:space="preserve">Evaluate the quantity and quality of light. In many cases, today's office buildings have illumination levels approximately 25 to 30 per cent greater than desirable. Decreasing the amount of general overhead light and bringing in specific task lighting is effectively in selected areas. </w:t>
      </w:r>
    </w:p>
    <w:p w14:paraId="33DF64E1" w14:textId="77777777" w:rsidR="00555D86" w:rsidRDefault="00555D86" w:rsidP="00555D86">
      <w:r>
        <w:t xml:space="preserve">Also, consider the overall quality and level of the light in relation to the color and reflectivity of the walls, floors, and ceilings. Glare is a commonly observed problem in office environments where it is apparent on video display terminals (VDT) screens. </w:t>
      </w:r>
    </w:p>
    <w:p w14:paraId="1C2DE61B" w14:textId="77777777" w:rsidR="00555D86" w:rsidRDefault="00555D86" w:rsidP="00555D86">
      <w:r>
        <w:lastRenderedPageBreak/>
        <w:t>Under-illumination facilitates forward bending of the trunk and head as individuals attempt to get closer to the material they are viewing. Task lighting can be effective to focus illumination where desired and at the same time control glare.</w:t>
      </w:r>
    </w:p>
    <w:p w14:paraId="27E14F89" w14:textId="77777777" w:rsidR="00555D86" w:rsidRPr="0001759F" w:rsidRDefault="00555D86" w:rsidP="00555D86">
      <w:pPr>
        <w:pStyle w:val="Heading6"/>
      </w:pPr>
      <w:bookmarkStart w:id="380" w:name="_Toc225518557"/>
      <w:r w:rsidRPr="0001759F">
        <w:t>Illumination - General</w:t>
      </w:r>
      <w:bookmarkEnd w:id="380"/>
    </w:p>
    <w:p w14:paraId="09B4F751" w14:textId="77777777" w:rsidR="00555D86" w:rsidRDefault="00555D86" w:rsidP="00B572E8">
      <w:pPr>
        <w:pStyle w:val="ListParaDot"/>
      </w:pPr>
      <w:r>
        <w:t>Is special lighting necessary to perform the job?</w:t>
      </w:r>
    </w:p>
    <w:p w14:paraId="7E8088E8" w14:textId="77777777" w:rsidR="00555D86" w:rsidRDefault="00555D86" w:rsidP="00B572E8">
      <w:pPr>
        <w:pStyle w:val="ListParaDot"/>
      </w:pPr>
      <w:r>
        <w:t>Is the general work area including egress/ingress poorly lit?</w:t>
      </w:r>
    </w:p>
    <w:p w14:paraId="24112C1C" w14:textId="77777777" w:rsidR="00555D86" w:rsidRPr="0001759F" w:rsidRDefault="00555D86" w:rsidP="00555D86">
      <w:pPr>
        <w:pStyle w:val="Heading6"/>
      </w:pPr>
      <w:bookmarkStart w:id="381" w:name="_Toc225518558"/>
      <w:r w:rsidRPr="0001759F">
        <w:t>Illumination - Task</w:t>
      </w:r>
      <w:bookmarkEnd w:id="381"/>
    </w:p>
    <w:p w14:paraId="41D60384" w14:textId="77777777" w:rsidR="00555D86" w:rsidRDefault="00555D86" w:rsidP="00B572E8">
      <w:pPr>
        <w:pStyle w:val="ListParaDot"/>
      </w:pPr>
      <w:r>
        <w:t>Is lighting inadequate for the job?</w:t>
      </w:r>
    </w:p>
    <w:p w14:paraId="4A51B485" w14:textId="77777777" w:rsidR="00555D86" w:rsidRDefault="00555D86" w:rsidP="00B572E8">
      <w:pPr>
        <w:pStyle w:val="ListParaDot"/>
      </w:pPr>
      <w:r>
        <w:t>Are controls, instruments and equipment poorly lit?</w:t>
      </w:r>
    </w:p>
    <w:p w14:paraId="3B873CCA" w14:textId="77777777" w:rsidR="00555D86" w:rsidRDefault="00555D86" w:rsidP="00B572E8">
      <w:pPr>
        <w:pStyle w:val="ListParaDot"/>
      </w:pPr>
      <w:r>
        <w:t>Is the illumination not satisfactory for the task?</w:t>
      </w:r>
    </w:p>
    <w:p w14:paraId="4E33EF7E" w14:textId="77777777" w:rsidR="00555D86" w:rsidRPr="0001759F" w:rsidRDefault="00555D86" w:rsidP="00555D86">
      <w:pPr>
        <w:pStyle w:val="Heading6"/>
      </w:pPr>
      <w:bookmarkStart w:id="382" w:name="_Toc225518559"/>
      <w:r w:rsidRPr="0001759F">
        <w:t>Illumination - Contrast</w:t>
      </w:r>
      <w:bookmarkEnd w:id="382"/>
      <w:r w:rsidRPr="0001759F">
        <w:t xml:space="preserve"> </w:t>
      </w:r>
    </w:p>
    <w:p w14:paraId="39779402" w14:textId="77777777" w:rsidR="00555D86" w:rsidRDefault="00555D86" w:rsidP="00B572E8">
      <w:pPr>
        <w:pStyle w:val="ListParaDot"/>
      </w:pPr>
      <w:r>
        <w:t>Is contrast poor between the workspace and its surroundings?</w:t>
      </w:r>
    </w:p>
    <w:p w14:paraId="3B75E565" w14:textId="77777777" w:rsidR="00555D86" w:rsidRDefault="00555D86" w:rsidP="00B572E8">
      <w:pPr>
        <w:pStyle w:val="ListParaDot"/>
      </w:pPr>
      <w:r>
        <w:t>Is the workplace so poorly lit that there are great differences between brightness levels in panels, dials and surroundings?</w:t>
      </w:r>
    </w:p>
    <w:p w14:paraId="34EE3746" w14:textId="77777777" w:rsidR="00555D86" w:rsidRPr="0001759F" w:rsidRDefault="00555D86" w:rsidP="00555D86">
      <w:pPr>
        <w:pStyle w:val="Heading6"/>
      </w:pPr>
      <w:bookmarkStart w:id="383" w:name="_Toc225518560"/>
      <w:r w:rsidRPr="0001759F">
        <w:t>Illumination - Glare</w:t>
      </w:r>
      <w:bookmarkEnd w:id="383"/>
    </w:p>
    <w:p w14:paraId="31CB3B44" w14:textId="77777777" w:rsidR="00555D86" w:rsidRDefault="00555D86" w:rsidP="00B572E8">
      <w:pPr>
        <w:pStyle w:val="ListParaDot"/>
      </w:pPr>
      <w:r>
        <w:t xml:space="preserve">Is glare present in the workplace? </w:t>
      </w:r>
    </w:p>
    <w:p w14:paraId="5CAD7A71" w14:textId="77777777" w:rsidR="00555D86" w:rsidRDefault="00555D86" w:rsidP="00B572E8">
      <w:pPr>
        <w:pStyle w:val="ListParaDot"/>
      </w:pPr>
      <w:r>
        <w:t xml:space="preserve">What is the source of the glare? </w:t>
      </w:r>
    </w:p>
    <w:p w14:paraId="063F199F" w14:textId="77777777" w:rsidR="00555D86" w:rsidRDefault="00555D86" w:rsidP="00B572E8">
      <w:pPr>
        <w:pStyle w:val="ListParaDot"/>
      </w:pPr>
      <w:r>
        <w:t>Is glare from displays a problem?</w:t>
      </w:r>
    </w:p>
    <w:p w14:paraId="3DC690B3" w14:textId="77777777" w:rsidR="00555D86" w:rsidRPr="0001759F" w:rsidRDefault="00555D86" w:rsidP="00555D86">
      <w:pPr>
        <w:pStyle w:val="Heading5"/>
      </w:pPr>
      <w:bookmarkStart w:id="384" w:name="_Toc225518561"/>
      <w:r w:rsidRPr="0001759F">
        <w:t>Auditory</w:t>
      </w:r>
      <w:bookmarkEnd w:id="384"/>
    </w:p>
    <w:p w14:paraId="05A9F5C1" w14:textId="77777777" w:rsidR="00555D86" w:rsidRDefault="00555D86" w:rsidP="00B572E8">
      <w:pPr>
        <w:pStyle w:val="ListParaDot"/>
      </w:pPr>
      <w:r>
        <w:t>Does the noise level prevent or impair verbal communication?</w:t>
      </w:r>
    </w:p>
    <w:p w14:paraId="64458E9B" w14:textId="77777777" w:rsidR="00555D86" w:rsidRDefault="00555D86" w:rsidP="00B572E8">
      <w:pPr>
        <w:pStyle w:val="ListParaDot"/>
      </w:pPr>
      <w:r>
        <w:t>Are there auditory signals?</w:t>
      </w:r>
    </w:p>
    <w:p w14:paraId="5B7CB190" w14:textId="77777777" w:rsidR="00555D86" w:rsidRDefault="00555D86" w:rsidP="00B572E8">
      <w:pPr>
        <w:pStyle w:val="ListParaDot"/>
      </w:pPr>
      <w:r>
        <w:t>Are some auditory signals hard to hear in general?</w:t>
      </w:r>
    </w:p>
    <w:p w14:paraId="59B4D8AC" w14:textId="77777777" w:rsidR="00555D86" w:rsidRDefault="00555D86" w:rsidP="00B572E8">
      <w:pPr>
        <w:pStyle w:val="ListParaDot"/>
      </w:pPr>
      <w:r>
        <w:t>Are auditory signals difficult to distinguish from one another?</w:t>
      </w:r>
    </w:p>
    <w:p w14:paraId="505F426A" w14:textId="77777777" w:rsidR="00555D86" w:rsidRPr="0001759F" w:rsidRDefault="00555D86" w:rsidP="00555D86">
      <w:pPr>
        <w:pStyle w:val="Heading5"/>
      </w:pPr>
      <w:bookmarkStart w:id="385" w:name="_Toc225518562"/>
      <w:r w:rsidRPr="0001759F">
        <w:t>Touch</w:t>
      </w:r>
      <w:bookmarkEnd w:id="385"/>
    </w:p>
    <w:p w14:paraId="7183CB40" w14:textId="77777777" w:rsidR="00555D86" w:rsidRDefault="00555D86" w:rsidP="00B572E8">
      <w:pPr>
        <w:pStyle w:val="ListParaDot"/>
      </w:pPr>
      <w:r>
        <w:t>Is there a need to tell the difference between parts by touch?</w:t>
      </w:r>
    </w:p>
    <w:p w14:paraId="681941EB" w14:textId="77777777" w:rsidR="00555D86" w:rsidRDefault="00555D86" w:rsidP="00B572E8">
      <w:pPr>
        <w:pStyle w:val="ListParaDot"/>
      </w:pPr>
      <w:r>
        <w:t>Is it difficult to recognize controls and tools by touch and/or position?</w:t>
      </w:r>
    </w:p>
    <w:p w14:paraId="2C02D553" w14:textId="77777777" w:rsidR="00555D86" w:rsidRPr="0001759F" w:rsidRDefault="00555D86" w:rsidP="00555D86">
      <w:pPr>
        <w:pStyle w:val="Heading5"/>
      </w:pPr>
      <w:bookmarkStart w:id="386" w:name="_Toc225518563"/>
      <w:r w:rsidRPr="0001759F">
        <w:t>Visual Acuity</w:t>
      </w:r>
      <w:bookmarkEnd w:id="386"/>
    </w:p>
    <w:p w14:paraId="03BE9BC9" w14:textId="77777777" w:rsidR="00555D86" w:rsidRDefault="00555D86" w:rsidP="00B572E8">
      <w:pPr>
        <w:pStyle w:val="ListParaDot"/>
      </w:pPr>
      <w:r>
        <w:t>Does the task require fine visual judgments? (This includes the need to detect small defects, judging distances accurately, etc.)</w:t>
      </w:r>
    </w:p>
    <w:p w14:paraId="426B1E33" w14:textId="77777777" w:rsidR="00555D86" w:rsidRDefault="00555D86" w:rsidP="00B572E8">
      <w:pPr>
        <w:pStyle w:val="ListParaDot"/>
      </w:pPr>
      <w:r>
        <w:t>Are dials and instruments difficult to read quickly and accurately?</w:t>
      </w:r>
    </w:p>
    <w:p w14:paraId="22725C80" w14:textId="77777777" w:rsidR="00555D86" w:rsidRDefault="00555D86" w:rsidP="00B572E8">
      <w:pPr>
        <w:pStyle w:val="ListParaDot"/>
      </w:pPr>
      <w:r>
        <w:t>Are controls, instruments and equipment placed where they are difficult to see? (At a bad angle, too high, too low.)</w:t>
      </w:r>
    </w:p>
    <w:p w14:paraId="18536967" w14:textId="77777777" w:rsidR="00555D86" w:rsidRDefault="00555D86" w:rsidP="00B572E8">
      <w:pPr>
        <w:pStyle w:val="ListParaDot"/>
      </w:pPr>
      <w:r>
        <w:t>If warning lights are present, are they located out of the center of the field of vision?</w:t>
      </w:r>
    </w:p>
    <w:p w14:paraId="52FF5228" w14:textId="415CF867" w:rsidR="00555D86" w:rsidRDefault="00555D86" w:rsidP="00B572E8">
      <w:pPr>
        <w:pStyle w:val="ListParaDot"/>
      </w:pPr>
      <w:r>
        <w:t>Are dials grouped inconveniently?</w:t>
      </w:r>
    </w:p>
    <w:p w14:paraId="26B24C21" w14:textId="292A0587" w:rsidR="009F0338" w:rsidRDefault="009F0338" w:rsidP="009F0338">
      <w:pPr>
        <w:pStyle w:val="ListParaDot"/>
        <w:numPr>
          <w:ilvl w:val="0"/>
          <w:numId w:val="0"/>
        </w:numPr>
        <w:ind w:left="360" w:hanging="360"/>
      </w:pPr>
    </w:p>
    <w:p w14:paraId="4C22C37D" w14:textId="3DE67C18" w:rsidR="009F0338" w:rsidRDefault="009F0338" w:rsidP="009F0338">
      <w:pPr>
        <w:pStyle w:val="ListParaDot"/>
        <w:numPr>
          <w:ilvl w:val="0"/>
          <w:numId w:val="0"/>
        </w:numPr>
        <w:ind w:left="360" w:hanging="360"/>
      </w:pPr>
    </w:p>
    <w:p w14:paraId="4E338394" w14:textId="6154633C" w:rsidR="009F0338" w:rsidRDefault="009F0338" w:rsidP="009F0338">
      <w:pPr>
        <w:pStyle w:val="ListParaDot"/>
        <w:numPr>
          <w:ilvl w:val="0"/>
          <w:numId w:val="0"/>
        </w:numPr>
        <w:ind w:left="360" w:hanging="360"/>
      </w:pPr>
    </w:p>
    <w:p w14:paraId="7D6FE51C" w14:textId="77777777" w:rsidR="009F0338" w:rsidRDefault="009F0338" w:rsidP="009F0338">
      <w:pPr>
        <w:pStyle w:val="ListParaDot"/>
        <w:numPr>
          <w:ilvl w:val="0"/>
          <w:numId w:val="0"/>
        </w:numPr>
        <w:ind w:left="360" w:hanging="360"/>
      </w:pPr>
    </w:p>
    <w:p w14:paraId="27FFBC26" w14:textId="77777777" w:rsidR="00555D86" w:rsidRDefault="00555D86" w:rsidP="00555D86">
      <w:pPr>
        <w:pStyle w:val="Heading4"/>
      </w:pPr>
      <w:bookmarkStart w:id="387" w:name="_Toc781346"/>
      <w:bookmarkStart w:id="388" w:name="_Toc108512946"/>
      <w:bookmarkStart w:id="389" w:name="_Toc225518564"/>
      <w:r>
        <w:lastRenderedPageBreak/>
        <w:t>Microscopes/Magnifiers</w:t>
      </w:r>
    </w:p>
    <w:p w14:paraId="18E1BBB3" w14:textId="77777777" w:rsidR="00555D86" w:rsidRPr="004464AB" w:rsidRDefault="00555D86" w:rsidP="00555D86">
      <w:pPr>
        <w:pStyle w:val="Heading5"/>
        <w:rPr>
          <w:rFonts w:eastAsiaTheme="majorEastAsia"/>
        </w:rPr>
      </w:pPr>
      <w:bookmarkStart w:id="390" w:name="_Toc48546840"/>
      <w:bookmarkStart w:id="391" w:name="_Toc48735530"/>
      <w:r w:rsidRPr="004464AB">
        <w:rPr>
          <w:rFonts w:eastAsiaTheme="majorEastAsia"/>
        </w:rPr>
        <w:t>Multi-user</w:t>
      </w:r>
      <w:bookmarkEnd w:id="390"/>
      <w:bookmarkEnd w:id="391"/>
      <w:r w:rsidRPr="004464AB">
        <w:rPr>
          <w:rFonts w:eastAsiaTheme="majorEastAsia"/>
        </w:rPr>
        <w:t xml:space="preserve"> </w:t>
      </w:r>
    </w:p>
    <w:p w14:paraId="26EA76DB" w14:textId="77777777" w:rsidR="00555D86" w:rsidRPr="004464AB" w:rsidRDefault="00555D86" w:rsidP="00555D86">
      <w:r w:rsidRPr="004464AB">
        <w:t xml:space="preserve">Most microscopes will be used by a variety of individuals in the </w:t>
      </w:r>
      <w:r>
        <w:t>workstation</w:t>
      </w:r>
      <w:r w:rsidRPr="004464AB">
        <w:t>. As a result, it is critically important that each user take the time to set-up the microscopy workstation for their unique needs.</w:t>
      </w:r>
    </w:p>
    <w:p w14:paraId="0BDE6536" w14:textId="77777777" w:rsidR="00555D86" w:rsidRPr="004464AB" w:rsidRDefault="00555D86" w:rsidP="00555D86">
      <w:pPr>
        <w:pStyle w:val="Heading5"/>
        <w:rPr>
          <w:rFonts w:eastAsiaTheme="majorEastAsia"/>
        </w:rPr>
      </w:pPr>
      <w:bookmarkStart w:id="392" w:name="_Toc48546841"/>
      <w:bookmarkStart w:id="393" w:name="_Toc48735531"/>
      <w:r w:rsidRPr="004464AB">
        <w:rPr>
          <w:rFonts w:eastAsiaTheme="majorEastAsia"/>
        </w:rPr>
        <w:t>Step-by-Step Set-up Protocol</w:t>
      </w:r>
      <w:bookmarkEnd w:id="392"/>
      <w:bookmarkEnd w:id="393"/>
    </w:p>
    <w:p w14:paraId="6DDD7E30" w14:textId="77777777" w:rsidR="00555D86" w:rsidRPr="004464AB" w:rsidRDefault="00555D86" w:rsidP="00555D86">
      <w:pPr>
        <w:rPr>
          <w:rFonts w:ascii="Arial" w:hAnsi="Arial"/>
        </w:rPr>
      </w:pPr>
      <w:r w:rsidRPr="001B3599">
        <w:t>Follow this step-by-step set-up protocol for microscope use</w:t>
      </w:r>
      <w:r w:rsidRPr="004464AB">
        <w:rPr>
          <w:rFonts w:ascii="Arial" w:hAnsi="Arial"/>
        </w:rPr>
        <w:t xml:space="preserve">. </w:t>
      </w:r>
    </w:p>
    <w:p w14:paraId="653EF2C4" w14:textId="77777777" w:rsidR="00555D86" w:rsidRPr="004464AB" w:rsidRDefault="00555D86" w:rsidP="00555D86">
      <w:pPr>
        <w:pStyle w:val="Heading6"/>
        <w:rPr>
          <w:rFonts w:eastAsiaTheme="majorEastAsia"/>
        </w:rPr>
      </w:pPr>
      <w:bookmarkStart w:id="394" w:name="_Toc48546842"/>
      <w:bookmarkStart w:id="395" w:name="_Toc48735532"/>
      <w:r w:rsidRPr="004464AB">
        <w:rPr>
          <w:rFonts w:eastAsiaTheme="majorEastAsia"/>
        </w:rPr>
        <w:t>Understand Adjustment Options</w:t>
      </w:r>
      <w:bookmarkEnd w:id="394"/>
      <w:bookmarkEnd w:id="395"/>
    </w:p>
    <w:p w14:paraId="3AF448CE" w14:textId="77777777" w:rsidR="00555D86" w:rsidRPr="004464AB" w:rsidRDefault="00555D86" w:rsidP="00555D86">
      <w:r w:rsidRPr="004464AB">
        <w:t>First analyze the current set-up to understand what adjustment options exist. For example, height and angle of the microscope itself, the microscope eyepiece height and angle, the stool or chair seat height, back support and armrests and/or the worksurface</w:t>
      </w:r>
      <w:r>
        <w:t>.</w:t>
      </w:r>
    </w:p>
    <w:p w14:paraId="4899ED7D" w14:textId="77777777" w:rsidR="00555D86" w:rsidRPr="004464AB" w:rsidRDefault="00555D86" w:rsidP="00555D86">
      <w:pPr>
        <w:pStyle w:val="Heading6"/>
        <w:rPr>
          <w:rFonts w:eastAsiaTheme="majorEastAsia"/>
        </w:rPr>
      </w:pPr>
      <w:bookmarkStart w:id="396" w:name="_Toc48546843"/>
      <w:bookmarkStart w:id="397" w:name="_Toc48735533"/>
      <w:r w:rsidRPr="004464AB">
        <w:rPr>
          <w:rFonts w:eastAsiaTheme="majorEastAsia"/>
        </w:rPr>
        <w:t>Neutral Position/Support, Reach Zone</w:t>
      </w:r>
      <w:bookmarkEnd w:id="396"/>
      <w:bookmarkEnd w:id="397"/>
      <w:r w:rsidRPr="004464AB">
        <w:rPr>
          <w:rFonts w:eastAsiaTheme="majorEastAsia"/>
        </w:rPr>
        <w:t xml:space="preserve"> </w:t>
      </w:r>
    </w:p>
    <w:p w14:paraId="5438A867" w14:textId="77777777" w:rsidR="00555D86" w:rsidRPr="001B3599" w:rsidRDefault="00555D86" w:rsidP="00555D86">
      <w:pPr>
        <w:numPr>
          <w:ilvl w:val="0"/>
          <w:numId w:val="53"/>
        </w:numPr>
        <w:contextualSpacing/>
        <w:jc w:val="left"/>
      </w:pPr>
      <w:r w:rsidRPr="001B3599">
        <w:t xml:space="preserve">Position the scope for adequate room for legs to sit directly under the microscope </w:t>
      </w:r>
    </w:p>
    <w:p w14:paraId="1CA16903" w14:textId="77777777" w:rsidR="00555D86" w:rsidRPr="001B3599" w:rsidRDefault="00555D86" w:rsidP="00555D86">
      <w:pPr>
        <w:numPr>
          <w:ilvl w:val="0"/>
          <w:numId w:val="53"/>
        </w:numPr>
        <w:contextualSpacing/>
        <w:jc w:val="left"/>
      </w:pPr>
      <w:r w:rsidRPr="001B3599">
        <w:t>Adjust the stool or chair or worksurface to enhance neutral body position and support</w:t>
      </w:r>
    </w:p>
    <w:p w14:paraId="774659A6" w14:textId="77777777" w:rsidR="00555D86" w:rsidRPr="001B3599" w:rsidRDefault="00555D86" w:rsidP="00555D86">
      <w:pPr>
        <w:numPr>
          <w:ilvl w:val="0"/>
          <w:numId w:val="53"/>
        </w:numPr>
        <w:contextualSpacing/>
        <w:jc w:val="left"/>
      </w:pPr>
      <w:r w:rsidRPr="001B3599">
        <w:t>Provide a footrest if needed to ensure adequate foot and leg support</w:t>
      </w:r>
    </w:p>
    <w:p w14:paraId="60EA3308" w14:textId="77777777" w:rsidR="00555D86" w:rsidRPr="001B3599" w:rsidRDefault="00555D86" w:rsidP="00555D86">
      <w:pPr>
        <w:numPr>
          <w:ilvl w:val="0"/>
          <w:numId w:val="53"/>
        </w:numPr>
        <w:contextualSpacing/>
        <w:jc w:val="left"/>
      </w:pPr>
      <w:r w:rsidRPr="001B3599">
        <w:t>Position the microscope towards the edge of the work surface to allow for neutral head and neck position</w:t>
      </w:r>
    </w:p>
    <w:p w14:paraId="13B4B252" w14:textId="77777777" w:rsidR="00555D86" w:rsidRPr="001B3599" w:rsidRDefault="00555D86" w:rsidP="00555D86">
      <w:pPr>
        <w:numPr>
          <w:ilvl w:val="0"/>
          <w:numId w:val="53"/>
        </w:numPr>
        <w:contextualSpacing/>
        <w:jc w:val="left"/>
      </w:pPr>
      <w:r w:rsidRPr="001B3599">
        <w:t>Position head upright and line of sight approximately 20 to 30º below straight-ahead vision</w:t>
      </w:r>
    </w:p>
    <w:p w14:paraId="1629A34C" w14:textId="77777777" w:rsidR="00555D86" w:rsidRPr="001B3599" w:rsidRDefault="00555D86" w:rsidP="00555D86">
      <w:pPr>
        <w:numPr>
          <w:ilvl w:val="0"/>
          <w:numId w:val="53"/>
        </w:numPr>
        <w:contextualSpacing/>
        <w:jc w:val="left"/>
      </w:pPr>
      <w:r w:rsidRPr="001B3599">
        <w:t xml:space="preserve">Adjust the height of microscope to match neutral head and neck </w:t>
      </w:r>
      <w:proofErr w:type="gramStart"/>
      <w:r w:rsidRPr="001B3599">
        <w:t>position;</w:t>
      </w:r>
      <w:proofErr w:type="gramEnd"/>
      <w:r w:rsidRPr="001B3599">
        <w:t xml:space="preserve"> the microscope maybe on a vertical support bar or an adjustable height platform </w:t>
      </w:r>
    </w:p>
    <w:p w14:paraId="566A543A" w14:textId="77777777" w:rsidR="00555D86" w:rsidRPr="001B3599" w:rsidRDefault="00555D86" w:rsidP="00555D86">
      <w:pPr>
        <w:numPr>
          <w:ilvl w:val="0"/>
          <w:numId w:val="53"/>
        </w:numPr>
        <w:contextualSpacing/>
        <w:jc w:val="left"/>
      </w:pPr>
      <w:r w:rsidRPr="001B3599">
        <w:t>Adjust the eyepieces and angle of view to allow for a balanced position of the head on the shoulders</w:t>
      </w:r>
    </w:p>
    <w:p w14:paraId="482E290F" w14:textId="77777777" w:rsidR="00555D86" w:rsidRPr="001B3599" w:rsidRDefault="00555D86" w:rsidP="00555D86">
      <w:pPr>
        <w:numPr>
          <w:ilvl w:val="0"/>
          <w:numId w:val="53"/>
        </w:numPr>
        <w:contextualSpacing/>
        <w:jc w:val="left"/>
      </w:pPr>
      <w:r w:rsidRPr="001B3599">
        <w:t>If they can be adjusted, use chair armrests to support forearms with elbows at sides.</w:t>
      </w:r>
    </w:p>
    <w:p w14:paraId="2DEA052F" w14:textId="77777777" w:rsidR="00555D86" w:rsidRPr="001B3599" w:rsidRDefault="00555D86" w:rsidP="00555D86">
      <w:pPr>
        <w:numPr>
          <w:ilvl w:val="0"/>
          <w:numId w:val="53"/>
        </w:numPr>
        <w:contextualSpacing/>
        <w:jc w:val="left"/>
      </w:pPr>
      <w:r w:rsidRPr="001B3599">
        <w:t>If forearms are in contact with edge of the worksurface, apply padding (foam rolls or padded edge protectors) to the edge of the work surface</w:t>
      </w:r>
    </w:p>
    <w:p w14:paraId="05D5A2A9" w14:textId="77777777" w:rsidR="00555D86" w:rsidRPr="001B3599" w:rsidRDefault="00555D86" w:rsidP="00555D86">
      <w:pPr>
        <w:numPr>
          <w:ilvl w:val="0"/>
          <w:numId w:val="53"/>
        </w:numPr>
        <w:contextualSpacing/>
        <w:jc w:val="left"/>
      </w:pPr>
      <w:r w:rsidRPr="001B3599">
        <w:t>If chair armrests interfere with arms, remove them from chairs and consider use of padded, angled microscope forearm supports to relieve fatigue and strain</w:t>
      </w:r>
    </w:p>
    <w:p w14:paraId="6FCDE4EA" w14:textId="77777777" w:rsidR="00555D86" w:rsidRPr="004464AB" w:rsidRDefault="00555D86" w:rsidP="00555D86">
      <w:pPr>
        <w:pStyle w:val="Heading6"/>
        <w:rPr>
          <w:rFonts w:eastAsiaTheme="majorEastAsia"/>
        </w:rPr>
      </w:pPr>
      <w:bookmarkStart w:id="398" w:name="_Toc48546844"/>
      <w:bookmarkStart w:id="399" w:name="_Toc48735534"/>
      <w:r w:rsidRPr="004464AB">
        <w:rPr>
          <w:rFonts w:eastAsiaTheme="majorEastAsia"/>
        </w:rPr>
        <w:t>Fatigue Control</w:t>
      </w:r>
      <w:bookmarkEnd w:id="398"/>
      <w:bookmarkEnd w:id="399"/>
    </w:p>
    <w:p w14:paraId="48D3D5B3" w14:textId="77777777" w:rsidR="00555D86" w:rsidRPr="004464AB" w:rsidRDefault="00555D86" w:rsidP="00555D86">
      <w:r w:rsidRPr="004464AB">
        <w:t>Employ fatigue control measures. Take 2-minute micro-breaks every 20 minutes of microscope use.  Stretches are beneficial to promote circulation and reduce joint stiffness.</w:t>
      </w:r>
    </w:p>
    <w:p w14:paraId="01BA1510" w14:textId="77777777" w:rsidR="00555D86" w:rsidRPr="004464AB" w:rsidRDefault="00555D86" w:rsidP="00555D86">
      <w:r w:rsidRPr="004464AB">
        <w:t>Rotate between a variety of laboratory tasks. Mix it up throughout the day.</w:t>
      </w:r>
    </w:p>
    <w:p w14:paraId="5AC6C2E7" w14:textId="77777777" w:rsidR="00555D86" w:rsidRPr="004464AB" w:rsidRDefault="00555D86" w:rsidP="00555D86">
      <w:pPr>
        <w:pStyle w:val="Heading6"/>
        <w:rPr>
          <w:rFonts w:eastAsiaTheme="majorEastAsia"/>
        </w:rPr>
      </w:pPr>
      <w:bookmarkStart w:id="400" w:name="_Toc48546845"/>
      <w:bookmarkStart w:id="401" w:name="_Toc48735535"/>
      <w:r w:rsidRPr="004464AB">
        <w:rPr>
          <w:rFonts w:eastAsiaTheme="majorEastAsia"/>
        </w:rPr>
        <w:t>Microscopy – Other Tips</w:t>
      </w:r>
      <w:bookmarkEnd w:id="400"/>
      <w:bookmarkEnd w:id="401"/>
    </w:p>
    <w:p w14:paraId="16300BB0" w14:textId="77777777" w:rsidR="00555D86" w:rsidRPr="004464AB" w:rsidRDefault="00555D86" w:rsidP="00555D86">
      <w:r w:rsidRPr="004464AB">
        <w:t xml:space="preserve">Tilt storage bins toward </w:t>
      </w:r>
      <w:r>
        <w:t>user</w:t>
      </w:r>
      <w:r w:rsidRPr="004464AB">
        <w:t xml:space="preserve"> to reduce awkward postures while reaching for supplies. Enlarge the handle diameter of small hand tools by placing cylindrical foam around them. Make simple tool modifications if you are not able to keep your wrists straight.</w:t>
      </w:r>
    </w:p>
    <w:p w14:paraId="4C3D1B67" w14:textId="77777777" w:rsidR="00555D86" w:rsidRPr="004464AB" w:rsidRDefault="00555D86" w:rsidP="00555D86">
      <w:pPr>
        <w:pStyle w:val="Heading6"/>
        <w:rPr>
          <w:rFonts w:eastAsiaTheme="majorEastAsia"/>
        </w:rPr>
      </w:pPr>
      <w:bookmarkStart w:id="402" w:name="_Toc48546846"/>
      <w:bookmarkStart w:id="403" w:name="_Toc48735536"/>
      <w:r w:rsidRPr="004464AB">
        <w:rPr>
          <w:rFonts w:eastAsiaTheme="majorEastAsia"/>
        </w:rPr>
        <w:t>Microscopy - Control Eye Strain</w:t>
      </w:r>
      <w:bookmarkEnd w:id="402"/>
      <w:bookmarkEnd w:id="403"/>
    </w:p>
    <w:p w14:paraId="5F512EA9" w14:textId="77777777" w:rsidR="00555D86" w:rsidRPr="004464AB" w:rsidRDefault="00555D86" w:rsidP="00555D86">
      <w:r w:rsidRPr="004464AB">
        <w:t>Microscope is obviously very visually intensive. Work to control eye strain.</w:t>
      </w:r>
    </w:p>
    <w:p w14:paraId="4877E6FB" w14:textId="77777777" w:rsidR="00555D86" w:rsidRPr="004464AB" w:rsidRDefault="00555D86" w:rsidP="00555D86">
      <w:r w:rsidRPr="004464AB">
        <w:t xml:space="preserve">Make sure the scope is clean, lighting is adequate, and the microscope lamp and optical pathway are correctly aligned. </w:t>
      </w:r>
    </w:p>
    <w:p w14:paraId="3AE50001" w14:textId="77777777" w:rsidR="00555D86" w:rsidRPr="004464AB" w:rsidRDefault="00555D86" w:rsidP="00555D86">
      <w:r w:rsidRPr="004464AB">
        <w:lastRenderedPageBreak/>
        <w:t xml:space="preserve">Simply looking at a distance point (more than 10 to 15 feet away) allows </w:t>
      </w:r>
      <w:r>
        <w:t>the</w:t>
      </w:r>
      <w:r w:rsidRPr="004464AB">
        <w:t xml:space="preserve"> eyes to relax.</w:t>
      </w:r>
    </w:p>
    <w:p w14:paraId="7E3DF183" w14:textId="77777777" w:rsidR="00555D86" w:rsidRPr="004464AB" w:rsidRDefault="00555D86" w:rsidP="00555D86">
      <w:r w:rsidRPr="004464AB">
        <w:t xml:space="preserve">Check the </w:t>
      </w:r>
      <w:r>
        <w:t>work</w:t>
      </w:r>
      <w:r w:rsidRPr="004464AB">
        <w:t xml:space="preserve"> environment for excessive glare and reflections from overhead lighting and adjust the internal microscope light to compensate.</w:t>
      </w:r>
    </w:p>
    <w:p w14:paraId="296735E9" w14:textId="77777777" w:rsidR="00555D86" w:rsidRPr="004464AB" w:rsidRDefault="00555D86" w:rsidP="00555D86">
      <w:r w:rsidRPr="004464AB">
        <w:t>Temperature, humidity, air currents, ventilation, excessive noise, and ambient lighting levels affect operator comfort and fatigue. Temperature range of 66 to 73º Fahrenheit is suggested. Low humidity conditions lead to drying of the eyes; eye drops can be beneficial for some.</w:t>
      </w:r>
    </w:p>
    <w:p w14:paraId="778C0747" w14:textId="77777777" w:rsidR="00555D86" w:rsidRPr="004464AB" w:rsidRDefault="00555D86" w:rsidP="00555D86">
      <w:pPr>
        <w:pStyle w:val="Heading6"/>
        <w:rPr>
          <w:rFonts w:eastAsiaTheme="majorEastAsia"/>
        </w:rPr>
      </w:pPr>
      <w:bookmarkStart w:id="404" w:name="_Toc48546847"/>
      <w:bookmarkStart w:id="405" w:name="_Toc48735537"/>
      <w:r w:rsidRPr="004464AB">
        <w:rPr>
          <w:rFonts w:eastAsiaTheme="majorEastAsia"/>
        </w:rPr>
        <w:t>Video Display Microscopy</w:t>
      </w:r>
      <w:bookmarkEnd w:id="404"/>
      <w:bookmarkEnd w:id="405"/>
    </w:p>
    <w:p w14:paraId="5200349D" w14:textId="77777777" w:rsidR="00555D86" w:rsidRDefault="00555D86" w:rsidP="00555D86">
      <w:r w:rsidRPr="004464AB">
        <w:t xml:space="preserve">Video display microscopy is becoming more viable with technological improvements. When possible, use a video display terminal to view the sample. Place the display monitor so the top of the screen is about at eye level, viewing distance is about 24 to 28 inches and the display positioned directly in front of </w:t>
      </w:r>
      <w:r>
        <w:t>the user</w:t>
      </w:r>
      <w:r w:rsidRPr="004464AB">
        <w:t xml:space="preserve"> </w:t>
      </w:r>
      <w:r>
        <w:t>to</w:t>
      </w:r>
      <w:r w:rsidRPr="004464AB">
        <w:t xml:space="preserve"> look straight ahead, not turning </w:t>
      </w:r>
      <w:r>
        <w:t>the</w:t>
      </w:r>
      <w:r w:rsidRPr="004464AB">
        <w:t xml:space="preserve"> head to the side</w:t>
      </w:r>
      <w:r>
        <w:t>.</w:t>
      </w:r>
    </w:p>
    <w:p w14:paraId="34937BA1" w14:textId="77777777" w:rsidR="00555D86" w:rsidRDefault="00555D86" w:rsidP="00555D86">
      <w:pPr>
        <w:pStyle w:val="Heading4"/>
      </w:pPr>
      <w:r>
        <w:t>Microscopes/Magnifiers Checklist</w:t>
      </w:r>
      <w:bookmarkEnd w:id="387"/>
    </w:p>
    <w:tbl>
      <w:tblPr>
        <w:tblW w:w="10440" w:type="dxa"/>
        <w:tblInd w:w="-189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8460"/>
        <w:gridCol w:w="720"/>
        <w:gridCol w:w="630"/>
        <w:gridCol w:w="630"/>
      </w:tblGrid>
      <w:tr w:rsidR="00555D86" w:rsidRPr="005912A9" w14:paraId="6480BEB3" w14:textId="77777777" w:rsidTr="00FC2B06">
        <w:trPr>
          <w:trHeight w:val="320"/>
        </w:trPr>
        <w:tc>
          <w:tcPr>
            <w:tcW w:w="10440" w:type="dxa"/>
            <w:gridSpan w:val="4"/>
            <w:tcBorders>
              <w:top w:val="single" w:sz="2" w:space="0" w:color="auto"/>
              <w:left w:val="single" w:sz="2" w:space="0" w:color="auto"/>
              <w:bottom w:val="single" w:sz="2" w:space="0" w:color="auto"/>
              <w:right w:val="single" w:sz="2" w:space="0" w:color="auto"/>
            </w:tcBorders>
            <w:shd w:val="clear" w:color="auto" w:fill="1F497D" w:themeFill="text2"/>
            <w:vAlign w:val="center"/>
            <w:hideMark/>
          </w:tcPr>
          <w:p w14:paraId="18FAB1B9" w14:textId="77777777" w:rsidR="00555D86" w:rsidRPr="005912A9" w:rsidRDefault="00555D86" w:rsidP="00D26D7C">
            <w:pPr>
              <w:keepNext/>
              <w:tabs>
                <w:tab w:val="left" w:pos="0"/>
              </w:tabs>
              <w:autoSpaceDE w:val="0"/>
              <w:autoSpaceDN w:val="0"/>
              <w:adjustRightInd w:val="0"/>
              <w:spacing w:beforeLines="60" w:before="144" w:afterLines="60" w:after="144"/>
              <w:jc w:val="center"/>
              <w:outlineLvl w:val="2"/>
              <w:rPr>
                <w:rFonts w:ascii="Arial" w:eastAsiaTheme="majorEastAsia" w:hAnsi="Arial" w:cs="Arial"/>
                <w:b/>
                <w:bCs/>
                <w:color w:val="FFFFFF" w:themeColor="background1"/>
                <w:szCs w:val="24"/>
              </w:rPr>
            </w:pPr>
            <w:bookmarkStart w:id="406" w:name="_Toc534789187"/>
            <w:bookmarkStart w:id="407" w:name="_Toc781347"/>
            <w:bookmarkStart w:id="408" w:name="_Toc71018842"/>
            <w:r w:rsidRPr="005912A9">
              <w:rPr>
                <w:rFonts w:ascii="Arial" w:eastAsiaTheme="majorEastAsia" w:hAnsi="Arial" w:cs="Arial"/>
                <w:b/>
                <w:bCs/>
                <w:color w:val="FFFFFF" w:themeColor="background1"/>
                <w:szCs w:val="24"/>
              </w:rPr>
              <w:t>Microscopes/Magnifiers Checklist</w:t>
            </w:r>
            <w:bookmarkEnd w:id="406"/>
            <w:bookmarkEnd w:id="407"/>
            <w:bookmarkEnd w:id="408"/>
          </w:p>
        </w:tc>
      </w:tr>
      <w:tr w:rsidR="00555D86" w:rsidRPr="005912A9" w14:paraId="0799E2E7" w14:textId="77777777" w:rsidTr="003C2FF9">
        <w:tc>
          <w:tcPr>
            <w:tcW w:w="8460" w:type="dxa"/>
            <w:tcBorders>
              <w:top w:val="single" w:sz="2" w:space="0" w:color="auto"/>
              <w:left w:val="single" w:sz="2" w:space="0" w:color="auto"/>
              <w:bottom w:val="single" w:sz="2" w:space="0" w:color="auto"/>
              <w:right w:val="single" w:sz="2" w:space="0" w:color="auto"/>
            </w:tcBorders>
            <w:hideMark/>
          </w:tcPr>
          <w:p w14:paraId="3A20D795" w14:textId="77777777" w:rsidR="00555D86" w:rsidRPr="005912A9" w:rsidRDefault="00555D86" w:rsidP="00D26D7C">
            <w:pPr>
              <w:jc w:val="left"/>
              <w:rPr>
                <w:rFonts w:ascii="Arial" w:eastAsiaTheme="majorEastAsia" w:hAnsi="Arial" w:cs="Arial"/>
                <w:b/>
                <w:sz w:val="22"/>
                <w:szCs w:val="24"/>
              </w:rPr>
            </w:pPr>
            <w:r w:rsidRPr="005912A9">
              <w:rPr>
                <w:rFonts w:ascii="Arial" w:eastAsiaTheme="majorEastAsia" w:hAnsi="Arial" w:cs="Arial"/>
                <w:b/>
                <w:sz w:val="22"/>
                <w:szCs w:val="24"/>
              </w:rPr>
              <w:t xml:space="preserve"> “NO” answer indicates need for additional investigation.</w:t>
            </w:r>
          </w:p>
        </w:tc>
        <w:tc>
          <w:tcPr>
            <w:tcW w:w="720" w:type="dxa"/>
            <w:tcBorders>
              <w:top w:val="single" w:sz="2" w:space="0" w:color="auto"/>
              <w:left w:val="single" w:sz="2" w:space="0" w:color="auto"/>
              <w:bottom w:val="single" w:sz="2" w:space="0" w:color="auto"/>
              <w:right w:val="single" w:sz="2" w:space="0" w:color="auto"/>
            </w:tcBorders>
            <w:vAlign w:val="center"/>
            <w:hideMark/>
          </w:tcPr>
          <w:p w14:paraId="18FB40F4" w14:textId="77777777" w:rsidR="00555D86" w:rsidRPr="005912A9" w:rsidRDefault="00555D86" w:rsidP="00D26D7C">
            <w:pPr>
              <w:jc w:val="left"/>
              <w:rPr>
                <w:rFonts w:ascii="Arial" w:eastAsiaTheme="majorEastAsia" w:hAnsi="Arial" w:cs="Arial"/>
                <w:b/>
                <w:i/>
                <w:sz w:val="22"/>
                <w:szCs w:val="24"/>
              </w:rPr>
            </w:pPr>
            <w:r w:rsidRPr="005912A9">
              <w:rPr>
                <w:rFonts w:ascii="Arial" w:eastAsiaTheme="majorEastAsia" w:hAnsi="Arial" w:cs="Arial"/>
                <w:b/>
                <w:i/>
                <w:sz w:val="22"/>
                <w:szCs w:val="24"/>
              </w:rPr>
              <w:t>YES</w:t>
            </w:r>
          </w:p>
        </w:tc>
        <w:tc>
          <w:tcPr>
            <w:tcW w:w="630" w:type="dxa"/>
            <w:tcBorders>
              <w:top w:val="single" w:sz="2" w:space="0" w:color="auto"/>
              <w:left w:val="single" w:sz="2" w:space="0" w:color="auto"/>
              <w:bottom w:val="single" w:sz="2" w:space="0" w:color="auto"/>
              <w:right w:val="single" w:sz="2" w:space="0" w:color="auto"/>
            </w:tcBorders>
            <w:shd w:val="clear" w:color="auto" w:fill="C6D9F1" w:themeFill="text2" w:themeFillTint="33"/>
            <w:vAlign w:val="center"/>
            <w:hideMark/>
          </w:tcPr>
          <w:p w14:paraId="79F7919A" w14:textId="77777777" w:rsidR="00555D86" w:rsidRPr="005912A9" w:rsidRDefault="00555D86" w:rsidP="00D26D7C">
            <w:pPr>
              <w:jc w:val="left"/>
              <w:rPr>
                <w:rFonts w:ascii="Arial" w:eastAsiaTheme="majorEastAsia" w:hAnsi="Arial" w:cs="Arial"/>
                <w:b/>
                <w:i/>
                <w:sz w:val="22"/>
                <w:szCs w:val="24"/>
              </w:rPr>
            </w:pPr>
            <w:r w:rsidRPr="005912A9">
              <w:rPr>
                <w:rFonts w:ascii="Arial" w:eastAsiaTheme="majorEastAsia" w:hAnsi="Arial" w:cs="Arial"/>
                <w:b/>
                <w:i/>
                <w:sz w:val="22"/>
                <w:szCs w:val="24"/>
              </w:rPr>
              <w:t>NO</w:t>
            </w:r>
          </w:p>
        </w:tc>
        <w:tc>
          <w:tcPr>
            <w:tcW w:w="630" w:type="dxa"/>
            <w:tcBorders>
              <w:top w:val="single" w:sz="2" w:space="0" w:color="auto"/>
              <w:left w:val="single" w:sz="2" w:space="0" w:color="auto"/>
              <w:bottom w:val="single" w:sz="2" w:space="0" w:color="auto"/>
              <w:right w:val="single" w:sz="2" w:space="0" w:color="auto"/>
            </w:tcBorders>
            <w:vAlign w:val="center"/>
            <w:hideMark/>
          </w:tcPr>
          <w:p w14:paraId="2999AD4B" w14:textId="77777777" w:rsidR="00555D86" w:rsidRPr="005912A9" w:rsidRDefault="00555D86" w:rsidP="00D26D7C">
            <w:pPr>
              <w:jc w:val="left"/>
              <w:rPr>
                <w:rFonts w:ascii="Arial" w:eastAsiaTheme="majorEastAsia" w:hAnsi="Arial" w:cs="Arial"/>
                <w:b/>
                <w:i/>
                <w:sz w:val="22"/>
                <w:szCs w:val="24"/>
              </w:rPr>
            </w:pPr>
            <w:r w:rsidRPr="005912A9">
              <w:rPr>
                <w:rFonts w:ascii="Arial" w:eastAsiaTheme="majorEastAsia" w:hAnsi="Arial" w:cs="Arial"/>
                <w:b/>
                <w:i/>
                <w:sz w:val="22"/>
                <w:szCs w:val="24"/>
              </w:rPr>
              <w:t>NA</w:t>
            </w:r>
          </w:p>
        </w:tc>
      </w:tr>
      <w:tr w:rsidR="00555D86" w:rsidRPr="005912A9" w14:paraId="71D561D6" w14:textId="77777777" w:rsidTr="003C2FF9">
        <w:tc>
          <w:tcPr>
            <w:tcW w:w="8460" w:type="dxa"/>
            <w:tcBorders>
              <w:top w:val="single" w:sz="2" w:space="0" w:color="auto"/>
              <w:left w:val="single" w:sz="2" w:space="0" w:color="auto"/>
              <w:bottom w:val="single" w:sz="2" w:space="0" w:color="auto"/>
              <w:right w:val="single" w:sz="2" w:space="0" w:color="auto"/>
            </w:tcBorders>
          </w:tcPr>
          <w:p w14:paraId="35A2646D" w14:textId="77777777" w:rsidR="00555D86" w:rsidRPr="005912A9" w:rsidRDefault="00555D86" w:rsidP="00D26D7C">
            <w:pPr>
              <w:jc w:val="left"/>
              <w:rPr>
                <w:rFonts w:ascii="Arial" w:eastAsiaTheme="majorEastAsia" w:hAnsi="Arial" w:cs="Arial"/>
                <w:szCs w:val="24"/>
              </w:rPr>
            </w:pPr>
            <w:r w:rsidRPr="005912A9">
              <w:rPr>
                <w:rFonts w:ascii="Arial" w:eastAsiaTheme="majorEastAsia" w:hAnsi="Arial" w:cs="Arial"/>
                <w:szCs w:val="24"/>
              </w:rPr>
              <w:t>User training in microscope/magnifier set-up has been accomplished and user can demonstrate proper set-up.</w:t>
            </w:r>
          </w:p>
        </w:tc>
        <w:tc>
          <w:tcPr>
            <w:tcW w:w="720" w:type="dxa"/>
            <w:tcBorders>
              <w:top w:val="single" w:sz="2" w:space="0" w:color="auto"/>
              <w:left w:val="single" w:sz="2" w:space="0" w:color="auto"/>
              <w:bottom w:val="single" w:sz="2" w:space="0" w:color="auto"/>
              <w:right w:val="single" w:sz="2" w:space="0" w:color="auto"/>
            </w:tcBorders>
            <w:vAlign w:val="center"/>
          </w:tcPr>
          <w:p w14:paraId="31F37F64" w14:textId="77777777" w:rsidR="00555D86" w:rsidRPr="005912A9" w:rsidRDefault="00555D86" w:rsidP="00D26D7C">
            <w:pPr>
              <w:jc w:val="left"/>
              <w:rPr>
                <w:rFonts w:ascii="Arial" w:eastAsiaTheme="majorEastAsia" w:hAnsi="Arial" w:cs="Arial"/>
                <w:i/>
                <w:szCs w:val="24"/>
              </w:rPr>
            </w:pPr>
          </w:p>
        </w:tc>
        <w:tc>
          <w:tcPr>
            <w:tcW w:w="630" w:type="dxa"/>
            <w:tcBorders>
              <w:top w:val="single" w:sz="2" w:space="0" w:color="auto"/>
              <w:left w:val="single" w:sz="2" w:space="0" w:color="auto"/>
              <w:bottom w:val="single" w:sz="2" w:space="0" w:color="auto"/>
              <w:right w:val="single" w:sz="2" w:space="0" w:color="auto"/>
            </w:tcBorders>
            <w:shd w:val="clear" w:color="auto" w:fill="C6D9F1" w:themeFill="text2" w:themeFillTint="33"/>
            <w:vAlign w:val="center"/>
          </w:tcPr>
          <w:p w14:paraId="656AF857" w14:textId="77777777" w:rsidR="00555D86" w:rsidRPr="005912A9" w:rsidRDefault="00555D86" w:rsidP="00D26D7C">
            <w:pPr>
              <w:jc w:val="left"/>
              <w:rPr>
                <w:rFonts w:ascii="Arial" w:eastAsiaTheme="majorEastAsia" w:hAnsi="Arial" w:cs="Arial"/>
                <w:i/>
                <w:szCs w:val="24"/>
              </w:rPr>
            </w:pPr>
          </w:p>
        </w:tc>
        <w:tc>
          <w:tcPr>
            <w:tcW w:w="630" w:type="dxa"/>
            <w:tcBorders>
              <w:top w:val="single" w:sz="2" w:space="0" w:color="auto"/>
              <w:left w:val="single" w:sz="2" w:space="0" w:color="auto"/>
              <w:bottom w:val="single" w:sz="2" w:space="0" w:color="auto"/>
              <w:right w:val="single" w:sz="2" w:space="0" w:color="auto"/>
            </w:tcBorders>
            <w:vAlign w:val="center"/>
          </w:tcPr>
          <w:p w14:paraId="53C619B7" w14:textId="77777777" w:rsidR="00555D86" w:rsidRPr="005912A9" w:rsidRDefault="00555D86" w:rsidP="00D26D7C">
            <w:pPr>
              <w:jc w:val="left"/>
              <w:rPr>
                <w:rFonts w:ascii="Arial" w:eastAsiaTheme="majorEastAsia" w:hAnsi="Arial" w:cs="Arial"/>
                <w:i/>
                <w:szCs w:val="24"/>
              </w:rPr>
            </w:pPr>
          </w:p>
        </w:tc>
      </w:tr>
      <w:tr w:rsidR="00555D86" w:rsidRPr="005912A9" w14:paraId="7B7A7125" w14:textId="77777777" w:rsidTr="003C2FF9">
        <w:tc>
          <w:tcPr>
            <w:tcW w:w="8460" w:type="dxa"/>
            <w:tcBorders>
              <w:top w:val="single" w:sz="2" w:space="0" w:color="auto"/>
              <w:left w:val="single" w:sz="2" w:space="0" w:color="auto"/>
              <w:bottom w:val="single" w:sz="2" w:space="0" w:color="auto"/>
              <w:right w:val="single" w:sz="2" w:space="0" w:color="auto"/>
            </w:tcBorders>
          </w:tcPr>
          <w:p w14:paraId="22173F36" w14:textId="77777777" w:rsidR="00555D86" w:rsidRPr="005912A9" w:rsidRDefault="00555D86" w:rsidP="00D26D7C">
            <w:pPr>
              <w:jc w:val="left"/>
              <w:rPr>
                <w:rFonts w:ascii="Arial" w:eastAsiaTheme="majorEastAsia" w:hAnsi="Arial" w:cs="Arial"/>
                <w:szCs w:val="24"/>
              </w:rPr>
            </w:pPr>
            <w:r w:rsidRPr="005912A9">
              <w:rPr>
                <w:rFonts w:ascii="Arial" w:eastAsiaTheme="majorEastAsia" w:hAnsi="Arial" w:cs="Arial"/>
                <w:szCs w:val="24"/>
              </w:rPr>
              <w:t>Chair has the features needed to allow for neutral body position and support.</w:t>
            </w:r>
          </w:p>
          <w:p w14:paraId="70E0C6D1" w14:textId="77777777" w:rsidR="00555D86" w:rsidRPr="00675222" w:rsidRDefault="00555D86" w:rsidP="00493F5F">
            <w:pPr>
              <w:pStyle w:val="ListParagraph"/>
              <w:numPr>
                <w:ilvl w:val="0"/>
                <w:numId w:val="32"/>
              </w:numPr>
            </w:pPr>
            <w:r w:rsidRPr="00675222">
              <w:t>Seatpan height and tilt</w:t>
            </w:r>
          </w:p>
          <w:p w14:paraId="7A3835B6" w14:textId="77777777" w:rsidR="00555D86" w:rsidRPr="00675222" w:rsidRDefault="00555D86" w:rsidP="00493F5F">
            <w:pPr>
              <w:pStyle w:val="ListParagraph"/>
              <w:numPr>
                <w:ilvl w:val="0"/>
                <w:numId w:val="32"/>
              </w:numPr>
            </w:pPr>
            <w:r w:rsidRPr="00675222">
              <w:t>Back support height and angle</w:t>
            </w:r>
          </w:p>
          <w:p w14:paraId="597175A3" w14:textId="77777777" w:rsidR="00555D86" w:rsidRPr="00675222" w:rsidRDefault="00555D86" w:rsidP="00493F5F">
            <w:pPr>
              <w:pStyle w:val="ListParagraph"/>
              <w:numPr>
                <w:ilvl w:val="0"/>
                <w:numId w:val="32"/>
              </w:numPr>
            </w:pPr>
            <w:r w:rsidRPr="00675222">
              <w:t>Armrest height and side-to-side</w:t>
            </w:r>
          </w:p>
          <w:p w14:paraId="70BAC50E" w14:textId="77777777" w:rsidR="00555D86" w:rsidRPr="00675222" w:rsidRDefault="00555D86" w:rsidP="00493F5F">
            <w:pPr>
              <w:pStyle w:val="ListParagraph"/>
              <w:numPr>
                <w:ilvl w:val="0"/>
                <w:numId w:val="32"/>
              </w:numPr>
            </w:pPr>
            <w:r w:rsidRPr="00675222">
              <w:t>Foot ring to provide for easy access to get onto the chair (if working at bench height worksurface, greater than 30”).</w:t>
            </w:r>
          </w:p>
        </w:tc>
        <w:tc>
          <w:tcPr>
            <w:tcW w:w="720" w:type="dxa"/>
            <w:tcBorders>
              <w:top w:val="single" w:sz="2" w:space="0" w:color="auto"/>
              <w:left w:val="single" w:sz="2" w:space="0" w:color="auto"/>
              <w:bottom w:val="single" w:sz="2" w:space="0" w:color="auto"/>
              <w:right w:val="single" w:sz="2" w:space="0" w:color="auto"/>
            </w:tcBorders>
            <w:vAlign w:val="center"/>
          </w:tcPr>
          <w:p w14:paraId="482697EE" w14:textId="77777777" w:rsidR="00555D86" w:rsidRPr="005912A9" w:rsidRDefault="00555D86" w:rsidP="00D26D7C">
            <w:pPr>
              <w:jc w:val="left"/>
              <w:rPr>
                <w:rFonts w:ascii="Arial" w:eastAsiaTheme="majorEastAsia" w:hAnsi="Arial" w:cs="Arial"/>
                <w:i/>
                <w:szCs w:val="24"/>
              </w:rPr>
            </w:pPr>
          </w:p>
        </w:tc>
        <w:tc>
          <w:tcPr>
            <w:tcW w:w="630" w:type="dxa"/>
            <w:tcBorders>
              <w:top w:val="single" w:sz="2" w:space="0" w:color="auto"/>
              <w:left w:val="single" w:sz="2" w:space="0" w:color="auto"/>
              <w:bottom w:val="single" w:sz="2" w:space="0" w:color="auto"/>
              <w:right w:val="single" w:sz="2" w:space="0" w:color="auto"/>
            </w:tcBorders>
            <w:shd w:val="clear" w:color="auto" w:fill="C6D9F1" w:themeFill="text2" w:themeFillTint="33"/>
            <w:vAlign w:val="center"/>
          </w:tcPr>
          <w:p w14:paraId="0B9F6A65" w14:textId="77777777" w:rsidR="00555D86" w:rsidRPr="005912A9" w:rsidRDefault="00555D86" w:rsidP="00D26D7C">
            <w:pPr>
              <w:jc w:val="left"/>
              <w:rPr>
                <w:rFonts w:ascii="Arial" w:eastAsiaTheme="majorEastAsia" w:hAnsi="Arial" w:cs="Arial"/>
                <w:i/>
                <w:szCs w:val="24"/>
              </w:rPr>
            </w:pPr>
          </w:p>
        </w:tc>
        <w:tc>
          <w:tcPr>
            <w:tcW w:w="630" w:type="dxa"/>
            <w:tcBorders>
              <w:top w:val="single" w:sz="2" w:space="0" w:color="auto"/>
              <w:left w:val="single" w:sz="2" w:space="0" w:color="auto"/>
              <w:bottom w:val="single" w:sz="2" w:space="0" w:color="auto"/>
              <w:right w:val="single" w:sz="2" w:space="0" w:color="auto"/>
            </w:tcBorders>
            <w:vAlign w:val="center"/>
          </w:tcPr>
          <w:p w14:paraId="7DC14B80" w14:textId="77777777" w:rsidR="00555D86" w:rsidRPr="005912A9" w:rsidRDefault="00555D86" w:rsidP="00D26D7C">
            <w:pPr>
              <w:jc w:val="left"/>
              <w:rPr>
                <w:rFonts w:ascii="Arial" w:eastAsiaTheme="majorEastAsia" w:hAnsi="Arial" w:cs="Arial"/>
                <w:i/>
                <w:szCs w:val="24"/>
              </w:rPr>
            </w:pPr>
          </w:p>
        </w:tc>
      </w:tr>
      <w:tr w:rsidR="00555D86" w:rsidRPr="005912A9" w14:paraId="66E8E1E9" w14:textId="77777777" w:rsidTr="003C2FF9">
        <w:tc>
          <w:tcPr>
            <w:tcW w:w="8460" w:type="dxa"/>
            <w:tcBorders>
              <w:top w:val="single" w:sz="2" w:space="0" w:color="auto"/>
              <w:left w:val="single" w:sz="2" w:space="0" w:color="auto"/>
              <w:bottom w:val="single" w:sz="2" w:space="0" w:color="auto"/>
              <w:right w:val="single" w:sz="2" w:space="0" w:color="auto"/>
            </w:tcBorders>
          </w:tcPr>
          <w:p w14:paraId="23539E31" w14:textId="77777777" w:rsidR="00555D86" w:rsidRPr="005912A9" w:rsidRDefault="00555D86" w:rsidP="00D26D7C">
            <w:pPr>
              <w:jc w:val="left"/>
              <w:rPr>
                <w:rFonts w:ascii="Arial" w:eastAsiaTheme="majorEastAsia" w:hAnsi="Arial" w:cs="Arial"/>
                <w:szCs w:val="24"/>
              </w:rPr>
            </w:pPr>
            <w:r w:rsidRPr="005912A9">
              <w:rPr>
                <w:rFonts w:ascii="Arial" w:eastAsiaTheme="majorEastAsia" w:hAnsi="Arial" w:cs="Arial"/>
                <w:szCs w:val="24"/>
              </w:rPr>
              <w:t>Footrest available and adjusted to provide for foot support (if working at bench height worksurface, greater than 30”)</w:t>
            </w:r>
          </w:p>
        </w:tc>
        <w:tc>
          <w:tcPr>
            <w:tcW w:w="720" w:type="dxa"/>
            <w:tcBorders>
              <w:top w:val="single" w:sz="2" w:space="0" w:color="auto"/>
              <w:left w:val="single" w:sz="2" w:space="0" w:color="auto"/>
              <w:bottom w:val="single" w:sz="2" w:space="0" w:color="auto"/>
              <w:right w:val="single" w:sz="2" w:space="0" w:color="auto"/>
            </w:tcBorders>
            <w:vAlign w:val="center"/>
          </w:tcPr>
          <w:p w14:paraId="59E87A1E" w14:textId="77777777" w:rsidR="00555D86" w:rsidRPr="005912A9" w:rsidRDefault="00555D86" w:rsidP="00D26D7C">
            <w:pPr>
              <w:jc w:val="left"/>
              <w:rPr>
                <w:rFonts w:ascii="Arial" w:eastAsiaTheme="majorEastAsia" w:hAnsi="Arial" w:cs="Arial"/>
                <w:i/>
                <w:szCs w:val="24"/>
              </w:rPr>
            </w:pPr>
          </w:p>
        </w:tc>
        <w:tc>
          <w:tcPr>
            <w:tcW w:w="630" w:type="dxa"/>
            <w:tcBorders>
              <w:top w:val="single" w:sz="2" w:space="0" w:color="auto"/>
              <w:left w:val="single" w:sz="2" w:space="0" w:color="auto"/>
              <w:bottom w:val="single" w:sz="2" w:space="0" w:color="auto"/>
              <w:right w:val="single" w:sz="2" w:space="0" w:color="auto"/>
            </w:tcBorders>
            <w:shd w:val="clear" w:color="auto" w:fill="C6D9F1" w:themeFill="text2" w:themeFillTint="33"/>
            <w:vAlign w:val="center"/>
          </w:tcPr>
          <w:p w14:paraId="46A1B334" w14:textId="77777777" w:rsidR="00555D86" w:rsidRPr="005912A9" w:rsidRDefault="00555D86" w:rsidP="00D26D7C">
            <w:pPr>
              <w:jc w:val="left"/>
              <w:rPr>
                <w:rFonts w:ascii="Arial" w:eastAsiaTheme="majorEastAsia" w:hAnsi="Arial" w:cs="Arial"/>
                <w:i/>
                <w:szCs w:val="24"/>
              </w:rPr>
            </w:pPr>
          </w:p>
        </w:tc>
        <w:tc>
          <w:tcPr>
            <w:tcW w:w="630" w:type="dxa"/>
            <w:tcBorders>
              <w:top w:val="single" w:sz="2" w:space="0" w:color="auto"/>
              <w:left w:val="single" w:sz="2" w:space="0" w:color="auto"/>
              <w:bottom w:val="single" w:sz="2" w:space="0" w:color="auto"/>
              <w:right w:val="single" w:sz="2" w:space="0" w:color="auto"/>
            </w:tcBorders>
            <w:vAlign w:val="center"/>
          </w:tcPr>
          <w:p w14:paraId="4464B7B8" w14:textId="77777777" w:rsidR="00555D86" w:rsidRPr="005912A9" w:rsidRDefault="00555D86" w:rsidP="00D26D7C">
            <w:pPr>
              <w:jc w:val="left"/>
              <w:rPr>
                <w:rFonts w:ascii="Arial" w:eastAsiaTheme="majorEastAsia" w:hAnsi="Arial" w:cs="Arial"/>
                <w:i/>
                <w:szCs w:val="24"/>
              </w:rPr>
            </w:pPr>
          </w:p>
        </w:tc>
      </w:tr>
      <w:tr w:rsidR="00555D86" w:rsidRPr="005912A9" w14:paraId="4E4ED65F" w14:textId="77777777" w:rsidTr="003C2FF9">
        <w:tc>
          <w:tcPr>
            <w:tcW w:w="8460" w:type="dxa"/>
            <w:tcBorders>
              <w:top w:val="single" w:sz="2" w:space="0" w:color="auto"/>
              <w:left w:val="single" w:sz="2" w:space="0" w:color="auto"/>
              <w:bottom w:val="single" w:sz="2" w:space="0" w:color="auto"/>
              <w:right w:val="single" w:sz="2" w:space="0" w:color="auto"/>
            </w:tcBorders>
          </w:tcPr>
          <w:p w14:paraId="0F2FA035" w14:textId="77777777" w:rsidR="00555D86" w:rsidRPr="005912A9" w:rsidRDefault="00555D86" w:rsidP="00D26D7C">
            <w:pPr>
              <w:jc w:val="left"/>
              <w:rPr>
                <w:rFonts w:ascii="Arial" w:eastAsiaTheme="majorEastAsia" w:hAnsi="Arial" w:cs="Arial"/>
                <w:szCs w:val="24"/>
              </w:rPr>
            </w:pPr>
            <w:r w:rsidRPr="005912A9">
              <w:rPr>
                <w:rFonts w:ascii="Arial" w:eastAsiaTheme="majorEastAsia" w:hAnsi="Arial" w:cs="Arial"/>
                <w:szCs w:val="24"/>
              </w:rPr>
              <w:t>Microscope/magnifier eyepiece adjusted to allow for neutral head and neck position.</w:t>
            </w:r>
          </w:p>
        </w:tc>
        <w:tc>
          <w:tcPr>
            <w:tcW w:w="720" w:type="dxa"/>
            <w:tcBorders>
              <w:top w:val="single" w:sz="2" w:space="0" w:color="auto"/>
              <w:left w:val="single" w:sz="2" w:space="0" w:color="auto"/>
              <w:bottom w:val="single" w:sz="2" w:space="0" w:color="auto"/>
              <w:right w:val="single" w:sz="2" w:space="0" w:color="auto"/>
            </w:tcBorders>
            <w:vAlign w:val="center"/>
          </w:tcPr>
          <w:p w14:paraId="3121CEB2" w14:textId="77777777" w:rsidR="00555D86" w:rsidRPr="005912A9" w:rsidRDefault="00555D86" w:rsidP="00D26D7C">
            <w:pPr>
              <w:jc w:val="left"/>
              <w:rPr>
                <w:rFonts w:ascii="Arial" w:eastAsiaTheme="majorEastAsia" w:hAnsi="Arial" w:cs="Arial"/>
                <w:i/>
                <w:szCs w:val="24"/>
              </w:rPr>
            </w:pPr>
          </w:p>
        </w:tc>
        <w:tc>
          <w:tcPr>
            <w:tcW w:w="630" w:type="dxa"/>
            <w:tcBorders>
              <w:top w:val="single" w:sz="2" w:space="0" w:color="auto"/>
              <w:left w:val="single" w:sz="2" w:space="0" w:color="auto"/>
              <w:bottom w:val="single" w:sz="2" w:space="0" w:color="auto"/>
              <w:right w:val="single" w:sz="2" w:space="0" w:color="auto"/>
            </w:tcBorders>
            <w:shd w:val="clear" w:color="auto" w:fill="C6D9F1" w:themeFill="text2" w:themeFillTint="33"/>
            <w:vAlign w:val="center"/>
          </w:tcPr>
          <w:p w14:paraId="79035A67" w14:textId="77777777" w:rsidR="00555D86" w:rsidRPr="005912A9" w:rsidRDefault="00555D86" w:rsidP="00D26D7C">
            <w:pPr>
              <w:jc w:val="left"/>
              <w:rPr>
                <w:rFonts w:ascii="Arial" w:eastAsiaTheme="majorEastAsia" w:hAnsi="Arial" w:cs="Arial"/>
                <w:i/>
                <w:szCs w:val="24"/>
              </w:rPr>
            </w:pPr>
          </w:p>
        </w:tc>
        <w:tc>
          <w:tcPr>
            <w:tcW w:w="630" w:type="dxa"/>
            <w:tcBorders>
              <w:top w:val="single" w:sz="2" w:space="0" w:color="auto"/>
              <w:left w:val="single" w:sz="2" w:space="0" w:color="auto"/>
              <w:bottom w:val="single" w:sz="2" w:space="0" w:color="auto"/>
              <w:right w:val="single" w:sz="2" w:space="0" w:color="auto"/>
            </w:tcBorders>
            <w:vAlign w:val="center"/>
          </w:tcPr>
          <w:p w14:paraId="10B01629" w14:textId="77777777" w:rsidR="00555D86" w:rsidRPr="005912A9" w:rsidRDefault="00555D86" w:rsidP="00D26D7C">
            <w:pPr>
              <w:jc w:val="left"/>
              <w:rPr>
                <w:rFonts w:ascii="Arial" w:eastAsiaTheme="majorEastAsia" w:hAnsi="Arial" w:cs="Arial"/>
                <w:i/>
                <w:szCs w:val="24"/>
              </w:rPr>
            </w:pPr>
          </w:p>
        </w:tc>
      </w:tr>
      <w:tr w:rsidR="00555D86" w:rsidRPr="005912A9" w14:paraId="15582EF5" w14:textId="77777777" w:rsidTr="003C2FF9">
        <w:tc>
          <w:tcPr>
            <w:tcW w:w="8460" w:type="dxa"/>
            <w:tcBorders>
              <w:top w:val="single" w:sz="2" w:space="0" w:color="auto"/>
              <w:left w:val="single" w:sz="2" w:space="0" w:color="auto"/>
              <w:bottom w:val="single" w:sz="2" w:space="0" w:color="auto"/>
              <w:right w:val="single" w:sz="2" w:space="0" w:color="auto"/>
            </w:tcBorders>
          </w:tcPr>
          <w:p w14:paraId="4182CC2F" w14:textId="77777777" w:rsidR="00555D86" w:rsidRPr="005912A9" w:rsidRDefault="00555D86" w:rsidP="00D26D7C">
            <w:pPr>
              <w:jc w:val="left"/>
              <w:rPr>
                <w:rFonts w:ascii="Arial" w:eastAsiaTheme="majorEastAsia" w:hAnsi="Arial" w:cs="Arial"/>
                <w:szCs w:val="24"/>
              </w:rPr>
            </w:pPr>
            <w:r w:rsidRPr="005912A9">
              <w:rPr>
                <w:rFonts w:ascii="Arial" w:eastAsiaTheme="majorEastAsia" w:hAnsi="Arial" w:cs="Arial"/>
                <w:szCs w:val="24"/>
              </w:rPr>
              <w:t>Foot pedal (if in use) positioned to allow for comfortable foot and leg position.</w:t>
            </w:r>
          </w:p>
        </w:tc>
        <w:tc>
          <w:tcPr>
            <w:tcW w:w="720" w:type="dxa"/>
            <w:tcBorders>
              <w:top w:val="single" w:sz="2" w:space="0" w:color="auto"/>
              <w:left w:val="single" w:sz="2" w:space="0" w:color="auto"/>
              <w:bottom w:val="single" w:sz="2" w:space="0" w:color="auto"/>
              <w:right w:val="single" w:sz="2" w:space="0" w:color="auto"/>
            </w:tcBorders>
            <w:vAlign w:val="center"/>
          </w:tcPr>
          <w:p w14:paraId="51E00077" w14:textId="77777777" w:rsidR="00555D86" w:rsidRPr="005912A9" w:rsidRDefault="00555D86" w:rsidP="00D26D7C">
            <w:pPr>
              <w:jc w:val="left"/>
              <w:rPr>
                <w:rFonts w:ascii="Arial" w:eastAsiaTheme="majorEastAsia" w:hAnsi="Arial" w:cs="Arial"/>
                <w:i/>
                <w:szCs w:val="24"/>
              </w:rPr>
            </w:pPr>
          </w:p>
        </w:tc>
        <w:tc>
          <w:tcPr>
            <w:tcW w:w="630" w:type="dxa"/>
            <w:tcBorders>
              <w:top w:val="single" w:sz="2" w:space="0" w:color="auto"/>
              <w:left w:val="single" w:sz="2" w:space="0" w:color="auto"/>
              <w:bottom w:val="single" w:sz="2" w:space="0" w:color="auto"/>
              <w:right w:val="single" w:sz="2" w:space="0" w:color="auto"/>
            </w:tcBorders>
            <w:shd w:val="clear" w:color="auto" w:fill="C6D9F1" w:themeFill="text2" w:themeFillTint="33"/>
            <w:vAlign w:val="center"/>
          </w:tcPr>
          <w:p w14:paraId="197EA375" w14:textId="77777777" w:rsidR="00555D86" w:rsidRPr="005912A9" w:rsidRDefault="00555D86" w:rsidP="00D26D7C">
            <w:pPr>
              <w:jc w:val="left"/>
              <w:rPr>
                <w:rFonts w:ascii="Arial" w:eastAsiaTheme="majorEastAsia" w:hAnsi="Arial" w:cs="Arial"/>
                <w:i/>
                <w:szCs w:val="24"/>
              </w:rPr>
            </w:pPr>
          </w:p>
        </w:tc>
        <w:tc>
          <w:tcPr>
            <w:tcW w:w="630" w:type="dxa"/>
            <w:tcBorders>
              <w:top w:val="single" w:sz="2" w:space="0" w:color="auto"/>
              <w:left w:val="single" w:sz="2" w:space="0" w:color="auto"/>
              <w:bottom w:val="single" w:sz="2" w:space="0" w:color="auto"/>
              <w:right w:val="single" w:sz="2" w:space="0" w:color="auto"/>
            </w:tcBorders>
            <w:vAlign w:val="center"/>
          </w:tcPr>
          <w:p w14:paraId="2A518B42" w14:textId="77777777" w:rsidR="00555D86" w:rsidRPr="005912A9" w:rsidRDefault="00555D86" w:rsidP="00D26D7C">
            <w:pPr>
              <w:jc w:val="left"/>
              <w:rPr>
                <w:rFonts w:ascii="Arial" w:eastAsiaTheme="majorEastAsia" w:hAnsi="Arial" w:cs="Arial"/>
                <w:i/>
                <w:szCs w:val="24"/>
              </w:rPr>
            </w:pPr>
          </w:p>
        </w:tc>
      </w:tr>
    </w:tbl>
    <w:p w14:paraId="730E2785" w14:textId="77777777" w:rsidR="00555D86" w:rsidRDefault="00555D86" w:rsidP="00555D86">
      <w:pPr>
        <w:pStyle w:val="Heading4"/>
      </w:pPr>
      <w:bookmarkStart w:id="409" w:name="_Toc781348"/>
      <w:r>
        <w:t xml:space="preserve">Computer (CPU, keyboard, mouse, displays) </w:t>
      </w:r>
    </w:p>
    <w:p w14:paraId="010F1434" w14:textId="77777777" w:rsidR="00555D86" w:rsidRDefault="00555D86" w:rsidP="00555D86">
      <w:r>
        <w:t xml:space="preserve">Computer equipment is an integral part of the manufacturing process. Appropriate position of the keyboard, mouse and monitor is important. Following the ergonomics principles in terms of set-up of the computer equipment will provide a workstation that  is more comfortable and productive. </w:t>
      </w:r>
    </w:p>
    <w:p w14:paraId="3A86BE2C" w14:textId="77777777" w:rsidR="00555D86" w:rsidRDefault="00555D86" w:rsidP="00555D86">
      <w:r>
        <w:t xml:space="preserve">Examine the </w:t>
      </w:r>
      <w:r w:rsidRPr="00952BB4">
        <w:t>Computer (CPU, keyboard, mouse, displays) Checklist</w:t>
      </w:r>
      <w:r>
        <w:t xml:space="preserve"> for additional details.</w:t>
      </w:r>
    </w:p>
    <w:p w14:paraId="5E3A6910" w14:textId="77777777" w:rsidR="00555D86" w:rsidRDefault="00555D86" w:rsidP="00555D86">
      <w:pPr>
        <w:spacing w:before="0" w:after="0"/>
        <w:jc w:val="left"/>
      </w:pPr>
      <w:r>
        <w:br w:type="page"/>
      </w:r>
    </w:p>
    <w:p w14:paraId="01DD7045" w14:textId="23F0C3CC" w:rsidR="00555D86" w:rsidRDefault="009F0338" w:rsidP="00555D86">
      <w:pPr>
        <w:pStyle w:val="Heading4"/>
      </w:pPr>
      <w:r>
        <w:rPr>
          <w:noProof/>
        </w:rPr>
        <w:lastRenderedPageBreak/>
        <w:drawing>
          <wp:anchor distT="0" distB="0" distL="114300" distR="114300" simplePos="0" relativeHeight="252194816" behindDoc="0" locked="0" layoutInCell="1" allowOverlap="1" wp14:anchorId="7D3456FC" wp14:editId="5E22A14F">
            <wp:simplePos x="0" y="0"/>
            <wp:positionH relativeFrom="column">
              <wp:posOffset>-1272568</wp:posOffset>
            </wp:positionH>
            <wp:positionV relativeFrom="paragraph">
              <wp:posOffset>295275</wp:posOffset>
            </wp:positionV>
            <wp:extent cx="6766560" cy="7336536"/>
            <wp:effectExtent l="0" t="0" r="0" b="0"/>
            <wp:wrapSquare wrapText="bothSides"/>
            <wp:docPr id="1440" name="Picture 1440"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0" name="Picture 1440" descr="Table&#10;&#10;Description automatically generated"/>
                    <pic:cNvPicPr/>
                  </pic:nvPicPr>
                  <pic:blipFill rotWithShape="1">
                    <a:blip r:embed="rId147">
                      <a:extLst>
                        <a:ext uri="{28A0092B-C50C-407E-A947-70E740481C1C}">
                          <a14:useLocalDpi xmlns:a14="http://schemas.microsoft.com/office/drawing/2010/main" val="0"/>
                        </a:ext>
                      </a:extLst>
                    </a:blip>
                    <a:srcRect t="1133"/>
                    <a:stretch/>
                  </pic:blipFill>
                  <pic:spPr bwMode="auto">
                    <a:xfrm>
                      <a:off x="0" y="0"/>
                      <a:ext cx="6766560" cy="733653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55D86">
        <w:t>Computer (CPU, keyboard, mouse, displays) Checklist</w:t>
      </w:r>
      <w:bookmarkEnd w:id="409"/>
    </w:p>
    <w:p w14:paraId="0939624D" w14:textId="7F881DEB" w:rsidR="009F0338" w:rsidRPr="009F0338" w:rsidRDefault="009F0338" w:rsidP="009F0338"/>
    <w:p w14:paraId="6E6873AC" w14:textId="77777777" w:rsidR="00555D86" w:rsidRDefault="00555D86" w:rsidP="00555D86">
      <w:pPr>
        <w:rPr>
          <w:rFonts w:eastAsiaTheme="majorEastAsia"/>
        </w:rPr>
      </w:pPr>
      <w:bookmarkStart w:id="410" w:name="_Toc534789178"/>
      <w:bookmarkStart w:id="411" w:name="_Toc781350"/>
      <w:bookmarkStart w:id="412" w:name="_Hlk536787549"/>
    </w:p>
    <w:p w14:paraId="382A8AFD" w14:textId="77777777" w:rsidR="00555D86" w:rsidRDefault="00555D86" w:rsidP="00555D86">
      <w:pPr>
        <w:pStyle w:val="Heading4"/>
      </w:pPr>
      <w:r w:rsidRPr="00C5707D">
        <w:lastRenderedPageBreak/>
        <w:t>Machine Clearance and Maintenance Accessibility Guidelines</w:t>
      </w:r>
      <w:bookmarkEnd w:id="410"/>
      <w:bookmarkEnd w:id="411"/>
    </w:p>
    <w:p w14:paraId="5322EF57" w14:textId="77777777" w:rsidR="00555D86" w:rsidRPr="003F15F4" w:rsidRDefault="00555D86" w:rsidP="00555D86">
      <w:pPr>
        <w:pStyle w:val="Heading5"/>
      </w:pPr>
      <w:bookmarkStart w:id="413" w:name="_Toc534789183"/>
      <w:r w:rsidRPr="003F15F4">
        <w:t>Preventive Maintenance</w:t>
      </w:r>
    </w:p>
    <w:p w14:paraId="7E44B7DD" w14:textId="77777777" w:rsidR="00555D86" w:rsidRDefault="00555D86" w:rsidP="00555D86">
      <w:pPr>
        <w:jc w:val="left"/>
      </w:pPr>
      <w:r>
        <w:t>Preventive maintenance of tools, equipment, workstations and the facility itself have a major impact on the workforce.</w:t>
      </w:r>
    </w:p>
    <w:p w14:paraId="2D4EA2A1" w14:textId="77777777" w:rsidR="00555D86" w:rsidRPr="0001759F" w:rsidRDefault="00555D86" w:rsidP="00555D86">
      <w:pPr>
        <w:pStyle w:val="Heading6"/>
      </w:pPr>
      <w:bookmarkStart w:id="414" w:name="_Toc225518565"/>
      <w:r w:rsidRPr="0001759F">
        <w:t>Regular schedule</w:t>
      </w:r>
      <w:bookmarkEnd w:id="414"/>
    </w:p>
    <w:p w14:paraId="3CC1D261" w14:textId="77777777" w:rsidR="00555D86" w:rsidRDefault="00555D86" w:rsidP="00B572E8">
      <w:pPr>
        <w:pStyle w:val="ListParaDot"/>
      </w:pPr>
      <w:r>
        <w:t>Is there a regular maintenance schedule?</w:t>
      </w:r>
    </w:p>
    <w:p w14:paraId="72B0AF8C" w14:textId="77777777" w:rsidR="00555D86" w:rsidRPr="0001759F" w:rsidRDefault="00555D86" w:rsidP="00555D86">
      <w:pPr>
        <w:pStyle w:val="Heading6"/>
      </w:pPr>
      <w:bookmarkStart w:id="415" w:name="_Toc225518566"/>
      <w:r w:rsidRPr="0001759F">
        <w:t>Ease of maintenance</w:t>
      </w:r>
      <w:bookmarkEnd w:id="415"/>
    </w:p>
    <w:p w14:paraId="7F4B85AB" w14:textId="77777777" w:rsidR="00555D86" w:rsidRDefault="00555D86" w:rsidP="00B572E8">
      <w:pPr>
        <w:pStyle w:val="ListParaDot"/>
      </w:pPr>
      <w:r>
        <w:t>Is the equipment designed or placed in such a way that cleaning and maintenance activities are difficult?</w:t>
      </w:r>
    </w:p>
    <w:p w14:paraId="0F53DC0C" w14:textId="77777777" w:rsidR="00555D86" w:rsidRDefault="00555D86" w:rsidP="00B572E8">
      <w:pPr>
        <w:pStyle w:val="ListParaDot"/>
      </w:pPr>
      <w:r>
        <w:t>Are containers designed for easy maintenance and repair?</w:t>
      </w:r>
    </w:p>
    <w:p w14:paraId="1F2D73A1" w14:textId="77777777" w:rsidR="00555D86" w:rsidRDefault="00555D86" w:rsidP="00B572E8">
      <w:pPr>
        <w:pStyle w:val="ListParaDot"/>
      </w:pPr>
      <w:r>
        <w:t>Does the design of the equipment allow for easy access for maintenance and repair?</w:t>
      </w:r>
    </w:p>
    <w:p w14:paraId="2DB9B4F7" w14:textId="77777777" w:rsidR="00555D86" w:rsidRDefault="00555D86" w:rsidP="00B572E8">
      <w:pPr>
        <w:pStyle w:val="ListParaDot"/>
      </w:pPr>
      <w:r>
        <w:t>Are floors uneven?</w:t>
      </w:r>
    </w:p>
    <w:p w14:paraId="48603A87" w14:textId="77777777" w:rsidR="00555D86" w:rsidRPr="003F15F4" w:rsidRDefault="00555D86" w:rsidP="00555D86">
      <w:pPr>
        <w:pStyle w:val="Heading5"/>
      </w:pPr>
      <w:bookmarkStart w:id="416" w:name="_Toc108512947"/>
      <w:bookmarkStart w:id="417" w:name="_Toc225518567"/>
      <w:r w:rsidRPr="003F15F4">
        <w:t>Housekeeping</w:t>
      </w:r>
      <w:bookmarkEnd w:id="416"/>
      <w:bookmarkEnd w:id="417"/>
    </w:p>
    <w:p w14:paraId="2EB21BDE" w14:textId="77777777" w:rsidR="00555D86" w:rsidRDefault="00555D86" w:rsidP="00555D86">
      <w:pPr>
        <w:pStyle w:val="Heading6"/>
      </w:pPr>
      <w:bookmarkStart w:id="418" w:name="_Toc225518568"/>
      <w:r>
        <w:t>General</w:t>
      </w:r>
      <w:bookmarkEnd w:id="418"/>
    </w:p>
    <w:p w14:paraId="01E3F0CA" w14:textId="77777777" w:rsidR="00555D86" w:rsidRDefault="00555D86" w:rsidP="00B572E8">
      <w:pPr>
        <w:pStyle w:val="ListParaDot"/>
      </w:pPr>
      <w:r>
        <w:t>Is the workplace floor clear of clutter and obstructions, which could create the risk of slips, trips or falls?</w:t>
      </w:r>
    </w:p>
    <w:p w14:paraId="20992065" w14:textId="77777777" w:rsidR="00555D86" w:rsidRPr="00746A1E" w:rsidRDefault="00555D86" w:rsidP="00B572E8">
      <w:pPr>
        <w:pStyle w:val="ListParaDot"/>
      </w:pPr>
      <w:r>
        <w:t>Are floors slippery?</w:t>
      </w:r>
    </w:p>
    <w:p w14:paraId="2D7C8036" w14:textId="77777777" w:rsidR="00555D86" w:rsidRDefault="00555D86" w:rsidP="00555D86">
      <w:pPr>
        <w:pStyle w:val="Heading6"/>
      </w:pPr>
      <w:r>
        <w:t>Workstation</w:t>
      </w:r>
    </w:p>
    <w:p w14:paraId="1C4F66F8" w14:textId="77777777" w:rsidR="00555D86" w:rsidRDefault="00555D86" w:rsidP="00B572E8">
      <w:pPr>
        <w:pStyle w:val="ListParaDot"/>
      </w:pPr>
      <w:r>
        <w:t>Does there seem to be too much clutter in the workstation?</w:t>
      </w:r>
    </w:p>
    <w:p w14:paraId="2D2DF948" w14:textId="77777777" w:rsidR="00555D86" w:rsidRDefault="00555D86" w:rsidP="00B572E8">
      <w:pPr>
        <w:pStyle w:val="ListParaDot"/>
      </w:pPr>
      <w:r>
        <w:t>Is housekeeping at the workstation poor?</w:t>
      </w:r>
    </w:p>
    <w:p w14:paraId="2610FE80" w14:textId="77777777" w:rsidR="00555D86" w:rsidRPr="00C5707D" w:rsidRDefault="00555D86" w:rsidP="00555D86">
      <w:pPr>
        <w:pStyle w:val="Heading5"/>
        <w:rPr>
          <w:rFonts w:eastAsiaTheme="majorEastAsia"/>
        </w:rPr>
      </w:pPr>
      <w:r w:rsidRPr="00C5707D">
        <w:rPr>
          <w:rFonts w:eastAsiaTheme="majorEastAsia"/>
        </w:rPr>
        <w:t>Accessibility for Maintenance</w:t>
      </w:r>
      <w:bookmarkEnd w:id="413"/>
    </w:p>
    <w:p w14:paraId="75003A8E" w14:textId="77777777" w:rsidR="00555D86" w:rsidRPr="007B36E8" w:rsidRDefault="00555D86" w:rsidP="00B572E8">
      <w:pPr>
        <w:pStyle w:val="ListParaDot"/>
      </w:pPr>
      <w:r w:rsidRPr="007B36E8">
        <w:t>Openings are large enough to permit access of both hands and offer visibility of components.</w:t>
      </w:r>
    </w:p>
    <w:p w14:paraId="24D3536C" w14:textId="77777777" w:rsidR="00555D86" w:rsidRPr="007B36E8" w:rsidRDefault="00555D86" w:rsidP="00B572E8">
      <w:pPr>
        <w:pStyle w:val="ListParaDot"/>
      </w:pPr>
      <w:r w:rsidRPr="007B36E8">
        <w:t>Access ports are located so that operators are not exposed to hot surfaces, sharp edges, or electrical currents.</w:t>
      </w:r>
    </w:p>
    <w:p w14:paraId="5A341732" w14:textId="77777777" w:rsidR="00555D86" w:rsidRPr="007B36E8" w:rsidRDefault="00555D86" w:rsidP="00B572E8">
      <w:pPr>
        <w:pStyle w:val="ListParaDot"/>
      </w:pPr>
      <w:r w:rsidRPr="007B36E8">
        <w:t>Access ports are easy to remove, with visible and accessible cover fasteners while still providing adequate machine safe-guarding.</w:t>
      </w:r>
    </w:p>
    <w:p w14:paraId="1B6AC583" w14:textId="77777777" w:rsidR="00555D86" w:rsidRPr="007B36E8" w:rsidRDefault="00555D86" w:rsidP="00B572E8">
      <w:pPr>
        <w:pStyle w:val="ListParaDot"/>
      </w:pPr>
      <w:r w:rsidRPr="007B36E8">
        <w:t>Circular Hatch, Horizontal Clearance:  Min. 30" diameter.</w:t>
      </w:r>
    </w:p>
    <w:p w14:paraId="6A27FF17" w14:textId="77777777" w:rsidR="00555D86" w:rsidRDefault="00555D86" w:rsidP="00B572E8">
      <w:pPr>
        <w:pStyle w:val="ListParaDot"/>
      </w:pPr>
      <w:r w:rsidRPr="007B36E8">
        <w:t>Horizontal Hatch Clearance:  Min. 20" high x 24" wide.</w:t>
      </w:r>
    </w:p>
    <w:p w14:paraId="1B7200A8" w14:textId="77777777" w:rsidR="00555D86" w:rsidRDefault="00555D86" w:rsidP="00555D86">
      <w:pPr>
        <w:spacing w:before="0" w:after="0"/>
        <w:jc w:val="left"/>
        <w:rPr>
          <w:rFonts w:eastAsiaTheme="majorEastAsia"/>
          <w:szCs w:val="24"/>
        </w:rPr>
      </w:pPr>
      <w:r>
        <w:br w:type="page"/>
      </w:r>
    </w:p>
    <w:p w14:paraId="7F8FE4B3" w14:textId="7FB431C6" w:rsidR="00555D86" w:rsidRDefault="00555D86" w:rsidP="00555D86">
      <w:pPr>
        <w:pStyle w:val="Heading4"/>
      </w:pPr>
      <w:bookmarkStart w:id="419" w:name="_Toc781351"/>
      <w:r w:rsidRPr="00C5707D">
        <w:lastRenderedPageBreak/>
        <w:t>Machine Clearance and Maintenance Accessibility Checklist</w:t>
      </w:r>
      <w:bookmarkEnd w:id="419"/>
    </w:p>
    <w:tbl>
      <w:tblPr>
        <w:tblW w:w="10440" w:type="dxa"/>
        <w:tblInd w:w="-189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8460"/>
        <w:gridCol w:w="660"/>
        <w:gridCol w:w="660"/>
        <w:gridCol w:w="660"/>
      </w:tblGrid>
      <w:tr w:rsidR="00555D86" w:rsidRPr="00C5707D" w14:paraId="60F0F6F8" w14:textId="77777777" w:rsidTr="00C5707D">
        <w:trPr>
          <w:trHeight w:val="320"/>
        </w:trPr>
        <w:tc>
          <w:tcPr>
            <w:tcW w:w="10440" w:type="dxa"/>
            <w:gridSpan w:val="4"/>
            <w:shd w:val="clear" w:color="auto" w:fill="1F497D" w:themeFill="text2"/>
            <w:vAlign w:val="center"/>
          </w:tcPr>
          <w:p w14:paraId="4E45A5A8" w14:textId="77777777" w:rsidR="00555D86" w:rsidRPr="00C5707D" w:rsidRDefault="00555D86" w:rsidP="00D26D7C">
            <w:pPr>
              <w:keepNext/>
              <w:tabs>
                <w:tab w:val="left" w:pos="0"/>
              </w:tabs>
              <w:autoSpaceDE w:val="0"/>
              <w:autoSpaceDN w:val="0"/>
              <w:adjustRightInd w:val="0"/>
              <w:jc w:val="center"/>
              <w:outlineLvl w:val="2"/>
              <w:rPr>
                <w:rFonts w:ascii="Arial" w:eastAsiaTheme="majorEastAsia" w:hAnsi="Arial" w:cs="Arial"/>
                <w:b/>
                <w:bCs/>
                <w:color w:val="FFFFFF" w:themeColor="background1"/>
                <w:sz w:val="22"/>
                <w:szCs w:val="24"/>
              </w:rPr>
            </w:pPr>
            <w:bookmarkStart w:id="420" w:name="_Toc534789179"/>
            <w:bookmarkStart w:id="421" w:name="_Toc781352"/>
            <w:bookmarkStart w:id="422" w:name="_Toc71018843"/>
            <w:r w:rsidRPr="00C5707D">
              <w:rPr>
                <w:rFonts w:ascii="Arial" w:eastAsiaTheme="majorEastAsia" w:hAnsi="Arial" w:cs="Arial"/>
                <w:b/>
                <w:bCs/>
                <w:color w:val="FFFFFF" w:themeColor="background1"/>
                <w:sz w:val="22"/>
                <w:szCs w:val="24"/>
              </w:rPr>
              <w:t>Machine Clearance and Maintenance Accessibility Checklist</w:t>
            </w:r>
            <w:bookmarkEnd w:id="420"/>
            <w:bookmarkEnd w:id="421"/>
            <w:bookmarkEnd w:id="422"/>
          </w:p>
        </w:tc>
      </w:tr>
      <w:tr w:rsidR="00555D86" w:rsidRPr="0037452B" w14:paraId="46400F94" w14:textId="77777777" w:rsidTr="00C5707D">
        <w:tc>
          <w:tcPr>
            <w:tcW w:w="8460" w:type="dxa"/>
          </w:tcPr>
          <w:p w14:paraId="173F793D" w14:textId="77777777" w:rsidR="00555D86" w:rsidRPr="0037452B" w:rsidRDefault="00555D86" w:rsidP="00D26D7C">
            <w:pPr>
              <w:jc w:val="left"/>
              <w:rPr>
                <w:rFonts w:ascii="Arial" w:eastAsiaTheme="majorEastAsia" w:hAnsi="Arial" w:cs="Arial"/>
                <w:b/>
                <w:sz w:val="20"/>
                <w:szCs w:val="24"/>
              </w:rPr>
            </w:pPr>
            <w:r w:rsidRPr="0037452B">
              <w:rPr>
                <w:rFonts w:ascii="Arial" w:eastAsiaTheme="majorEastAsia" w:hAnsi="Arial" w:cs="Arial"/>
                <w:b/>
                <w:sz w:val="20"/>
                <w:szCs w:val="24"/>
              </w:rPr>
              <w:t xml:space="preserve"> “NO” answer indicates need for additional investigation.</w:t>
            </w:r>
          </w:p>
        </w:tc>
        <w:tc>
          <w:tcPr>
            <w:tcW w:w="660" w:type="dxa"/>
            <w:vAlign w:val="center"/>
          </w:tcPr>
          <w:p w14:paraId="791AD746" w14:textId="77777777" w:rsidR="00555D86" w:rsidRPr="0037452B" w:rsidRDefault="00555D86" w:rsidP="00D26D7C">
            <w:pPr>
              <w:jc w:val="left"/>
              <w:rPr>
                <w:rFonts w:ascii="Arial" w:eastAsiaTheme="majorEastAsia" w:hAnsi="Arial" w:cs="Arial"/>
                <w:b/>
                <w:sz w:val="20"/>
                <w:szCs w:val="24"/>
              </w:rPr>
            </w:pPr>
            <w:r w:rsidRPr="0037452B">
              <w:rPr>
                <w:rFonts w:ascii="Arial" w:eastAsiaTheme="majorEastAsia" w:hAnsi="Arial" w:cs="Arial"/>
                <w:b/>
                <w:sz w:val="20"/>
                <w:szCs w:val="24"/>
              </w:rPr>
              <w:t>YES</w:t>
            </w:r>
          </w:p>
        </w:tc>
        <w:tc>
          <w:tcPr>
            <w:tcW w:w="660" w:type="dxa"/>
            <w:shd w:val="clear" w:color="auto" w:fill="C6D9F1" w:themeFill="text2" w:themeFillTint="33"/>
            <w:vAlign w:val="center"/>
          </w:tcPr>
          <w:p w14:paraId="15C18886" w14:textId="77777777" w:rsidR="00555D86" w:rsidRPr="0037452B" w:rsidRDefault="00555D86" w:rsidP="00D26D7C">
            <w:pPr>
              <w:jc w:val="left"/>
              <w:rPr>
                <w:rFonts w:ascii="Arial" w:eastAsiaTheme="majorEastAsia" w:hAnsi="Arial" w:cs="Arial"/>
                <w:b/>
                <w:sz w:val="20"/>
                <w:szCs w:val="24"/>
              </w:rPr>
            </w:pPr>
            <w:r w:rsidRPr="0037452B">
              <w:rPr>
                <w:rFonts w:ascii="Arial" w:eastAsiaTheme="majorEastAsia" w:hAnsi="Arial" w:cs="Arial"/>
                <w:b/>
                <w:sz w:val="20"/>
                <w:szCs w:val="24"/>
              </w:rPr>
              <w:t>NO</w:t>
            </w:r>
          </w:p>
        </w:tc>
        <w:tc>
          <w:tcPr>
            <w:tcW w:w="660" w:type="dxa"/>
            <w:vAlign w:val="center"/>
          </w:tcPr>
          <w:p w14:paraId="3C9F4C54" w14:textId="77777777" w:rsidR="00555D86" w:rsidRPr="0037452B" w:rsidRDefault="00555D86" w:rsidP="00D26D7C">
            <w:pPr>
              <w:jc w:val="left"/>
              <w:rPr>
                <w:rFonts w:ascii="Arial" w:eastAsiaTheme="majorEastAsia" w:hAnsi="Arial" w:cs="Arial"/>
                <w:b/>
                <w:sz w:val="20"/>
                <w:szCs w:val="24"/>
              </w:rPr>
            </w:pPr>
            <w:r w:rsidRPr="0037452B">
              <w:rPr>
                <w:rFonts w:ascii="Arial" w:eastAsiaTheme="majorEastAsia" w:hAnsi="Arial" w:cs="Arial"/>
                <w:b/>
                <w:sz w:val="20"/>
                <w:szCs w:val="24"/>
              </w:rPr>
              <w:t>NA</w:t>
            </w:r>
          </w:p>
        </w:tc>
      </w:tr>
      <w:tr w:rsidR="00555D86" w:rsidRPr="0037452B" w14:paraId="19C1763B" w14:textId="77777777" w:rsidTr="00C5707D">
        <w:trPr>
          <w:trHeight w:val="238"/>
        </w:trPr>
        <w:tc>
          <w:tcPr>
            <w:tcW w:w="8460" w:type="dxa"/>
            <w:shd w:val="clear" w:color="auto" w:fill="DBE5F1" w:themeFill="accent1" w:themeFillTint="33"/>
          </w:tcPr>
          <w:p w14:paraId="22A26B2C" w14:textId="77777777" w:rsidR="00555D86" w:rsidRPr="0037452B" w:rsidRDefault="00555D86" w:rsidP="00D26D7C">
            <w:pPr>
              <w:keepNext/>
              <w:tabs>
                <w:tab w:val="left" w:pos="0"/>
              </w:tabs>
              <w:autoSpaceDE w:val="0"/>
              <w:autoSpaceDN w:val="0"/>
              <w:adjustRightInd w:val="0"/>
              <w:spacing w:before="0" w:after="0" w:line="220" w:lineRule="exact"/>
              <w:jc w:val="left"/>
              <w:outlineLvl w:val="2"/>
              <w:rPr>
                <w:rFonts w:ascii="Arial" w:eastAsiaTheme="majorEastAsia" w:hAnsi="Arial" w:cs="Arial"/>
                <w:b/>
                <w:bCs/>
                <w:color w:val="000000"/>
                <w:sz w:val="20"/>
                <w:szCs w:val="24"/>
              </w:rPr>
            </w:pPr>
            <w:bookmarkStart w:id="423" w:name="_Toc534789180"/>
            <w:bookmarkStart w:id="424" w:name="_Toc781353"/>
            <w:bookmarkStart w:id="425" w:name="_Toc71018844"/>
            <w:r w:rsidRPr="0037452B">
              <w:rPr>
                <w:rFonts w:ascii="Arial" w:eastAsiaTheme="majorEastAsia" w:hAnsi="Arial" w:cs="Arial"/>
                <w:b/>
                <w:bCs/>
                <w:color w:val="000000"/>
                <w:sz w:val="20"/>
                <w:szCs w:val="24"/>
              </w:rPr>
              <w:t>Accessibility</w:t>
            </w:r>
            <w:bookmarkEnd w:id="423"/>
            <w:bookmarkEnd w:id="424"/>
            <w:bookmarkEnd w:id="425"/>
          </w:p>
        </w:tc>
        <w:tc>
          <w:tcPr>
            <w:tcW w:w="660" w:type="dxa"/>
            <w:shd w:val="clear" w:color="auto" w:fill="DBE5F1" w:themeFill="accent1" w:themeFillTint="33"/>
            <w:vAlign w:val="center"/>
          </w:tcPr>
          <w:p w14:paraId="4BF6389F" w14:textId="77777777" w:rsidR="00555D86" w:rsidRPr="0037452B" w:rsidRDefault="00555D86" w:rsidP="00D26D7C">
            <w:pPr>
              <w:spacing w:before="0" w:after="0" w:line="220" w:lineRule="exact"/>
              <w:jc w:val="left"/>
              <w:rPr>
                <w:rFonts w:ascii="Arial" w:eastAsiaTheme="majorEastAsia" w:hAnsi="Arial" w:cs="Arial"/>
                <w:sz w:val="20"/>
                <w:szCs w:val="24"/>
              </w:rPr>
            </w:pPr>
          </w:p>
        </w:tc>
        <w:tc>
          <w:tcPr>
            <w:tcW w:w="660" w:type="dxa"/>
            <w:shd w:val="clear" w:color="auto" w:fill="DBE5F1" w:themeFill="accent1" w:themeFillTint="33"/>
            <w:vAlign w:val="center"/>
          </w:tcPr>
          <w:p w14:paraId="3FE70A19" w14:textId="77777777" w:rsidR="00555D86" w:rsidRPr="0037452B" w:rsidRDefault="00555D86" w:rsidP="00D26D7C">
            <w:pPr>
              <w:spacing w:before="0" w:after="0" w:line="220" w:lineRule="exact"/>
              <w:jc w:val="left"/>
              <w:rPr>
                <w:rFonts w:ascii="Arial" w:eastAsiaTheme="majorEastAsia" w:hAnsi="Arial" w:cs="Arial"/>
                <w:sz w:val="20"/>
                <w:szCs w:val="24"/>
              </w:rPr>
            </w:pPr>
          </w:p>
        </w:tc>
        <w:tc>
          <w:tcPr>
            <w:tcW w:w="660" w:type="dxa"/>
            <w:shd w:val="clear" w:color="auto" w:fill="DBE5F1" w:themeFill="accent1" w:themeFillTint="33"/>
            <w:vAlign w:val="center"/>
          </w:tcPr>
          <w:p w14:paraId="1D7B2EDC" w14:textId="77777777" w:rsidR="00555D86" w:rsidRPr="0037452B" w:rsidRDefault="00555D86" w:rsidP="00D26D7C">
            <w:pPr>
              <w:spacing w:before="0" w:after="0" w:line="220" w:lineRule="exact"/>
              <w:jc w:val="left"/>
              <w:rPr>
                <w:rFonts w:ascii="Arial" w:eastAsiaTheme="majorEastAsia" w:hAnsi="Arial" w:cs="Arial"/>
                <w:sz w:val="20"/>
                <w:szCs w:val="24"/>
              </w:rPr>
            </w:pPr>
          </w:p>
        </w:tc>
      </w:tr>
      <w:tr w:rsidR="00555D86" w:rsidRPr="0037452B" w14:paraId="714AB06C" w14:textId="77777777" w:rsidTr="00C5707D">
        <w:tc>
          <w:tcPr>
            <w:tcW w:w="8460" w:type="dxa"/>
          </w:tcPr>
          <w:p w14:paraId="2DE173C6" w14:textId="77777777" w:rsidR="00555D86" w:rsidRPr="0037452B" w:rsidRDefault="00555D86" w:rsidP="00B572E8">
            <w:pPr>
              <w:pStyle w:val="ListParaDot"/>
            </w:pPr>
            <w:r w:rsidRPr="0037452B">
              <w:t>Provide openings to components that need maintenance.</w:t>
            </w:r>
          </w:p>
        </w:tc>
        <w:tc>
          <w:tcPr>
            <w:tcW w:w="660" w:type="dxa"/>
            <w:vAlign w:val="center"/>
          </w:tcPr>
          <w:p w14:paraId="3D235191" w14:textId="77777777" w:rsidR="00555D86" w:rsidRPr="0037452B" w:rsidRDefault="00555D86" w:rsidP="00D26D7C">
            <w:pPr>
              <w:spacing w:line="220" w:lineRule="exact"/>
              <w:jc w:val="left"/>
              <w:rPr>
                <w:rFonts w:ascii="Arial" w:eastAsiaTheme="majorEastAsia" w:hAnsi="Arial" w:cs="Arial"/>
                <w:sz w:val="20"/>
                <w:szCs w:val="24"/>
              </w:rPr>
            </w:pPr>
          </w:p>
        </w:tc>
        <w:tc>
          <w:tcPr>
            <w:tcW w:w="660" w:type="dxa"/>
            <w:shd w:val="clear" w:color="auto" w:fill="C6D9F1" w:themeFill="text2" w:themeFillTint="33"/>
            <w:vAlign w:val="center"/>
          </w:tcPr>
          <w:p w14:paraId="0EFCEAF7" w14:textId="77777777" w:rsidR="00555D86" w:rsidRPr="0037452B" w:rsidRDefault="00555D86" w:rsidP="00D26D7C">
            <w:pPr>
              <w:spacing w:line="220" w:lineRule="exact"/>
              <w:jc w:val="left"/>
              <w:rPr>
                <w:rFonts w:ascii="Arial" w:eastAsiaTheme="majorEastAsia" w:hAnsi="Arial" w:cs="Arial"/>
                <w:sz w:val="20"/>
                <w:szCs w:val="24"/>
              </w:rPr>
            </w:pPr>
          </w:p>
        </w:tc>
        <w:tc>
          <w:tcPr>
            <w:tcW w:w="660" w:type="dxa"/>
            <w:vAlign w:val="center"/>
          </w:tcPr>
          <w:p w14:paraId="17CEBD8E" w14:textId="77777777" w:rsidR="00555D86" w:rsidRPr="0037452B" w:rsidRDefault="00555D86" w:rsidP="00D26D7C">
            <w:pPr>
              <w:spacing w:line="220" w:lineRule="exact"/>
              <w:jc w:val="left"/>
              <w:rPr>
                <w:rFonts w:ascii="Arial" w:eastAsiaTheme="majorEastAsia" w:hAnsi="Arial" w:cs="Arial"/>
                <w:sz w:val="20"/>
                <w:szCs w:val="24"/>
              </w:rPr>
            </w:pPr>
          </w:p>
        </w:tc>
      </w:tr>
      <w:tr w:rsidR="00555D86" w:rsidRPr="0037452B" w14:paraId="500707A8" w14:textId="77777777" w:rsidTr="00C5707D">
        <w:trPr>
          <w:trHeight w:val="139"/>
        </w:trPr>
        <w:tc>
          <w:tcPr>
            <w:tcW w:w="8460" w:type="dxa"/>
          </w:tcPr>
          <w:p w14:paraId="595F1625" w14:textId="77777777" w:rsidR="00555D86" w:rsidRPr="0037452B" w:rsidRDefault="00555D86" w:rsidP="00B572E8">
            <w:pPr>
              <w:pStyle w:val="ListParaDot"/>
            </w:pPr>
            <w:r w:rsidRPr="0037452B">
              <w:t>Provide visual access to permit a view of the maintenance activity.</w:t>
            </w:r>
          </w:p>
        </w:tc>
        <w:tc>
          <w:tcPr>
            <w:tcW w:w="660" w:type="dxa"/>
            <w:vAlign w:val="center"/>
          </w:tcPr>
          <w:p w14:paraId="2FE16D79" w14:textId="77777777" w:rsidR="00555D86" w:rsidRPr="0037452B" w:rsidRDefault="00555D86" w:rsidP="00D26D7C">
            <w:pPr>
              <w:spacing w:line="220" w:lineRule="exact"/>
              <w:jc w:val="left"/>
              <w:rPr>
                <w:rFonts w:ascii="Arial" w:eastAsiaTheme="majorEastAsia" w:hAnsi="Arial" w:cs="Arial"/>
                <w:sz w:val="20"/>
                <w:szCs w:val="24"/>
              </w:rPr>
            </w:pPr>
          </w:p>
        </w:tc>
        <w:tc>
          <w:tcPr>
            <w:tcW w:w="660" w:type="dxa"/>
            <w:shd w:val="clear" w:color="auto" w:fill="C6D9F1" w:themeFill="text2" w:themeFillTint="33"/>
            <w:vAlign w:val="center"/>
          </w:tcPr>
          <w:p w14:paraId="7631813D" w14:textId="77777777" w:rsidR="00555D86" w:rsidRPr="0037452B" w:rsidRDefault="00555D86" w:rsidP="00D26D7C">
            <w:pPr>
              <w:spacing w:line="220" w:lineRule="exact"/>
              <w:jc w:val="left"/>
              <w:rPr>
                <w:rFonts w:ascii="Arial" w:eastAsiaTheme="majorEastAsia" w:hAnsi="Arial" w:cs="Arial"/>
                <w:sz w:val="20"/>
                <w:szCs w:val="24"/>
              </w:rPr>
            </w:pPr>
          </w:p>
        </w:tc>
        <w:tc>
          <w:tcPr>
            <w:tcW w:w="660" w:type="dxa"/>
            <w:vAlign w:val="center"/>
          </w:tcPr>
          <w:p w14:paraId="6437E989" w14:textId="77777777" w:rsidR="00555D86" w:rsidRPr="0037452B" w:rsidRDefault="00555D86" w:rsidP="00D26D7C">
            <w:pPr>
              <w:spacing w:line="220" w:lineRule="exact"/>
              <w:jc w:val="left"/>
              <w:rPr>
                <w:rFonts w:ascii="Arial" w:eastAsiaTheme="majorEastAsia" w:hAnsi="Arial" w:cs="Arial"/>
                <w:sz w:val="20"/>
                <w:szCs w:val="24"/>
              </w:rPr>
            </w:pPr>
          </w:p>
        </w:tc>
      </w:tr>
      <w:tr w:rsidR="00555D86" w:rsidRPr="0037452B" w14:paraId="2C574C1E" w14:textId="77777777" w:rsidTr="00C5707D">
        <w:tc>
          <w:tcPr>
            <w:tcW w:w="8460" w:type="dxa"/>
          </w:tcPr>
          <w:p w14:paraId="38BD9E89" w14:textId="77777777" w:rsidR="00555D86" w:rsidRPr="0037452B" w:rsidRDefault="00555D86" w:rsidP="00B572E8">
            <w:pPr>
              <w:pStyle w:val="ListParaDot"/>
            </w:pPr>
            <w:r w:rsidRPr="0037452B">
              <w:t>Minimize the number of parts that must be removed to perform maintenance.</w:t>
            </w:r>
          </w:p>
        </w:tc>
        <w:tc>
          <w:tcPr>
            <w:tcW w:w="660" w:type="dxa"/>
            <w:vAlign w:val="center"/>
          </w:tcPr>
          <w:p w14:paraId="5D77B3D3" w14:textId="77777777" w:rsidR="00555D86" w:rsidRPr="0037452B" w:rsidRDefault="00555D86" w:rsidP="00D26D7C">
            <w:pPr>
              <w:spacing w:line="220" w:lineRule="exact"/>
              <w:jc w:val="left"/>
              <w:rPr>
                <w:rFonts w:ascii="Arial" w:eastAsiaTheme="majorEastAsia" w:hAnsi="Arial" w:cs="Arial"/>
                <w:sz w:val="20"/>
                <w:szCs w:val="24"/>
              </w:rPr>
            </w:pPr>
          </w:p>
        </w:tc>
        <w:tc>
          <w:tcPr>
            <w:tcW w:w="660" w:type="dxa"/>
            <w:shd w:val="clear" w:color="auto" w:fill="C6D9F1" w:themeFill="text2" w:themeFillTint="33"/>
            <w:vAlign w:val="center"/>
          </w:tcPr>
          <w:p w14:paraId="543A9F7C" w14:textId="77777777" w:rsidR="00555D86" w:rsidRPr="0037452B" w:rsidRDefault="00555D86" w:rsidP="00D26D7C">
            <w:pPr>
              <w:spacing w:line="220" w:lineRule="exact"/>
              <w:jc w:val="left"/>
              <w:rPr>
                <w:rFonts w:ascii="Arial" w:eastAsiaTheme="majorEastAsia" w:hAnsi="Arial" w:cs="Arial"/>
                <w:sz w:val="20"/>
                <w:szCs w:val="24"/>
              </w:rPr>
            </w:pPr>
          </w:p>
        </w:tc>
        <w:tc>
          <w:tcPr>
            <w:tcW w:w="660" w:type="dxa"/>
            <w:vAlign w:val="center"/>
          </w:tcPr>
          <w:p w14:paraId="68053F39" w14:textId="77777777" w:rsidR="00555D86" w:rsidRPr="0037452B" w:rsidRDefault="00555D86" w:rsidP="00D26D7C">
            <w:pPr>
              <w:spacing w:line="220" w:lineRule="exact"/>
              <w:jc w:val="left"/>
              <w:rPr>
                <w:rFonts w:ascii="Arial" w:eastAsiaTheme="majorEastAsia" w:hAnsi="Arial" w:cs="Arial"/>
                <w:sz w:val="20"/>
                <w:szCs w:val="24"/>
              </w:rPr>
            </w:pPr>
          </w:p>
        </w:tc>
      </w:tr>
      <w:tr w:rsidR="00555D86" w:rsidRPr="0037452B" w14:paraId="703CD2C6" w14:textId="77777777" w:rsidTr="00C5707D">
        <w:tc>
          <w:tcPr>
            <w:tcW w:w="8460" w:type="dxa"/>
          </w:tcPr>
          <w:p w14:paraId="2C0FEFA5" w14:textId="77777777" w:rsidR="00555D86" w:rsidRPr="0037452B" w:rsidRDefault="00555D86" w:rsidP="00B572E8">
            <w:pPr>
              <w:pStyle w:val="ListParaDot"/>
            </w:pPr>
            <w:r w:rsidRPr="0037452B">
              <w:t xml:space="preserve">Consider the physical clearance required for the operator, tool, and equipment components based on anthropometric constraints </w:t>
            </w:r>
          </w:p>
        </w:tc>
        <w:tc>
          <w:tcPr>
            <w:tcW w:w="660" w:type="dxa"/>
            <w:vAlign w:val="center"/>
          </w:tcPr>
          <w:p w14:paraId="7A69511F" w14:textId="77777777" w:rsidR="00555D86" w:rsidRPr="0037452B" w:rsidRDefault="00555D86" w:rsidP="00D26D7C">
            <w:pPr>
              <w:spacing w:line="220" w:lineRule="exact"/>
              <w:jc w:val="left"/>
              <w:rPr>
                <w:rFonts w:ascii="Arial" w:eastAsiaTheme="majorEastAsia" w:hAnsi="Arial" w:cs="Arial"/>
                <w:sz w:val="20"/>
                <w:szCs w:val="24"/>
              </w:rPr>
            </w:pPr>
          </w:p>
        </w:tc>
        <w:tc>
          <w:tcPr>
            <w:tcW w:w="660" w:type="dxa"/>
            <w:shd w:val="clear" w:color="auto" w:fill="C6D9F1" w:themeFill="text2" w:themeFillTint="33"/>
            <w:vAlign w:val="center"/>
          </w:tcPr>
          <w:p w14:paraId="355A1DB4" w14:textId="77777777" w:rsidR="00555D86" w:rsidRPr="0037452B" w:rsidRDefault="00555D86" w:rsidP="00D26D7C">
            <w:pPr>
              <w:spacing w:line="220" w:lineRule="exact"/>
              <w:jc w:val="left"/>
              <w:rPr>
                <w:rFonts w:ascii="Arial" w:eastAsiaTheme="majorEastAsia" w:hAnsi="Arial" w:cs="Arial"/>
                <w:sz w:val="20"/>
                <w:szCs w:val="24"/>
              </w:rPr>
            </w:pPr>
          </w:p>
        </w:tc>
        <w:tc>
          <w:tcPr>
            <w:tcW w:w="660" w:type="dxa"/>
            <w:vAlign w:val="center"/>
          </w:tcPr>
          <w:p w14:paraId="5D325D94" w14:textId="77777777" w:rsidR="00555D86" w:rsidRPr="0037452B" w:rsidRDefault="00555D86" w:rsidP="00D26D7C">
            <w:pPr>
              <w:spacing w:line="220" w:lineRule="exact"/>
              <w:jc w:val="left"/>
              <w:rPr>
                <w:rFonts w:ascii="Arial" w:eastAsiaTheme="majorEastAsia" w:hAnsi="Arial" w:cs="Arial"/>
                <w:sz w:val="20"/>
                <w:szCs w:val="24"/>
              </w:rPr>
            </w:pPr>
          </w:p>
        </w:tc>
      </w:tr>
      <w:tr w:rsidR="00555D86" w:rsidRPr="0037452B" w14:paraId="4A16CCFD" w14:textId="77777777" w:rsidTr="00C5707D">
        <w:tc>
          <w:tcPr>
            <w:tcW w:w="8460" w:type="dxa"/>
          </w:tcPr>
          <w:p w14:paraId="686EF83A" w14:textId="77777777" w:rsidR="00555D86" w:rsidRPr="0037452B" w:rsidRDefault="00555D86" w:rsidP="00B572E8">
            <w:pPr>
              <w:pStyle w:val="ListParaDot"/>
            </w:pPr>
            <w:r w:rsidRPr="0037452B">
              <w:t>Locate access on the front, rather than the back, of equipment.</w:t>
            </w:r>
          </w:p>
        </w:tc>
        <w:tc>
          <w:tcPr>
            <w:tcW w:w="660" w:type="dxa"/>
            <w:vAlign w:val="center"/>
          </w:tcPr>
          <w:p w14:paraId="0435C47B" w14:textId="77777777" w:rsidR="00555D86" w:rsidRPr="0037452B" w:rsidRDefault="00555D86" w:rsidP="00D26D7C">
            <w:pPr>
              <w:spacing w:line="220" w:lineRule="exact"/>
              <w:jc w:val="left"/>
              <w:rPr>
                <w:rFonts w:ascii="Arial" w:eastAsiaTheme="majorEastAsia" w:hAnsi="Arial" w:cs="Arial"/>
                <w:sz w:val="20"/>
                <w:szCs w:val="24"/>
              </w:rPr>
            </w:pPr>
          </w:p>
        </w:tc>
        <w:tc>
          <w:tcPr>
            <w:tcW w:w="660" w:type="dxa"/>
            <w:shd w:val="clear" w:color="auto" w:fill="C6D9F1" w:themeFill="text2" w:themeFillTint="33"/>
            <w:vAlign w:val="center"/>
          </w:tcPr>
          <w:p w14:paraId="1DBF5C61" w14:textId="77777777" w:rsidR="00555D86" w:rsidRPr="0037452B" w:rsidRDefault="00555D86" w:rsidP="00D26D7C">
            <w:pPr>
              <w:spacing w:line="220" w:lineRule="exact"/>
              <w:jc w:val="left"/>
              <w:rPr>
                <w:rFonts w:ascii="Arial" w:eastAsiaTheme="majorEastAsia" w:hAnsi="Arial" w:cs="Arial"/>
                <w:sz w:val="20"/>
                <w:szCs w:val="24"/>
              </w:rPr>
            </w:pPr>
          </w:p>
        </w:tc>
        <w:tc>
          <w:tcPr>
            <w:tcW w:w="660" w:type="dxa"/>
            <w:vAlign w:val="center"/>
          </w:tcPr>
          <w:p w14:paraId="5147C9D5" w14:textId="77777777" w:rsidR="00555D86" w:rsidRPr="0037452B" w:rsidRDefault="00555D86" w:rsidP="00D26D7C">
            <w:pPr>
              <w:spacing w:line="220" w:lineRule="exact"/>
              <w:jc w:val="left"/>
              <w:rPr>
                <w:rFonts w:ascii="Arial" w:eastAsiaTheme="majorEastAsia" w:hAnsi="Arial" w:cs="Arial"/>
                <w:sz w:val="20"/>
                <w:szCs w:val="24"/>
              </w:rPr>
            </w:pPr>
          </w:p>
        </w:tc>
      </w:tr>
      <w:tr w:rsidR="00555D86" w:rsidRPr="0037452B" w14:paraId="51CDF663" w14:textId="77777777" w:rsidTr="00C5707D">
        <w:tc>
          <w:tcPr>
            <w:tcW w:w="8460" w:type="dxa"/>
            <w:shd w:val="clear" w:color="auto" w:fill="DBE5F1" w:themeFill="accent1" w:themeFillTint="33"/>
          </w:tcPr>
          <w:p w14:paraId="67C2F33A" w14:textId="77777777" w:rsidR="00555D86" w:rsidRPr="0037452B" w:rsidRDefault="00555D86" w:rsidP="00D26D7C">
            <w:pPr>
              <w:spacing w:before="0" w:after="0" w:line="220" w:lineRule="exact"/>
              <w:jc w:val="left"/>
              <w:rPr>
                <w:rFonts w:ascii="Arial" w:eastAsiaTheme="majorEastAsia" w:hAnsi="Arial" w:cs="Arial"/>
                <w:b/>
                <w:bCs/>
                <w:sz w:val="20"/>
                <w:szCs w:val="24"/>
              </w:rPr>
            </w:pPr>
            <w:r w:rsidRPr="0037452B">
              <w:rPr>
                <w:rFonts w:ascii="Arial" w:eastAsiaTheme="majorEastAsia" w:hAnsi="Arial" w:cs="Arial"/>
                <w:b/>
                <w:bCs/>
                <w:sz w:val="20"/>
                <w:szCs w:val="24"/>
              </w:rPr>
              <w:t>Machine Guards</w:t>
            </w:r>
          </w:p>
        </w:tc>
        <w:tc>
          <w:tcPr>
            <w:tcW w:w="660" w:type="dxa"/>
            <w:shd w:val="clear" w:color="auto" w:fill="DBE5F1" w:themeFill="accent1" w:themeFillTint="33"/>
            <w:vAlign w:val="center"/>
          </w:tcPr>
          <w:p w14:paraId="3CF9F8CC" w14:textId="77777777" w:rsidR="00555D86" w:rsidRPr="0037452B" w:rsidRDefault="00555D86" w:rsidP="00D26D7C">
            <w:pPr>
              <w:spacing w:before="0" w:after="0" w:line="220" w:lineRule="exact"/>
              <w:jc w:val="left"/>
              <w:rPr>
                <w:rFonts w:ascii="Arial" w:eastAsiaTheme="majorEastAsia" w:hAnsi="Arial" w:cs="Arial"/>
                <w:sz w:val="20"/>
                <w:szCs w:val="24"/>
              </w:rPr>
            </w:pPr>
          </w:p>
        </w:tc>
        <w:tc>
          <w:tcPr>
            <w:tcW w:w="660" w:type="dxa"/>
            <w:shd w:val="clear" w:color="auto" w:fill="DBE5F1" w:themeFill="accent1" w:themeFillTint="33"/>
            <w:vAlign w:val="center"/>
          </w:tcPr>
          <w:p w14:paraId="5CCA8632" w14:textId="77777777" w:rsidR="00555D86" w:rsidRPr="0037452B" w:rsidRDefault="00555D86" w:rsidP="00D26D7C">
            <w:pPr>
              <w:spacing w:before="0" w:after="0" w:line="220" w:lineRule="exact"/>
              <w:jc w:val="left"/>
              <w:rPr>
                <w:rFonts w:ascii="Arial" w:eastAsiaTheme="majorEastAsia" w:hAnsi="Arial" w:cs="Arial"/>
                <w:sz w:val="20"/>
                <w:szCs w:val="24"/>
              </w:rPr>
            </w:pPr>
          </w:p>
        </w:tc>
        <w:tc>
          <w:tcPr>
            <w:tcW w:w="660" w:type="dxa"/>
            <w:shd w:val="clear" w:color="auto" w:fill="DBE5F1" w:themeFill="accent1" w:themeFillTint="33"/>
            <w:vAlign w:val="center"/>
          </w:tcPr>
          <w:p w14:paraId="608B0F11" w14:textId="77777777" w:rsidR="00555D86" w:rsidRPr="0037452B" w:rsidRDefault="00555D86" w:rsidP="00D26D7C">
            <w:pPr>
              <w:spacing w:before="0" w:after="0" w:line="220" w:lineRule="exact"/>
              <w:jc w:val="left"/>
              <w:rPr>
                <w:rFonts w:ascii="Arial" w:eastAsiaTheme="majorEastAsia" w:hAnsi="Arial" w:cs="Arial"/>
                <w:sz w:val="20"/>
                <w:szCs w:val="24"/>
              </w:rPr>
            </w:pPr>
          </w:p>
        </w:tc>
      </w:tr>
      <w:tr w:rsidR="00555D86" w:rsidRPr="0037452B" w14:paraId="259B4109" w14:textId="77777777" w:rsidTr="00C5707D">
        <w:tc>
          <w:tcPr>
            <w:tcW w:w="8460" w:type="dxa"/>
          </w:tcPr>
          <w:p w14:paraId="65720D6D" w14:textId="77777777" w:rsidR="00555D86" w:rsidRPr="0037452B" w:rsidRDefault="00555D86" w:rsidP="00B572E8">
            <w:pPr>
              <w:pStyle w:val="ListParaDot"/>
            </w:pPr>
            <w:r w:rsidRPr="0037452B">
              <w:t>Guards must provide protection from moving parts and other machine hazards.</w:t>
            </w:r>
          </w:p>
        </w:tc>
        <w:tc>
          <w:tcPr>
            <w:tcW w:w="660" w:type="dxa"/>
            <w:vAlign w:val="center"/>
          </w:tcPr>
          <w:p w14:paraId="637A0A27" w14:textId="77777777" w:rsidR="00555D86" w:rsidRPr="0037452B" w:rsidRDefault="00555D86" w:rsidP="00D26D7C">
            <w:pPr>
              <w:spacing w:line="220" w:lineRule="exact"/>
              <w:jc w:val="left"/>
              <w:rPr>
                <w:rFonts w:ascii="Arial" w:eastAsiaTheme="majorEastAsia" w:hAnsi="Arial" w:cs="Arial"/>
                <w:sz w:val="20"/>
                <w:szCs w:val="24"/>
              </w:rPr>
            </w:pPr>
          </w:p>
        </w:tc>
        <w:tc>
          <w:tcPr>
            <w:tcW w:w="660" w:type="dxa"/>
            <w:shd w:val="clear" w:color="auto" w:fill="C6D9F1" w:themeFill="text2" w:themeFillTint="33"/>
            <w:vAlign w:val="center"/>
          </w:tcPr>
          <w:p w14:paraId="5BE46829" w14:textId="77777777" w:rsidR="00555D86" w:rsidRPr="0037452B" w:rsidRDefault="00555D86" w:rsidP="00D26D7C">
            <w:pPr>
              <w:spacing w:line="220" w:lineRule="exact"/>
              <w:jc w:val="left"/>
              <w:rPr>
                <w:rFonts w:ascii="Arial" w:eastAsiaTheme="majorEastAsia" w:hAnsi="Arial" w:cs="Arial"/>
                <w:sz w:val="20"/>
                <w:szCs w:val="24"/>
              </w:rPr>
            </w:pPr>
          </w:p>
        </w:tc>
        <w:tc>
          <w:tcPr>
            <w:tcW w:w="660" w:type="dxa"/>
            <w:vAlign w:val="center"/>
          </w:tcPr>
          <w:p w14:paraId="647CDF9C" w14:textId="77777777" w:rsidR="00555D86" w:rsidRPr="0037452B" w:rsidRDefault="00555D86" w:rsidP="00D26D7C">
            <w:pPr>
              <w:spacing w:line="220" w:lineRule="exact"/>
              <w:jc w:val="left"/>
              <w:rPr>
                <w:rFonts w:ascii="Arial" w:eastAsiaTheme="majorEastAsia" w:hAnsi="Arial" w:cs="Arial"/>
                <w:sz w:val="20"/>
                <w:szCs w:val="24"/>
              </w:rPr>
            </w:pPr>
          </w:p>
        </w:tc>
      </w:tr>
      <w:tr w:rsidR="00555D86" w:rsidRPr="0037452B" w14:paraId="0C1063E3" w14:textId="77777777" w:rsidTr="00C5707D">
        <w:trPr>
          <w:trHeight w:val="139"/>
        </w:trPr>
        <w:tc>
          <w:tcPr>
            <w:tcW w:w="8460" w:type="dxa"/>
          </w:tcPr>
          <w:p w14:paraId="501AB62F" w14:textId="77777777" w:rsidR="00555D86" w:rsidRPr="0037452B" w:rsidRDefault="00555D86" w:rsidP="00B572E8">
            <w:pPr>
              <w:pStyle w:val="ListParaDot"/>
            </w:pPr>
            <w:r w:rsidRPr="0037452B">
              <w:t>Guards must require use of a tool for removal.</w:t>
            </w:r>
          </w:p>
        </w:tc>
        <w:tc>
          <w:tcPr>
            <w:tcW w:w="660" w:type="dxa"/>
            <w:vAlign w:val="center"/>
          </w:tcPr>
          <w:p w14:paraId="2BCC0098" w14:textId="77777777" w:rsidR="00555D86" w:rsidRPr="0037452B" w:rsidRDefault="00555D86" w:rsidP="00D26D7C">
            <w:pPr>
              <w:spacing w:line="220" w:lineRule="exact"/>
              <w:jc w:val="left"/>
              <w:rPr>
                <w:rFonts w:ascii="Arial" w:eastAsiaTheme="majorEastAsia" w:hAnsi="Arial" w:cs="Arial"/>
                <w:sz w:val="20"/>
                <w:szCs w:val="24"/>
              </w:rPr>
            </w:pPr>
          </w:p>
        </w:tc>
        <w:tc>
          <w:tcPr>
            <w:tcW w:w="660" w:type="dxa"/>
            <w:shd w:val="clear" w:color="auto" w:fill="C6D9F1" w:themeFill="text2" w:themeFillTint="33"/>
            <w:vAlign w:val="center"/>
          </w:tcPr>
          <w:p w14:paraId="4C3F80B0" w14:textId="77777777" w:rsidR="00555D86" w:rsidRPr="0037452B" w:rsidRDefault="00555D86" w:rsidP="00D26D7C">
            <w:pPr>
              <w:spacing w:line="220" w:lineRule="exact"/>
              <w:jc w:val="left"/>
              <w:rPr>
                <w:rFonts w:ascii="Arial" w:eastAsiaTheme="majorEastAsia" w:hAnsi="Arial" w:cs="Arial"/>
                <w:sz w:val="20"/>
                <w:szCs w:val="24"/>
              </w:rPr>
            </w:pPr>
          </w:p>
        </w:tc>
        <w:tc>
          <w:tcPr>
            <w:tcW w:w="660" w:type="dxa"/>
            <w:vAlign w:val="center"/>
          </w:tcPr>
          <w:p w14:paraId="3B38C5FE" w14:textId="77777777" w:rsidR="00555D86" w:rsidRPr="0037452B" w:rsidRDefault="00555D86" w:rsidP="00D26D7C">
            <w:pPr>
              <w:spacing w:line="220" w:lineRule="exact"/>
              <w:jc w:val="left"/>
              <w:rPr>
                <w:rFonts w:ascii="Arial" w:eastAsiaTheme="majorEastAsia" w:hAnsi="Arial" w:cs="Arial"/>
                <w:sz w:val="20"/>
                <w:szCs w:val="24"/>
              </w:rPr>
            </w:pPr>
          </w:p>
        </w:tc>
      </w:tr>
      <w:tr w:rsidR="00555D86" w:rsidRPr="0037452B" w14:paraId="702E9FBE" w14:textId="77777777" w:rsidTr="00C5707D">
        <w:tc>
          <w:tcPr>
            <w:tcW w:w="8460" w:type="dxa"/>
            <w:shd w:val="clear" w:color="auto" w:fill="DBE5F1" w:themeFill="accent1" w:themeFillTint="33"/>
          </w:tcPr>
          <w:p w14:paraId="6BD4C14C" w14:textId="77777777" w:rsidR="00555D86" w:rsidRPr="0037452B" w:rsidRDefault="00555D86" w:rsidP="00D26D7C">
            <w:pPr>
              <w:keepNext/>
              <w:tabs>
                <w:tab w:val="left" w:pos="0"/>
              </w:tabs>
              <w:autoSpaceDE w:val="0"/>
              <w:autoSpaceDN w:val="0"/>
              <w:adjustRightInd w:val="0"/>
              <w:spacing w:before="0" w:after="0" w:line="220" w:lineRule="exact"/>
              <w:jc w:val="left"/>
              <w:outlineLvl w:val="2"/>
              <w:rPr>
                <w:rFonts w:ascii="Arial" w:eastAsiaTheme="majorEastAsia" w:hAnsi="Arial" w:cs="Arial"/>
                <w:b/>
                <w:bCs/>
                <w:color w:val="000000"/>
                <w:sz w:val="20"/>
                <w:szCs w:val="24"/>
              </w:rPr>
            </w:pPr>
            <w:bookmarkStart w:id="426" w:name="_Toc534789181"/>
            <w:bookmarkStart w:id="427" w:name="_Toc781354"/>
            <w:bookmarkStart w:id="428" w:name="_Toc71018845"/>
            <w:r w:rsidRPr="0037452B">
              <w:rPr>
                <w:rFonts w:ascii="Arial" w:eastAsiaTheme="majorEastAsia" w:hAnsi="Arial" w:cs="Arial"/>
                <w:b/>
                <w:bCs/>
                <w:color w:val="000000"/>
                <w:sz w:val="20"/>
                <w:szCs w:val="24"/>
              </w:rPr>
              <w:t>Access Doors/Ports</w:t>
            </w:r>
            <w:bookmarkEnd w:id="426"/>
            <w:bookmarkEnd w:id="427"/>
            <w:bookmarkEnd w:id="428"/>
          </w:p>
        </w:tc>
        <w:tc>
          <w:tcPr>
            <w:tcW w:w="660" w:type="dxa"/>
            <w:shd w:val="clear" w:color="auto" w:fill="DBE5F1" w:themeFill="accent1" w:themeFillTint="33"/>
            <w:vAlign w:val="center"/>
          </w:tcPr>
          <w:p w14:paraId="5C086589" w14:textId="77777777" w:rsidR="00555D86" w:rsidRPr="0037452B" w:rsidRDefault="00555D86" w:rsidP="00D26D7C">
            <w:pPr>
              <w:spacing w:before="0" w:after="0" w:line="220" w:lineRule="exact"/>
              <w:jc w:val="left"/>
              <w:rPr>
                <w:rFonts w:ascii="Arial" w:eastAsiaTheme="majorEastAsia" w:hAnsi="Arial" w:cs="Arial"/>
                <w:sz w:val="20"/>
                <w:szCs w:val="24"/>
              </w:rPr>
            </w:pPr>
          </w:p>
        </w:tc>
        <w:tc>
          <w:tcPr>
            <w:tcW w:w="660" w:type="dxa"/>
            <w:shd w:val="clear" w:color="auto" w:fill="DBE5F1" w:themeFill="accent1" w:themeFillTint="33"/>
            <w:vAlign w:val="center"/>
          </w:tcPr>
          <w:p w14:paraId="492C2C62" w14:textId="77777777" w:rsidR="00555D86" w:rsidRPr="0037452B" w:rsidRDefault="00555D86" w:rsidP="00D26D7C">
            <w:pPr>
              <w:spacing w:before="0" w:after="0" w:line="220" w:lineRule="exact"/>
              <w:jc w:val="left"/>
              <w:rPr>
                <w:rFonts w:ascii="Arial" w:eastAsiaTheme="majorEastAsia" w:hAnsi="Arial" w:cs="Arial"/>
                <w:sz w:val="20"/>
                <w:szCs w:val="24"/>
              </w:rPr>
            </w:pPr>
          </w:p>
        </w:tc>
        <w:tc>
          <w:tcPr>
            <w:tcW w:w="660" w:type="dxa"/>
            <w:shd w:val="clear" w:color="auto" w:fill="DBE5F1" w:themeFill="accent1" w:themeFillTint="33"/>
            <w:vAlign w:val="center"/>
          </w:tcPr>
          <w:p w14:paraId="3EAF8FDB" w14:textId="77777777" w:rsidR="00555D86" w:rsidRPr="0037452B" w:rsidRDefault="00555D86" w:rsidP="00D26D7C">
            <w:pPr>
              <w:spacing w:before="0" w:after="0" w:line="220" w:lineRule="exact"/>
              <w:jc w:val="left"/>
              <w:rPr>
                <w:rFonts w:ascii="Arial" w:eastAsiaTheme="majorEastAsia" w:hAnsi="Arial" w:cs="Arial"/>
                <w:sz w:val="20"/>
                <w:szCs w:val="24"/>
              </w:rPr>
            </w:pPr>
          </w:p>
        </w:tc>
      </w:tr>
      <w:tr w:rsidR="00555D86" w:rsidRPr="0037452B" w14:paraId="1B5C35C1" w14:textId="77777777" w:rsidTr="00C5707D">
        <w:tc>
          <w:tcPr>
            <w:tcW w:w="8460" w:type="dxa"/>
          </w:tcPr>
          <w:p w14:paraId="47B33E66" w14:textId="77777777" w:rsidR="00555D86" w:rsidRPr="0037452B" w:rsidRDefault="00555D86" w:rsidP="00B572E8">
            <w:pPr>
              <w:pStyle w:val="ListParaDot"/>
            </w:pPr>
            <w:r w:rsidRPr="0037452B">
              <w:t>Provide access ports that are easy to remove - if possible, hinge the covers.</w:t>
            </w:r>
          </w:p>
        </w:tc>
        <w:tc>
          <w:tcPr>
            <w:tcW w:w="660" w:type="dxa"/>
            <w:vAlign w:val="center"/>
          </w:tcPr>
          <w:p w14:paraId="426DAAFE" w14:textId="77777777" w:rsidR="00555D86" w:rsidRPr="0037452B" w:rsidRDefault="00555D86" w:rsidP="00D26D7C">
            <w:pPr>
              <w:spacing w:line="220" w:lineRule="exact"/>
              <w:jc w:val="left"/>
              <w:rPr>
                <w:rFonts w:ascii="Arial" w:eastAsiaTheme="majorEastAsia" w:hAnsi="Arial" w:cs="Arial"/>
                <w:sz w:val="20"/>
                <w:szCs w:val="24"/>
              </w:rPr>
            </w:pPr>
          </w:p>
        </w:tc>
        <w:tc>
          <w:tcPr>
            <w:tcW w:w="660" w:type="dxa"/>
            <w:shd w:val="clear" w:color="auto" w:fill="C6D9F1" w:themeFill="text2" w:themeFillTint="33"/>
            <w:vAlign w:val="center"/>
          </w:tcPr>
          <w:p w14:paraId="0445A73F" w14:textId="77777777" w:rsidR="00555D86" w:rsidRPr="0037452B" w:rsidRDefault="00555D86" w:rsidP="00D26D7C">
            <w:pPr>
              <w:spacing w:line="220" w:lineRule="exact"/>
              <w:jc w:val="left"/>
              <w:rPr>
                <w:rFonts w:ascii="Arial" w:eastAsiaTheme="majorEastAsia" w:hAnsi="Arial" w:cs="Arial"/>
                <w:sz w:val="20"/>
                <w:szCs w:val="24"/>
              </w:rPr>
            </w:pPr>
          </w:p>
        </w:tc>
        <w:tc>
          <w:tcPr>
            <w:tcW w:w="660" w:type="dxa"/>
            <w:vAlign w:val="center"/>
          </w:tcPr>
          <w:p w14:paraId="7F2DCE9C" w14:textId="77777777" w:rsidR="00555D86" w:rsidRPr="0037452B" w:rsidRDefault="00555D86" w:rsidP="00D26D7C">
            <w:pPr>
              <w:spacing w:line="220" w:lineRule="exact"/>
              <w:jc w:val="left"/>
              <w:rPr>
                <w:rFonts w:ascii="Arial" w:eastAsiaTheme="majorEastAsia" w:hAnsi="Arial" w:cs="Arial"/>
                <w:sz w:val="20"/>
                <w:szCs w:val="24"/>
              </w:rPr>
            </w:pPr>
          </w:p>
        </w:tc>
      </w:tr>
      <w:tr w:rsidR="00555D86" w:rsidRPr="0037452B" w14:paraId="584956C8" w14:textId="77777777" w:rsidTr="00C5707D">
        <w:tc>
          <w:tcPr>
            <w:tcW w:w="8460" w:type="dxa"/>
          </w:tcPr>
          <w:p w14:paraId="3B86E2FD" w14:textId="77777777" w:rsidR="00555D86" w:rsidRPr="0037452B" w:rsidRDefault="00555D86" w:rsidP="00B572E8">
            <w:pPr>
              <w:pStyle w:val="ListParaDot"/>
            </w:pPr>
            <w:r w:rsidRPr="0037452B">
              <w:t>Ensure doors/ports do not expose maintenance operators to hot surfaces, electrical currents or sharp edges.</w:t>
            </w:r>
          </w:p>
        </w:tc>
        <w:tc>
          <w:tcPr>
            <w:tcW w:w="660" w:type="dxa"/>
            <w:vAlign w:val="center"/>
          </w:tcPr>
          <w:p w14:paraId="40BECE64" w14:textId="77777777" w:rsidR="00555D86" w:rsidRPr="0037452B" w:rsidRDefault="00555D86" w:rsidP="00D26D7C">
            <w:pPr>
              <w:spacing w:line="220" w:lineRule="exact"/>
              <w:jc w:val="left"/>
              <w:rPr>
                <w:rFonts w:ascii="Arial" w:eastAsiaTheme="majorEastAsia" w:hAnsi="Arial" w:cs="Arial"/>
                <w:sz w:val="20"/>
                <w:szCs w:val="24"/>
              </w:rPr>
            </w:pPr>
          </w:p>
        </w:tc>
        <w:tc>
          <w:tcPr>
            <w:tcW w:w="660" w:type="dxa"/>
            <w:shd w:val="clear" w:color="auto" w:fill="C6D9F1" w:themeFill="text2" w:themeFillTint="33"/>
            <w:vAlign w:val="center"/>
          </w:tcPr>
          <w:p w14:paraId="73009AEE" w14:textId="77777777" w:rsidR="00555D86" w:rsidRPr="0037452B" w:rsidRDefault="00555D86" w:rsidP="00D26D7C">
            <w:pPr>
              <w:spacing w:line="220" w:lineRule="exact"/>
              <w:jc w:val="left"/>
              <w:rPr>
                <w:rFonts w:ascii="Arial" w:eastAsiaTheme="majorEastAsia" w:hAnsi="Arial" w:cs="Arial"/>
                <w:sz w:val="20"/>
                <w:szCs w:val="24"/>
              </w:rPr>
            </w:pPr>
          </w:p>
        </w:tc>
        <w:tc>
          <w:tcPr>
            <w:tcW w:w="660" w:type="dxa"/>
            <w:vAlign w:val="center"/>
          </w:tcPr>
          <w:p w14:paraId="79449D09" w14:textId="77777777" w:rsidR="00555D86" w:rsidRPr="0037452B" w:rsidRDefault="00555D86" w:rsidP="00D26D7C">
            <w:pPr>
              <w:spacing w:line="220" w:lineRule="exact"/>
              <w:jc w:val="left"/>
              <w:rPr>
                <w:rFonts w:ascii="Arial" w:eastAsiaTheme="majorEastAsia" w:hAnsi="Arial" w:cs="Arial"/>
                <w:sz w:val="20"/>
                <w:szCs w:val="24"/>
              </w:rPr>
            </w:pPr>
          </w:p>
        </w:tc>
      </w:tr>
      <w:tr w:rsidR="00555D86" w:rsidRPr="0037452B" w14:paraId="0D2DECDD" w14:textId="77777777" w:rsidTr="00C5707D">
        <w:tc>
          <w:tcPr>
            <w:tcW w:w="8460" w:type="dxa"/>
          </w:tcPr>
          <w:p w14:paraId="109321E2" w14:textId="77777777" w:rsidR="00555D86" w:rsidRPr="0037452B" w:rsidRDefault="00555D86" w:rsidP="00B572E8">
            <w:pPr>
              <w:pStyle w:val="ListParaDot"/>
            </w:pPr>
            <w:r w:rsidRPr="0037452B">
              <w:t>Place where the operator can monitor necessary display(s) while making adjustments.</w:t>
            </w:r>
          </w:p>
        </w:tc>
        <w:tc>
          <w:tcPr>
            <w:tcW w:w="660" w:type="dxa"/>
            <w:vAlign w:val="center"/>
          </w:tcPr>
          <w:p w14:paraId="77878BCD" w14:textId="77777777" w:rsidR="00555D86" w:rsidRPr="0037452B" w:rsidRDefault="00555D86" w:rsidP="00D26D7C">
            <w:pPr>
              <w:spacing w:line="220" w:lineRule="exact"/>
              <w:jc w:val="left"/>
              <w:rPr>
                <w:rFonts w:ascii="Arial" w:eastAsiaTheme="majorEastAsia" w:hAnsi="Arial" w:cs="Arial"/>
                <w:sz w:val="20"/>
                <w:szCs w:val="24"/>
              </w:rPr>
            </w:pPr>
          </w:p>
        </w:tc>
        <w:tc>
          <w:tcPr>
            <w:tcW w:w="660" w:type="dxa"/>
            <w:shd w:val="clear" w:color="auto" w:fill="C6D9F1" w:themeFill="text2" w:themeFillTint="33"/>
            <w:vAlign w:val="center"/>
          </w:tcPr>
          <w:p w14:paraId="260B3A39" w14:textId="77777777" w:rsidR="00555D86" w:rsidRPr="0037452B" w:rsidRDefault="00555D86" w:rsidP="00D26D7C">
            <w:pPr>
              <w:spacing w:line="220" w:lineRule="exact"/>
              <w:jc w:val="left"/>
              <w:rPr>
                <w:rFonts w:ascii="Arial" w:eastAsiaTheme="majorEastAsia" w:hAnsi="Arial" w:cs="Arial"/>
                <w:sz w:val="20"/>
                <w:szCs w:val="24"/>
              </w:rPr>
            </w:pPr>
          </w:p>
        </w:tc>
        <w:tc>
          <w:tcPr>
            <w:tcW w:w="660" w:type="dxa"/>
            <w:vAlign w:val="center"/>
          </w:tcPr>
          <w:p w14:paraId="17C57533" w14:textId="77777777" w:rsidR="00555D86" w:rsidRPr="0037452B" w:rsidRDefault="00555D86" w:rsidP="00D26D7C">
            <w:pPr>
              <w:spacing w:line="220" w:lineRule="exact"/>
              <w:jc w:val="left"/>
              <w:rPr>
                <w:rFonts w:ascii="Arial" w:eastAsiaTheme="majorEastAsia" w:hAnsi="Arial" w:cs="Arial"/>
                <w:sz w:val="20"/>
                <w:szCs w:val="24"/>
              </w:rPr>
            </w:pPr>
          </w:p>
        </w:tc>
      </w:tr>
      <w:tr w:rsidR="00555D86" w:rsidRPr="0037452B" w14:paraId="6DB3D922" w14:textId="77777777" w:rsidTr="00C5707D">
        <w:tc>
          <w:tcPr>
            <w:tcW w:w="8460" w:type="dxa"/>
          </w:tcPr>
          <w:p w14:paraId="35E48AC4" w14:textId="77777777" w:rsidR="00555D86" w:rsidRPr="0037452B" w:rsidRDefault="00555D86" w:rsidP="00B572E8">
            <w:pPr>
              <w:pStyle w:val="ListParaDot"/>
            </w:pPr>
            <w:r w:rsidRPr="0037452B">
              <w:t xml:space="preserve">Port doors mounted so that the user’s hand will not be injured if he or she opens the door too far.  </w:t>
            </w:r>
          </w:p>
        </w:tc>
        <w:tc>
          <w:tcPr>
            <w:tcW w:w="660" w:type="dxa"/>
            <w:vAlign w:val="center"/>
          </w:tcPr>
          <w:p w14:paraId="1BAC48B0" w14:textId="77777777" w:rsidR="00555D86" w:rsidRPr="0037452B" w:rsidRDefault="00555D86" w:rsidP="00D26D7C">
            <w:pPr>
              <w:spacing w:line="220" w:lineRule="exact"/>
              <w:jc w:val="left"/>
              <w:rPr>
                <w:rFonts w:ascii="Arial" w:eastAsiaTheme="majorEastAsia" w:hAnsi="Arial" w:cs="Arial"/>
                <w:sz w:val="20"/>
                <w:szCs w:val="24"/>
              </w:rPr>
            </w:pPr>
          </w:p>
        </w:tc>
        <w:tc>
          <w:tcPr>
            <w:tcW w:w="660" w:type="dxa"/>
            <w:shd w:val="clear" w:color="auto" w:fill="C6D9F1" w:themeFill="text2" w:themeFillTint="33"/>
            <w:vAlign w:val="center"/>
          </w:tcPr>
          <w:p w14:paraId="3B6D465A" w14:textId="77777777" w:rsidR="00555D86" w:rsidRPr="0037452B" w:rsidRDefault="00555D86" w:rsidP="00D26D7C">
            <w:pPr>
              <w:spacing w:line="220" w:lineRule="exact"/>
              <w:jc w:val="left"/>
              <w:rPr>
                <w:rFonts w:ascii="Arial" w:eastAsiaTheme="majorEastAsia" w:hAnsi="Arial" w:cs="Arial"/>
                <w:sz w:val="20"/>
                <w:szCs w:val="24"/>
              </w:rPr>
            </w:pPr>
          </w:p>
        </w:tc>
        <w:tc>
          <w:tcPr>
            <w:tcW w:w="660" w:type="dxa"/>
            <w:vAlign w:val="center"/>
          </w:tcPr>
          <w:p w14:paraId="6A30D04C" w14:textId="77777777" w:rsidR="00555D86" w:rsidRPr="0037452B" w:rsidRDefault="00555D86" w:rsidP="00D26D7C">
            <w:pPr>
              <w:spacing w:line="220" w:lineRule="exact"/>
              <w:jc w:val="left"/>
              <w:rPr>
                <w:rFonts w:ascii="Arial" w:eastAsiaTheme="majorEastAsia" w:hAnsi="Arial" w:cs="Arial"/>
                <w:sz w:val="20"/>
                <w:szCs w:val="24"/>
              </w:rPr>
            </w:pPr>
          </w:p>
        </w:tc>
      </w:tr>
      <w:tr w:rsidR="00555D86" w:rsidRPr="0037452B" w14:paraId="73CAC205" w14:textId="77777777" w:rsidTr="00C5707D">
        <w:tc>
          <w:tcPr>
            <w:tcW w:w="8460" w:type="dxa"/>
          </w:tcPr>
          <w:p w14:paraId="279DF247" w14:textId="77777777" w:rsidR="00555D86" w:rsidRPr="0037452B" w:rsidRDefault="00555D86" w:rsidP="00B572E8">
            <w:pPr>
              <w:pStyle w:val="ListParaDot"/>
            </w:pPr>
            <w:r w:rsidRPr="0037452B">
              <w:t>Locate the handles of adjacent doors so that they cannot coincide during an opening procedure.</w:t>
            </w:r>
          </w:p>
        </w:tc>
        <w:tc>
          <w:tcPr>
            <w:tcW w:w="660" w:type="dxa"/>
            <w:vAlign w:val="center"/>
          </w:tcPr>
          <w:p w14:paraId="71644A42" w14:textId="77777777" w:rsidR="00555D86" w:rsidRPr="0037452B" w:rsidRDefault="00555D86" w:rsidP="00D26D7C">
            <w:pPr>
              <w:spacing w:line="220" w:lineRule="exact"/>
              <w:jc w:val="left"/>
              <w:rPr>
                <w:rFonts w:ascii="Arial" w:eastAsiaTheme="majorEastAsia" w:hAnsi="Arial" w:cs="Arial"/>
                <w:sz w:val="20"/>
                <w:szCs w:val="24"/>
              </w:rPr>
            </w:pPr>
          </w:p>
        </w:tc>
        <w:tc>
          <w:tcPr>
            <w:tcW w:w="660" w:type="dxa"/>
            <w:shd w:val="clear" w:color="auto" w:fill="C6D9F1" w:themeFill="text2" w:themeFillTint="33"/>
            <w:vAlign w:val="center"/>
          </w:tcPr>
          <w:p w14:paraId="2F81B638" w14:textId="77777777" w:rsidR="00555D86" w:rsidRPr="0037452B" w:rsidRDefault="00555D86" w:rsidP="00D26D7C">
            <w:pPr>
              <w:spacing w:line="220" w:lineRule="exact"/>
              <w:jc w:val="left"/>
              <w:rPr>
                <w:rFonts w:ascii="Arial" w:eastAsiaTheme="majorEastAsia" w:hAnsi="Arial" w:cs="Arial"/>
                <w:sz w:val="20"/>
                <w:szCs w:val="24"/>
              </w:rPr>
            </w:pPr>
          </w:p>
        </w:tc>
        <w:tc>
          <w:tcPr>
            <w:tcW w:w="660" w:type="dxa"/>
            <w:vAlign w:val="center"/>
          </w:tcPr>
          <w:p w14:paraId="1E386015" w14:textId="77777777" w:rsidR="00555D86" w:rsidRPr="0037452B" w:rsidRDefault="00555D86" w:rsidP="00D26D7C">
            <w:pPr>
              <w:spacing w:line="220" w:lineRule="exact"/>
              <w:jc w:val="left"/>
              <w:rPr>
                <w:rFonts w:ascii="Arial" w:eastAsiaTheme="majorEastAsia" w:hAnsi="Arial" w:cs="Arial"/>
                <w:sz w:val="20"/>
                <w:szCs w:val="24"/>
              </w:rPr>
            </w:pPr>
          </w:p>
        </w:tc>
      </w:tr>
      <w:tr w:rsidR="00555D86" w:rsidRPr="0037452B" w14:paraId="46289112" w14:textId="77777777" w:rsidTr="00C5707D">
        <w:tc>
          <w:tcPr>
            <w:tcW w:w="8460" w:type="dxa"/>
          </w:tcPr>
          <w:p w14:paraId="44822317" w14:textId="77777777" w:rsidR="00555D86" w:rsidRPr="0037452B" w:rsidRDefault="00555D86" w:rsidP="00B572E8">
            <w:pPr>
              <w:pStyle w:val="ListParaDot"/>
            </w:pPr>
            <w:r w:rsidRPr="0037452B">
              <w:t xml:space="preserve">Provide stops on sliding doors so that people will not pinch their fingers as they slide a door against another part of the port. </w:t>
            </w:r>
          </w:p>
        </w:tc>
        <w:tc>
          <w:tcPr>
            <w:tcW w:w="660" w:type="dxa"/>
            <w:vAlign w:val="center"/>
          </w:tcPr>
          <w:p w14:paraId="4F890B23" w14:textId="77777777" w:rsidR="00555D86" w:rsidRPr="0037452B" w:rsidRDefault="00555D86" w:rsidP="00D26D7C">
            <w:pPr>
              <w:spacing w:line="220" w:lineRule="exact"/>
              <w:jc w:val="left"/>
              <w:rPr>
                <w:rFonts w:ascii="Arial" w:eastAsiaTheme="majorEastAsia" w:hAnsi="Arial" w:cs="Arial"/>
                <w:sz w:val="20"/>
                <w:szCs w:val="24"/>
              </w:rPr>
            </w:pPr>
          </w:p>
        </w:tc>
        <w:tc>
          <w:tcPr>
            <w:tcW w:w="660" w:type="dxa"/>
            <w:shd w:val="clear" w:color="auto" w:fill="C6D9F1" w:themeFill="text2" w:themeFillTint="33"/>
            <w:vAlign w:val="center"/>
          </w:tcPr>
          <w:p w14:paraId="577D1920" w14:textId="77777777" w:rsidR="00555D86" w:rsidRPr="0037452B" w:rsidRDefault="00555D86" w:rsidP="00D26D7C">
            <w:pPr>
              <w:spacing w:line="220" w:lineRule="exact"/>
              <w:jc w:val="left"/>
              <w:rPr>
                <w:rFonts w:ascii="Arial" w:eastAsiaTheme="majorEastAsia" w:hAnsi="Arial" w:cs="Arial"/>
                <w:sz w:val="20"/>
                <w:szCs w:val="24"/>
              </w:rPr>
            </w:pPr>
          </w:p>
        </w:tc>
        <w:tc>
          <w:tcPr>
            <w:tcW w:w="660" w:type="dxa"/>
            <w:vAlign w:val="center"/>
          </w:tcPr>
          <w:p w14:paraId="7539D18A" w14:textId="77777777" w:rsidR="00555D86" w:rsidRPr="0037452B" w:rsidRDefault="00555D86" w:rsidP="00D26D7C">
            <w:pPr>
              <w:spacing w:line="220" w:lineRule="exact"/>
              <w:jc w:val="left"/>
              <w:rPr>
                <w:rFonts w:ascii="Arial" w:eastAsiaTheme="majorEastAsia" w:hAnsi="Arial" w:cs="Arial"/>
                <w:sz w:val="20"/>
                <w:szCs w:val="24"/>
              </w:rPr>
            </w:pPr>
          </w:p>
        </w:tc>
      </w:tr>
      <w:tr w:rsidR="00555D86" w:rsidRPr="0037452B" w14:paraId="5C05AC0C" w14:textId="77777777" w:rsidTr="00C5707D">
        <w:tc>
          <w:tcPr>
            <w:tcW w:w="8460" w:type="dxa"/>
          </w:tcPr>
          <w:p w14:paraId="1D5235C9" w14:textId="77777777" w:rsidR="00555D86" w:rsidRPr="0037452B" w:rsidRDefault="00555D86" w:rsidP="00B572E8">
            <w:pPr>
              <w:pStyle w:val="ListParaDot"/>
            </w:pPr>
            <w:r w:rsidRPr="0037452B">
              <w:t>Design hinged covers to swing completely out of the way when open.</w:t>
            </w:r>
          </w:p>
        </w:tc>
        <w:tc>
          <w:tcPr>
            <w:tcW w:w="660" w:type="dxa"/>
            <w:vAlign w:val="center"/>
          </w:tcPr>
          <w:p w14:paraId="75E6161D" w14:textId="77777777" w:rsidR="00555D86" w:rsidRPr="0037452B" w:rsidRDefault="00555D86" w:rsidP="00D26D7C">
            <w:pPr>
              <w:spacing w:line="220" w:lineRule="exact"/>
              <w:jc w:val="left"/>
              <w:rPr>
                <w:rFonts w:ascii="Arial" w:eastAsiaTheme="majorEastAsia" w:hAnsi="Arial" w:cs="Arial"/>
                <w:sz w:val="20"/>
                <w:szCs w:val="24"/>
              </w:rPr>
            </w:pPr>
          </w:p>
        </w:tc>
        <w:tc>
          <w:tcPr>
            <w:tcW w:w="660" w:type="dxa"/>
            <w:shd w:val="clear" w:color="auto" w:fill="C6D9F1" w:themeFill="text2" w:themeFillTint="33"/>
            <w:vAlign w:val="center"/>
          </w:tcPr>
          <w:p w14:paraId="16EB5C49" w14:textId="77777777" w:rsidR="00555D86" w:rsidRPr="0037452B" w:rsidRDefault="00555D86" w:rsidP="00D26D7C">
            <w:pPr>
              <w:spacing w:line="220" w:lineRule="exact"/>
              <w:jc w:val="left"/>
              <w:rPr>
                <w:rFonts w:ascii="Arial" w:eastAsiaTheme="majorEastAsia" w:hAnsi="Arial" w:cs="Arial"/>
                <w:sz w:val="20"/>
                <w:szCs w:val="24"/>
              </w:rPr>
            </w:pPr>
          </w:p>
        </w:tc>
        <w:tc>
          <w:tcPr>
            <w:tcW w:w="660" w:type="dxa"/>
            <w:vAlign w:val="center"/>
          </w:tcPr>
          <w:p w14:paraId="5E4018D6" w14:textId="77777777" w:rsidR="00555D86" w:rsidRPr="0037452B" w:rsidRDefault="00555D86" w:rsidP="00D26D7C">
            <w:pPr>
              <w:spacing w:line="220" w:lineRule="exact"/>
              <w:jc w:val="left"/>
              <w:rPr>
                <w:rFonts w:ascii="Arial" w:eastAsiaTheme="majorEastAsia" w:hAnsi="Arial" w:cs="Arial"/>
                <w:sz w:val="20"/>
                <w:szCs w:val="24"/>
              </w:rPr>
            </w:pPr>
          </w:p>
        </w:tc>
      </w:tr>
      <w:tr w:rsidR="00555D86" w:rsidRPr="0037452B" w14:paraId="2C1F5A60" w14:textId="77777777" w:rsidTr="00C5707D">
        <w:tc>
          <w:tcPr>
            <w:tcW w:w="8460" w:type="dxa"/>
          </w:tcPr>
          <w:p w14:paraId="60A62E2F" w14:textId="77777777" w:rsidR="00555D86" w:rsidRPr="0037452B" w:rsidRDefault="00555D86" w:rsidP="00B572E8">
            <w:pPr>
              <w:pStyle w:val="ListParaDot"/>
            </w:pPr>
            <w:r w:rsidRPr="0037452B">
              <w:t>Provide props or locks to secure hinged covers in the open position.</w:t>
            </w:r>
          </w:p>
        </w:tc>
        <w:tc>
          <w:tcPr>
            <w:tcW w:w="660" w:type="dxa"/>
            <w:vAlign w:val="center"/>
          </w:tcPr>
          <w:p w14:paraId="6246BB81" w14:textId="77777777" w:rsidR="00555D86" w:rsidRPr="0037452B" w:rsidRDefault="00555D86" w:rsidP="00D26D7C">
            <w:pPr>
              <w:spacing w:line="220" w:lineRule="exact"/>
              <w:jc w:val="left"/>
              <w:rPr>
                <w:rFonts w:ascii="Arial" w:eastAsiaTheme="majorEastAsia" w:hAnsi="Arial" w:cs="Arial"/>
                <w:sz w:val="20"/>
                <w:szCs w:val="24"/>
              </w:rPr>
            </w:pPr>
          </w:p>
        </w:tc>
        <w:tc>
          <w:tcPr>
            <w:tcW w:w="660" w:type="dxa"/>
            <w:shd w:val="clear" w:color="auto" w:fill="C6D9F1" w:themeFill="text2" w:themeFillTint="33"/>
            <w:vAlign w:val="center"/>
          </w:tcPr>
          <w:p w14:paraId="4E943C6C" w14:textId="77777777" w:rsidR="00555D86" w:rsidRPr="0037452B" w:rsidRDefault="00555D86" w:rsidP="00D26D7C">
            <w:pPr>
              <w:spacing w:line="220" w:lineRule="exact"/>
              <w:jc w:val="left"/>
              <w:rPr>
                <w:rFonts w:ascii="Arial" w:eastAsiaTheme="majorEastAsia" w:hAnsi="Arial" w:cs="Arial"/>
                <w:sz w:val="20"/>
                <w:szCs w:val="24"/>
              </w:rPr>
            </w:pPr>
          </w:p>
        </w:tc>
        <w:tc>
          <w:tcPr>
            <w:tcW w:w="660" w:type="dxa"/>
            <w:vAlign w:val="center"/>
          </w:tcPr>
          <w:p w14:paraId="27DEDF0A" w14:textId="77777777" w:rsidR="00555D86" w:rsidRPr="0037452B" w:rsidRDefault="00555D86" w:rsidP="00D26D7C">
            <w:pPr>
              <w:spacing w:line="220" w:lineRule="exact"/>
              <w:jc w:val="left"/>
              <w:rPr>
                <w:rFonts w:ascii="Arial" w:eastAsiaTheme="majorEastAsia" w:hAnsi="Arial" w:cs="Arial"/>
                <w:sz w:val="20"/>
                <w:szCs w:val="24"/>
              </w:rPr>
            </w:pPr>
          </w:p>
        </w:tc>
      </w:tr>
      <w:tr w:rsidR="00555D86" w:rsidRPr="0037452B" w14:paraId="665C1BA4" w14:textId="77777777" w:rsidTr="00C5707D">
        <w:tc>
          <w:tcPr>
            <w:tcW w:w="8460" w:type="dxa"/>
          </w:tcPr>
          <w:p w14:paraId="49DAE340" w14:textId="77777777" w:rsidR="00555D86" w:rsidRPr="0037452B" w:rsidRDefault="00555D86" w:rsidP="00B572E8">
            <w:pPr>
              <w:pStyle w:val="ListParaDot"/>
            </w:pPr>
            <w:r w:rsidRPr="0037452B">
              <w:t>Round the corners of covers if they present a hazard.</w:t>
            </w:r>
          </w:p>
        </w:tc>
        <w:tc>
          <w:tcPr>
            <w:tcW w:w="660" w:type="dxa"/>
            <w:vAlign w:val="center"/>
          </w:tcPr>
          <w:p w14:paraId="6D4CE7F0" w14:textId="77777777" w:rsidR="00555D86" w:rsidRPr="0037452B" w:rsidRDefault="00555D86" w:rsidP="00D26D7C">
            <w:pPr>
              <w:spacing w:line="220" w:lineRule="exact"/>
              <w:jc w:val="left"/>
              <w:rPr>
                <w:rFonts w:ascii="Arial" w:eastAsiaTheme="majorEastAsia" w:hAnsi="Arial" w:cs="Arial"/>
                <w:sz w:val="20"/>
                <w:szCs w:val="24"/>
              </w:rPr>
            </w:pPr>
          </w:p>
        </w:tc>
        <w:tc>
          <w:tcPr>
            <w:tcW w:w="660" w:type="dxa"/>
            <w:shd w:val="clear" w:color="auto" w:fill="C6D9F1" w:themeFill="text2" w:themeFillTint="33"/>
            <w:vAlign w:val="center"/>
          </w:tcPr>
          <w:p w14:paraId="3A6ACC49" w14:textId="77777777" w:rsidR="00555D86" w:rsidRPr="0037452B" w:rsidRDefault="00555D86" w:rsidP="00D26D7C">
            <w:pPr>
              <w:spacing w:line="220" w:lineRule="exact"/>
              <w:jc w:val="left"/>
              <w:rPr>
                <w:rFonts w:ascii="Arial" w:eastAsiaTheme="majorEastAsia" w:hAnsi="Arial" w:cs="Arial"/>
                <w:sz w:val="20"/>
                <w:szCs w:val="24"/>
              </w:rPr>
            </w:pPr>
          </w:p>
        </w:tc>
        <w:tc>
          <w:tcPr>
            <w:tcW w:w="660" w:type="dxa"/>
            <w:vAlign w:val="center"/>
          </w:tcPr>
          <w:p w14:paraId="2E2BEE27" w14:textId="77777777" w:rsidR="00555D86" w:rsidRPr="0037452B" w:rsidRDefault="00555D86" w:rsidP="00D26D7C">
            <w:pPr>
              <w:spacing w:line="220" w:lineRule="exact"/>
              <w:jc w:val="left"/>
              <w:rPr>
                <w:rFonts w:ascii="Arial" w:eastAsiaTheme="majorEastAsia" w:hAnsi="Arial" w:cs="Arial"/>
                <w:sz w:val="20"/>
                <w:szCs w:val="24"/>
              </w:rPr>
            </w:pPr>
          </w:p>
        </w:tc>
      </w:tr>
      <w:tr w:rsidR="00555D86" w:rsidRPr="0037452B" w14:paraId="5781574B" w14:textId="77777777" w:rsidTr="00C5707D">
        <w:trPr>
          <w:trHeight w:val="328"/>
        </w:trPr>
        <w:tc>
          <w:tcPr>
            <w:tcW w:w="8460" w:type="dxa"/>
            <w:shd w:val="clear" w:color="auto" w:fill="DBE5F1" w:themeFill="accent1" w:themeFillTint="33"/>
          </w:tcPr>
          <w:p w14:paraId="769D5BBC" w14:textId="77777777" w:rsidR="00555D86" w:rsidRPr="0037452B" w:rsidRDefault="00555D86" w:rsidP="00D26D7C">
            <w:pPr>
              <w:keepNext/>
              <w:tabs>
                <w:tab w:val="left" w:pos="0"/>
              </w:tabs>
              <w:autoSpaceDE w:val="0"/>
              <w:autoSpaceDN w:val="0"/>
              <w:adjustRightInd w:val="0"/>
              <w:spacing w:before="0" w:after="0" w:line="220" w:lineRule="exact"/>
              <w:jc w:val="left"/>
              <w:outlineLvl w:val="2"/>
              <w:rPr>
                <w:rFonts w:ascii="Arial" w:eastAsiaTheme="majorEastAsia" w:hAnsi="Arial" w:cs="Arial"/>
                <w:b/>
                <w:bCs/>
                <w:color w:val="000000"/>
                <w:sz w:val="20"/>
                <w:szCs w:val="24"/>
              </w:rPr>
            </w:pPr>
            <w:bookmarkStart w:id="429" w:name="_Toc534789182"/>
            <w:bookmarkStart w:id="430" w:name="_Toc781355"/>
            <w:bookmarkStart w:id="431" w:name="_Toc71018846"/>
            <w:r w:rsidRPr="0037452B">
              <w:rPr>
                <w:rFonts w:ascii="Arial" w:eastAsiaTheme="majorEastAsia" w:hAnsi="Arial" w:cs="Arial"/>
                <w:b/>
                <w:bCs/>
                <w:color w:val="000000"/>
                <w:sz w:val="20"/>
                <w:szCs w:val="24"/>
              </w:rPr>
              <w:t>Fasteners</w:t>
            </w:r>
            <w:bookmarkEnd w:id="429"/>
            <w:bookmarkEnd w:id="430"/>
            <w:bookmarkEnd w:id="431"/>
          </w:p>
        </w:tc>
        <w:tc>
          <w:tcPr>
            <w:tcW w:w="660" w:type="dxa"/>
            <w:shd w:val="clear" w:color="auto" w:fill="DBE5F1" w:themeFill="accent1" w:themeFillTint="33"/>
            <w:vAlign w:val="center"/>
          </w:tcPr>
          <w:p w14:paraId="0DD5307D" w14:textId="77777777" w:rsidR="00555D86" w:rsidRPr="0037452B" w:rsidRDefault="00555D86" w:rsidP="00D26D7C">
            <w:pPr>
              <w:spacing w:before="0" w:after="0" w:line="220" w:lineRule="exact"/>
              <w:jc w:val="left"/>
              <w:rPr>
                <w:rFonts w:ascii="Arial" w:eastAsiaTheme="majorEastAsia" w:hAnsi="Arial" w:cs="Arial"/>
                <w:sz w:val="20"/>
                <w:szCs w:val="24"/>
              </w:rPr>
            </w:pPr>
          </w:p>
        </w:tc>
        <w:tc>
          <w:tcPr>
            <w:tcW w:w="660" w:type="dxa"/>
            <w:shd w:val="clear" w:color="auto" w:fill="DBE5F1" w:themeFill="accent1" w:themeFillTint="33"/>
            <w:vAlign w:val="center"/>
          </w:tcPr>
          <w:p w14:paraId="46B1E22F" w14:textId="77777777" w:rsidR="00555D86" w:rsidRPr="0037452B" w:rsidRDefault="00555D86" w:rsidP="00D26D7C">
            <w:pPr>
              <w:spacing w:before="0" w:after="0" w:line="220" w:lineRule="exact"/>
              <w:jc w:val="left"/>
              <w:rPr>
                <w:rFonts w:ascii="Arial" w:eastAsiaTheme="majorEastAsia" w:hAnsi="Arial" w:cs="Arial"/>
                <w:sz w:val="20"/>
                <w:szCs w:val="24"/>
              </w:rPr>
            </w:pPr>
          </w:p>
        </w:tc>
        <w:tc>
          <w:tcPr>
            <w:tcW w:w="660" w:type="dxa"/>
            <w:shd w:val="clear" w:color="auto" w:fill="DBE5F1" w:themeFill="accent1" w:themeFillTint="33"/>
            <w:vAlign w:val="center"/>
          </w:tcPr>
          <w:p w14:paraId="313EF673" w14:textId="77777777" w:rsidR="00555D86" w:rsidRPr="0037452B" w:rsidRDefault="00555D86" w:rsidP="00D26D7C">
            <w:pPr>
              <w:spacing w:before="0" w:after="0" w:line="220" w:lineRule="exact"/>
              <w:jc w:val="left"/>
              <w:rPr>
                <w:rFonts w:ascii="Arial" w:eastAsiaTheme="majorEastAsia" w:hAnsi="Arial" w:cs="Arial"/>
                <w:sz w:val="20"/>
                <w:szCs w:val="24"/>
              </w:rPr>
            </w:pPr>
          </w:p>
        </w:tc>
      </w:tr>
      <w:tr w:rsidR="00555D86" w:rsidRPr="0037452B" w14:paraId="26882B93" w14:textId="77777777" w:rsidTr="00C5707D">
        <w:tc>
          <w:tcPr>
            <w:tcW w:w="8460" w:type="dxa"/>
          </w:tcPr>
          <w:p w14:paraId="17FEB6F5" w14:textId="77777777" w:rsidR="00555D86" w:rsidRPr="0037452B" w:rsidRDefault="00555D86" w:rsidP="00B572E8">
            <w:pPr>
              <w:pStyle w:val="ListParaDot"/>
            </w:pPr>
            <w:r w:rsidRPr="0037452B">
              <w:t>Use quick-opening fasteners that open with (in order of preference):</w:t>
            </w:r>
          </w:p>
          <w:p w14:paraId="21BD9F43" w14:textId="77777777" w:rsidR="00555D86" w:rsidRPr="0037452B" w:rsidRDefault="00555D86" w:rsidP="00B572E8">
            <w:pPr>
              <w:pStyle w:val="ListParaDot"/>
            </w:pPr>
            <w:r w:rsidRPr="0037452B">
              <w:t>Hand (wing nuts, cam latches)</w:t>
            </w:r>
          </w:p>
          <w:p w14:paraId="0293810B" w14:textId="77777777" w:rsidR="00555D86" w:rsidRPr="0037452B" w:rsidRDefault="00555D86" w:rsidP="00B572E8">
            <w:pPr>
              <w:pStyle w:val="ListParaDot"/>
            </w:pPr>
            <w:r w:rsidRPr="0037452B">
              <w:t>Standard tools (nuts, screws)</w:t>
            </w:r>
          </w:p>
          <w:p w14:paraId="6FCA4335" w14:textId="77777777" w:rsidR="00555D86" w:rsidRPr="0037452B" w:rsidRDefault="00555D86" w:rsidP="00B572E8">
            <w:pPr>
              <w:pStyle w:val="ListParaDot"/>
            </w:pPr>
            <w:r w:rsidRPr="0037452B">
              <w:t>Specialized tools</w:t>
            </w:r>
          </w:p>
          <w:p w14:paraId="3D813BA5" w14:textId="77777777" w:rsidR="00555D86" w:rsidRPr="0037452B" w:rsidRDefault="00555D86" w:rsidP="00B572E8">
            <w:pPr>
              <w:pStyle w:val="ListParaDot"/>
            </w:pPr>
            <w:r w:rsidRPr="0037452B">
              <w:t>Note: Any machine guards used to provide protection from moving parts or other machine hazards must use a tool for removal.</w:t>
            </w:r>
          </w:p>
        </w:tc>
        <w:tc>
          <w:tcPr>
            <w:tcW w:w="660" w:type="dxa"/>
            <w:vAlign w:val="center"/>
          </w:tcPr>
          <w:p w14:paraId="21DA0F5F" w14:textId="77777777" w:rsidR="00555D86" w:rsidRPr="0037452B" w:rsidRDefault="00555D86" w:rsidP="00D26D7C">
            <w:pPr>
              <w:spacing w:line="220" w:lineRule="exact"/>
              <w:jc w:val="left"/>
              <w:rPr>
                <w:rFonts w:ascii="Arial" w:eastAsiaTheme="majorEastAsia" w:hAnsi="Arial" w:cs="Arial"/>
                <w:sz w:val="20"/>
                <w:szCs w:val="24"/>
              </w:rPr>
            </w:pPr>
          </w:p>
        </w:tc>
        <w:tc>
          <w:tcPr>
            <w:tcW w:w="660" w:type="dxa"/>
            <w:shd w:val="clear" w:color="auto" w:fill="C6D9F1" w:themeFill="text2" w:themeFillTint="33"/>
            <w:vAlign w:val="center"/>
          </w:tcPr>
          <w:p w14:paraId="458C6E9A" w14:textId="77777777" w:rsidR="00555D86" w:rsidRPr="0037452B" w:rsidRDefault="00555D86" w:rsidP="00D26D7C">
            <w:pPr>
              <w:spacing w:line="220" w:lineRule="exact"/>
              <w:jc w:val="left"/>
              <w:rPr>
                <w:rFonts w:ascii="Arial" w:eastAsiaTheme="majorEastAsia" w:hAnsi="Arial" w:cs="Arial"/>
                <w:sz w:val="20"/>
                <w:szCs w:val="24"/>
              </w:rPr>
            </w:pPr>
          </w:p>
        </w:tc>
        <w:tc>
          <w:tcPr>
            <w:tcW w:w="660" w:type="dxa"/>
            <w:vAlign w:val="center"/>
          </w:tcPr>
          <w:p w14:paraId="377BE18A" w14:textId="77777777" w:rsidR="00555D86" w:rsidRPr="0037452B" w:rsidRDefault="00555D86" w:rsidP="00D26D7C">
            <w:pPr>
              <w:spacing w:line="220" w:lineRule="exact"/>
              <w:jc w:val="left"/>
              <w:rPr>
                <w:rFonts w:ascii="Arial" w:eastAsiaTheme="majorEastAsia" w:hAnsi="Arial" w:cs="Arial"/>
                <w:sz w:val="20"/>
                <w:szCs w:val="24"/>
              </w:rPr>
            </w:pPr>
          </w:p>
        </w:tc>
      </w:tr>
      <w:tr w:rsidR="00555D86" w:rsidRPr="0037452B" w14:paraId="5700F21C" w14:textId="77777777" w:rsidTr="00C5707D">
        <w:tc>
          <w:tcPr>
            <w:tcW w:w="8460" w:type="dxa"/>
          </w:tcPr>
          <w:p w14:paraId="50FC61F8" w14:textId="77777777" w:rsidR="00555D86" w:rsidRPr="0037452B" w:rsidRDefault="00555D86" w:rsidP="00B572E8">
            <w:pPr>
              <w:pStyle w:val="ListParaDot"/>
            </w:pPr>
            <w:r w:rsidRPr="0037452B">
              <w:t>Use captive fasteners; avoid loose nuts and washers whenever possible.</w:t>
            </w:r>
          </w:p>
        </w:tc>
        <w:tc>
          <w:tcPr>
            <w:tcW w:w="660" w:type="dxa"/>
            <w:vAlign w:val="center"/>
          </w:tcPr>
          <w:p w14:paraId="7D475071" w14:textId="77777777" w:rsidR="00555D86" w:rsidRPr="0037452B" w:rsidRDefault="00555D86" w:rsidP="00D26D7C">
            <w:pPr>
              <w:spacing w:line="220" w:lineRule="exact"/>
              <w:jc w:val="left"/>
              <w:rPr>
                <w:rFonts w:ascii="Arial" w:eastAsiaTheme="majorEastAsia" w:hAnsi="Arial" w:cs="Arial"/>
                <w:sz w:val="20"/>
                <w:szCs w:val="24"/>
              </w:rPr>
            </w:pPr>
          </w:p>
        </w:tc>
        <w:tc>
          <w:tcPr>
            <w:tcW w:w="660" w:type="dxa"/>
            <w:shd w:val="clear" w:color="auto" w:fill="C6D9F1" w:themeFill="text2" w:themeFillTint="33"/>
            <w:vAlign w:val="center"/>
          </w:tcPr>
          <w:p w14:paraId="33E5E7BA" w14:textId="77777777" w:rsidR="00555D86" w:rsidRPr="0037452B" w:rsidRDefault="00555D86" w:rsidP="00D26D7C">
            <w:pPr>
              <w:spacing w:line="220" w:lineRule="exact"/>
              <w:jc w:val="left"/>
              <w:rPr>
                <w:rFonts w:ascii="Arial" w:eastAsiaTheme="majorEastAsia" w:hAnsi="Arial" w:cs="Arial"/>
                <w:sz w:val="20"/>
                <w:szCs w:val="24"/>
              </w:rPr>
            </w:pPr>
          </w:p>
        </w:tc>
        <w:tc>
          <w:tcPr>
            <w:tcW w:w="660" w:type="dxa"/>
            <w:vAlign w:val="center"/>
          </w:tcPr>
          <w:p w14:paraId="15F79AF9" w14:textId="77777777" w:rsidR="00555D86" w:rsidRPr="0037452B" w:rsidRDefault="00555D86" w:rsidP="00D26D7C">
            <w:pPr>
              <w:spacing w:line="220" w:lineRule="exact"/>
              <w:jc w:val="left"/>
              <w:rPr>
                <w:rFonts w:ascii="Arial" w:eastAsiaTheme="majorEastAsia" w:hAnsi="Arial" w:cs="Arial"/>
                <w:sz w:val="20"/>
                <w:szCs w:val="24"/>
              </w:rPr>
            </w:pPr>
          </w:p>
        </w:tc>
      </w:tr>
      <w:tr w:rsidR="00555D86" w:rsidRPr="0037452B" w14:paraId="08EDD30B" w14:textId="77777777" w:rsidTr="00C5707D">
        <w:tc>
          <w:tcPr>
            <w:tcW w:w="8460" w:type="dxa"/>
          </w:tcPr>
          <w:p w14:paraId="5A550A17" w14:textId="77777777" w:rsidR="00555D86" w:rsidRPr="0037452B" w:rsidRDefault="00555D86" w:rsidP="00B572E8">
            <w:pPr>
              <w:pStyle w:val="ListParaDot"/>
            </w:pPr>
            <w:r w:rsidRPr="0037452B">
              <w:t>Use fasteners that release in fewer than 10 turns.</w:t>
            </w:r>
          </w:p>
        </w:tc>
        <w:tc>
          <w:tcPr>
            <w:tcW w:w="660" w:type="dxa"/>
            <w:vAlign w:val="center"/>
          </w:tcPr>
          <w:p w14:paraId="0B71001B" w14:textId="77777777" w:rsidR="00555D86" w:rsidRPr="0037452B" w:rsidRDefault="00555D86" w:rsidP="00D26D7C">
            <w:pPr>
              <w:spacing w:line="220" w:lineRule="exact"/>
              <w:jc w:val="left"/>
              <w:rPr>
                <w:rFonts w:ascii="Arial" w:eastAsiaTheme="majorEastAsia" w:hAnsi="Arial" w:cs="Arial"/>
                <w:sz w:val="20"/>
                <w:szCs w:val="24"/>
              </w:rPr>
            </w:pPr>
          </w:p>
        </w:tc>
        <w:tc>
          <w:tcPr>
            <w:tcW w:w="660" w:type="dxa"/>
            <w:shd w:val="clear" w:color="auto" w:fill="C6D9F1" w:themeFill="text2" w:themeFillTint="33"/>
            <w:vAlign w:val="center"/>
          </w:tcPr>
          <w:p w14:paraId="091DC6EE" w14:textId="77777777" w:rsidR="00555D86" w:rsidRPr="0037452B" w:rsidRDefault="00555D86" w:rsidP="00D26D7C">
            <w:pPr>
              <w:spacing w:line="220" w:lineRule="exact"/>
              <w:jc w:val="left"/>
              <w:rPr>
                <w:rFonts w:ascii="Arial" w:eastAsiaTheme="majorEastAsia" w:hAnsi="Arial" w:cs="Arial"/>
                <w:sz w:val="20"/>
                <w:szCs w:val="24"/>
              </w:rPr>
            </w:pPr>
          </w:p>
        </w:tc>
        <w:tc>
          <w:tcPr>
            <w:tcW w:w="660" w:type="dxa"/>
            <w:vAlign w:val="center"/>
          </w:tcPr>
          <w:p w14:paraId="56655800" w14:textId="77777777" w:rsidR="00555D86" w:rsidRPr="0037452B" w:rsidRDefault="00555D86" w:rsidP="00D26D7C">
            <w:pPr>
              <w:spacing w:line="220" w:lineRule="exact"/>
              <w:jc w:val="left"/>
              <w:rPr>
                <w:rFonts w:ascii="Arial" w:eastAsiaTheme="majorEastAsia" w:hAnsi="Arial" w:cs="Arial"/>
                <w:sz w:val="20"/>
                <w:szCs w:val="24"/>
              </w:rPr>
            </w:pPr>
          </w:p>
        </w:tc>
      </w:tr>
      <w:tr w:rsidR="00555D86" w:rsidRPr="0037452B" w14:paraId="05274B8E" w14:textId="77777777" w:rsidTr="00C5707D">
        <w:tc>
          <w:tcPr>
            <w:tcW w:w="8460" w:type="dxa"/>
          </w:tcPr>
          <w:p w14:paraId="26C5F4B6" w14:textId="77777777" w:rsidR="00555D86" w:rsidRPr="0037452B" w:rsidRDefault="00555D86" w:rsidP="00B572E8">
            <w:pPr>
              <w:pStyle w:val="ListParaDot"/>
            </w:pPr>
            <w:r w:rsidRPr="0037452B">
              <w:t>Design fasteners for covers so that they are easily visible and accessible.</w:t>
            </w:r>
          </w:p>
        </w:tc>
        <w:tc>
          <w:tcPr>
            <w:tcW w:w="660" w:type="dxa"/>
            <w:vAlign w:val="center"/>
          </w:tcPr>
          <w:p w14:paraId="1349A7F0" w14:textId="77777777" w:rsidR="00555D86" w:rsidRPr="0037452B" w:rsidRDefault="00555D86" w:rsidP="00D26D7C">
            <w:pPr>
              <w:spacing w:line="220" w:lineRule="exact"/>
              <w:jc w:val="left"/>
              <w:rPr>
                <w:rFonts w:ascii="Arial" w:eastAsiaTheme="majorEastAsia" w:hAnsi="Arial" w:cs="Arial"/>
                <w:sz w:val="20"/>
                <w:szCs w:val="24"/>
              </w:rPr>
            </w:pPr>
          </w:p>
        </w:tc>
        <w:tc>
          <w:tcPr>
            <w:tcW w:w="660" w:type="dxa"/>
            <w:shd w:val="clear" w:color="auto" w:fill="C6D9F1" w:themeFill="text2" w:themeFillTint="33"/>
            <w:vAlign w:val="center"/>
          </w:tcPr>
          <w:p w14:paraId="0BBC500C" w14:textId="77777777" w:rsidR="00555D86" w:rsidRPr="0037452B" w:rsidRDefault="00555D86" w:rsidP="00D26D7C">
            <w:pPr>
              <w:spacing w:line="220" w:lineRule="exact"/>
              <w:jc w:val="left"/>
              <w:rPr>
                <w:rFonts w:ascii="Arial" w:eastAsiaTheme="majorEastAsia" w:hAnsi="Arial" w:cs="Arial"/>
                <w:sz w:val="20"/>
                <w:szCs w:val="24"/>
              </w:rPr>
            </w:pPr>
          </w:p>
        </w:tc>
        <w:tc>
          <w:tcPr>
            <w:tcW w:w="660" w:type="dxa"/>
            <w:vAlign w:val="center"/>
          </w:tcPr>
          <w:p w14:paraId="52579621" w14:textId="77777777" w:rsidR="00555D86" w:rsidRPr="0037452B" w:rsidRDefault="00555D86" w:rsidP="00D26D7C">
            <w:pPr>
              <w:spacing w:line="220" w:lineRule="exact"/>
              <w:jc w:val="left"/>
              <w:rPr>
                <w:rFonts w:ascii="Arial" w:eastAsiaTheme="majorEastAsia" w:hAnsi="Arial" w:cs="Arial"/>
                <w:sz w:val="20"/>
                <w:szCs w:val="24"/>
              </w:rPr>
            </w:pPr>
          </w:p>
        </w:tc>
      </w:tr>
      <w:tr w:rsidR="00555D86" w:rsidRPr="0037452B" w14:paraId="003B011F" w14:textId="77777777" w:rsidTr="00C5707D">
        <w:tc>
          <w:tcPr>
            <w:tcW w:w="8460" w:type="dxa"/>
          </w:tcPr>
          <w:p w14:paraId="4F8A38B6" w14:textId="77777777" w:rsidR="00555D86" w:rsidRPr="0037452B" w:rsidRDefault="00555D86" w:rsidP="00B572E8">
            <w:pPr>
              <w:pStyle w:val="ListParaDot"/>
            </w:pPr>
            <w:r w:rsidRPr="0037452B">
              <w:t>Fasteners on access covers easy to operate with gloved hands.</w:t>
            </w:r>
          </w:p>
        </w:tc>
        <w:tc>
          <w:tcPr>
            <w:tcW w:w="660" w:type="dxa"/>
            <w:vAlign w:val="center"/>
          </w:tcPr>
          <w:p w14:paraId="04AE8BD1" w14:textId="77777777" w:rsidR="00555D86" w:rsidRPr="0037452B" w:rsidRDefault="00555D86" w:rsidP="00D26D7C">
            <w:pPr>
              <w:spacing w:line="220" w:lineRule="exact"/>
              <w:jc w:val="left"/>
              <w:rPr>
                <w:rFonts w:ascii="Arial" w:eastAsiaTheme="majorEastAsia" w:hAnsi="Arial" w:cs="Arial"/>
                <w:sz w:val="20"/>
                <w:szCs w:val="24"/>
              </w:rPr>
            </w:pPr>
          </w:p>
        </w:tc>
        <w:tc>
          <w:tcPr>
            <w:tcW w:w="660" w:type="dxa"/>
            <w:shd w:val="clear" w:color="auto" w:fill="C6D9F1" w:themeFill="text2" w:themeFillTint="33"/>
            <w:vAlign w:val="center"/>
          </w:tcPr>
          <w:p w14:paraId="37368168" w14:textId="77777777" w:rsidR="00555D86" w:rsidRPr="0037452B" w:rsidRDefault="00555D86" w:rsidP="00D26D7C">
            <w:pPr>
              <w:spacing w:line="220" w:lineRule="exact"/>
              <w:jc w:val="left"/>
              <w:rPr>
                <w:rFonts w:ascii="Arial" w:eastAsiaTheme="majorEastAsia" w:hAnsi="Arial" w:cs="Arial"/>
                <w:sz w:val="20"/>
                <w:szCs w:val="24"/>
              </w:rPr>
            </w:pPr>
          </w:p>
        </w:tc>
        <w:tc>
          <w:tcPr>
            <w:tcW w:w="660" w:type="dxa"/>
            <w:vAlign w:val="center"/>
          </w:tcPr>
          <w:p w14:paraId="410F3A43" w14:textId="77777777" w:rsidR="00555D86" w:rsidRPr="0037452B" w:rsidRDefault="00555D86" w:rsidP="00D26D7C">
            <w:pPr>
              <w:spacing w:line="220" w:lineRule="exact"/>
              <w:jc w:val="left"/>
              <w:rPr>
                <w:rFonts w:ascii="Arial" w:eastAsiaTheme="majorEastAsia" w:hAnsi="Arial" w:cs="Arial"/>
                <w:sz w:val="20"/>
                <w:szCs w:val="24"/>
              </w:rPr>
            </w:pPr>
          </w:p>
        </w:tc>
      </w:tr>
      <w:tr w:rsidR="00555D86" w:rsidRPr="0037452B" w14:paraId="4F67B9D5" w14:textId="77777777" w:rsidTr="00C5707D">
        <w:tc>
          <w:tcPr>
            <w:tcW w:w="8460" w:type="dxa"/>
          </w:tcPr>
          <w:p w14:paraId="72A6C180" w14:textId="77777777" w:rsidR="00555D86" w:rsidRPr="0037452B" w:rsidRDefault="00555D86" w:rsidP="00B572E8">
            <w:pPr>
              <w:pStyle w:val="ListParaDot"/>
            </w:pPr>
            <w:r w:rsidRPr="0037452B">
              <w:lastRenderedPageBreak/>
              <w:t>Keyhole slots to release screw-type fasteners without completely removing the screw.</w:t>
            </w:r>
          </w:p>
        </w:tc>
        <w:tc>
          <w:tcPr>
            <w:tcW w:w="660" w:type="dxa"/>
            <w:vAlign w:val="center"/>
          </w:tcPr>
          <w:p w14:paraId="025A3109" w14:textId="77777777" w:rsidR="00555D86" w:rsidRPr="0037452B" w:rsidRDefault="00555D86" w:rsidP="00D26D7C">
            <w:pPr>
              <w:spacing w:line="220" w:lineRule="exact"/>
              <w:jc w:val="left"/>
              <w:rPr>
                <w:rFonts w:ascii="Arial" w:eastAsiaTheme="majorEastAsia" w:hAnsi="Arial" w:cs="Arial"/>
                <w:sz w:val="20"/>
                <w:szCs w:val="24"/>
              </w:rPr>
            </w:pPr>
          </w:p>
        </w:tc>
        <w:tc>
          <w:tcPr>
            <w:tcW w:w="660" w:type="dxa"/>
            <w:shd w:val="clear" w:color="auto" w:fill="C6D9F1" w:themeFill="text2" w:themeFillTint="33"/>
            <w:vAlign w:val="center"/>
          </w:tcPr>
          <w:p w14:paraId="5917C690" w14:textId="77777777" w:rsidR="00555D86" w:rsidRPr="0037452B" w:rsidRDefault="00555D86" w:rsidP="00D26D7C">
            <w:pPr>
              <w:spacing w:line="220" w:lineRule="exact"/>
              <w:jc w:val="left"/>
              <w:rPr>
                <w:rFonts w:ascii="Arial" w:eastAsiaTheme="majorEastAsia" w:hAnsi="Arial" w:cs="Arial"/>
                <w:sz w:val="20"/>
                <w:szCs w:val="24"/>
              </w:rPr>
            </w:pPr>
          </w:p>
        </w:tc>
        <w:tc>
          <w:tcPr>
            <w:tcW w:w="660" w:type="dxa"/>
            <w:vAlign w:val="center"/>
          </w:tcPr>
          <w:p w14:paraId="0029672C" w14:textId="77777777" w:rsidR="00555D86" w:rsidRPr="0037452B" w:rsidRDefault="00555D86" w:rsidP="00D26D7C">
            <w:pPr>
              <w:spacing w:line="220" w:lineRule="exact"/>
              <w:jc w:val="left"/>
              <w:rPr>
                <w:rFonts w:ascii="Arial" w:eastAsiaTheme="majorEastAsia" w:hAnsi="Arial" w:cs="Arial"/>
                <w:sz w:val="20"/>
                <w:szCs w:val="24"/>
              </w:rPr>
            </w:pPr>
          </w:p>
        </w:tc>
      </w:tr>
      <w:tr w:rsidR="00555D86" w:rsidRPr="0037452B" w14:paraId="37C871F8" w14:textId="77777777" w:rsidTr="00C5707D">
        <w:tc>
          <w:tcPr>
            <w:tcW w:w="8460" w:type="dxa"/>
          </w:tcPr>
          <w:p w14:paraId="5950F8B8" w14:textId="77777777" w:rsidR="00555D86" w:rsidRPr="0037452B" w:rsidRDefault="00555D86" w:rsidP="00B572E8">
            <w:pPr>
              <w:pStyle w:val="ListParaDot"/>
            </w:pPr>
            <w:r w:rsidRPr="0037452B">
              <w:t>Mounting bolts and screws that can be turned with either a screwdriver or a wrench.</w:t>
            </w:r>
          </w:p>
        </w:tc>
        <w:tc>
          <w:tcPr>
            <w:tcW w:w="660" w:type="dxa"/>
            <w:vAlign w:val="center"/>
          </w:tcPr>
          <w:p w14:paraId="126298FE" w14:textId="77777777" w:rsidR="00555D86" w:rsidRPr="0037452B" w:rsidRDefault="00555D86" w:rsidP="00D26D7C">
            <w:pPr>
              <w:spacing w:line="220" w:lineRule="exact"/>
              <w:jc w:val="left"/>
              <w:rPr>
                <w:rFonts w:ascii="Arial" w:eastAsiaTheme="majorEastAsia" w:hAnsi="Arial" w:cs="Arial"/>
                <w:sz w:val="20"/>
                <w:szCs w:val="24"/>
              </w:rPr>
            </w:pPr>
          </w:p>
        </w:tc>
        <w:tc>
          <w:tcPr>
            <w:tcW w:w="660" w:type="dxa"/>
            <w:shd w:val="clear" w:color="auto" w:fill="C6D9F1" w:themeFill="text2" w:themeFillTint="33"/>
            <w:vAlign w:val="center"/>
          </w:tcPr>
          <w:p w14:paraId="6B93FC32" w14:textId="77777777" w:rsidR="00555D86" w:rsidRPr="0037452B" w:rsidRDefault="00555D86" w:rsidP="00D26D7C">
            <w:pPr>
              <w:spacing w:line="220" w:lineRule="exact"/>
              <w:jc w:val="left"/>
              <w:rPr>
                <w:rFonts w:ascii="Arial" w:eastAsiaTheme="majorEastAsia" w:hAnsi="Arial" w:cs="Arial"/>
                <w:sz w:val="20"/>
                <w:szCs w:val="24"/>
              </w:rPr>
            </w:pPr>
          </w:p>
        </w:tc>
        <w:tc>
          <w:tcPr>
            <w:tcW w:w="660" w:type="dxa"/>
            <w:vAlign w:val="center"/>
          </w:tcPr>
          <w:p w14:paraId="273F05A6" w14:textId="77777777" w:rsidR="00555D86" w:rsidRPr="0037452B" w:rsidRDefault="00555D86" w:rsidP="00D26D7C">
            <w:pPr>
              <w:spacing w:line="220" w:lineRule="exact"/>
              <w:jc w:val="left"/>
              <w:rPr>
                <w:rFonts w:ascii="Arial" w:eastAsiaTheme="majorEastAsia" w:hAnsi="Arial" w:cs="Arial"/>
                <w:sz w:val="20"/>
                <w:szCs w:val="24"/>
              </w:rPr>
            </w:pPr>
          </w:p>
        </w:tc>
      </w:tr>
      <w:tr w:rsidR="00555D86" w:rsidRPr="0037452B" w14:paraId="3A2221B2" w14:textId="77777777" w:rsidTr="00C5707D">
        <w:tc>
          <w:tcPr>
            <w:tcW w:w="8460" w:type="dxa"/>
          </w:tcPr>
          <w:p w14:paraId="1FC90792" w14:textId="77777777" w:rsidR="00555D86" w:rsidRPr="0037452B" w:rsidRDefault="00555D86" w:rsidP="00B572E8">
            <w:pPr>
              <w:pStyle w:val="ListParaDot"/>
            </w:pPr>
            <w:r w:rsidRPr="0037452B">
              <w:t>Design cases to be lifted off equipment, rather than equipment to be lifted out of cases.</w:t>
            </w:r>
          </w:p>
        </w:tc>
        <w:tc>
          <w:tcPr>
            <w:tcW w:w="660" w:type="dxa"/>
            <w:vAlign w:val="center"/>
          </w:tcPr>
          <w:p w14:paraId="7E3422A9" w14:textId="77777777" w:rsidR="00555D86" w:rsidRPr="0037452B" w:rsidRDefault="00555D86" w:rsidP="00D26D7C">
            <w:pPr>
              <w:spacing w:line="220" w:lineRule="exact"/>
              <w:jc w:val="left"/>
              <w:rPr>
                <w:rFonts w:ascii="Arial" w:eastAsiaTheme="majorEastAsia" w:hAnsi="Arial" w:cs="Arial"/>
                <w:sz w:val="20"/>
                <w:szCs w:val="24"/>
              </w:rPr>
            </w:pPr>
          </w:p>
        </w:tc>
        <w:tc>
          <w:tcPr>
            <w:tcW w:w="660" w:type="dxa"/>
            <w:shd w:val="clear" w:color="auto" w:fill="C6D9F1" w:themeFill="text2" w:themeFillTint="33"/>
            <w:vAlign w:val="center"/>
          </w:tcPr>
          <w:p w14:paraId="31229732" w14:textId="77777777" w:rsidR="00555D86" w:rsidRPr="0037452B" w:rsidRDefault="00555D86" w:rsidP="00D26D7C">
            <w:pPr>
              <w:spacing w:line="220" w:lineRule="exact"/>
              <w:jc w:val="left"/>
              <w:rPr>
                <w:rFonts w:ascii="Arial" w:eastAsiaTheme="majorEastAsia" w:hAnsi="Arial" w:cs="Arial"/>
                <w:sz w:val="20"/>
                <w:szCs w:val="24"/>
              </w:rPr>
            </w:pPr>
          </w:p>
        </w:tc>
        <w:tc>
          <w:tcPr>
            <w:tcW w:w="660" w:type="dxa"/>
            <w:vAlign w:val="center"/>
          </w:tcPr>
          <w:p w14:paraId="170F1EED" w14:textId="77777777" w:rsidR="00555D86" w:rsidRPr="0037452B" w:rsidRDefault="00555D86" w:rsidP="00D26D7C">
            <w:pPr>
              <w:spacing w:line="220" w:lineRule="exact"/>
              <w:jc w:val="left"/>
              <w:rPr>
                <w:rFonts w:ascii="Arial" w:eastAsiaTheme="majorEastAsia" w:hAnsi="Arial" w:cs="Arial"/>
                <w:sz w:val="20"/>
                <w:szCs w:val="24"/>
              </w:rPr>
            </w:pPr>
          </w:p>
        </w:tc>
      </w:tr>
      <w:tr w:rsidR="00555D86" w:rsidRPr="0037452B" w14:paraId="378BA9F3" w14:textId="77777777" w:rsidTr="00C5707D">
        <w:tc>
          <w:tcPr>
            <w:tcW w:w="8460" w:type="dxa"/>
          </w:tcPr>
          <w:p w14:paraId="4A737AF6" w14:textId="77777777" w:rsidR="00555D86" w:rsidRPr="0037452B" w:rsidRDefault="00555D86" w:rsidP="00B572E8">
            <w:pPr>
              <w:pStyle w:val="ListParaDot"/>
            </w:pPr>
            <w:r w:rsidRPr="0037452B">
              <w:t>Minimum number of fasteners used.</w:t>
            </w:r>
          </w:p>
        </w:tc>
        <w:tc>
          <w:tcPr>
            <w:tcW w:w="660" w:type="dxa"/>
            <w:vAlign w:val="center"/>
          </w:tcPr>
          <w:p w14:paraId="4B410C47" w14:textId="77777777" w:rsidR="00555D86" w:rsidRPr="0037452B" w:rsidRDefault="00555D86" w:rsidP="00D26D7C">
            <w:pPr>
              <w:spacing w:line="220" w:lineRule="exact"/>
              <w:jc w:val="left"/>
              <w:rPr>
                <w:rFonts w:ascii="Arial" w:eastAsiaTheme="majorEastAsia" w:hAnsi="Arial" w:cs="Arial"/>
                <w:sz w:val="20"/>
                <w:szCs w:val="24"/>
              </w:rPr>
            </w:pPr>
          </w:p>
        </w:tc>
        <w:tc>
          <w:tcPr>
            <w:tcW w:w="660" w:type="dxa"/>
            <w:shd w:val="clear" w:color="auto" w:fill="C6D9F1" w:themeFill="text2" w:themeFillTint="33"/>
            <w:vAlign w:val="center"/>
          </w:tcPr>
          <w:p w14:paraId="1980E2A0" w14:textId="77777777" w:rsidR="00555D86" w:rsidRPr="0037452B" w:rsidRDefault="00555D86" w:rsidP="00D26D7C">
            <w:pPr>
              <w:spacing w:line="220" w:lineRule="exact"/>
              <w:jc w:val="left"/>
              <w:rPr>
                <w:rFonts w:ascii="Arial" w:eastAsiaTheme="majorEastAsia" w:hAnsi="Arial" w:cs="Arial"/>
                <w:sz w:val="20"/>
                <w:szCs w:val="24"/>
              </w:rPr>
            </w:pPr>
          </w:p>
        </w:tc>
        <w:tc>
          <w:tcPr>
            <w:tcW w:w="660" w:type="dxa"/>
            <w:vAlign w:val="center"/>
          </w:tcPr>
          <w:p w14:paraId="0082DE02" w14:textId="77777777" w:rsidR="00555D86" w:rsidRPr="0037452B" w:rsidRDefault="00555D86" w:rsidP="00D26D7C">
            <w:pPr>
              <w:spacing w:line="220" w:lineRule="exact"/>
              <w:jc w:val="left"/>
              <w:rPr>
                <w:rFonts w:ascii="Arial" w:eastAsiaTheme="majorEastAsia" w:hAnsi="Arial" w:cs="Arial"/>
                <w:sz w:val="20"/>
                <w:szCs w:val="24"/>
              </w:rPr>
            </w:pPr>
          </w:p>
        </w:tc>
      </w:tr>
      <w:tr w:rsidR="00555D86" w:rsidRPr="0037452B" w14:paraId="1FA0037E" w14:textId="77777777" w:rsidTr="00C5707D">
        <w:tc>
          <w:tcPr>
            <w:tcW w:w="8460" w:type="dxa"/>
          </w:tcPr>
          <w:p w14:paraId="0403A41A" w14:textId="77777777" w:rsidR="00555D86" w:rsidRPr="0037452B" w:rsidRDefault="00555D86" w:rsidP="00B572E8">
            <w:pPr>
              <w:pStyle w:val="ListParaDot"/>
            </w:pPr>
            <w:r w:rsidRPr="0037452B">
              <w:t>Minimum number of standard fastener sizes used to reduce tool needs and search times.</w:t>
            </w:r>
          </w:p>
        </w:tc>
        <w:tc>
          <w:tcPr>
            <w:tcW w:w="660" w:type="dxa"/>
            <w:vAlign w:val="center"/>
          </w:tcPr>
          <w:p w14:paraId="1ABB29B4" w14:textId="77777777" w:rsidR="00555D86" w:rsidRPr="0037452B" w:rsidRDefault="00555D86" w:rsidP="00D26D7C">
            <w:pPr>
              <w:spacing w:line="220" w:lineRule="exact"/>
              <w:jc w:val="left"/>
              <w:rPr>
                <w:rFonts w:ascii="Arial" w:eastAsiaTheme="majorEastAsia" w:hAnsi="Arial" w:cs="Arial"/>
                <w:sz w:val="20"/>
                <w:szCs w:val="24"/>
              </w:rPr>
            </w:pPr>
          </w:p>
        </w:tc>
        <w:tc>
          <w:tcPr>
            <w:tcW w:w="660" w:type="dxa"/>
            <w:shd w:val="clear" w:color="auto" w:fill="C6D9F1" w:themeFill="text2" w:themeFillTint="33"/>
            <w:vAlign w:val="center"/>
          </w:tcPr>
          <w:p w14:paraId="193B90F8" w14:textId="77777777" w:rsidR="00555D86" w:rsidRPr="0037452B" w:rsidRDefault="00555D86" w:rsidP="00D26D7C">
            <w:pPr>
              <w:spacing w:line="220" w:lineRule="exact"/>
              <w:jc w:val="left"/>
              <w:rPr>
                <w:rFonts w:ascii="Arial" w:eastAsiaTheme="majorEastAsia" w:hAnsi="Arial" w:cs="Arial"/>
                <w:sz w:val="20"/>
                <w:szCs w:val="24"/>
              </w:rPr>
            </w:pPr>
          </w:p>
        </w:tc>
        <w:tc>
          <w:tcPr>
            <w:tcW w:w="660" w:type="dxa"/>
            <w:vAlign w:val="center"/>
          </w:tcPr>
          <w:p w14:paraId="1D3544E0" w14:textId="77777777" w:rsidR="00555D86" w:rsidRPr="0037452B" w:rsidRDefault="00555D86" w:rsidP="00D26D7C">
            <w:pPr>
              <w:spacing w:line="220" w:lineRule="exact"/>
              <w:jc w:val="left"/>
              <w:rPr>
                <w:rFonts w:ascii="Arial" w:eastAsiaTheme="majorEastAsia" w:hAnsi="Arial" w:cs="Arial"/>
                <w:sz w:val="20"/>
                <w:szCs w:val="24"/>
              </w:rPr>
            </w:pPr>
          </w:p>
        </w:tc>
      </w:tr>
    </w:tbl>
    <w:p w14:paraId="58B2C280" w14:textId="77777777" w:rsidR="00555D86" w:rsidRDefault="00555D86" w:rsidP="00555D86">
      <w:bookmarkStart w:id="432" w:name="_Toc781316"/>
      <w:bookmarkEnd w:id="335"/>
      <w:bookmarkEnd w:id="388"/>
      <w:bookmarkEnd w:id="389"/>
      <w:bookmarkEnd w:id="412"/>
      <w:r>
        <w:t>Part of the workstation is the machinery/equipment used in the operation. Look for a number of factors including</w:t>
      </w:r>
      <w:bookmarkStart w:id="433" w:name="_Toc101588140"/>
      <w:r>
        <w:t xml:space="preserve"> f</w:t>
      </w:r>
      <w:r w:rsidRPr="0001759F">
        <w:t xml:space="preserve">oot </w:t>
      </w:r>
      <w:r w:rsidRPr="003B65E4">
        <w:t>pedals</w:t>
      </w:r>
      <w:bookmarkEnd w:id="433"/>
      <w:r>
        <w:t>, hand controls, w</w:t>
      </w:r>
      <w:r w:rsidRPr="00C15F47">
        <w:t>hole body vibration</w:t>
      </w:r>
      <w:r>
        <w:t xml:space="preserve">, maintenance, etc. </w:t>
      </w:r>
      <w:r w:rsidRPr="00C15F47">
        <w:t>Refer</w:t>
      </w:r>
      <w:r>
        <w:t xml:space="preserve"> t</w:t>
      </w:r>
      <w:r w:rsidRPr="00C15F47">
        <w:t>o the</w:t>
      </w:r>
      <w:r>
        <w:t xml:space="preserve"> </w:t>
      </w:r>
      <w:r>
        <w:rPr>
          <w:b/>
          <w:i/>
        </w:rPr>
        <w:t>Equipment</w:t>
      </w:r>
      <w:r w:rsidRPr="00C15F47">
        <w:rPr>
          <w:b/>
          <w:i/>
        </w:rPr>
        <w:t xml:space="preserve"> Checklist</w:t>
      </w:r>
      <w:r w:rsidRPr="00C15F47">
        <w:t xml:space="preserve"> for additional information.</w:t>
      </w:r>
    </w:p>
    <w:p w14:paraId="5CDC9E83" w14:textId="77777777" w:rsidR="00555D86" w:rsidRDefault="00555D86" w:rsidP="00555D86">
      <w:pPr>
        <w:pStyle w:val="Heading4"/>
      </w:pPr>
      <w:bookmarkStart w:id="434" w:name="_Toc781356"/>
      <w:bookmarkStart w:id="435" w:name="_Hlk3974187"/>
      <w:r>
        <w:t>Equipment Checklist</w:t>
      </w:r>
      <w:bookmarkEnd w:id="434"/>
    </w:p>
    <w:tbl>
      <w:tblPr>
        <w:tblW w:w="10530" w:type="dxa"/>
        <w:tblInd w:w="-18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60"/>
        <w:gridCol w:w="800"/>
        <w:gridCol w:w="630"/>
        <w:gridCol w:w="640"/>
      </w:tblGrid>
      <w:tr w:rsidR="004E2B49" w:rsidRPr="0037452B" w14:paraId="7E4F0385" w14:textId="77777777" w:rsidTr="004E2B49">
        <w:trPr>
          <w:trHeight w:val="143"/>
        </w:trPr>
        <w:tc>
          <w:tcPr>
            <w:tcW w:w="10530" w:type="dxa"/>
            <w:gridSpan w:val="4"/>
            <w:shd w:val="clear" w:color="auto" w:fill="1F497D" w:themeFill="text2"/>
            <w:vAlign w:val="center"/>
          </w:tcPr>
          <w:p w14:paraId="5BEF16EA" w14:textId="202AB9EA" w:rsidR="004E2B49" w:rsidRPr="004E2B49" w:rsidRDefault="004E2B49" w:rsidP="004E2B49">
            <w:pPr>
              <w:widowControl w:val="0"/>
              <w:autoSpaceDE w:val="0"/>
              <w:autoSpaceDN w:val="0"/>
              <w:adjustRightInd w:val="0"/>
              <w:spacing w:beforeLines="20" w:before="48" w:afterLines="20" w:after="48"/>
              <w:jc w:val="center"/>
              <w:rPr>
                <w:rFonts w:ascii="Arial" w:hAnsi="Arial" w:cs="Arial"/>
                <w:b/>
                <w:sz w:val="22"/>
                <w:szCs w:val="18"/>
              </w:rPr>
            </w:pPr>
            <w:r w:rsidRPr="004E2B49">
              <w:rPr>
                <w:rFonts w:ascii="Arial" w:hAnsi="Arial" w:cs="Arial"/>
                <w:b/>
                <w:bCs/>
                <w:color w:val="FFFFFF" w:themeColor="background1"/>
                <w:sz w:val="28"/>
                <w:szCs w:val="28"/>
              </w:rPr>
              <w:t>Equipment Checklist</w:t>
            </w:r>
          </w:p>
        </w:tc>
      </w:tr>
      <w:tr w:rsidR="004E2B49" w:rsidRPr="0037452B" w14:paraId="6F5484D9" w14:textId="77777777" w:rsidTr="00AA1EE6">
        <w:trPr>
          <w:trHeight w:val="143"/>
        </w:trPr>
        <w:tc>
          <w:tcPr>
            <w:tcW w:w="10530" w:type="dxa"/>
            <w:gridSpan w:val="4"/>
            <w:vAlign w:val="center"/>
          </w:tcPr>
          <w:p w14:paraId="2DC4BB5C" w14:textId="5CAC93C2" w:rsidR="004E2B49" w:rsidRPr="0037452B" w:rsidRDefault="004E2B49" w:rsidP="00D26D7C">
            <w:pPr>
              <w:widowControl w:val="0"/>
              <w:autoSpaceDE w:val="0"/>
              <w:autoSpaceDN w:val="0"/>
              <w:adjustRightInd w:val="0"/>
              <w:spacing w:beforeLines="20" w:before="48" w:afterLines="20" w:after="48"/>
              <w:rPr>
                <w:rFonts w:ascii="Arial" w:hAnsi="Arial" w:cs="Arial"/>
                <w:b/>
                <w:bCs/>
                <w:sz w:val="22"/>
              </w:rPr>
            </w:pPr>
            <w:r w:rsidRPr="004E2B49">
              <w:rPr>
                <w:rFonts w:ascii="Arial" w:hAnsi="Arial" w:cs="Arial"/>
                <w:b/>
                <w:sz w:val="22"/>
                <w:szCs w:val="18"/>
              </w:rPr>
              <w:t>"YES" response indicates potential problem areas that should receive further investigation.</w:t>
            </w:r>
          </w:p>
        </w:tc>
      </w:tr>
      <w:tr w:rsidR="00555D86" w:rsidRPr="0037452B" w14:paraId="03680B79" w14:textId="77777777" w:rsidTr="00AA1EE6">
        <w:trPr>
          <w:trHeight w:val="143"/>
        </w:trPr>
        <w:tc>
          <w:tcPr>
            <w:tcW w:w="10530" w:type="dxa"/>
            <w:gridSpan w:val="4"/>
            <w:vAlign w:val="center"/>
          </w:tcPr>
          <w:p w14:paraId="461A8B8A" w14:textId="77777777" w:rsidR="00555D86" w:rsidRPr="0037452B" w:rsidRDefault="00555D86" w:rsidP="00D26D7C">
            <w:pPr>
              <w:widowControl w:val="0"/>
              <w:autoSpaceDE w:val="0"/>
              <w:autoSpaceDN w:val="0"/>
              <w:adjustRightInd w:val="0"/>
              <w:spacing w:beforeLines="20" w:before="48" w:afterLines="20" w:after="48"/>
              <w:rPr>
                <w:rFonts w:ascii="Arial" w:hAnsi="Arial" w:cs="Arial"/>
                <w:sz w:val="22"/>
              </w:rPr>
            </w:pPr>
            <w:r w:rsidRPr="0037452B">
              <w:rPr>
                <w:rFonts w:ascii="Arial" w:hAnsi="Arial" w:cs="Arial"/>
                <w:b/>
                <w:bCs/>
                <w:sz w:val="22"/>
              </w:rPr>
              <w:t>Foot/knee control pedals</w:t>
            </w:r>
          </w:p>
        </w:tc>
      </w:tr>
      <w:tr w:rsidR="00555D86" w:rsidRPr="0037452B" w14:paraId="57FEF3E9" w14:textId="77777777" w:rsidTr="00AA1EE6">
        <w:tc>
          <w:tcPr>
            <w:tcW w:w="8460" w:type="dxa"/>
            <w:vAlign w:val="center"/>
          </w:tcPr>
          <w:p w14:paraId="498CC85E" w14:textId="77777777" w:rsidR="00555D86" w:rsidRPr="0037452B" w:rsidRDefault="00555D86" w:rsidP="00D26D7C">
            <w:pPr>
              <w:widowControl w:val="0"/>
              <w:numPr>
                <w:ilvl w:val="0"/>
                <w:numId w:val="10"/>
              </w:numPr>
              <w:autoSpaceDE w:val="0"/>
              <w:autoSpaceDN w:val="0"/>
              <w:adjustRightInd w:val="0"/>
              <w:spacing w:beforeLines="20" w:before="48" w:afterLines="20" w:after="48"/>
              <w:ind w:left="432"/>
              <w:jc w:val="left"/>
              <w:rPr>
                <w:rFonts w:ascii="Arial" w:hAnsi="Arial" w:cs="Arial"/>
                <w:sz w:val="22"/>
              </w:rPr>
            </w:pPr>
            <w:r w:rsidRPr="0037452B">
              <w:rPr>
                <w:rFonts w:ascii="Arial" w:hAnsi="Arial" w:cs="Arial"/>
                <w:sz w:val="22"/>
              </w:rPr>
              <w:t>Does the operator have to operate foot/knee pedals while standing?</w:t>
            </w:r>
          </w:p>
        </w:tc>
        <w:tc>
          <w:tcPr>
            <w:tcW w:w="800" w:type="dxa"/>
            <w:vAlign w:val="center"/>
          </w:tcPr>
          <w:p w14:paraId="38EFACD1" w14:textId="77777777" w:rsidR="00555D86" w:rsidRPr="0037452B" w:rsidRDefault="00555D86" w:rsidP="00D26D7C">
            <w:pPr>
              <w:spacing w:beforeLines="20" w:before="48" w:afterLines="20" w:after="48"/>
              <w:jc w:val="center"/>
              <w:rPr>
                <w:rFonts w:ascii="Arial" w:hAnsi="Arial" w:cs="Arial"/>
                <w:sz w:val="22"/>
              </w:rPr>
            </w:pPr>
            <w:r w:rsidRPr="0037452B">
              <w:rPr>
                <w:rFonts w:ascii="Arial" w:hAnsi="Arial" w:cs="Arial"/>
                <w:sz w:val="22"/>
              </w:rPr>
              <w:t>YES</w:t>
            </w:r>
          </w:p>
        </w:tc>
        <w:tc>
          <w:tcPr>
            <w:tcW w:w="630" w:type="dxa"/>
            <w:shd w:val="pct12" w:color="auto" w:fill="auto"/>
            <w:vAlign w:val="center"/>
          </w:tcPr>
          <w:p w14:paraId="5DC5B2A1" w14:textId="77777777" w:rsidR="00555D86" w:rsidRPr="0037452B" w:rsidRDefault="00555D86" w:rsidP="00D26D7C">
            <w:pPr>
              <w:spacing w:beforeLines="20" w:before="48" w:afterLines="20" w:after="48"/>
              <w:jc w:val="center"/>
              <w:rPr>
                <w:rFonts w:ascii="Arial" w:hAnsi="Arial" w:cs="Arial"/>
                <w:sz w:val="22"/>
              </w:rPr>
            </w:pPr>
            <w:r w:rsidRPr="0037452B">
              <w:rPr>
                <w:rFonts w:ascii="Arial" w:hAnsi="Arial" w:cs="Arial"/>
                <w:sz w:val="22"/>
              </w:rPr>
              <w:t>NO</w:t>
            </w:r>
          </w:p>
        </w:tc>
        <w:tc>
          <w:tcPr>
            <w:tcW w:w="640" w:type="dxa"/>
            <w:vAlign w:val="center"/>
          </w:tcPr>
          <w:p w14:paraId="0462A920" w14:textId="77777777" w:rsidR="00555D86" w:rsidRPr="0037452B" w:rsidRDefault="00555D86" w:rsidP="00D26D7C">
            <w:pPr>
              <w:spacing w:beforeLines="20" w:before="48" w:afterLines="20" w:after="48"/>
              <w:jc w:val="center"/>
              <w:rPr>
                <w:rFonts w:ascii="Arial" w:hAnsi="Arial" w:cs="Arial"/>
                <w:sz w:val="22"/>
              </w:rPr>
            </w:pPr>
            <w:r w:rsidRPr="0037452B">
              <w:rPr>
                <w:rFonts w:ascii="Arial" w:hAnsi="Arial" w:cs="Arial"/>
                <w:sz w:val="22"/>
              </w:rPr>
              <w:t>NA</w:t>
            </w:r>
          </w:p>
        </w:tc>
      </w:tr>
      <w:tr w:rsidR="00555D86" w:rsidRPr="0037452B" w14:paraId="53CD5E55" w14:textId="77777777" w:rsidTr="00AA1EE6">
        <w:tc>
          <w:tcPr>
            <w:tcW w:w="8460" w:type="dxa"/>
            <w:vAlign w:val="center"/>
          </w:tcPr>
          <w:p w14:paraId="6AE00FD4" w14:textId="77777777" w:rsidR="00555D86" w:rsidRPr="0037452B" w:rsidRDefault="00555D86" w:rsidP="00D26D7C">
            <w:pPr>
              <w:widowControl w:val="0"/>
              <w:numPr>
                <w:ilvl w:val="0"/>
                <w:numId w:val="10"/>
              </w:numPr>
              <w:autoSpaceDE w:val="0"/>
              <w:autoSpaceDN w:val="0"/>
              <w:adjustRightInd w:val="0"/>
              <w:spacing w:beforeLines="20" w:before="48" w:afterLines="20" w:after="48"/>
              <w:ind w:left="432"/>
              <w:jc w:val="left"/>
              <w:rPr>
                <w:rFonts w:ascii="Arial" w:hAnsi="Arial" w:cs="Arial"/>
                <w:sz w:val="22"/>
              </w:rPr>
            </w:pPr>
            <w:r w:rsidRPr="0037452B">
              <w:rPr>
                <w:rFonts w:ascii="Arial" w:hAnsi="Arial" w:cs="Arial"/>
                <w:sz w:val="22"/>
              </w:rPr>
              <w:t>To operate foot pedals or knee switches, must the worker assume an unnatural or uncomfortable posture?</w:t>
            </w:r>
          </w:p>
        </w:tc>
        <w:tc>
          <w:tcPr>
            <w:tcW w:w="800" w:type="dxa"/>
            <w:vAlign w:val="center"/>
          </w:tcPr>
          <w:p w14:paraId="30CC1E38" w14:textId="77777777" w:rsidR="00555D86" w:rsidRPr="0037452B" w:rsidRDefault="00555D86" w:rsidP="00D26D7C">
            <w:pPr>
              <w:spacing w:beforeLines="20" w:before="48" w:afterLines="20" w:after="48"/>
              <w:jc w:val="center"/>
              <w:rPr>
                <w:rFonts w:ascii="Arial" w:hAnsi="Arial" w:cs="Arial"/>
                <w:sz w:val="22"/>
              </w:rPr>
            </w:pPr>
            <w:r w:rsidRPr="0037452B">
              <w:rPr>
                <w:rFonts w:ascii="Arial" w:hAnsi="Arial" w:cs="Arial"/>
                <w:sz w:val="22"/>
              </w:rPr>
              <w:t>YES</w:t>
            </w:r>
          </w:p>
        </w:tc>
        <w:tc>
          <w:tcPr>
            <w:tcW w:w="630" w:type="dxa"/>
            <w:shd w:val="pct12" w:color="auto" w:fill="auto"/>
            <w:vAlign w:val="center"/>
          </w:tcPr>
          <w:p w14:paraId="21B01AE5" w14:textId="77777777" w:rsidR="00555D86" w:rsidRPr="0037452B" w:rsidRDefault="00555D86" w:rsidP="00D26D7C">
            <w:pPr>
              <w:spacing w:beforeLines="20" w:before="48" w:afterLines="20" w:after="48"/>
              <w:jc w:val="center"/>
              <w:rPr>
                <w:rFonts w:ascii="Arial" w:hAnsi="Arial" w:cs="Arial"/>
                <w:sz w:val="22"/>
              </w:rPr>
            </w:pPr>
            <w:r w:rsidRPr="0037452B">
              <w:rPr>
                <w:rFonts w:ascii="Arial" w:hAnsi="Arial" w:cs="Arial"/>
                <w:sz w:val="22"/>
              </w:rPr>
              <w:t>NO</w:t>
            </w:r>
          </w:p>
        </w:tc>
        <w:tc>
          <w:tcPr>
            <w:tcW w:w="640" w:type="dxa"/>
            <w:vAlign w:val="center"/>
          </w:tcPr>
          <w:p w14:paraId="7C0480C7" w14:textId="77777777" w:rsidR="00555D86" w:rsidRPr="0037452B" w:rsidRDefault="00555D86" w:rsidP="00D26D7C">
            <w:pPr>
              <w:spacing w:beforeLines="20" w:before="48" w:afterLines="20" w:after="48"/>
              <w:jc w:val="center"/>
              <w:rPr>
                <w:rFonts w:ascii="Arial" w:hAnsi="Arial" w:cs="Arial"/>
                <w:sz w:val="22"/>
              </w:rPr>
            </w:pPr>
            <w:r w:rsidRPr="0037452B">
              <w:rPr>
                <w:rFonts w:ascii="Arial" w:hAnsi="Arial" w:cs="Arial"/>
                <w:sz w:val="22"/>
              </w:rPr>
              <w:t>NA</w:t>
            </w:r>
          </w:p>
        </w:tc>
      </w:tr>
      <w:tr w:rsidR="00555D86" w:rsidRPr="0037452B" w14:paraId="4216BB2A" w14:textId="77777777" w:rsidTr="00AA1EE6">
        <w:tc>
          <w:tcPr>
            <w:tcW w:w="8460" w:type="dxa"/>
            <w:vAlign w:val="center"/>
          </w:tcPr>
          <w:p w14:paraId="08A8CF74" w14:textId="77777777" w:rsidR="00555D86" w:rsidRPr="0037452B" w:rsidRDefault="00555D86" w:rsidP="00D26D7C">
            <w:pPr>
              <w:widowControl w:val="0"/>
              <w:numPr>
                <w:ilvl w:val="0"/>
                <w:numId w:val="10"/>
              </w:numPr>
              <w:autoSpaceDE w:val="0"/>
              <w:autoSpaceDN w:val="0"/>
              <w:adjustRightInd w:val="0"/>
              <w:spacing w:beforeLines="20" w:before="48" w:afterLines="20" w:after="48"/>
              <w:ind w:left="432"/>
              <w:jc w:val="left"/>
              <w:rPr>
                <w:rFonts w:ascii="Arial" w:hAnsi="Arial" w:cs="Arial"/>
                <w:sz w:val="22"/>
              </w:rPr>
            </w:pPr>
            <w:r w:rsidRPr="0037452B">
              <w:rPr>
                <w:rFonts w:ascii="Arial" w:hAnsi="Arial" w:cs="Arial"/>
                <w:sz w:val="22"/>
              </w:rPr>
              <w:t>Are pedals too small to allow the operator to alter the position of the foot/knee?</w:t>
            </w:r>
          </w:p>
        </w:tc>
        <w:tc>
          <w:tcPr>
            <w:tcW w:w="800" w:type="dxa"/>
            <w:vAlign w:val="center"/>
          </w:tcPr>
          <w:p w14:paraId="4F2B502F" w14:textId="77777777" w:rsidR="00555D86" w:rsidRPr="0037452B" w:rsidRDefault="00555D86" w:rsidP="00D26D7C">
            <w:pPr>
              <w:spacing w:beforeLines="20" w:before="48" w:afterLines="20" w:after="48"/>
              <w:jc w:val="center"/>
              <w:rPr>
                <w:rFonts w:ascii="Arial" w:hAnsi="Arial" w:cs="Arial"/>
                <w:sz w:val="22"/>
              </w:rPr>
            </w:pPr>
            <w:r w:rsidRPr="0037452B">
              <w:rPr>
                <w:rFonts w:ascii="Arial" w:hAnsi="Arial" w:cs="Arial"/>
                <w:sz w:val="22"/>
              </w:rPr>
              <w:t>YES</w:t>
            </w:r>
          </w:p>
        </w:tc>
        <w:tc>
          <w:tcPr>
            <w:tcW w:w="630" w:type="dxa"/>
            <w:shd w:val="pct12" w:color="auto" w:fill="auto"/>
            <w:vAlign w:val="center"/>
          </w:tcPr>
          <w:p w14:paraId="4BAFFA02" w14:textId="77777777" w:rsidR="00555D86" w:rsidRPr="0037452B" w:rsidRDefault="00555D86" w:rsidP="00D26D7C">
            <w:pPr>
              <w:spacing w:beforeLines="20" w:before="48" w:afterLines="20" w:after="48"/>
              <w:jc w:val="center"/>
              <w:rPr>
                <w:rFonts w:ascii="Arial" w:hAnsi="Arial" w:cs="Arial"/>
                <w:sz w:val="22"/>
              </w:rPr>
            </w:pPr>
            <w:r w:rsidRPr="0037452B">
              <w:rPr>
                <w:rFonts w:ascii="Arial" w:hAnsi="Arial" w:cs="Arial"/>
                <w:sz w:val="22"/>
              </w:rPr>
              <w:t>NO</w:t>
            </w:r>
          </w:p>
        </w:tc>
        <w:tc>
          <w:tcPr>
            <w:tcW w:w="640" w:type="dxa"/>
            <w:vAlign w:val="center"/>
          </w:tcPr>
          <w:p w14:paraId="3916FDE3" w14:textId="77777777" w:rsidR="00555D86" w:rsidRPr="0037452B" w:rsidRDefault="00555D86" w:rsidP="00D26D7C">
            <w:pPr>
              <w:spacing w:beforeLines="20" w:before="48" w:afterLines="20" w:after="48"/>
              <w:jc w:val="center"/>
              <w:rPr>
                <w:rFonts w:ascii="Arial" w:hAnsi="Arial" w:cs="Arial"/>
                <w:sz w:val="22"/>
              </w:rPr>
            </w:pPr>
            <w:r w:rsidRPr="0037452B">
              <w:rPr>
                <w:rFonts w:ascii="Arial" w:hAnsi="Arial" w:cs="Arial"/>
                <w:sz w:val="22"/>
              </w:rPr>
              <w:t>NA</w:t>
            </w:r>
          </w:p>
        </w:tc>
      </w:tr>
      <w:tr w:rsidR="00555D86" w:rsidRPr="0037452B" w14:paraId="2966B323" w14:textId="77777777" w:rsidTr="00AA1EE6">
        <w:tc>
          <w:tcPr>
            <w:tcW w:w="8460" w:type="dxa"/>
            <w:vAlign w:val="center"/>
          </w:tcPr>
          <w:p w14:paraId="7D1721F5" w14:textId="77777777" w:rsidR="00555D86" w:rsidRPr="0037452B" w:rsidRDefault="00555D86" w:rsidP="00D26D7C">
            <w:pPr>
              <w:widowControl w:val="0"/>
              <w:numPr>
                <w:ilvl w:val="0"/>
                <w:numId w:val="10"/>
              </w:numPr>
              <w:autoSpaceDE w:val="0"/>
              <w:autoSpaceDN w:val="0"/>
              <w:adjustRightInd w:val="0"/>
              <w:spacing w:beforeLines="20" w:before="48" w:afterLines="20" w:after="48"/>
              <w:ind w:left="432"/>
              <w:jc w:val="left"/>
              <w:rPr>
                <w:rFonts w:ascii="Arial" w:hAnsi="Arial" w:cs="Arial"/>
                <w:sz w:val="22"/>
              </w:rPr>
            </w:pPr>
            <w:r w:rsidRPr="0037452B">
              <w:rPr>
                <w:rFonts w:ascii="Arial" w:hAnsi="Arial" w:cs="Arial"/>
                <w:sz w:val="22"/>
              </w:rPr>
              <w:t>Are pedals triggered at a high repetition rate?</w:t>
            </w:r>
          </w:p>
        </w:tc>
        <w:tc>
          <w:tcPr>
            <w:tcW w:w="800" w:type="dxa"/>
            <w:vAlign w:val="center"/>
          </w:tcPr>
          <w:p w14:paraId="7B7E9CD3" w14:textId="77777777" w:rsidR="00555D86" w:rsidRPr="0037452B" w:rsidRDefault="00555D86" w:rsidP="00D26D7C">
            <w:pPr>
              <w:spacing w:beforeLines="20" w:before="48" w:afterLines="20" w:after="48"/>
              <w:jc w:val="center"/>
              <w:rPr>
                <w:rFonts w:ascii="Arial" w:hAnsi="Arial" w:cs="Arial"/>
                <w:sz w:val="22"/>
              </w:rPr>
            </w:pPr>
            <w:r w:rsidRPr="0037452B">
              <w:rPr>
                <w:rFonts w:ascii="Arial" w:hAnsi="Arial" w:cs="Arial"/>
                <w:sz w:val="22"/>
              </w:rPr>
              <w:t>YES</w:t>
            </w:r>
          </w:p>
        </w:tc>
        <w:tc>
          <w:tcPr>
            <w:tcW w:w="630" w:type="dxa"/>
            <w:shd w:val="pct12" w:color="auto" w:fill="auto"/>
            <w:vAlign w:val="center"/>
          </w:tcPr>
          <w:p w14:paraId="43534F5A" w14:textId="77777777" w:rsidR="00555D86" w:rsidRPr="0037452B" w:rsidRDefault="00555D86" w:rsidP="00D26D7C">
            <w:pPr>
              <w:spacing w:beforeLines="20" w:before="48" w:afterLines="20" w:after="48"/>
              <w:jc w:val="center"/>
              <w:rPr>
                <w:rFonts w:ascii="Arial" w:hAnsi="Arial" w:cs="Arial"/>
                <w:sz w:val="22"/>
              </w:rPr>
            </w:pPr>
            <w:r w:rsidRPr="0037452B">
              <w:rPr>
                <w:rFonts w:ascii="Arial" w:hAnsi="Arial" w:cs="Arial"/>
                <w:sz w:val="22"/>
              </w:rPr>
              <w:t>NO</w:t>
            </w:r>
          </w:p>
        </w:tc>
        <w:tc>
          <w:tcPr>
            <w:tcW w:w="640" w:type="dxa"/>
            <w:vAlign w:val="center"/>
          </w:tcPr>
          <w:p w14:paraId="6E17FD8B" w14:textId="77777777" w:rsidR="00555D86" w:rsidRPr="0037452B" w:rsidRDefault="00555D86" w:rsidP="00D26D7C">
            <w:pPr>
              <w:spacing w:beforeLines="20" w:before="48" w:afterLines="20" w:after="48"/>
              <w:jc w:val="center"/>
              <w:rPr>
                <w:rFonts w:ascii="Arial" w:hAnsi="Arial" w:cs="Arial"/>
                <w:sz w:val="22"/>
              </w:rPr>
            </w:pPr>
            <w:r w:rsidRPr="0037452B">
              <w:rPr>
                <w:rFonts w:ascii="Arial" w:hAnsi="Arial" w:cs="Arial"/>
                <w:sz w:val="22"/>
              </w:rPr>
              <w:t>NA</w:t>
            </w:r>
          </w:p>
        </w:tc>
      </w:tr>
      <w:tr w:rsidR="00555D86" w:rsidRPr="0037452B" w14:paraId="7C571292" w14:textId="77777777" w:rsidTr="00AA1EE6">
        <w:tc>
          <w:tcPr>
            <w:tcW w:w="10530" w:type="dxa"/>
            <w:gridSpan w:val="4"/>
            <w:vAlign w:val="center"/>
          </w:tcPr>
          <w:p w14:paraId="63F30015" w14:textId="77777777" w:rsidR="00555D86" w:rsidRPr="0037452B" w:rsidRDefault="00555D86" w:rsidP="00D26D7C">
            <w:pPr>
              <w:widowControl w:val="0"/>
              <w:autoSpaceDE w:val="0"/>
              <w:autoSpaceDN w:val="0"/>
              <w:adjustRightInd w:val="0"/>
              <w:spacing w:beforeLines="20" w:before="48" w:afterLines="20" w:after="48"/>
              <w:rPr>
                <w:rFonts w:ascii="Arial" w:hAnsi="Arial" w:cs="Arial"/>
                <w:sz w:val="22"/>
              </w:rPr>
            </w:pPr>
            <w:r w:rsidRPr="0037452B">
              <w:rPr>
                <w:rFonts w:ascii="Arial" w:hAnsi="Arial" w:cs="Arial"/>
                <w:b/>
                <w:bCs/>
                <w:sz w:val="22"/>
              </w:rPr>
              <w:t>Hand controls</w:t>
            </w:r>
          </w:p>
        </w:tc>
      </w:tr>
      <w:tr w:rsidR="00555D86" w:rsidRPr="0037452B" w14:paraId="1A3B8C72" w14:textId="77777777" w:rsidTr="00AA1EE6">
        <w:tc>
          <w:tcPr>
            <w:tcW w:w="8460" w:type="dxa"/>
            <w:vAlign w:val="center"/>
          </w:tcPr>
          <w:p w14:paraId="33706F4A" w14:textId="77777777" w:rsidR="00555D86" w:rsidRPr="0037452B" w:rsidRDefault="00555D86" w:rsidP="00D26D7C">
            <w:pPr>
              <w:widowControl w:val="0"/>
              <w:numPr>
                <w:ilvl w:val="0"/>
                <w:numId w:val="10"/>
              </w:numPr>
              <w:autoSpaceDE w:val="0"/>
              <w:autoSpaceDN w:val="0"/>
              <w:adjustRightInd w:val="0"/>
              <w:spacing w:beforeLines="20" w:before="48" w:afterLines="20" w:after="48"/>
              <w:ind w:left="432"/>
              <w:jc w:val="left"/>
              <w:rPr>
                <w:rFonts w:ascii="Arial" w:hAnsi="Arial" w:cs="Arial"/>
                <w:sz w:val="22"/>
              </w:rPr>
            </w:pPr>
            <w:r w:rsidRPr="0037452B">
              <w:rPr>
                <w:rFonts w:ascii="Arial" w:hAnsi="Arial" w:cs="Arial"/>
                <w:sz w:val="22"/>
              </w:rPr>
              <w:t xml:space="preserve">Hand controls placed to </w:t>
            </w:r>
            <w:r w:rsidRPr="0037452B">
              <w:rPr>
                <w:rFonts w:ascii="Arial" w:hAnsi="Arial" w:cs="Arial"/>
                <w:b/>
                <w:bCs/>
                <w:sz w:val="22"/>
              </w:rPr>
              <w:t xml:space="preserve">not </w:t>
            </w:r>
            <w:r w:rsidRPr="0037452B">
              <w:rPr>
                <w:rFonts w:ascii="Arial" w:hAnsi="Arial" w:cs="Arial"/>
                <w:sz w:val="22"/>
              </w:rPr>
              <w:t>allow neutral hand/arm/body position?</w:t>
            </w:r>
          </w:p>
        </w:tc>
        <w:tc>
          <w:tcPr>
            <w:tcW w:w="800" w:type="dxa"/>
            <w:vAlign w:val="center"/>
          </w:tcPr>
          <w:p w14:paraId="7B6A3449" w14:textId="77777777" w:rsidR="00555D86" w:rsidRPr="0037452B" w:rsidRDefault="00555D86" w:rsidP="00D26D7C">
            <w:pPr>
              <w:spacing w:beforeLines="20" w:before="48" w:afterLines="20" w:after="48"/>
              <w:jc w:val="center"/>
              <w:rPr>
                <w:rFonts w:ascii="Arial" w:hAnsi="Arial" w:cs="Arial"/>
                <w:sz w:val="22"/>
              </w:rPr>
            </w:pPr>
            <w:r w:rsidRPr="0037452B">
              <w:rPr>
                <w:rFonts w:ascii="Arial" w:hAnsi="Arial" w:cs="Arial"/>
                <w:sz w:val="22"/>
              </w:rPr>
              <w:t>YES</w:t>
            </w:r>
          </w:p>
        </w:tc>
        <w:tc>
          <w:tcPr>
            <w:tcW w:w="630" w:type="dxa"/>
            <w:shd w:val="pct12" w:color="auto" w:fill="auto"/>
            <w:vAlign w:val="center"/>
          </w:tcPr>
          <w:p w14:paraId="3464BC85" w14:textId="77777777" w:rsidR="00555D86" w:rsidRPr="0037452B" w:rsidRDefault="00555D86" w:rsidP="00D26D7C">
            <w:pPr>
              <w:spacing w:beforeLines="20" w:before="48" w:afterLines="20" w:after="48"/>
              <w:jc w:val="center"/>
              <w:rPr>
                <w:rFonts w:ascii="Arial" w:hAnsi="Arial" w:cs="Arial"/>
                <w:sz w:val="22"/>
              </w:rPr>
            </w:pPr>
            <w:r w:rsidRPr="0037452B">
              <w:rPr>
                <w:rFonts w:ascii="Arial" w:hAnsi="Arial" w:cs="Arial"/>
                <w:sz w:val="22"/>
              </w:rPr>
              <w:t>NO</w:t>
            </w:r>
          </w:p>
        </w:tc>
        <w:tc>
          <w:tcPr>
            <w:tcW w:w="640" w:type="dxa"/>
            <w:vAlign w:val="center"/>
          </w:tcPr>
          <w:p w14:paraId="17A118A7" w14:textId="77777777" w:rsidR="00555D86" w:rsidRPr="0037452B" w:rsidRDefault="00555D86" w:rsidP="00D26D7C">
            <w:pPr>
              <w:spacing w:beforeLines="20" w:before="48" w:afterLines="20" w:after="48"/>
              <w:jc w:val="center"/>
              <w:rPr>
                <w:rFonts w:ascii="Arial" w:hAnsi="Arial" w:cs="Arial"/>
                <w:sz w:val="22"/>
              </w:rPr>
            </w:pPr>
            <w:r w:rsidRPr="0037452B">
              <w:rPr>
                <w:rFonts w:ascii="Arial" w:hAnsi="Arial" w:cs="Arial"/>
                <w:sz w:val="22"/>
              </w:rPr>
              <w:t>NA</w:t>
            </w:r>
          </w:p>
        </w:tc>
      </w:tr>
      <w:tr w:rsidR="00555D86" w:rsidRPr="0037452B" w14:paraId="0C93896C" w14:textId="77777777" w:rsidTr="00AA1EE6">
        <w:tc>
          <w:tcPr>
            <w:tcW w:w="8460" w:type="dxa"/>
            <w:vAlign w:val="center"/>
          </w:tcPr>
          <w:p w14:paraId="7987B9B7" w14:textId="77777777" w:rsidR="00555D86" w:rsidRPr="0037452B" w:rsidRDefault="00555D86" w:rsidP="00D26D7C">
            <w:pPr>
              <w:widowControl w:val="0"/>
              <w:numPr>
                <w:ilvl w:val="0"/>
                <w:numId w:val="10"/>
              </w:numPr>
              <w:autoSpaceDE w:val="0"/>
              <w:autoSpaceDN w:val="0"/>
              <w:adjustRightInd w:val="0"/>
              <w:spacing w:beforeLines="20" w:before="48" w:afterLines="20" w:after="48"/>
              <w:ind w:left="432"/>
              <w:jc w:val="left"/>
              <w:rPr>
                <w:rFonts w:ascii="Arial" w:hAnsi="Arial" w:cs="Arial"/>
                <w:sz w:val="22"/>
              </w:rPr>
            </w:pPr>
            <w:r w:rsidRPr="0037452B">
              <w:rPr>
                <w:rFonts w:ascii="Arial" w:hAnsi="Arial" w:cs="Arial"/>
                <w:sz w:val="22"/>
              </w:rPr>
              <w:t>Hand controls difficult (require excessive force) to operate?</w:t>
            </w:r>
          </w:p>
        </w:tc>
        <w:tc>
          <w:tcPr>
            <w:tcW w:w="800" w:type="dxa"/>
            <w:vAlign w:val="center"/>
          </w:tcPr>
          <w:p w14:paraId="66ECAC8C" w14:textId="77777777" w:rsidR="00555D86" w:rsidRPr="0037452B" w:rsidRDefault="00555D86" w:rsidP="00D26D7C">
            <w:pPr>
              <w:spacing w:beforeLines="20" w:before="48" w:afterLines="20" w:after="48"/>
              <w:jc w:val="center"/>
              <w:rPr>
                <w:rFonts w:ascii="Arial" w:hAnsi="Arial" w:cs="Arial"/>
                <w:sz w:val="22"/>
              </w:rPr>
            </w:pPr>
            <w:r w:rsidRPr="0037452B">
              <w:rPr>
                <w:rFonts w:ascii="Arial" w:hAnsi="Arial" w:cs="Arial"/>
                <w:sz w:val="22"/>
              </w:rPr>
              <w:t>YES</w:t>
            </w:r>
          </w:p>
        </w:tc>
        <w:tc>
          <w:tcPr>
            <w:tcW w:w="630" w:type="dxa"/>
            <w:shd w:val="pct12" w:color="auto" w:fill="auto"/>
            <w:vAlign w:val="center"/>
          </w:tcPr>
          <w:p w14:paraId="20A4557F" w14:textId="77777777" w:rsidR="00555D86" w:rsidRPr="0037452B" w:rsidRDefault="00555D86" w:rsidP="00D26D7C">
            <w:pPr>
              <w:spacing w:beforeLines="20" w:before="48" w:afterLines="20" w:after="48"/>
              <w:jc w:val="center"/>
              <w:rPr>
                <w:rFonts w:ascii="Arial" w:hAnsi="Arial" w:cs="Arial"/>
                <w:sz w:val="22"/>
              </w:rPr>
            </w:pPr>
            <w:r w:rsidRPr="0037452B">
              <w:rPr>
                <w:rFonts w:ascii="Arial" w:hAnsi="Arial" w:cs="Arial"/>
                <w:sz w:val="22"/>
              </w:rPr>
              <w:t>NO</w:t>
            </w:r>
          </w:p>
        </w:tc>
        <w:tc>
          <w:tcPr>
            <w:tcW w:w="640" w:type="dxa"/>
            <w:vAlign w:val="center"/>
          </w:tcPr>
          <w:p w14:paraId="5B70AC6C" w14:textId="77777777" w:rsidR="00555D86" w:rsidRPr="0037452B" w:rsidRDefault="00555D86" w:rsidP="00D26D7C">
            <w:pPr>
              <w:spacing w:beforeLines="20" w:before="48" w:afterLines="20" w:after="48"/>
              <w:jc w:val="center"/>
              <w:rPr>
                <w:rFonts w:ascii="Arial" w:hAnsi="Arial" w:cs="Arial"/>
                <w:sz w:val="22"/>
              </w:rPr>
            </w:pPr>
            <w:r w:rsidRPr="0037452B">
              <w:rPr>
                <w:rFonts w:ascii="Arial" w:hAnsi="Arial" w:cs="Arial"/>
                <w:sz w:val="22"/>
              </w:rPr>
              <w:t>NA</w:t>
            </w:r>
          </w:p>
        </w:tc>
      </w:tr>
      <w:tr w:rsidR="00555D86" w:rsidRPr="0037452B" w14:paraId="04BD442C" w14:textId="77777777" w:rsidTr="00AA1EE6">
        <w:tc>
          <w:tcPr>
            <w:tcW w:w="8460" w:type="dxa"/>
            <w:vAlign w:val="center"/>
          </w:tcPr>
          <w:p w14:paraId="130BB414" w14:textId="77777777" w:rsidR="00555D86" w:rsidRPr="0037452B" w:rsidRDefault="00555D86" w:rsidP="00D26D7C">
            <w:pPr>
              <w:widowControl w:val="0"/>
              <w:numPr>
                <w:ilvl w:val="0"/>
                <w:numId w:val="10"/>
              </w:numPr>
              <w:autoSpaceDE w:val="0"/>
              <w:autoSpaceDN w:val="0"/>
              <w:adjustRightInd w:val="0"/>
              <w:spacing w:beforeLines="20" w:before="48" w:afterLines="20" w:after="48"/>
              <w:ind w:left="432"/>
              <w:jc w:val="left"/>
              <w:rPr>
                <w:rFonts w:ascii="Arial" w:hAnsi="Arial" w:cs="Arial"/>
                <w:sz w:val="22"/>
              </w:rPr>
            </w:pPr>
            <w:r w:rsidRPr="0037452B">
              <w:rPr>
                <w:rFonts w:ascii="Arial" w:hAnsi="Arial" w:cs="Arial"/>
                <w:sz w:val="22"/>
              </w:rPr>
              <w:t>Hand controls not properly designed to take into account amount and types of force required for operation?</w:t>
            </w:r>
          </w:p>
        </w:tc>
        <w:tc>
          <w:tcPr>
            <w:tcW w:w="800" w:type="dxa"/>
            <w:vAlign w:val="center"/>
          </w:tcPr>
          <w:p w14:paraId="43080D73" w14:textId="77777777" w:rsidR="00555D86" w:rsidRPr="0037452B" w:rsidRDefault="00555D86" w:rsidP="00D26D7C">
            <w:pPr>
              <w:spacing w:beforeLines="20" w:before="48" w:afterLines="20" w:after="48"/>
              <w:jc w:val="center"/>
              <w:rPr>
                <w:rFonts w:ascii="Arial" w:hAnsi="Arial" w:cs="Arial"/>
                <w:sz w:val="22"/>
              </w:rPr>
            </w:pPr>
            <w:r w:rsidRPr="0037452B">
              <w:rPr>
                <w:rFonts w:ascii="Arial" w:hAnsi="Arial" w:cs="Arial"/>
                <w:sz w:val="22"/>
              </w:rPr>
              <w:t>YES</w:t>
            </w:r>
          </w:p>
        </w:tc>
        <w:tc>
          <w:tcPr>
            <w:tcW w:w="630" w:type="dxa"/>
            <w:shd w:val="pct12" w:color="auto" w:fill="auto"/>
            <w:vAlign w:val="center"/>
          </w:tcPr>
          <w:p w14:paraId="26F8D8BC" w14:textId="77777777" w:rsidR="00555D86" w:rsidRPr="0037452B" w:rsidRDefault="00555D86" w:rsidP="00D26D7C">
            <w:pPr>
              <w:spacing w:beforeLines="20" w:before="48" w:afterLines="20" w:after="48"/>
              <w:jc w:val="center"/>
              <w:rPr>
                <w:rFonts w:ascii="Arial" w:hAnsi="Arial" w:cs="Arial"/>
                <w:sz w:val="22"/>
              </w:rPr>
            </w:pPr>
            <w:r w:rsidRPr="0037452B">
              <w:rPr>
                <w:rFonts w:ascii="Arial" w:hAnsi="Arial" w:cs="Arial"/>
                <w:sz w:val="22"/>
              </w:rPr>
              <w:t>NO</w:t>
            </w:r>
          </w:p>
        </w:tc>
        <w:tc>
          <w:tcPr>
            <w:tcW w:w="640" w:type="dxa"/>
            <w:vAlign w:val="center"/>
          </w:tcPr>
          <w:p w14:paraId="339F639D" w14:textId="77777777" w:rsidR="00555D86" w:rsidRPr="0037452B" w:rsidRDefault="00555D86" w:rsidP="00D26D7C">
            <w:pPr>
              <w:spacing w:beforeLines="20" w:before="48" w:afterLines="20" w:after="48"/>
              <w:jc w:val="center"/>
              <w:rPr>
                <w:rFonts w:ascii="Arial" w:hAnsi="Arial" w:cs="Arial"/>
                <w:sz w:val="22"/>
              </w:rPr>
            </w:pPr>
            <w:r w:rsidRPr="0037452B">
              <w:rPr>
                <w:rFonts w:ascii="Arial" w:hAnsi="Arial" w:cs="Arial"/>
                <w:sz w:val="22"/>
              </w:rPr>
              <w:t>NA</w:t>
            </w:r>
          </w:p>
        </w:tc>
      </w:tr>
      <w:tr w:rsidR="00555D86" w:rsidRPr="0037452B" w14:paraId="62EFC6A3" w14:textId="77777777" w:rsidTr="00AA1EE6">
        <w:tc>
          <w:tcPr>
            <w:tcW w:w="8460" w:type="dxa"/>
            <w:tcBorders>
              <w:top w:val="single" w:sz="4" w:space="0" w:color="auto"/>
              <w:left w:val="single" w:sz="4" w:space="0" w:color="auto"/>
              <w:bottom w:val="single" w:sz="4" w:space="0" w:color="auto"/>
              <w:right w:val="single" w:sz="4" w:space="0" w:color="auto"/>
            </w:tcBorders>
            <w:vAlign w:val="center"/>
          </w:tcPr>
          <w:p w14:paraId="6BED000F" w14:textId="77777777" w:rsidR="00555D86" w:rsidRPr="0037452B" w:rsidRDefault="00555D86" w:rsidP="00D26D7C">
            <w:pPr>
              <w:widowControl w:val="0"/>
              <w:numPr>
                <w:ilvl w:val="0"/>
                <w:numId w:val="10"/>
              </w:numPr>
              <w:autoSpaceDE w:val="0"/>
              <w:autoSpaceDN w:val="0"/>
              <w:adjustRightInd w:val="0"/>
              <w:spacing w:beforeLines="20" w:before="48" w:afterLines="20" w:after="48"/>
              <w:ind w:left="432"/>
              <w:jc w:val="left"/>
              <w:rPr>
                <w:rFonts w:ascii="Arial" w:hAnsi="Arial" w:cs="Arial"/>
                <w:sz w:val="22"/>
              </w:rPr>
            </w:pPr>
            <w:r w:rsidRPr="0037452B">
              <w:rPr>
                <w:rFonts w:ascii="Arial" w:hAnsi="Arial" w:cs="Arial"/>
                <w:sz w:val="22"/>
              </w:rPr>
              <w:t>Do workers have to exert high levels of power grip force to operate equipment?</w:t>
            </w:r>
          </w:p>
        </w:tc>
        <w:tc>
          <w:tcPr>
            <w:tcW w:w="800" w:type="dxa"/>
            <w:tcBorders>
              <w:top w:val="single" w:sz="4" w:space="0" w:color="auto"/>
              <w:left w:val="single" w:sz="4" w:space="0" w:color="auto"/>
              <w:bottom w:val="single" w:sz="4" w:space="0" w:color="auto"/>
              <w:right w:val="single" w:sz="4" w:space="0" w:color="auto"/>
            </w:tcBorders>
            <w:vAlign w:val="center"/>
          </w:tcPr>
          <w:p w14:paraId="7E282280" w14:textId="77777777" w:rsidR="00555D86" w:rsidRPr="0037452B" w:rsidRDefault="00555D86" w:rsidP="00D26D7C">
            <w:pPr>
              <w:spacing w:beforeLines="20" w:before="48" w:afterLines="20" w:after="48"/>
              <w:jc w:val="center"/>
              <w:rPr>
                <w:rFonts w:ascii="Arial" w:hAnsi="Arial" w:cs="Arial"/>
                <w:sz w:val="22"/>
              </w:rPr>
            </w:pPr>
            <w:r w:rsidRPr="0037452B">
              <w:rPr>
                <w:rFonts w:ascii="Arial" w:hAnsi="Arial" w:cs="Arial"/>
                <w:sz w:val="22"/>
              </w:rPr>
              <w:t>YES</w:t>
            </w:r>
          </w:p>
        </w:tc>
        <w:tc>
          <w:tcPr>
            <w:tcW w:w="630" w:type="dxa"/>
            <w:tcBorders>
              <w:top w:val="single" w:sz="4" w:space="0" w:color="auto"/>
              <w:left w:val="single" w:sz="4" w:space="0" w:color="auto"/>
              <w:bottom w:val="single" w:sz="4" w:space="0" w:color="auto"/>
              <w:right w:val="single" w:sz="4" w:space="0" w:color="auto"/>
            </w:tcBorders>
            <w:shd w:val="pct12" w:color="auto" w:fill="auto"/>
            <w:vAlign w:val="center"/>
          </w:tcPr>
          <w:p w14:paraId="64C08DCC" w14:textId="77777777" w:rsidR="00555D86" w:rsidRPr="0037452B" w:rsidRDefault="00555D86" w:rsidP="00D26D7C">
            <w:pPr>
              <w:spacing w:beforeLines="20" w:before="48" w:afterLines="20" w:after="48"/>
              <w:jc w:val="center"/>
              <w:rPr>
                <w:rFonts w:ascii="Arial" w:hAnsi="Arial" w:cs="Arial"/>
                <w:sz w:val="22"/>
              </w:rPr>
            </w:pPr>
            <w:r w:rsidRPr="0037452B">
              <w:rPr>
                <w:rFonts w:ascii="Arial" w:hAnsi="Arial" w:cs="Arial"/>
                <w:sz w:val="22"/>
              </w:rPr>
              <w:t>NO</w:t>
            </w:r>
          </w:p>
        </w:tc>
        <w:tc>
          <w:tcPr>
            <w:tcW w:w="640" w:type="dxa"/>
            <w:tcBorders>
              <w:top w:val="single" w:sz="4" w:space="0" w:color="auto"/>
              <w:left w:val="single" w:sz="4" w:space="0" w:color="auto"/>
              <w:bottom w:val="single" w:sz="4" w:space="0" w:color="auto"/>
              <w:right w:val="single" w:sz="4" w:space="0" w:color="auto"/>
            </w:tcBorders>
            <w:vAlign w:val="center"/>
          </w:tcPr>
          <w:p w14:paraId="4A0CAA58" w14:textId="77777777" w:rsidR="00555D86" w:rsidRPr="0037452B" w:rsidRDefault="00555D86" w:rsidP="00D26D7C">
            <w:pPr>
              <w:spacing w:beforeLines="20" w:before="48" w:afterLines="20" w:after="48"/>
              <w:jc w:val="center"/>
              <w:rPr>
                <w:rFonts w:ascii="Arial" w:hAnsi="Arial" w:cs="Arial"/>
                <w:sz w:val="22"/>
              </w:rPr>
            </w:pPr>
            <w:r w:rsidRPr="0037452B">
              <w:rPr>
                <w:rFonts w:ascii="Arial" w:hAnsi="Arial" w:cs="Arial"/>
                <w:sz w:val="22"/>
              </w:rPr>
              <w:t>NA</w:t>
            </w:r>
          </w:p>
        </w:tc>
      </w:tr>
      <w:tr w:rsidR="00555D86" w:rsidRPr="0037452B" w14:paraId="212C7EF8" w14:textId="77777777" w:rsidTr="00AA1EE6">
        <w:tc>
          <w:tcPr>
            <w:tcW w:w="8460" w:type="dxa"/>
            <w:tcBorders>
              <w:top w:val="single" w:sz="4" w:space="0" w:color="auto"/>
              <w:left w:val="single" w:sz="4" w:space="0" w:color="auto"/>
              <w:bottom w:val="single" w:sz="4" w:space="0" w:color="auto"/>
              <w:right w:val="single" w:sz="4" w:space="0" w:color="auto"/>
            </w:tcBorders>
            <w:vAlign w:val="center"/>
          </w:tcPr>
          <w:p w14:paraId="23A43ECC" w14:textId="77777777" w:rsidR="00555D86" w:rsidRPr="0037452B" w:rsidRDefault="00555D86" w:rsidP="00D26D7C">
            <w:pPr>
              <w:widowControl w:val="0"/>
              <w:numPr>
                <w:ilvl w:val="0"/>
                <w:numId w:val="10"/>
              </w:numPr>
              <w:autoSpaceDE w:val="0"/>
              <w:autoSpaceDN w:val="0"/>
              <w:adjustRightInd w:val="0"/>
              <w:spacing w:beforeLines="20" w:before="48" w:afterLines="20" w:after="48"/>
              <w:ind w:left="432"/>
              <w:jc w:val="left"/>
              <w:rPr>
                <w:rFonts w:ascii="Arial" w:hAnsi="Arial" w:cs="Arial"/>
                <w:sz w:val="22"/>
              </w:rPr>
            </w:pPr>
            <w:r w:rsidRPr="0037452B">
              <w:rPr>
                <w:rFonts w:ascii="Arial" w:hAnsi="Arial" w:cs="Arial"/>
                <w:sz w:val="22"/>
              </w:rPr>
              <w:t>Do workers have to exert high levels of pinch grip force to operate equipment?</w:t>
            </w:r>
          </w:p>
        </w:tc>
        <w:tc>
          <w:tcPr>
            <w:tcW w:w="800" w:type="dxa"/>
            <w:tcBorders>
              <w:top w:val="single" w:sz="4" w:space="0" w:color="auto"/>
              <w:left w:val="single" w:sz="4" w:space="0" w:color="auto"/>
              <w:bottom w:val="single" w:sz="4" w:space="0" w:color="auto"/>
              <w:right w:val="single" w:sz="4" w:space="0" w:color="auto"/>
            </w:tcBorders>
            <w:vAlign w:val="center"/>
          </w:tcPr>
          <w:p w14:paraId="6F09DAF1" w14:textId="77777777" w:rsidR="00555D86" w:rsidRPr="0037452B" w:rsidRDefault="00555D86" w:rsidP="00D26D7C">
            <w:pPr>
              <w:spacing w:beforeLines="20" w:before="48" w:afterLines="20" w:after="48"/>
              <w:jc w:val="center"/>
              <w:rPr>
                <w:rFonts w:ascii="Arial" w:hAnsi="Arial" w:cs="Arial"/>
                <w:sz w:val="22"/>
              </w:rPr>
            </w:pPr>
            <w:r w:rsidRPr="0037452B">
              <w:rPr>
                <w:rFonts w:ascii="Arial" w:hAnsi="Arial" w:cs="Arial"/>
                <w:sz w:val="22"/>
              </w:rPr>
              <w:t>YES</w:t>
            </w:r>
          </w:p>
        </w:tc>
        <w:tc>
          <w:tcPr>
            <w:tcW w:w="630" w:type="dxa"/>
            <w:tcBorders>
              <w:top w:val="single" w:sz="4" w:space="0" w:color="auto"/>
              <w:left w:val="single" w:sz="4" w:space="0" w:color="auto"/>
              <w:bottom w:val="single" w:sz="4" w:space="0" w:color="auto"/>
              <w:right w:val="single" w:sz="4" w:space="0" w:color="auto"/>
            </w:tcBorders>
            <w:shd w:val="pct12" w:color="auto" w:fill="auto"/>
            <w:vAlign w:val="center"/>
          </w:tcPr>
          <w:p w14:paraId="682150A6" w14:textId="77777777" w:rsidR="00555D86" w:rsidRPr="0037452B" w:rsidRDefault="00555D86" w:rsidP="00D26D7C">
            <w:pPr>
              <w:spacing w:beforeLines="20" w:before="48" w:afterLines="20" w:after="48"/>
              <w:jc w:val="center"/>
              <w:rPr>
                <w:rFonts w:ascii="Arial" w:hAnsi="Arial" w:cs="Arial"/>
                <w:sz w:val="22"/>
              </w:rPr>
            </w:pPr>
            <w:r w:rsidRPr="0037452B">
              <w:rPr>
                <w:rFonts w:ascii="Arial" w:hAnsi="Arial" w:cs="Arial"/>
                <w:sz w:val="22"/>
              </w:rPr>
              <w:t>NO</w:t>
            </w:r>
          </w:p>
        </w:tc>
        <w:tc>
          <w:tcPr>
            <w:tcW w:w="640" w:type="dxa"/>
            <w:tcBorders>
              <w:top w:val="single" w:sz="4" w:space="0" w:color="auto"/>
              <w:left w:val="single" w:sz="4" w:space="0" w:color="auto"/>
              <w:bottom w:val="single" w:sz="4" w:space="0" w:color="auto"/>
              <w:right w:val="single" w:sz="4" w:space="0" w:color="auto"/>
            </w:tcBorders>
            <w:vAlign w:val="center"/>
          </w:tcPr>
          <w:p w14:paraId="611FEF4E" w14:textId="77777777" w:rsidR="00555D86" w:rsidRPr="0037452B" w:rsidRDefault="00555D86" w:rsidP="00D26D7C">
            <w:pPr>
              <w:spacing w:beforeLines="20" w:before="48" w:afterLines="20" w:after="48"/>
              <w:jc w:val="center"/>
              <w:rPr>
                <w:rFonts w:ascii="Arial" w:hAnsi="Arial" w:cs="Arial"/>
                <w:sz w:val="22"/>
              </w:rPr>
            </w:pPr>
            <w:r w:rsidRPr="0037452B">
              <w:rPr>
                <w:rFonts w:ascii="Arial" w:hAnsi="Arial" w:cs="Arial"/>
                <w:sz w:val="22"/>
              </w:rPr>
              <w:t>NA</w:t>
            </w:r>
          </w:p>
        </w:tc>
      </w:tr>
      <w:tr w:rsidR="00555D86" w:rsidRPr="0037452B" w14:paraId="4E137AE5" w14:textId="77777777" w:rsidTr="00AA1EE6">
        <w:tc>
          <w:tcPr>
            <w:tcW w:w="10530" w:type="dxa"/>
            <w:gridSpan w:val="4"/>
            <w:tcBorders>
              <w:top w:val="single" w:sz="4" w:space="0" w:color="auto"/>
              <w:left w:val="single" w:sz="4" w:space="0" w:color="auto"/>
              <w:bottom w:val="single" w:sz="4" w:space="0" w:color="auto"/>
              <w:right w:val="single" w:sz="4" w:space="0" w:color="auto"/>
            </w:tcBorders>
            <w:vAlign w:val="center"/>
          </w:tcPr>
          <w:p w14:paraId="430FBEB2" w14:textId="77777777" w:rsidR="00555D86" w:rsidRPr="0037452B" w:rsidRDefault="00555D86" w:rsidP="00D26D7C">
            <w:pPr>
              <w:widowControl w:val="0"/>
              <w:autoSpaceDE w:val="0"/>
              <w:autoSpaceDN w:val="0"/>
              <w:adjustRightInd w:val="0"/>
              <w:spacing w:beforeLines="20" w:before="48" w:afterLines="20" w:after="48"/>
              <w:rPr>
                <w:rFonts w:ascii="Arial" w:hAnsi="Arial" w:cs="Arial"/>
                <w:sz w:val="22"/>
              </w:rPr>
            </w:pPr>
            <w:r w:rsidRPr="0037452B">
              <w:rPr>
                <w:rFonts w:ascii="Arial" w:hAnsi="Arial" w:cs="Arial"/>
                <w:b/>
                <w:bCs/>
                <w:sz w:val="22"/>
              </w:rPr>
              <w:t>Position - Sustained/Awkward</w:t>
            </w:r>
          </w:p>
        </w:tc>
      </w:tr>
      <w:tr w:rsidR="00555D86" w:rsidRPr="0037452B" w14:paraId="4B72596B" w14:textId="77777777" w:rsidTr="00AA1EE6">
        <w:tc>
          <w:tcPr>
            <w:tcW w:w="8460" w:type="dxa"/>
            <w:tcBorders>
              <w:top w:val="single" w:sz="4" w:space="0" w:color="auto"/>
              <w:left w:val="single" w:sz="4" w:space="0" w:color="auto"/>
              <w:bottom w:val="single" w:sz="4" w:space="0" w:color="auto"/>
              <w:right w:val="single" w:sz="4" w:space="0" w:color="auto"/>
            </w:tcBorders>
            <w:vAlign w:val="center"/>
          </w:tcPr>
          <w:p w14:paraId="5C5E80ED" w14:textId="77777777" w:rsidR="00555D86" w:rsidRPr="0037452B" w:rsidRDefault="00555D86" w:rsidP="00D26D7C">
            <w:pPr>
              <w:widowControl w:val="0"/>
              <w:numPr>
                <w:ilvl w:val="0"/>
                <w:numId w:val="10"/>
              </w:numPr>
              <w:autoSpaceDE w:val="0"/>
              <w:autoSpaceDN w:val="0"/>
              <w:adjustRightInd w:val="0"/>
              <w:spacing w:beforeLines="20" w:before="48" w:afterLines="20" w:after="48"/>
              <w:ind w:left="432"/>
              <w:jc w:val="left"/>
              <w:rPr>
                <w:rFonts w:ascii="Arial" w:hAnsi="Arial" w:cs="Arial"/>
                <w:sz w:val="22"/>
              </w:rPr>
            </w:pPr>
            <w:r w:rsidRPr="0037452B">
              <w:rPr>
                <w:rFonts w:ascii="Arial" w:hAnsi="Arial" w:cs="Arial"/>
                <w:sz w:val="22"/>
              </w:rPr>
              <w:t>To operate equipment, must worker maintain same body posture (either sitting or standing) all or most of the time?</w:t>
            </w:r>
          </w:p>
        </w:tc>
        <w:tc>
          <w:tcPr>
            <w:tcW w:w="800" w:type="dxa"/>
            <w:tcBorders>
              <w:top w:val="single" w:sz="4" w:space="0" w:color="auto"/>
              <w:left w:val="single" w:sz="4" w:space="0" w:color="auto"/>
              <w:bottom w:val="single" w:sz="4" w:space="0" w:color="auto"/>
              <w:right w:val="single" w:sz="4" w:space="0" w:color="auto"/>
            </w:tcBorders>
            <w:vAlign w:val="center"/>
          </w:tcPr>
          <w:p w14:paraId="3084E6DB" w14:textId="77777777" w:rsidR="00555D86" w:rsidRPr="0037452B" w:rsidRDefault="00555D86" w:rsidP="00D26D7C">
            <w:pPr>
              <w:spacing w:beforeLines="20" w:before="48" w:afterLines="20" w:after="48"/>
              <w:jc w:val="center"/>
              <w:rPr>
                <w:rFonts w:ascii="Arial" w:hAnsi="Arial" w:cs="Arial"/>
                <w:sz w:val="22"/>
              </w:rPr>
            </w:pPr>
            <w:r w:rsidRPr="0037452B">
              <w:rPr>
                <w:rFonts w:ascii="Arial" w:hAnsi="Arial" w:cs="Arial"/>
                <w:sz w:val="22"/>
              </w:rPr>
              <w:t>YES</w:t>
            </w:r>
          </w:p>
        </w:tc>
        <w:tc>
          <w:tcPr>
            <w:tcW w:w="630" w:type="dxa"/>
            <w:tcBorders>
              <w:top w:val="single" w:sz="4" w:space="0" w:color="auto"/>
              <w:left w:val="single" w:sz="4" w:space="0" w:color="auto"/>
              <w:bottom w:val="single" w:sz="4" w:space="0" w:color="auto"/>
              <w:right w:val="single" w:sz="4" w:space="0" w:color="auto"/>
            </w:tcBorders>
            <w:shd w:val="pct12" w:color="auto" w:fill="auto"/>
            <w:vAlign w:val="center"/>
          </w:tcPr>
          <w:p w14:paraId="75992277" w14:textId="77777777" w:rsidR="00555D86" w:rsidRPr="0037452B" w:rsidRDefault="00555D86" w:rsidP="00D26D7C">
            <w:pPr>
              <w:spacing w:beforeLines="20" w:before="48" w:afterLines="20" w:after="48"/>
              <w:jc w:val="center"/>
              <w:rPr>
                <w:rFonts w:ascii="Arial" w:hAnsi="Arial" w:cs="Arial"/>
                <w:sz w:val="22"/>
              </w:rPr>
            </w:pPr>
            <w:r w:rsidRPr="0037452B">
              <w:rPr>
                <w:rFonts w:ascii="Arial" w:hAnsi="Arial" w:cs="Arial"/>
                <w:sz w:val="22"/>
              </w:rPr>
              <w:t>NO</w:t>
            </w:r>
          </w:p>
        </w:tc>
        <w:tc>
          <w:tcPr>
            <w:tcW w:w="640" w:type="dxa"/>
            <w:tcBorders>
              <w:top w:val="single" w:sz="4" w:space="0" w:color="auto"/>
              <w:left w:val="single" w:sz="4" w:space="0" w:color="auto"/>
              <w:bottom w:val="single" w:sz="4" w:space="0" w:color="auto"/>
              <w:right w:val="single" w:sz="4" w:space="0" w:color="auto"/>
            </w:tcBorders>
            <w:vAlign w:val="center"/>
          </w:tcPr>
          <w:p w14:paraId="0ECC374E" w14:textId="77777777" w:rsidR="00555D86" w:rsidRPr="0037452B" w:rsidRDefault="00555D86" w:rsidP="00D26D7C">
            <w:pPr>
              <w:spacing w:beforeLines="20" w:before="48" w:afterLines="20" w:after="48"/>
              <w:jc w:val="center"/>
              <w:rPr>
                <w:rFonts w:ascii="Arial" w:hAnsi="Arial" w:cs="Arial"/>
                <w:sz w:val="22"/>
              </w:rPr>
            </w:pPr>
            <w:r w:rsidRPr="0037452B">
              <w:rPr>
                <w:rFonts w:ascii="Arial" w:hAnsi="Arial" w:cs="Arial"/>
                <w:sz w:val="22"/>
              </w:rPr>
              <w:t>NA</w:t>
            </w:r>
          </w:p>
        </w:tc>
      </w:tr>
      <w:tr w:rsidR="00555D86" w:rsidRPr="0037452B" w14:paraId="06C21433" w14:textId="77777777" w:rsidTr="00AA1EE6">
        <w:tc>
          <w:tcPr>
            <w:tcW w:w="8460" w:type="dxa"/>
            <w:tcBorders>
              <w:top w:val="single" w:sz="4" w:space="0" w:color="auto"/>
              <w:left w:val="single" w:sz="4" w:space="0" w:color="auto"/>
              <w:bottom w:val="single" w:sz="4" w:space="0" w:color="auto"/>
              <w:right w:val="single" w:sz="4" w:space="0" w:color="auto"/>
            </w:tcBorders>
            <w:vAlign w:val="center"/>
          </w:tcPr>
          <w:p w14:paraId="7CDD2C8B" w14:textId="77777777" w:rsidR="00555D86" w:rsidRPr="0037452B" w:rsidRDefault="00555D86" w:rsidP="00D26D7C">
            <w:pPr>
              <w:widowControl w:val="0"/>
              <w:numPr>
                <w:ilvl w:val="0"/>
                <w:numId w:val="10"/>
              </w:numPr>
              <w:autoSpaceDE w:val="0"/>
              <w:autoSpaceDN w:val="0"/>
              <w:adjustRightInd w:val="0"/>
              <w:spacing w:beforeLines="20" w:before="48" w:afterLines="20" w:after="48"/>
              <w:ind w:left="432"/>
              <w:jc w:val="left"/>
              <w:rPr>
                <w:rFonts w:ascii="Arial" w:hAnsi="Arial" w:cs="Arial"/>
                <w:sz w:val="22"/>
              </w:rPr>
            </w:pPr>
            <w:r w:rsidRPr="0037452B">
              <w:rPr>
                <w:rFonts w:ascii="Arial" w:hAnsi="Arial" w:cs="Arial"/>
                <w:sz w:val="22"/>
              </w:rPr>
              <w:t>Is the pace of material handling determined by the equipment? (Feeding machines, conveyors, etc.)</w:t>
            </w:r>
          </w:p>
        </w:tc>
        <w:tc>
          <w:tcPr>
            <w:tcW w:w="800" w:type="dxa"/>
            <w:tcBorders>
              <w:top w:val="single" w:sz="4" w:space="0" w:color="auto"/>
              <w:left w:val="single" w:sz="4" w:space="0" w:color="auto"/>
              <w:bottom w:val="single" w:sz="4" w:space="0" w:color="auto"/>
              <w:right w:val="single" w:sz="4" w:space="0" w:color="auto"/>
            </w:tcBorders>
            <w:vAlign w:val="center"/>
          </w:tcPr>
          <w:p w14:paraId="4C02C60F" w14:textId="77777777" w:rsidR="00555D86" w:rsidRPr="0037452B" w:rsidRDefault="00555D86" w:rsidP="00D26D7C">
            <w:pPr>
              <w:spacing w:beforeLines="20" w:before="48" w:afterLines="20" w:after="48"/>
              <w:jc w:val="center"/>
              <w:rPr>
                <w:rFonts w:ascii="Arial" w:hAnsi="Arial" w:cs="Arial"/>
                <w:sz w:val="22"/>
              </w:rPr>
            </w:pPr>
            <w:r w:rsidRPr="0037452B">
              <w:rPr>
                <w:rFonts w:ascii="Arial" w:hAnsi="Arial" w:cs="Arial"/>
                <w:sz w:val="22"/>
              </w:rPr>
              <w:t>YES</w:t>
            </w:r>
          </w:p>
        </w:tc>
        <w:tc>
          <w:tcPr>
            <w:tcW w:w="630" w:type="dxa"/>
            <w:tcBorders>
              <w:top w:val="single" w:sz="4" w:space="0" w:color="auto"/>
              <w:left w:val="single" w:sz="4" w:space="0" w:color="auto"/>
              <w:bottom w:val="single" w:sz="4" w:space="0" w:color="auto"/>
              <w:right w:val="single" w:sz="4" w:space="0" w:color="auto"/>
            </w:tcBorders>
            <w:shd w:val="pct12" w:color="auto" w:fill="auto"/>
            <w:vAlign w:val="center"/>
          </w:tcPr>
          <w:p w14:paraId="21750724" w14:textId="77777777" w:rsidR="00555D86" w:rsidRPr="0037452B" w:rsidRDefault="00555D86" w:rsidP="00D26D7C">
            <w:pPr>
              <w:spacing w:beforeLines="20" w:before="48" w:afterLines="20" w:after="48"/>
              <w:jc w:val="center"/>
              <w:rPr>
                <w:rFonts w:ascii="Arial" w:hAnsi="Arial" w:cs="Arial"/>
                <w:sz w:val="22"/>
              </w:rPr>
            </w:pPr>
            <w:r w:rsidRPr="0037452B">
              <w:rPr>
                <w:rFonts w:ascii="Arial" w:hAnsi="Arial" w:cs="Arial"/>
                <w:sz w:val="22"/>
              </w:rPr>
              <w:t>NO</w:t>
            </w:r>
          </w:p>
        </w:tc>
        <w:tc>
          <w:tcPr>
            <w:tcW w:w="640" w:type="dxa"/>
            <w:tcBorders>
              <w:top w:val="single" w:sz="4" w:space="0" w:color="auto"/>
              <w:left w:val="single" w:sz="4" w:space="0" w:color="auto"/>
              <w:bottom w:val="single" w:sz="4" w:space="0" w:color="auto"/>
              <w:right w:val="single" w:sz="4" w:space="0" w:color="auto"/>
            </w:tcBorders>
            <w:vAlign w:val="center"/>
          </w:tcPr>
          <w:p w14:paraId="219FB3D1" w14:textId="77777777" w:rsidR="00555D86" w:rsidRPr="0037452B" w:rsidRDefault="00555D86" w:rsidP="00D26D7C">
            <w:pPr>
              <w:spacing w:beforeLines="20" w:before="48" w:afterLines="20" w:after="48"/>
              <w:jc w:val="center"/>
              <w:rPr>
                <w:rFonts w:ascii="Arial" w:hAnsi="Arial" w:cs="Arial"/>
                <w:sz w:val="22"/>
              </w:rPr>
            </w:pPr>
            <w:r w:rsidRPr="0037452B">
              <w:rPr>
                <w:rFonts w:ascii="Arial" w:hAnsi="Arial" w:cs="Arial"/>
                <w:sz w:val="22"/>
              </w:rPr>
              <w:t>NA</w:t>
            </w:r>
          </w:p>
        </w:tc>
      </w:tr>
      <w:tr w:rsidR="00555D86" w:rsidRPr="0037452B" w14:paraId="1EAA42B5" w14:textId="77777777" w:rsidTr="00AA1EE6">
        <w:tc>
          <w:tcPr>
            <w:tcW w:w="8460" w:type="dxa"/>
            <w:tcBorders>
              <w:top w:val="single" w:sz="4" w:space="0" w:color="auto"/>
              <w:left w:val="single" w:sz="4" w:space="0" w:color="auto"/>
              <w:bottom w:val="single" w:sz="4" w:space="0" w:color="auto"/>
              <w:right w:val="single" w:sz="4" w:space="0" w:color="auto"/>
            </w:tcBorders>
            <w:vAlign w:val="center"/>
          </w:tcPr>
          <w:p w14:paraId="5E8D8FA3" w14:textId="77777777" w:rsidR="00555D86" w:rsidRPr="0037452B" w:rsidRDefault="00555D86" w:rsidP="00D26D7C">
            <w:pPr>
              <w:widowControl w:val="0"/>
              <w:numPr>
                <w:ilvl w:val="0"/>
                <w:numId w:val="10"/>
              </w:numPr>
              <w:autoSpaceDE w:val="0"/>
              <w:autoSpaceDN w:val="0"/>
              <w:adjustRightInd w:val="0"/>
              <w:spacing w:beforeLines="20" w:before="48" w:afterLines="20" w:after="48"/>
              <w:ind w:left="432"/>
              <w:jc w:val="left"/>
              <w:rPr>
                <w:rFonts w:ascii="Arial" w:hAnsi="Arial" w:cs="Arial"/>
                <w:sz w:val="22"/>
              </w:rPr>
            </w:pPr>
            <w:r w:rsidRPr="0037452B">
              <w:rPr>
                <w:rFonts w:ascii="Arial" w:hAnsi="Arial" w:cs="Arial"/>
                <w:sz w:val="22"/>
              </w:rPr>
              <w:t xml:space="preserve">Does equipment operation require worker to </w:t>
            </w:r>
            <w:r w:rsidRPr="0037452B">
              <w:rPr>
                <w:rFonts w:ascii="Arial" w:hAnsi="Arial" w:cs="Arial"/>
                <w:bCs/>
                <w:sz w:val="22"/>
              </w:rPr>
              <w:t xml:space="preserve">repeat </w:t>
            </w:r>
            <w:r w:rsidRPr="0037452B">
              <w:rPr>
                <w:rFonts w:ascii="Arial" w:hAnsi="Arial" w:cs="Arial"/>
                <w:sz w:val="22"/>
              </w:rPr>
              <w:t>same movement pattern of arm/hand at a high rate of speed?</w:t>
            </w:r>
          </w:p>
        </w:tc>
        <w:tc>
          <w:tcPr>
            <w:tcW w:w="800" w:type="dxa"/>
            <w:tcBorders>
              <w:top w:val="single" w:sz="4" w:space="0" w:color="auto"/>
              <w:left w:val="single" w:sz="4" w:space="0" w:color="auto"/>
              <w:bottom w:val="single" w:sz="4" w:space="0" w:color="auto"/>
              <w:right w:val="single" w:sz="4" w:space="0" w:color="auto"/>
            </w:tcBorders>
            <w:vAlign w:val="center"/>
          </w:tcPr>
          <w:p w14:paraId="77CC595F" w14:textId="77777777" w:rsidR="00555D86" w:rsidRPr="0037452B" w:rsidRDefault="00555D86" w:rsidP="00D26D7C">
            <w:pPr>
              <w:spacing w:beforeLines="20" w:before="48" w:afterLines="20" w:after="48"/>
              <w:jc w:val="center"/>
              <w:rPr>
                <w:rFonts w:ascii="Arial" w:hAnsi="Arial" w:cs="Arial"/>
                <w:sz w:val="22"/>
              </w:rPr>
            </w:pPr>
            <w:r w:rsidRPr="0037452B">
              <w:rPr>
                <w:rFonts w:ascii="Arial" w:hAnsi="Arial" w:cs="Arial"/>
                <w:sz w:val="22"/>
              </w:rPr>
              <w:t>YES</w:t>
            </w:r>
          </w:p>
        </w:tc>
        <w:tc>
          <w:tcPr>
            <w:tcW w:w="630" w:type="dxa"/>
            <w:tcBorders>
              <w:top w:val="single" w:sz="4" w:space="0" w:color="auto"/>
              <w:left w:val="single" w:sz="4" w:space="0" w:color="auto"/>
              <w:bottom w:val="single" w:sz="4" w:space="0" w:color="auto"/>
              <w:right w:val="single" w:sz="4" w:space="0" w:color="auto"/>
            </w:tcBorders>
            <w:shd w:val="pct12" w:color="auto" w:fill="auto"/>
            <w:vAlign w:val="center"/>
          </w:tcPr>
          <w:p w14:paraId="758D86B2" w14:textId="77777777" w:rsidR="00555D86" w:rsidRPr="0037452B" w:rsidRDefault="00555D86" w:rsidP="00D26D7C">
            <w:pPr>
              <w:spacing w:beforeLines="20" w:before="48" w:afterLines="20" w:after="48"/>
              <w:jc w:val="center"/>
              <w:rPr>
                <w:rFonts w:ascii="Arial" w:hAnsi="Arial" w:cs="Arial"/>
                <w:sz w:val="22"/>
              </w:rPr>
            </w:pPr>
            <w:r w:rsidRPr="0037452B">
              <w:rPr>
                <w:rFonts w:ascii="Arial" w:hAnsi="Arial" w:cs="Arial"/>
                <w:sz w:val="22"/>
              </w:rPr>
              <w:t>NO</w:t>
            </w:r>
          </w:p>
        </w:tc>
        <w:tc>
          <w:tcPr>
            <w:tcW w:w="640" w:type="dxa"/>
            <w:tcBorders>
              <w:top w:val="single" w:sz="4" w:space="0" w:color="auto"/>
              <w:left w:val="single" w:sz="4" w:space="0" w:color="auto"/>
              <w:bottom w:val="single" w:sz="4" w:space="0" w:color="auto"/>
              <w:right w:val="single" w:sz="4" w:space="0" w:color="auto"/>
            </w:tcBorders>
            <w:vAlign w:val="center"/>
          </w:tcPr>
          <w:p w14:paraId="51755E2A" w14:textId="77777777" w:rsidR="00555D86" w:rsidRPr="0037452B" w:rsidRDefault="00555D86" w:rsidP="00D26D7C">
            <w:pPr>
              <w:spacing w:beforeLines="20" w:before="48" w:afterLines="20" w:after="48"/>
              <w:jc w:val="center"/>
              <w:rPr>
                <w:rFonts w:ascii="Arial" w:hAnsi="Arial" w:cs="Arial"/>
                <w:sz w:val="22"/>
              </w:rPr>
            </w:pPr>
            <w:r w:rsidRPr="0037452B">
              <w:rPr>
                <w:rFonts w:ascii="Arial" w:hAnsi="Arial" w:cs="Arial"/>
                <w:sz w:val="22"/>
              </w:rPr>
              <w:t>NA</w:t>
            </w:r>
          </w:p>
        </w:tc>
      </w:tr>
      <w:tr w:rsidR="00555D86" w:rsidRPr="0037452B" w14:paraId="076A91A2" w14:textId="77777777" w:rsidTr="00AA1EE6">
        <w:tc>
          <w:tcPr>
            <w:tcW w:w="8460" w:type="dxa"/>
            <w:tcBorders>
              <w:top w:val="single" w:sz="4" w:space="0" w:color="auto"/>
              <w:left w:val="single" w:sz="4" w:space="0" w:color="auto"/>
              <w:bottom w:val="single" w:sz="4" w:space="0" w:color="auto"/>
              <w:right w:val="single" w:sz="4" w:space="0" w:color="auto"/>
            </w:tcBorders>
            <w:vAlign w:val="center"/>
          </w:tcPr>
          <w:p w14:paraId="04CDDE3E" w14:textId="77777777" w:rsidR="00555D86" w:rsidRPr="0037452B" w:rsidRDefault="00555D86" w:rsidP="00D26D7C">
            <w:pPr>
              <w:widowControl w:val="0"/>
              <w:numPr>
                <w:ilvl w:val="0"/>
                <w:numId w:val="10"/>
              </w:numPr>
              <w:autoSpaceDE w:val="0"/>
              <w:autoSpaceDN w:val="0"/>
              <w:adjustRightInd w:val="0"/>
              <w:spacing w:beforeLines="20" w:before="48" w:afterLines="20" w:after="48"/>
              <w:ind w:left="432"/>
              <w:jc w:val="left"/>
              <w:rPr>
                <w:rFonts w:ascii="Arial" w:hAnsi="Arial" w:cs="Arial"/>
                <w:bCs/>
                <w:sz w:val="22"/>
              </w:rPr>
            </w:pPr>
            <w:r w:rsidRPr="0037452B">
              <w:rPr>
                <w:rFonts w:ascii="Arial" w:hAnsi="Arial" w:cs="Arial"/>
                <w:sz w:val="22"/>
              </w:rPr>
              <w:t xml:space="preserve">Does equipment operation require </w:t>
            </w:r>
            <w:r w:rsidRPr="0037452B">
              <w:rPr>
                <w:rFonts w:ascii="Arial" w:hAnsi="Arial" w:cs="Arial"/>
                <w:bCs/>
                <w:sz w:val="22"/>
              </w:rPr>
              <w:t xml:space="preserve">continuous use </w:t>
            </w:r>
            <w:r w:rsidRPr="0037452B">
              <w:rPr>
                <w:rFonts w:ascii="Arial" w:hAnsi="Arial" w:cs="Arial"/>
                <w:sz w:val="22"/>
              </w:rPr>
              <w:t>(or nearly so) of both hands and both feet in order to operate controls or manipulate work object?</w:t>
            </w:r>
          </w:p>
        </w:tc>
        <w:tc>
          <w:tcPr>
            <w:tcW w:w="800" w:type="dxa"/>
            <w:tcBorders>
              <w:top w:val="single" w:sz="4" w:space="0" w:color="auto"/>
              <w:left w:val="single" w:sz="4" w:space="0" w:color="auto"/>
              <w:bottom w:val="single" w:sz="4" w:space="0" w:color="auto"/>
              <w:right w:val="single" w:sz="4" w:space="0" w:color="auto"/>
            </w:tcBorders>
            <w:vAlign w:val="center"/>
          </w:tcPr>
          <w:p w14:paraId="68D3A4BF" w14:textId="77777777" w:rsidR="00555D86" w:rsidRPr="0037452B" w:rsidRDefault="00555D86" w:rsidP="00D26D7C">
            <w:pPr>
              <w:spacing w:beforeLines="20" w:before="48" w:afterLines="20" w:after="48"/>
              <w:jc w:val="center"/>
              <w:rPr>
                <w:rFonts w:ascii="Arial" w:hAnsi="Arial" w:cs="Arial"/>
                <w:sz w:val="22"/>
              </w:rPr>
            </w:pPr>
            <w:r w:rsidRPr="0037452B">
              <w:rPr>
                <w:rFonts w:ascii="Arial" w:hAnsi="Arial" w:cs="Arial"/>
                <w:sz w:val="22"/>
              </w:rPr>
              <w:t>YES</w:t>
            </w:r>
          </w:p>
        </w:tc>
        <w:tc>
          <w:tcPr>
            <w:tcW w:w="630" w:type="dxa"/>
            <w:tcBorders>
              <w:top w:val="single" w:sz="4" w:space="0" w:color="auto"/>
              <w:left w:val="single" w:sz="4" w:space="0" w:color="auto"/>
              <w:bottom w:val="single" w:sz="4" w:space="0" w:color="auto"/>
              <w:right w:val="single" w:sz="4" w:space="0" w:color="auto"/>
            </w:tcBorders>
            <w:shd w:val="pct12" w:color="auto" w:fill="auto"/>
            <w:vAlign w:val="center"/>
          </w:tcPr>
          <w:p w14:paraId="1A642462" w14:textId="77777777" w:rsidR="00555D86" w:rsidRPr="0037452B" w:rsidRDefault="00555D86" w:rsidP="00D26D7C">
            <w:pPr>
              <w:spacing w:beforeLines="20" w:before="48" w:afterLines="20" w:after="48"/>
              <w:jc w:val="center"/>
              <w:rPr>
                <w:rFonts w:ascii="Arial" w:hAnsi="Arial" w:cs="Arial"/>
                <w:sz w:val="22"/>
              </w:rPr>
            </w:pPr>
            <w:r w:rsidRPr="0037452B">
              <w:rPr>
                <w:rFonts w:ascii="Arial" w:hAnsi="Arial" w:cs="Arial"/>
                <w:sz w:val="22"/>
              </w:rPr>
              <w:t>NO</w:t>
            </w:r>
          </w:p>
        </w:tc>
        <w:tc>
          <w:tcPr>
            <w:tcW w:w="640" w:type="dxa"/>
            <w:tcBorders>
              <w:top w:val="single" w:sz="4" w:space="0" w:color="auto"/>
              <w:left w:val="single" w:sz="4" w:space="0" w:color="auto"/>
              <w:bottom w:val="single" w:sz="4" w:space="0" w:color="auto"/>
              <w:right w:val="single" w:sz="4" w:space="0" w:color="auto"/>
            </w:tcBorders>
            <w:vAlign w:val="center"/>
          </w:tcPr>
          <w:p w14:paraId="0ED473C9" w14:textId="77777777" w:rsidR="00555D86" w:rsidRPr="0037452B" w:rsidRDefault="00555D86" w:rsidP="00D26D7C">
            <w:pPr>
              <w:spacing w:beforeLines="20" w:before="48" w:afterLines="20" w:after="48"/>
              <w:jc w:val="center"/>
              <w:rPr>
                <w:rFonts w:ascii="Arial" w:hAnsi="Arial" w:cs="Arial"/>
                <w:sz w:val="22"/>
              </w:rPr>
            </w:pPr>
            <w:r w:rsidRPr="0037452B">
              <w:rPr>
                <w:rFonts w:ascii="Arial" w:hAnsi="Arial" w:cs="Arial"/>
                <w:sz w:val="22"/>
              </w:rPr>
              <w:t>NA</w:t>
            </w:r>
          </w:p>
        </w:tc>
      </w:tr>
      <w:tr w:rsidR="00555D86" w:rsidRPr="0037452B" w14:paraId="21B96612" w14:textId="77777777" w:rsidTr="00AA1EE6">
        <w:tc>
          <w:tcPr>
            <w:tcW w:w="10530" w:type="dxa"/>
            <w:gridSpan w:val="4"/>
            <w:tcBorders>
              <w:top w:val="single" w:sz="4" w:space="0" w:color="auto"/>
              <w:left w:val="single" w:sz="4" w:space="0" w:color="auto"/>
              <w:bottom w:val="single" w:sz="4" w:space="0" w:color="auto"/>
              <w:right w:val="single" w:sz="4" w:space="0" w:color="auto"/>
            </w:tcBorders>
            <w:vAlign w:val="center"/>
          </w:tcPr>
          <w:p w14:paraId="1E619C64" w14:textId="77777777" w:rsidR="00555D86" w:rsidRPr="0037452B" w:rsidRDefault="00555D86" w:rsidP="00D26D7C">
            <w:pPr>
              <w:widowControl w:val="0"/>
              <w:autoSpaceDE w:val="0"/>
              <w:autoSpaceDN w:val="0"/>
              <w:adjustRightInd w:val="0"/>
              <w:spacing w:beforeLines="20" w:before="48" w:afterLines="20" w:after="48"/>
              <w:rPr>
                <w:rFonts w:ascii="Arial" w:hAnsi="Arial" w:cs="Arial"/>
                <w:sz w:val="22"/>
              </w:rPr>
            </w:pPr>
            <w:r w:rsidRPr="0037452B">
              <w:rPr>
                <w:rFonts w:ascii="Arial" w:hAnsi="Arial" w:cs="Arial"/>
                <w:b/>
                <w:bCs/>
                <w:sz w:val="22"/>
              </w:rPr>
              <w:lastRenderedPageBreak/>
              <w:t>Vibration - Whole body</w:t>
            </w:r>
          </w:p>
        </w:tc>
      </w:tr>
      <w:tr w:rsidR="00555D86" w:rsidRPr="0037452B" w14:paraId="281F08E6" w14:textId="77777777" w:rsidTr="00AA1EE6">
        <w:tc>
          <w:tcPr>
            <w:tcW w:w="8460" w:type="dxa"/>
            <w:tcBorders>
              <w:top w:val="single" w:sz="4" w:space="0" w:color="auto"/>
              <w:left w:val="single" w:sz="4" w:space="0" w:color="auto"/>
              <w:bottom w:val="single" w:sz="4" w:space="0" w:color="auto"/>
              <w:right w:val="single" w:sz="4" w:space="0" w:color="auto"/>
            </w:tcBorders>
            <w:vAlign w:val="center"/>
          </w:tcPr>
          <w:p w14:paraId="608D8DCA" w14:textId="77777777" w:rsidR="00555D86" w:rsidRPr="0037452B" w:rsidRDefault="00555D86" w:rsidP="00D26D7C">
            <w:pPr>
              <w:widowControl w:val="0"/>
              <w:numPr>
                <w:ilvl w:val="0"/>
                <w:numId w:val="10"/>
              </w:numPr>
              <w:autoSpaceDE w:val="0"/>
              <w:autoSpaceDN w:val="0"/>
              <w:adjustRightInd w:val="0"/>
              <w:spacing w:beforeLines="20" w:before="48" w:afterLines="20" w:after="48"/>
              <w:ind w:left="432"/>
              <w:jc w:val="left"/>
              <w:rPr>
                <w:rFonts w:ascii="Arial" w:hAnsi="Arial" w:cs="Arial"/>
                <w:sz w:val="22"/>
              </w:rPr>
            </w:pPr>
            <w:r w:rsidRPr="0037452B">
              <w:rPr>
                <w:rFonts w:ascii="Arial" w:hAnsi="Arial" w:cs="Arial"/>
                <w:sz w:val="22"/>
              </w:rPr>
              <w:t>Is the body as a whole</w:t>
            </w:r>
            <w:r w:rsidRPr="0037452B">
              <w:rPr>
                <w:rFonts w:ascii="Arial" w:hAnsi="Arial" w:cs="Arial"/>
                <w:b/>
                <w:bCs/>
                <w:sz w:val="22"/>
              </w:rPr>
              <w:t xml:space="preserve"> </w:t>
            </w:r>
            <w:r w:rsidRPr="0037452B">
              <w:rPr>
                <w:rFonts w:ascii="Arial" w:hAnsi="Arial" w:cs="Arial"/>
                <w:sz w:val="22"/>
              </w:rPr>
              <w:t>subjected to vibration from exposure to or operation of the equipment?</w:t>
            </w:r>
          </w:p>
        </w:tc>
        <w:tc>
          <w:tcPr>
            <w:tcW w:w="800" w:type="dxa"/>
            <w:tcBorders>
              <w:top w:val="single" w:sz="4" w:space="0" w:color="auto"/>
              <w:left w:val="single" w:sz="4" w:space="0" w:color="auto"/>
              <w:bottom w:val="single" w:sz="4" w:space="0" w:color="auto"/>
              <w:right w:val="single" w:sz="4" w:space="0" w:color="auto"/>
            </w:tcBorders>
            <w:vAlign w:val="center"/>
          </w:tcPr>
          <w:p w14:paraId="318562A3" w14:textId="77777777" w:rsidR="00555D86" w:rsidRPr="0037452B" w:rsidRDefault="00555D86" w:rsidP="00D26D7C">
            <w:pPr>
              <w:spacing w:beforeLines="20" w:before="48" w:afterLines="20" w:after="48"/>
              <w:jc w:val="center"/>
              <w:rPr>
                <w:rFonts w:ascii="Arial" w:hAnsi="Arial" w:cs="Arial"/>
                <w:sz w:val="22"/>
              </w:rPr>
            </w:pPr>
            <w:r w:rsidRPr="0037452B">
              <w:rPr>
                <w:rFonts w:ascii="Arial" w:hAnsi="Arial" w:cs="Arial"/>
                <w:sz w:val="22"/>
              </w:rPr>
              <w:t>YES</w:t>
            </w:r>
          </w:p>
        </w:tc>
        <w:tc>
          <w:tcPr>
            <w:tcW w:w="630" w:type="dxa"/>
            <w:tcBorders>
              <w:top w:val="single" w:sz="4" w:space="0" w:color="auto"/>
              <w:left w:val="single" w:sz="4" w:space="0" w:color="auto"/>
              <w:bottom w:val="single" w:sz="4" w:space="0" w:color="auto"/>
              <w:right w:val="single" w:sz="4" w:space="0" w:color="auto"/>
            </w:tcBorders>
            <w:shd w:val="pct12" w:color="auto" w:fill="auto"/>
            <w:vAlign w:val="center"/>
          </w:tcPr>
          <w:p w14:paraId="6525E267" w14:textId="77777777" w:rsidR="00555D86" w:rsidRPr="0037452B" w:rsidRDefault="00555D86" w:rsidP="00D26D7C">
            <w:pPr>
              <w:spacing w:beforeLines="20" w:before="48" w:afterLines="20" w:after="48"/>
              <w:jc w:val="center"/>
              <w:rPr>
                <w:rFonts w:ascii="Arial" w:hAnsi="Arial" w:cs="Arial"/>
                <w:sz w:val="22"/>
              </w:rPr>
            </w:pPr>
            <w:r w:rsidRPr="0037452B">
              <w:rPr>
                <w:rFonts w:ascii="Arial" w:hAnsi="Arial" w:cs="Arial"/>
                <w:sz w:val="22"/>
              </w:rPr>
              <w:t>NO</w:t>
            </w:r>
          </w:p>
        </w:tc>
        <w:tc>
          <w:tcPr>
            <w:tcW w:w="640" w:type="dxa"/>
            <w:tcBorders>
              <w:top w:val="single" w:sz="4" w:space="0" w:color="auto"/>
              <w:left w:val="single" w:sz="4" w:space="0" w:color="auto"/>
              <w:bottom w:val="single" w:sz="4" w:space="0" w:color="auto"/>
              <w:right w:val="single" w:sz="4" w:space="0" w:color="auto"/>
            </w:tcBorders>
            <w:vAlign w:val="center"/>
          </w:tcPr>
          <w:p w14:paraId="796B656D" w14:textId="77777777" w:rsidR="00555D86" w:rsidRPr="0037452B" w:rsidRDefault="00555D86" w:rsidP="00D26D7C">
            <w:pPr>
              <w:spacing w:beforeLines="20" w:before="48" w:afterLines="20" w:after="48"/>
              <w:jc w:val="center"/>
              <w:rPr>
                <w:rFonts w:ascii="Arial" w:hAnsi="Arial" w:cs="Arial"/>
                <w:sz w:val="22"/>
              </w:rPr>
            </w:pPr>
            <w:r w:rsidRPr="0037452B">
              <w:rPr>
                <w:rFonts w:ascii="Arial" w:hAnsi="Arial" w:cs="Arial"/>
                <w:sz w:val="22"/>
              </w:rPr>
              <w:t>NA</w:t>
            </w:r>
          </w:p>
        </w:tc>
      </w:tr>
      <w:tr w:rsidR="00555D86" w:rsidRPr="0037452B" w14:paraId="61DFB1A3" w14:textId="77777777" w:rsidTr="00AA1EE6">
        <w:tc>
          <w:tcPr>
            <w:tcW w:w="10530" w:type="dxa"/>
            <w:gridSpan w:val="4"/>
            <w:tcBorders>
              <w:top w:val="single" w:sz="4" w:space="0" w:color="auto"/>
              <w:left w:val="single" w:sz="4" w:space="0" w:color="auto"/>
              <w:bottom w:val="single" w:sz="4" w:space="0" w:color="auto"/>
              <w:right w:val="single" w:sz="4" w:space="0" w:color="auto"/>
            </w:tcBorders>
            <w:vAlign w:val="center"/>
          </w:tcPr>
          <w:p w14:paraId="49A53499" w14:textId="77777777" w:rsidR="00555D86" w:rsidRPr="0037452B" w:rsidRDefault="00555D86" w:rsidP="00D26D7C">
            <w:pPr>
              <w:widowControl w:val="0"/>
              <w:autoSpaceDE w:val="0"/>
              <w:autoSpaceDN w:val="0"/>
              <w:adjustRightInd w:val="0"/>
              <w:spacing w:beforeLines="20" w:before="48" w:afterLines="20" w:after="48"/>
              <w:rPr>
                <w:rFonts w:ascii="Arial" w:hAnsi="Arial" w:cs="Arial"/>
                <w:sz w:val="22"/>
              </w:rPr>
            </w:pPr>
            <w:r w:rsidRPr="0037452B">
              <w:rPr>
                <w:rFonts w:ascii="Arial" w:hAnsi="Arial" w:cs="Arial"/>
                <w:b/>
                <w:bCs/>
                <w:sz w:val="22"/>
              </w:rPr>
              <w:t>Equipment Preventive Maintenance</w:t>
            </w:r>
          </w:p>
        </w:tc>
      </w:tr>
      <w:tr w:rsidR="00555D86" w:rsidRPr="0037452B" w14:paraId="23E0A93A" w14:textId="77777777" w:rsidTr="00AA1EE6">
        <w:tc>
          <w:tcPr>
            <w:tcW w:w="8460" w:type="dxa"/>
            <w:tcBorders>
              <w:top w:val="single" w:sz="4" w:space="0" w:color="auto"/>
              <w:left w:val="single" w:sz="4" w:space="0" w:color="auto"/>
              <w:bottom w:val="single" w:sz="4" w:space="0" w:color="auto"/>
              <w:right w:val="single" w:sz="4" w:space="0" w:color="auto"/>
            </w:tcBorders>
            <w:vAlign w:val="center"/>
          </w:tcPr>
          <w:p w14:paraId="5DAEB52C" w14:textId="77777777" w:rsidR="00555D86" w:rsidRPr="0037452B" w:rsidRDefault="00555D86" w:rsidP="00D26D7C">
            <w:pPr>
              <w:widowControl w:val="0"/>
              <w:numPr>
                <w:ilvl w:val="0"/>
                <w:numId w:val="10"/>
              </w:numPr>
              <w:autoSpaceDE w:val="0"/>
              <w:autoSpaceDN w:val="0"/>
              <w:adjustRightInd w:val="0"/>
              <w:spacing w:beforeLines="20" w:before="48" w:afterLines="20" w:after="48"/>
              <w:ind w:left="432"/>
              <w:jc w:val="left"/>
              <w:rPr>
                <w:rFonts w:ascii="Arial" w:hAnsi="Arial" w:cs="Arial"/>
                <w:sz w:val="22"/>
              </w:rPr>
            </w:pPr>
            <w:r w:rsidRPr="0037452B">
              <w:rPr>
                <w:rFonts w:ascii="Arial" w:hAnsi="Arial" w:cs="Arial"/>
                <w:sz w:val="22"/>
              </w:rPr>
              <w:t xml:space="preserve">Is there </w:t>
            </w:r>
            <w:r w:rsidRPr="0037452B">
              <w:rPr>
                <w:rFonts w:ascii="Arial" w:hAnsi="Arial" w:cs="Arial"/>
                <w:b/>
                <w:bCs/>
                <w:sz w:val="22"/>
              </w:rPr>
              <w:t xml:space="preserve">not </w:t>
            </w:r>
            <w:r w:rsidRPr="0037452B">
              <w:rPr>
                <w:rFonts w:ascii="Arial" w:hAnsi="Arial" w:cs="Arial"/>
                <w:sz w:val="22"/>
              </w:rPr>
              <w:t>a regular maintenance schedule?</w:t>
            </w:r>
          </w:p>
        </w:tc>
        <w:tc>
          <w:tcPr>
            <w:tcW w:w="800" w:type="dxa"/>
            <w:tcBorders>
              <w:top w:val="single" w:sz="4" w:space="0" w:color="auto"/>
              <w:left w:val="single" w:sz="4" w:space="0" w:color="auto"/>
              <w:bottom w:val="single" w:sz="4" w:space="0" w:color="auto"/>
              <w:right w:val="single" w:sz="4" w:space="0" w:color="auto"/>
            </w:tcBorders>
            <w:vAlign w:val="center"/>
          </w:tcPr>
          <w:p w14:paraId="12693599" w14:textId="77777777" w:rsidR="00555D86" w:rsidRPr="0037452B" w:rsidRDefault="00555D86" w:rsidP="00D26D7C">
            <w:pPr>
              <w:spacing w:beforeLines="20" w:before="48" w:afterLines="20" w:after="48"/>
              <w:jc w:val="center"/>
              <w:rPr>
                <w:rFonts w:ascii="Arial" w:hAnsi="Arial" w:cs="Arial"/>
                <w:sz w:val="22"/>
              </w:rPr>
            </w:pPr>
            <w:r w:rsidRPr="0037452B">
              <w:rPr>
                <w:rFonts w:ascii="Arial" w:hAnsi="Arial" w:cs="Arial"/>
                <w:sz w:val="22"/>
              </w:rPr>
              <w:t>YES</w:t>
            </w:r>
          </w:p>
        </w:tc>
        <w:tc>
          <w:tcPr>
            <w:tcW w:w="630" w:type="dxa"/>
            <w:tcBorders>
              <w:top w:val="single" w:sz="4" w:space="0" w:color="auto"/>
              <w:left w:val="single" w:sz="4" w:space="0" w:color="auto"/>
              <w:bottom w:val="single" w:sz="4" w:space="0" w:color="auto"/>
              <w:right w:val="single" w:sz="4" w:space="0" w:color="auto"/>
            </w:tcBorders>
            <w:shd w:val="pct12" w:color="auto" w:fill="auto"/>
            <w:vAlign w:val="center"/>
          </w:tcPr>
          <w:p w14:paraId="6939F589" w14:textId="77777777" w:rsidR="00555D86" w:rsidRPr="0037452B" w:rsidRDefault="00555D86" w:rsidP="00D26D7C">
            <w:pPr>
              <w:spacing w:beforeLines="20" w:before="48" w:afterLines="20" w:after="48"/>
              <w:jc w:val="center"/>
              <w:rPr>
                <w:rFonts w:ascii="Arial" w:hAnsi="Arial" w:cs="Arial"/>
                <w:sz w:val="22"/>
              </w:rPr>
            </w:pPr>
            <w:r w:rsidRPr="0037452B">
              <w:rPr>
                <w:rFonts w:ascii="Arial" w:hAnsi="Arial" w:cs="Arial"/>
                <w:sz w:val="22"/>
              </w:rPr>
              <w:t>NO</w:t>
            </w:r>
          </w:p>
        </w:tc>
        <w:tc>
          <w:tcPr>
            <w:tcW w:w="640" w:type="dxa"/>
            <w:tcBorders>
              <w:top w:val="single" w:sz="4" w:space="0" w:color="auto"/>
              <w:left w:val="single" w:sz="4" w:space="0" w:color="auto"/>
              <w:bottom w:val="single" w:sz="4" w:space="0" w:color="auto"/>
              <w:right w:val="single" w:sz="4" w:space="0" w:color="auto"/>
            </w:tcBorders>
            <w:vAlign w:val="center"/>
          </w:tcPr>
          <w:p w14:paraId="6F8D897E" w14:textId="77777777" w:rsidR="00555D86" w:rsidRPr="0037452B" w:rsidRDefault="00555D86" w:rsidP="00D26D7C">
            <w:pPr>
              <w:spacing w:beforeLines="20" w:before="48" w:afterLines="20" w:after="48"/>
              <w:jc w:val="center"/>
              <w:rPr>
                <w:rFonts w:ascii="Arial" w:hAnsi="Arial" w:cs="Arial"/>
                <w:sz w:val="22"/>
              </w:rPr>
            </w:pPr>
            <w:r w:rsidRPr="0037452B">
              <w:rPr>
                <w:rFonts w:ascii="Arial" w:hAnsi="Arial" w:cs="Arial"/>
                <w:sz w:val="22"/>
              </w:rPr>
              <w:t>NA</w:t>
            </w:r>
          </w:p>
        </w:tc>
      </w:tr>
      <w:tr w:rsidR="00555D86" w:rsidRPr="0037452B" w14:paraId="097ED104" w14:textId="77777777" w:rsidTr="00AA1EE6">
        <w:tc>
          <w:tcPr>
            <w:tcW w:w="8460" w:type="dxa"/>
            <w:tcBorders>
              <w:top w:val="single" w:sz="4" w:space="0" w:color="auto"/>
              <w:left w:val="single" w:sz="4" w:space="0" w:color="auto"/>
              <w:bottom w:val="single" w:sz="4" w:space="0" w:color="auto"/>
              <w:right w:val="single" w:sz="4" w:space="0" w:color="auto"/>
            </w:tcBorders>
            <w:vAlign w:val="center"/>
          </w:tcPr>
          <w:p w14:paraId="7CC8D2AF" w14:textId="77777777" w:rsidR="00555D86" w:rsidRPr="0037452B" w:rsidRDefault="00555D86" w:rsidP="00D26D7C">
            <w:pPr>
              <w:widowControl w:val="0"/>
              <w:numPr>
                <w:ilvl w:val="0"/>
                <w:numId w:val="10"/>
              </w:numPr>
              <w:autoSpaceDE w:val="0"/>
              <w:autoSpaceDN w:val="0"/>
              <w:adjustRightInd w:val="0"/>
              <w:spacing w:beforeLines="20" w:before="48" w:afterLines="20" w:after="48"/>
              <w:ind w:left="432"/>
              <w:jc w:val="left"/>
              <w:rPr>
                <w:rFonts w:ascii="Arial" w:hAnsi="Arial" w:cs="Arial"/>
                <w:sz w:val="22"/>
              </w:rPr>
            </w:pPr>
            <w:r w:rsidRPr="0037452B">
              <w:rPr>
                <w:rFonts w:ascii="Arial" w:hAnsi="Arial" w:cs="Arial"/>
                <w:sz w:val="22"/>
              </w:rPr>
              <w:t xml:space="preserve">Is the equipment designed or placed in such a way that cleaning and maintenance activities are </w:t>
            </w:r>
            <w:r w:rsidRPr="0037452B">
              <w:rPr>
                <w:rFonts w:ascii="Arial" w:hAnsi="Arial" w:cs="Arial"/>
                <w:b/>
                <w:sz w:val="22"/>
              </w:rPr>
              <w:t>not</w:t>
            </w:r>
            <w:r w:rsidRPr="0037452B">
              <w:rPr>
                <w:rFonts w:ascii="Arial" w:hAnsi="Arial" w:cs="Arial"/>
                <w:sz w:val="22"/>
              </w:rPr>
              <w:t xml:space="preserve"> facilitated?</w:t>
            </w:r>
          </w:p>
        </w:tc>
        <w:tc>
          <w:tcPr>
            <w:tcW w:w="800" w:type="dxa"/>
            <w:tcBorders>
              <w:top w:val="single" w:sz="4" w:space="0" w:color="auto"/>
              <w:left w:val="single" w:sz="4" w:space="0" w:color="auto"/>
              <w:bottom w:val="single" w:sz="4" w:space="0" w:color="auto"/>
              <w:right w:val="single" w:sz="4" w:space="0" w:color="auto"/>
            </w:tcBorders>
            <w:vAlign w:val="center"/>
          </w:tcPr>
          <w:p w14:paraId="3F4781C1" w14:textId="77777777" w:rsidR="00555D86" w:rsidRPr="0037452B" w:rsidRDefault="00555D86" w:rsidP="00D26D7C">
            <w:pPr>
              <w:spacing w:beforeLines="20" w:before="48" w:afterLines="20" w:after="48"/>
              <w:jc w:val="center"/>
              <w:rPr>
                <w:rFonts w:ascii="Arial" w:hAnsi="Arial" w:cs="Arial"/>
                <w:sz w:val="22"/>
              </w:rPr>
            </w:pPr>
            <w:r w:rsidRPr="0037452B">
              <w:rPr>
                <w:rFonts w:ascii="Arial" w:hAnsi="Arial" w:cs="Arial"/>
                <w:sz w:val="22"/>
              </w:rPr>
              <w:t>YES</w:t>
            </w:r>
          </w:p>
        </w:tc>
        <w:tc>
          <w:tcPr>
            <w:tcW w:w="630" w:type="dxa"/>
            <w:tcBorders>
              <w:top w:val="single" w:sz="4" w:space="0" w:color="auto"/>
              <w:left w:val="single" w:sz="4" w:space="0" w:color="auto"/>
              <w:bottom w:val="single" w:sz="4" w:space="0" w:color="auto"/>
              <w:right w:val="single" w:sz="4" w:space="0" w:color="auto"/>
            </w:tcBorders>
            <w:shd w:val="pct12" w:color="auto" w:fill="auto"/>
            <w:vAlign w:val="center"/>
          </w:tcPr>
          <w:p w14:paraId="35499E75" w14:textId="77777777" w:rsidR="00555D86" w:rsidRPr="0037452B" w:rsidRDefault="00555D86" w:rsidP="00D26D7C">
            <w:pPr>
              <w:spacing w:beforeLines="20" w:before="48" w:afterLines="20" w:after="48"/>
              <w:jc w:val="center"/>
              <w:rPr>
                <w:rFonts w:ascii="Arial" w:hAnsi="Arial" w:cs="Arial"/>
                <w:sz w:val="22"/>
              </w:rPr>
            </w:pPr>
            <w:r w:rsidRPr="0037452B">
              <w:rPr>
                <w:rFonts w:ascii="Arial" w:hAnsi="Arial" w:cs="Arial"/>
                <w:sz w:val="22"/>
              </w:rPr>
              <w:t>NO</w:t>
            </w:r>
          </w:p>
        </w:tc>
        <w:tc>
          <w:tcPr>
            <w:tcW w:w="640" w:type="dxa"/>
            <w:tcBorders>
              <w:top w:val="single" w:sz="4" w:space="0" w:color="auto"/>
              <w:left w:val="single" w:sz="4" w:space="0" w:color="auto"/>
              <w:bottom w:val="single" w:sz="4" w:space="0" w:color="auto"/>
              <w:right w:val="single" w:sz="4" w:space="0" w:color="auto"/>
            </w:tcBorders>
            <w:vAlign w:val="center"/>
          </w:tcPr>
          <w:p w14:paraId="6450C412" w14:textId="77777777" w:rsidR="00555D86" w:rsidRPr="0037452B" w:rsidRDefault="00555D86" w:rsidP="00D26D7C">
            <w:pPr>
              <w:spacing w:beforeLines="20" w:before="48" w:afterLines="20" w:after="48"/>
              <w:jc w:val="center"/>
              <w:rPr>
                <w:rFonts w:ascii="Arial" w:hAnsi="Arial" w:cs="Arial"/>
                <w:sz w:val="22"/>
              </w:rPr>
            </w:pPr>
            <w:r w:rsidRPr="0037452B">
              <w:rPr>
                <w:rFonts w:ascii="Arial" w:hAnsi="Arial" w:cs="Arial"/>
                <w:sz w:val="22"/>
              </w:rPr>
              <w:t>NA</w:t>
            </w:r>
          </w:p>
        </w:tc>
      </w:tr>
    </w:tbl>
    <w:p w14:paraId="6CD009C2" w14:textId="77777777" w:rsidR="00555D86" w:rsidRPr="0001759F" w:rsidRDefault="00555D86" w:rsidP="00555D86">
      <w:pPr>
        <w:pStyle w:val="Heading4"/>
      </w:pPr>
      <w:bookmarkStart w:id="436" w:name="_Toc225518481"/>
      <w:bookmarkStart w:id="437" w:name="_Toc781357"/>
      <w:bookmarkEnd w:id="435"/>
      <w:r w:rsidRPr="0001759F">
        <w:t>Personal Protective Equipment (</w:t>
      </w:r>
      <w:smartTag w:uri="urn:schemas-microsoft-com:office:smarttags" w:element="stockticker">
        <w:r w:rsidRPr="0001759F">
          <w:t>PPE</w:t>
        </w:r>
      </w:smartTag>
      <w:r w:rsidRPr="0001759F">
        <w:t>)</w:t>
      </w:r>
      <w:bookmarkEnd w:id="436"/>
      <w:bookmarkEnd w:id="437"/>
    </w:p>
    <w:p w14:paraId="04135283" w14:textId="77777777" w:rsidR="00555D86" w:rsidRDefault="00555D86" w:rsidP="00555D86">
      <w:pPr>
        <w:jc w:val="left"/>
      </w:pPr>
      <w:r>
        <w:t xml:space="preserve">Personal protective equipment is an essential complement to an effective ergonomics process. </w:t>
      </w:r>
    </w:p>
    <w:p w14:paraId="745128F4" w14:textId="77777777" w:rsidR="00555D86" w:rsidRPr="007F2C09" w:rsidRDefault="00555D86" w:rsidP="00555D86">
      <w:pPr>
        <w:pStyle w:val="Heading5"/>
      </w:pPr>
      <w:bookmarkStart w:id="438" w:name="_Toc225518482"/>
      <w:r w:rsidRPr="007F2C09">
        <w:t>Mandatory</w:t>
      </w:r>
      <w:bookmarkEnd w:id="438"/>
    </w:p>
    <w:p w14:paraId="689D0FC6" w14:textId="77777777" w:rsidR="00555D86" w:rsidRDefault="00555D86" w:rsidP="00555D86">
      <w:pPr>
        <w:pStyle w:val="StyleHeading2Arial12ptJustified"/>
        <w:numPr>
          <w:ilvl w:val="0"/>
          <w:numId w:val="0"/>
        </w:numPr>
      </w:pPr>
      <w:r>
        <w:t>Are there conditions that require personal protective clothing or equipment?</w:t>
      </w:r>
    </w:p>
    <w:p w14:paraId="6C7317F0" w14:textId="77777777" w:rsidR="00555D86" w:rsidRDefault="00555D86" w:rsidP="00B572E8">
      <w:pPr>
        <w:pStyle w:val="ListParaDot"/>
      </w:pPr>
      <w:r>
        <w:t>What conditions exist?</w:t>
      </w:r>
    </w:p>
    <w:p w14:paraId="166A3971" w14:textId="77777777" w:rsidR="00555D86" w:rsidRDefault="00555D86" w:rsidP="00B572E8">
      <w:pPr>
        <w:pStyle w:val="ListParaDot"/>
      </w:pPr>
      <w:r>
        <w:t xml:space="preserve">What </w:t>
      </w:r>
      <w:smartTag w:uri="urn:schemas-microsoft-com:office:smarttags" w:element="stockticker">
        <w:r>
          <w:t>PPE</w:t>
        </w:r>
      </w:smartTag>
      <w:r>
        <w:t xml:space="preserve"> is used?</w:t>
      </w:r>
    </w:p>
    <w:p w14:paraId="042A6338" w14:textId="77777777" w:rsidR="00555D86" w:rsidRPr="007F2C09" w:rsidRDefault="00555D86" w:rsidP="00555D86">
      <w:pPr>
        <w:pStyle w:val="Heading5"/>
      </w:pPr>
      <w:bookmarkStart w:id="439" w:name="_Toc225518483"/>
      <w:r w:rsidRPr="007F2C09">
        <w:t>Monitoring and Enforcement</w:t>
      </w:r>
      <w:bookmarkEnd w:id="439"/>
    </w:p>
    <w:p w14:paraId="692D138A" w14:textId="77777777" w:rsidR="00555D86" w:rsidRDefault="00555D86" w:rsidP="00B572E8">
      <w:pPr>
        <w:pStyle w:val="ListParaDot"/>
      </w:pPr>
      <w:r>
        <w:t xml:space="preserve">How is </w:t>
      </w:r>
      <w:smartTag w:uri="urn:schemas-microsoft-com:office:smarttags" w:element="stockticker">
        <w:r>
          <w:t>PPE</w:t>
        </w:r>
      </w:smartTag>
      <w:r>
        <w:t xml:space="preserve"> use monitored?</w:t>
      </w:r>
    </w:p>
    <w:p w14:paraId="015377D1" w14:textId="63A625E2" w:rsidR="00555D86" w:rsidRDefault="00555D86" w:rsidP="00B572E8">
      <w:pPr>
        <w:pStyle w:val="ListParaDot"/>
      </w:pPr>
      <w:r>
        <w:t xml:space="preserve">Are </w:t>
      </w:r>
      <w:smartTag w:uri="urn:schemas-microsoft-com:office:smarttags" w:element="stockticker">
        <w:r>
          <w:t>PPE</w:t>
        </w:r>
      </w:smartTag>
      <w:r>
        <w:t xml:space="preserve"> policies enforced?</w:t>
      </w:r>
    </w:p>
    <w:p w14:paraId="282D6EF2" w14:textId="257D4B63" w:rsidR="00905209" w:rsidRDefault="00905209" w:rsidP="00905209">
      <w:pPr>
        <w:pStyle w:val="ListParaDot"/>
        <w:numPr>
          <w:ilvl w:val="0"/>
          <w:numId w:val="0"/>
        </w:numPr>
        <w:ind w:left="360" w:hanging="360"/>
      </w:pPr>
      <w:r>
        <w:rPr>
          <w:noProof/>
        </w:rPr>
        <w:drawing>
          <wp:inline distT="0" distB="0" distL="0" distR="0" wp14:anchorId="52C1D2A1" wp14:editId="0F28999C">
            <wp:extent cx="5429250" cy="2413635"/>
            <wp:effectExtent l="19050" t="19050" r="19050" b="24765"/>
            <wp:docPr id="15" name="Picture 15"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Text&#10;&#10;Description automatically generated"/>
                    <pic:cNvPicPr/>
                  </pic:nvPicPr>
                  <pic:blipFill>
                    <a:blip r:embed="rId148">
                      <a:extLst>
                        <a:ext uri="{28A0092B-C50C-407E-A947-70E740481C1C}">
                          <a14:useLocalDpi xmlns:a14="http://schemas.microsoft.com/office/drawing/2010/main" val="0"/>
                        </a:ext>
                      </a:extLst>
                    </a:blip>
                    <a:stretch>
                      <a:fillRect/>
                    </a:stretch>
                  </pic:blipFill>
                  <pic:spPr>
                    <a:xfrm>
                      <a:off x="0" y="0"/>
                      <a:ext cx="5429250" cy="2413635"/>
                    </a:xfrm>
                    <a:prstGeom prst="rect">
                      <a:avLst/>
                    </a:prstGeom>
                    <a:ln w="9525">
                      <a:solidFill>
                        <a:schemeClr val="tx1"/>
                      </a:solidFill>
                    </a:ln>
                  </pic:spPr>
                </pic:pic>
              </a:graphicData>
            </a:graphic>
          </wp:inline>
        </w:drawing>
      </w:r>
    </w:p>
    <w:p w14:paraId="33E8F201" w14:textId="78084184" w:rsidR="00555D86" w:rsidRDefault="00905209" w:rsidP="00555D86">
      <w:pPr>
        <w:pStyle w:val="Heading3"/>
      </w:pPr>
      <w:bookmarkStart w:id="440" w:name="_Toc781358"/>
      <w:bookmarkStart w:id="441" w:name="_Toc71018847"/>
      <w:r>
        <w:rPr>
          <w:noProof/>
        </w:rPr>
        <w:drawing>
          <wp:anchor distT="0" distB="0" distL="114300" distR="114300" simplePos="0" relativeHeight="252187648" behindDoc="1" locked="0" layoutInCell="1" allowOverlap="1" wp14:anchorId="28C49879" wp14:editId="79974CCE">
            <wp:simplePos x="0" y="0"/>
            <wp:positionH relativeFrom="column">
              <wp:posOffset>-1123950</wp:posOffset>
            </wp:positionH>
            <wp:positionV relativeFrom="paragraph">
              <wp:posOffset>187697</wp:posOffset>
            </wp:positionV>
            <wp:extent cx="749300" cy="1028700"/>
            <wp:effectExtent l="19050" t="19050" r="12700" b="19050"/>
            <wp:wrapTight wrapText="bothSides">
              <wp:wrapPolygon edited="0">
                <wp:start x="-549" y="-400"/>
                <wp:lineTo x="-549" y="21600"/>
                <wp:lineTo x="21417" y="21600"/>
                <wp:lineTo x="21417" y="-400"/>
                <wp:lineTo x="-549" y="-400"/>
              </wp:wrapPolygon>
            </wp:wrapTight>
            <wp:docPr id="2066" name="Picture 2066"/>
            <wp:cNvGraphicFramePr/>
            <a:graphic xmlns:a="http://schemas.openxmlformats.org/drawingml/2006/main">
              <a:graphicData uri="http://schemas.openxmlformats.org/drawingml/2006/picture">
                <pic:pic xmlns:pic="http://schemas.openxmlformats.org/drawingml/2006/picture">
                  <pic:nvPicPr>
                    <pic:cNvPr id="24" name="Picture 24"/>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749300" cy="1028700"/>
                    </a:xfrm>
                    <a:prstGeom prst="rect">
                      <a:avLst/>
                    </a:prstGeom>
                    <a:noFill/>
                    <a:ln w="3175">
                      <a:solidFill>
                        <a:sysClr val="windowText" lastClr="000000"/>
                      </a:solidFill>
                    </a:ln>
                  </pic:spPr>
                </pic:pic>
              </a:graphicData>
            </a:graphic>
            <wp14:sizeRelH relativeFrom="page">
              <wp14:pctWidth>0</wp14:pctWidth>
            </wp14:sizeRelH>
            <wp14:sizeRelV relativeFrom="page">
              <wp14:pctHeight>0</wp14:pctHeight>
            </wp14:sizeRelV>
          </wp:anchor>
        </w:drawing>
      </w:r>
      <w:r w:rsidR="00555D86">
        <w:t>Material Handling</w:t>
      </w:r>
      <w:bookmarkEnd w:id="440"/>
      <w:bookmarkEnd w:id="441"/>
    </w:p>
    <w:p w14:paraId="0A98E88F" w14:textId="77777777" w:rsidR="00555D86" w:rsidRPr="006371C5" w:rsidRDefault="00555D86" w:rsidP="00555D86">
      <w:pPr>
        <w:rPr>
          <w:b/>
          <w:i/>
        </w:rPr>
      </w:pPr>
      <w:r w:rsidRPr="006371C5">
        <w:rPr>
          <w:b/>
          <w:i/>
        </w:rPr>
        <w:t>Have the Manual Material Handling requirements been determined?</w:t>
      </w:r>
    </w:p>
    <w:p w14:paraId="271E6169" w14:textId="77777777" w:rsidR="00555D86" w:rsidRPr="00DB575E" w:rsidRDefault="00555D86" w:rsidP="00555D86">
      <w:pPr>
        <w:pStyle w:val="Heading4"/>
      </w:pPr>
      <w:bookmarkStart w:id="442" w:name="_Toc781359"/>
      <w:bookmarkStart w:id="443" w:name="_Toc157837073"/>
      <w:r w:rsidRPr="00DB575E">
        <w:t>General Manual Material Handling Guidelines</w:t>
      </w:r>
      <w:bookmarkEnd w:id="442"/>
    </w:p>
    <w:p w14:paraId="538BBA1B" w14:textId="77777777" w:rsidR="00555D86" w:rsidRPr="008611E7" w:rsidRDefault="00555D86" w:rsidP="00555D86">
      <w:pPr>
        <w:widowControl w:val="0"/>
        <w:tabs>
          <w:tab w:val="right" w:leader="dot" w:pos="10214"/>
        </w:tabs>
        <w:spacing w:before="20" w:after="20"/>
        <w:rPr>
          <w:rFonts w:ascii="Arial" w:eastAsiaTheme="majorEastAsia" w:hAnsi="Arial" w:cs="Arial"/>
          <w:szCs w:val="24"/>
        </w:rPr>
      </w:pPr>
      <w:r w:rsidRPr="008611E7">
        <w:rPr>
          <w:rFonts w:eastAsiaTheme="majorEastAsia"/>
          <w:szCs w:val="24"/>
        </w:rPr>
        <w:t>Given ideal situation load weight should be less than 51 pounds for a single person lift. (This predicts 95% of a healthy male adult population and 75% of a healthy female adult population will be able to accomplish the lift successfully.)</w:t>
      </w:r>
    </w:p>
    <w:p w14:paraId="326F8A28" w14:textId="77777777" w:rsidR="00555D86" w:rsidRPr="008611E7" w:rsidRDefault="00555D86" w:rsidP="00555D86">
      <w:pPr>
        <w:pStyle w:val="Heading5"/>
        <w:rPr>
          <w:rFonts w:eastAsiaTheme="majorEastAsia"/>
        </w:rPr>
      </w:pPr>
      <w:r w:rsidRPr="008611E7">
        <w:rPr>
          <w:rFonts w:eastAsiaTheme="majorEastAsia"/>
        </w:rPr>
        <w:t xml:space="preserve">Ideal </w:t>
      </w:r>
      <w:r>
        <w:rPr>
          <w:rFonts w:eastAsiaTheme="majorEastAsia"/>
        </w:rPr>
        <w:t>Manual Material Handling S</w:t>
      </w:r>
      <w:r w:rsidRPr="008611E7">
        <w:rPr>
          <w:rFonts w:eastAsiaTheme="majorEastAsia"/>
        </w:rPr>
        <w:t xml:space="preserve">ituation </w:t>
      </w:r>
      <w:r>
        <w:rPr>
          <w:rFonts w:eastAsiaTheme="majorEastAsia"/>
        </w:rPr>
        <w:t>P</w:t>
      </w:r>
      <w:r w:rsidRPr="008611E7">
        <w:rPr>
          <w:rFonts w:eastAsiaTheme="majorEastAsia"/>
        </w:rPr>
        <w:t>arameters:</w:t>
      </w:r>
    </w:p>
    <w:p w14:paraId="7C13ED08" w14:textId="77777777" w:rsidR="00555D86" w:rsidRPr="004D6F0E" w:rsidRDefault="00555D86" w:rsidP="00555D86">
      <w:pPr>
        <w:pStyle w:val="ListParagraph"/>
      </w:pPr>
      <w:r w:rsidRPr="004D6F0E">
        <w:t xml:space="preserve">Handle load within the maximum comfort zone. </w:t>
      </w:r>
    </w:p>
    <w:p w14:paraId="23793735" w14:textId="77777777" w:rsidR="00555D86" w:rsidRPr="004D6F0E" w:rsidRDefault="00555D86" w:rsidP="00555D86">
      <w:pPr>
        <w:pStyle w:val="ListParagraph"/>
      </w:pPr>
      <w:r w:rsidRPr="004D6F0E">
        <w:t>Handle load at a horizontal distance less than 12 inches from the body.</w:t>
      </w:r>
    </w:p>
    <w:p w14:paraId="7C47A3EC" w14:textId="77777777" w:rsidR="00555D86" w:rsidRPr="004D6F0E" w:rsidRDefault="00555D86" w:rsidP="00555D86">
      <w:pPr>
        <w:pStyle w:val="ListParagraph"/>
      </w:pPr>
      <w:r w:rsidRPr="004D6F0E">
        <w:lastRenderedPageBreak/>
        <w:t>Ideally, the frequency of lifting is once every five minutes or less, and a maximum frequency of 15 lifts per minute.</w:t>
      </w:r>
    </w:p>
    <w:p w14:paraId="6368935D" w14:textId="77777777" w:rsidR="00555D86" w:rsidRPr="004D6F0E" w:rsidRDefault="00555D86" w:rsidP="00555D86">
      <w:pPr>
        <w:pStyle w:val="ListParagraph"/>
      </w:pPr>
      <w:r w:rsidRPr="004D6F0E">
        <w:t>Perform lifts without twisting.</w:t>
      </w:r>
    </w:p>
    <w:p w14:paraId="3DEA2FBA" w14:textId="77777777" w:rsidR="00555D86" w:rsidRPr="004D6F0E" w:rsidRDefault="00555D86" w:rsidP="00555D86">
      <w:pPr>
        <w:pStyle w:val="ListParagraph"/>
      </w:pPr>
      <w:r w:rsidRPr="004D6F0E">
        <w:t>Provide a stable load to reduce balance shifting while lifting or carrying.</w:t>
      </w:r>
    </w:p>
    <w:p w14:paraId="5C35BD59" w14:textId="77777777" w:rsidR="00555D86" w:rsidRPr="004D6F0E" w:rsidRDefault="00555D86" w:rsidP="00555D86">
      <w:pPr>
        <w:pStyle w:val="ListParagraph"/>
      </w:pPr>
      <w:r w:rsidRPr="004D6F0E">
        <w:t>Standing surfaces should be stable and high-friction.</w:t>
      </w:r>
    </w:p>
    <w:p w14:paraId="14ADE3D0" w14:textId="77777777" w:rsidR="00555D86" w:rsidRPr="004D6F0E" w:rsidRDefault="00555D86" w:rsidP="00555D86">
      <w:pPr>
        <w:pStyle w:val="ListParagraph"/>
      </w:pPr>
      <w:r w:rsidRPr="004D6F0E">
        <w:t>The load dimensions should allow a comfortable grasp, adequate handles are preferred.</w:t>
      </w:r>
    </w:p>
    <w:p w14:paraId="6E096C4A" w14:textId="77777777" w:rsidR="00555D86" w:rsidRPr="004D6F0E" w:rsidRDefault="00555D86" w:rsidP="00555D86">
      <w:pPr>
        <w:pStyle w:val="ListParagraph"/>
      </w:pPr>
      <w:r w:rsidRPr="004D6F0E">
        <w:t>An optimal handle design has a 0.75-inch diameter, 4.5 inches or more in length, a 2-inch clearance, and has a cylindrical shape with a smooth, non-slip surface.</w:t>
      </w:r>
    </w:p>
    <w:p w14:paraId="7A8C48E4" w14:textId="77777777" w:rsidR="00555D86" w:rsidRPr="004D6F0E" w:rsidRDefault="00555D86" w:rsidP="00555D86">
      <w:pPr>
        <w:pStyle w:val="ListParagraph"/>
      </w:pPr>
      <w:r w:rsidRPr="004D6F0E">
        <w:t>An optimal handhold cutout should have a height of 3 inches or more, 4.5 inches in length, and have a semi-oval shape.</w:t>
      </w:r>
    </w:p>
    <w:p w14:paraId="72D55653" w14:textId="77777777" w:rsidR="00555D86" w:rsidRDefault="00555D86" w:rsidP="00555D86">
      <w:pPr>
        <w:pStyle w:val="ListParagraph"/>
      </w:pPr>
      <w:r w:rsidRPr="004D6F0E">
        <w:t>Containers should be 16 inches or less in width and less than 12 inches in height for manual material handling purposes.</w:t>
      </w:r>
    </w:p>
    <w:p w14:paraId="7D5DA5F6" w14:textId="29253297" w:rsidR="00555D86" w:rsidRDefault="00555D86" w:rsidP="00555D86">
      <w:pPr>
        <w:spacing w:before="0" w:after="0"/>
        <w:jc w:val="left"/>
      </w:pPr>
      <w:bookmarkStart w:id="444" w:name="_Illustration_of_the"/>
      <w:bookmarkEnd w:id="444"/>
    </w:p>
    <w:tbl>
      <w:tblPr>
        <w:tblW w:w="0" w:type="auto"/>
        <w:tblInd w:w="-180" w:type="dxa"/>
        <w:tblLook w:val="04A0" w:firstRow="1" w:lastRow="0" w:firstColumn="1" w:lastColumn="0" w:noHBand="0" w:noVBand="1"/>
      </w:tblPr>
      <w:tblGrid>
        <w:gridCol w:w="4423"/>
        <w:gridCol w:w="4307"/>
      </w:tblGrid>
      <w:tr w:rsidR="00555D86" w:rsidRPr="00DB575E" w14:paraId="0C352D85" w14:textId="77777777" w:rsidTr="003A5B20">
        <w:tc>
          <w:tcPr>
            <w:tcW w:w="8730" w:type="dxa"/>
            <w:gridSpan w:val="2"/>
            <w:tcBorders>
              <w:bottom w:val="single" w:sz="4" w:space="0" w:color="auto"/>
            </w:tcBorders>
          </w:tcPr>
          <w:p w14:paraId="0CB4B94B" w14:textId="77777777" w:rsidR="00555D86" w:rsidRPr="00DB575E" w:rsidRDefault="00555D86" w:rsidP="00555D86">
            <w:pPr>
              <w:pStyle w:val="Heading5"/>
              <w:rPr>
                <w:rFonts w:eastAsiaTheme="majorEastAsia"/>
              </w:rPr>
            </w:pPr>
            <w:r w:rsidRPr="00DB575E">
              <w:rPr>
                <w:rFonts w:eastAsiaTheme="majorEastAsia"/>
              </w:rPr>
              <w:t xml:space="preserve">Illustration of </w:t>
            </w:r>
            <w:r>
              <w:rPr>
                <w:rFonts w:eastAsiaTheme="majorEastAsia"/>
              </w:rPr>
              <w:t>Recommended Li</w:t>
            </w:r>
            <w:r w:rsidRPr="00DB575E">
              <w:rPr>
                <w:rFonts w:eastAsiaTheme="majorEastAsia"/>
              </w:rPr>
              <w:t xml:space="preserve">fting </w:t>
            </w:r>
            <w:r>
              <w:rPr>
                <w:rFonts w:eastAsiaTheme="majorEastAsia"/>
              </w:rPr>
              <w:t>Z</w:t>
            </w:r>
            <w:r w:rsidRPr="00DB575E">
              <w:rPr>
                <w:rFonts w:eastAsiaTheme="majorEastAsia"/>
              </w:rPr>
              <w:t>one</w:t>
            </w:r>
            <w:r>
              <w:rPr>
                <w:rFonts w:eastAsiaTheme="majorEastAsia"/>
              </w:rPr>
              <w:t>s</w:t>
            </w:r>
          </w:p>
        </w:tc>
      </w:tr>
      <w:tr w:rsidR="00555D86" w:rsidRPr="00C85F5B" w14:paraId="332B1561" w14:textId="77777777" w:rsidTr="003A5B20">
        <w:trPr>
          <w:trHeight w:val="135"/>
        </w:trPr>
        <w:tc>
          <w:tcPr>
            <w:tcW w:w="4423" w:type="dxa"/>
            <w:tcBorders>
              <w:top w:val="single" w:sz="4" w:space="0" w:color="auto"/>
              <w:left w:val="single" w:sz="4" w:space="0" w:color="auto"/>
              <w:bottom w:val="single" w:sz="4" w:space="0" w:color="auto"/>
              <w:right w:val="single" w:sz="4" w:space="0" w:color="auto"/>
            </w:tcBorders>
            <w:shd w:val="clear" w:color="auto" w:fill="4F81BD" w:themeFill="accent1"/>
            <w:vAlign w:val="center"/>
          </w:tcPr>
          <w:p w14:paraId="6F1FEE6D" w14:textId="77777777" w:rsidR="00555D86" w:rsidRPr="00DB575E" w:rsidRDefault="00555D86" w:rsidP="00555D86">
            <w:pPr>
              <w:jc w:val="center"/>
              <w:rPr>
                <w:rFonts w:ascii="Arial" w:eastAsiaTheme="majorEastAsia" w:hAnsi="Arial" w:cs="Arial"/>
                <w:b/>
                <w:color w:val="FFFFFF" w:themeColor="background1"/>
                <w:szCs w:val="24"/>
              </w:rPr>
            </w:pPr>
            <w:r w:rsidRPr="00DB575E">
              <w:rPr>
                <w:rFonts w:ascii="Arial" w:eastAsiaTheme="majorEastAsia" w:hAnsi="Arial" w:cs="Arial"/>
                <w:b/>
                <w:color w:val="FFFFFF" w:themeColor="background1"/>
                <w:szCs w:val="24"/>
              </w:rPr>
              <w:t>Maximum Lifting Zone</w:t>
            </w:r>
          </w:p>
        </w:tc>
        <w:tc>
          <w:tcPr>
            <w:tcW w:w="4307" w:type="dxa"/>
            <w:tcBorders>
              <w:top w:val="single" w:sz="4" w:space="0" w:color="auto"/>
              <w:left w:val="single" w:sz="4" w:space="0" w:color="auto"/>
              <w:bottom w:val="single" w:sz="4" w:space="0" w:color="auto"/>
              <w:right w:val="single" w:sz="4" w:space="0" w:color="auto"/>
            </w:tcBorders>
            <w:shd w:val="clear" w:color="auto" w:fill="4F81BD" w:themeFill="accent1"/>
            <w:vAlign w:val="center"/>
          </w:tcPr>
          <w:p w14:paraId="370AC4C2" w14:textId="77777777" w:rsidR="00555D86" w:rsidRPr="00DB575E" w:rsidRDefault="00555D86" w:rsidP="00555D86">
            <w:pPr>
              <w:jc w:val="center"/>
              <w:rPr>
                <w:rFonts w:ascii="Arial" w:eastAsiaTheme="majorEastAsia" w:hAnsi="Arial" w:cs="Arial"/>
                <w:b/>
                <w:color w:val="FFFFFF" w:themeColor="background1"/>
                <w:szCs w:val="24"/>
              </w:rPr>
            </w:pPr>
            <w:r w:rsidRPr="00DB575E">
              <w:rPr>
                <w:rFonts w:ascii="Arial" w:eastAsiaTheme="majorEastAsia" w:hAnsi="Arial" w:cs="Arial"/>
                <w:b/>
                <w:color w:val="FFFFFF" w:themeColor="background1"/>
                <w:szCs w:val="24"/>
              </w:rPr>
              <w:t>Optimal Lifting Zone</w:t>
            </w:r>
          </w:p>
        </w:tc>
      </w:tr>
      <w:tr w:rsidR="00555D86" w:rsidRPr="00DB575E" w14:paraId="14816795" w14:textId="77777777" w:rsidTr="003A5B20">
        <w:trPr>
          <w:trHeight w:val="1834"/>
        </w:trPr>
        <w:tc>
          <w:tcPr>
            <w:tcW w:w="4423" w:type="dxa"/>
            <w:tcBorders>
              <w:top w:val="single" w:sz="4" w:space="0" w:color="auto"/>
              <w:left w:val="single" w:sz="4" w:space="0" w:color="auto"/>
              <w:bottom w:val="single" w:sz="4" w:space="0" w:color="auto"/>
              <w:right w:val="single" w:sz="4" w:space="0" w:color="auto"/>
            </w:tcBorders>
            <w:vAlign w:val="center"/>
          </w:tcPr>
          <w:p w14:paraId="16DFE7FB" w14:textId="77777777" w:rsidR="00555D86" w:rsidRPr="00DB575E" w:rsidRDefault="00555D86" w:rsidP="00555D86">
            <w:pPr>
              <w:jc w:val="center"/>
              <w:rPr>
                <w:rFonts w:ascii="Arial" w:eastAsiaTheme="majorEastAsia" w:hAnsi="Arial" w:cs="Arial"/>
                <w:noProof/>
                <w:szCs w:val="24"/>
              </w:rPr>
            </w:pPr>
            <w:r w:rsidRPr="00DB575E">
              <w:rPr>
                <w:rFonts w:ascii="Arial" w:eastAsiaTheme="majorEastAsia" w:hAnsi="Arial" w:cs="Arial"/>
                <w:noProof/>
                <w:szCs w:val="24"/>
              </w:rPr>
              <w:drawing>
                <wp:inline distT="0" distB="0" distL="0" distR="0" wp14:anchorId="5D951C32" wp14:editId="49726F42">
                  <wp:extent cx="1371600" cy="2371017"/>
                  <wp:effectExtent l="0" t="0" r="0" b="0"/>
                  <wp:docPr id="2068" name="Picture 2" descr="H:\Ergonomics\Ergonomics Job Hazard Analysis\ErgoDesigner Line Art\standingwboxclothedbw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Ergonomics\Ergonomics Job Hazard Analysis\ErgoDesigner Line Art\standingwboxclothedbw1.gif"/>
                          <pic:cNvPicPr>
                            <a:picLocks noChangeAspect="1" noChangeArrowheads="1"/>
                          </pic:cNvPicPr>
                        </pic:nvPicPr>
                        <pic:blipFill>
                          <a:blip r:embed="rId149" cstate="print"/>
                          <a:srcRect r="24806"/>
                          <a:stretch>
                            <a:fillRect/>
                          </a:stretch>
                        </pic:blipFill>
                        <pic:spPr bwMode="auto">
                          <a:xfrm>
                            <a:off x="0" y="0"/>
                            <a:ext cx="1371600" cy="2371017"/>
                          </a:xfrm>
                          <a:prstGeom prst="rect">
                            <a:avLst/>
                          </a:prstGeom>
                          <a:noFill/>
                          <a:ln w="9525">
                            <a:noFill/>
                            <a:miter lim="800000"/>
                            <a:headEnd/>
                            <a:tailEnd/>
                          </a:ln>
                        </pic:spPr>
                      </pic:pic>
                    </a:graphicData>
                  </a:graphic>
                </wp:inline>
              </w:drawing>
            </w:r>
          </w:p>
        </w:tc>
        <w:tc>
          <w:tcPr>
            <w:tcW w:w="4307" w:type="dxa"/>
            <w:tcBorders>
              <w:top w:val="single" w:sz="4" w:space="0" w:color="auto"/>
              <w:left w:val="single" w:sz="4" w:space="0" w:color="auto"/>
              <w:bottom w:val="single" w:sz="4" w:space="0" w:color="auto"/>
              <w:right w:val="single" w:sz="4" w:space="0" w:color="auto"/>
            </w:tcBorders>
            <w:vAlign w:val="center"/>
          </w:tcPr>
          <w:p w14:paraId="26D35570" w14:textId="77777777" w:rsidR="00555D86" w:rsidRPr="00DB575E" w:rsidRDefault="00555D86" w:rsidP="00555D86">
            <w:pPr>
              <w:jc w:val="center"/>
              <w:rPr>
                <w:rFonts w:ascii="Arial" w:eastAsiaTheme="majorEastAsia" w:hAnsi="Arial" w:cs="Arial"/>
                <w:noProof/>
                <w:szCs w:val="24"/>
              </w:rPr>
            </w:pPr>
            <w:r w:rsidRPr="00DB575E">
              <w:rPr>
                <w:rFonts w:ascii="Arial" w:eastAsiaTheme="majorEastAsia" w:hAnsi="Arial" w:cs="Arial"/>
                <w:noProof/>
                <w:szCs w:val="24"/>
              </w:rPr>
              <w:drawing>
                <wp:inline distT="0" distB="0" distL="0" distR="0" wp14:anchorId="6EEBB63C" wp14:editId="0E5F1817">
                  <wp:extent cx="1371600" cy="2262386"/>
                  <wp:effectExtent l="0" t="0" r="0" b="5080"/>
                  <wp:docPr id="2071" name="Picture 3" descr="H:\Ergonomics\Ergonomics Job Hazard Analysis\ErgoDesigner Line Art\standingwboxclothedbw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Ergonomics\Ergonomics Job Hazard Analysis\ErgoDesigner Line Art\standingwboxclothedbw2.gif"/>
                          <pic:cNvPicPr>
                            <a:picLocks noChangeAspect="1" noChangeArrowheads="1"/>
                          </pic:cNvPicPr>
                        </pic:nvPicPr>
                        <pic:blipFill>
                          <a:blip r:embed="rId150" cstate="print"/>
                          <a:srcRect r="21195"/>
                          <a:stretch>
                            <a:fillRect/>
                          </a:stretch>
                        </pic:blipFill>
                        <pic:spPr bwMode="auto">
                          <a:xfrm>
                            <a:off x="0" y="0"/>
                            <a:ext cx="1371600" cy="2262386"/>
                          </a:xfrm>
                          <a:prstGeom prst="rect">
                            <a:avLst/>
                          </a:prstGeom>
                          <a:noFill/>
                          <a:ln w="9525">
                            <a:noFill/>
                            <a:miter lim="800000"/>
                            <a:headEnd/>
                            <a:tailEnd/>
                          </a:ln>
                        </pic:spPr>
                      </pic:pic>
                    </a:graphicData>
                  </a:graphic>
                </wp:inline>
              </w:drawing>
            </w:r>
          </w:p>
        </w:tc>
      </w:tr>
    </w:tbl>
    <w:p w14:paraId="436F73F4" w14:textId="77777777" w:rsidR="00555D86" w:rsidRPr="00DB575E" w:rsidRDefault="00555D86" w:rsidP="00555D86">
      <w:pPr>
        <w:pStyle w:val="Heading5"/>
        <w:rPr>
          <w:rFonts w:eastAsiaTheme="majorEastAsia"/>
        </w:rPr>
      </w:pPr>
      <w:bookmarkStart w:id="445" w:name="_Recommended_dimensions_for"/>
      <w:bookmarkStart w:id="446" w:name="_Toc149721423"/>
      <w:bookmarkEnd w:id="445"/>
      <w:r w:rsidRPr="00DB575E">
        <w:rPr>
          <w:rFonts w:eastAsiaTheme="majorEastAsia"/>
        </w:rPr>
        <w:t>Recommended dimensions for lifting comfort zone</w:t>
      </w:r>
      <w:bookmarkEnd w:id="446"/>
    </w:p>
    <w:tbl>
      <w:tblPr>
        <w:tblW w:w="88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274"/>
        <w:gridCol w:w="1800"/>
        <w:gridCol w:w="3732"/>
      </w:tblGrid>
      <w:tr w:rsidR="00555D86" w:rsidRPr="00DB575E" w14:paraId="259C60E2" w14:textId="77777777" w:rsidTr="00C85F5B">
        <w:trPr>
          <w:cantSplit/>
          <w:trHeight w:val="126"/>
          <w:tblHeader/>
          <w:jc w:val="center"/>
        </w:trPr>
        <w:tc>
          <w:tcPr>
            <w:tcW w:w="3274" w:type="dxa"/>
            <w:shd w:val="clear" w:color="auto" w:fill="4F81BD" w:themeFill="accent1"/>
          </w:tcPr>
          <w:p w14:paraId="25C033A8" w14:textId="77777777" w:rsidR="00555D86" w:rsidRPr="00DB575E" w:rsidRDefault="00555D86" w:rsidP="00555D86">
            <w:pPr>
              <w:widowControl w:val="0"/>
              <w:spacing w:before="0" w:after="0"/>
              <w:jc w:val="center"/>
              <w:rPr>
                <w:rFonts w:ascii="Arial" w:eastAsiaTheme="majorEastAsia" w:hAnsi="Arial" w:cs="Arial"/>
                <w:b/>
                <w:color w:val="FFFFFF" w:themeColor="background1"/>
                <w:szCs w:val="24"/>
              </w:rPr>
            </w:pPr>
            <w:r w:rsidRPr="00DB575E">
              <w:rPr>
                <w:rFonts w:ascii="Arial" w:eastAsiaTheme="majorEastAsia" w:hAnsi="Arial" w:cs="Arial"/>
                <w:b/>
                <w:color w:val="FFFFFF" w:themeColor="background1"/>
                <w:szCs w:val="24"/>
              </w:rPr>
              <w:t>Criteria</w:t>
            </w:r>
          </w:p>
        </w:tc>
        <w:tc>
          <w:tcPr>
            <w:tcW w:w="1800" w:type="dxa"/>
            <w:shd w:val="clear" w:color="auto" w:fill="4F81BD" w:themeFill="accent1"/>
          </w:tcPr>
          <w:p w14:paraId="598A699B" w14:textId="77777777" w:rsidR="00555D86" w:rsidRPr="00DB575E" w:rsidRDefault="00555D86" w:rsidP="00555D86">
            <w:pPr>
              <w:widowControl w:val="0"/>
              <w:spacing w:before="0" w:after="0"/>
              <w:jc w:val="center"/>
              <w:rPr>
                <w:rFonts w:ascii="Arial" w:eastAsiaTheme="majorEastAsia" w:hAnsi="Arial" w:cs="Arial"/>
                <w:b/>
                <w:color w:val="FFFFFF" w:themeColor="background1"/>
                <w:szCs w:val="24"/>
              </w:rPr>
            </w:pPr>
            <w:r w:rsidRPr="00DB575E">
              <w:rPr>
                <w:rFonts w:ascii="Arial" w:eastAsiaTheme="majorEastAsia" w:hAnsi="Arial" w:cs="Arial"/>
                <w:b/>
                <w:color w:val="FFFFFF" w:themeColor="background1"/>
                <w:szCs w:val="24"/>
              </w:rPr>
              <w:t>Dimension</w:t>
            </w:r>
          </w:p>
        </w:tc>
        <w:tc>
          <w:tcPr>
            <w:tcW w:w="3732" w:type="dxa"/>
            <w:shd w:val="clear" w:color="auto" w:fill="4F81BD" w:themeFill="accent1"/>
          </w:tcPr>
          <w:p w14:paraId="2E023447" w14:textId="77777777" w:rsidR="00555D86" w:rsidRPr="00DB575E" w:rsidRDefault="00555D86" w:rsidP="00555D86">
            <w:pPr>
              <w:widowControl w:val="0"/>
              <w:spacing w:before="0" w:after="0"/>
              <w:jc w:val="center"/>
              <w:rPr>
                <w:rFonts w:ascii="Arial" w:eastAsiaTheme="majorEastAsia" w:hAnsi="Arial" w:cs="Arial"/>
                <w:b/>
                <w:color w:val="FFFFFF" w:themeColor="background1"/>
                <w:szCs w:val="24"/>
              </w:rPr>
            </w:pPr>
            <w:r w:rsidRPr="00DB575E">
              <w:rPr>
                <w:rFonts w:ascii="Arial" w:eastAsiaTheme="majorEastAsia" w:hAnsi="Arial" w:cs="Arial"/>
                <w:b/>
                <w:color w:val="FFFFFF" w:themeColor="background1"/>
                <w:szCs w:val="24"/>
              </w:rPr>
              <w:t>Description</w:t>
            </w:r>
          </w:p>
        </w:tc>
      </w:tr>
      <w:tr w:rsidR="00555D86" w:rsidRPr="00DB575E" w14:paraId="3342A823" w14:textId="77777777" w:rsidTr="00C85F5B">
        <w:trPr>
          <w:cantSplit/>
          <w:trHeight w:val="548"/>
          <w:jc w:val="center"/>
        </w:trPr>
        <w:tc>
          <w:tcPr>
            <w:tcW w:w="3274" w:type="dxa"/>
            <w:tcMar>
              <w:left w:w="115" w:type="dxa"/>
              <w:right w:w="14" w:type="dxa"/>
            </w:tcMar>
            <w:vAlign w:val="center"/>
          </w:tcPr>
          <w:p w14:paraId="7B3D96D0" w14:textId="77777777" w:rsidR="00555D86" w:rsidRPr="00DB575E" w:rsidRDefault="00555D86" w:rsidP="00555D86">
            <w:pPr>
              <w:ind w:left="-32"/>
              <w:jc w:val="left"/>
              <w:rPr>
                <w:rFonts w:ascii="Arial" w:eastAsiaTheme="majorEastAsia" w:hAnsi="Arial" w:cs="Arial"/>
                <w:szCs w:val="24"/>
              </w:rPr>
            </w:pPr>
            <w:r w:rsidRPr="00DB575E">
              <w:rPr>
                <w:rFonts w:ascii="Arial" w:eastAsiaTheme="majorEastAsia" w:hAnsi="Arial" w:cs="Arial"/>
                <w:b/>
                <w:bCs/>
                <w:szCs w:val="24"/>
              </w:rPr>
              <w:t>A.</w:t>
            </w:r>
            <w:r w:rsidRPr="00DB575E">
              <w:rPr>
                <w:rFonts w:ascii="Arial" w:eastAsiaTheme="majorEastAsia" w:hAnsi="Arial" w:cs="Arial"/>
                <w:szCs w:val="24"/>
              </w:rPr>
              <w:t xml:space="preserve"> Maximum Zone bottom</w:t>
            </w:r>
          </w:p>
        </w:tc>
        <w:tc>
          <w:tcPr>
            <w:tcW w:w="1800" w:type="dxa"/>
            <w:vAlign w:val="center"/>
          </w:tcPr>
          <w:p w14:paraId="04CFAC2B" w14:textId="77777777" w:rsidR="00555D86" w:rsidRPr="00DB575E" w:rsidRDefault="00555D86" w:rsidP="00555D86">
            <w:pPr>
              <w:widowControl w:val="0"/>
              <w:tabs>
                <w:tab w:val="right" w:leader="dot" w:pos="10214"/>
              </w:tabs>
              <w:spacing w:before="20" w:after="20"/>
              <w:ind w:left="72"/>
              <w:rPr>
                <w:rFonts w:ascii="Arial" w:eastAsiaTheme="majorEastAsia" w:hAnsi="Arial" w:cs="Arial"/>
                <w:szCs w:val="24"/>
              </w:rPr>
            </w:pPr>
            <w:r w:rsidRPr="00DB575E">
              <w:rPr>
                <w:rFonts w:ascii="Arial" w:eastAsiaTheme="majorEastAsia" w:hAnsi="Arial" w:cs="Arial"/>
                <w:szCs w:val="24"/>
              </w:rPr>
              <w:t>Min. 20"</w:t>
            </w:r>
          </w:p>
        </w:tc>
        <w:tc>
          <w:tcPr>
            <w:tcW w:w="3732" w:type="dxa"/>
            <w:vAlign w:val="center"/>
          </w:tcPr>
          <w:p w14:paraId="2E0C91D0" w14:textId="77777777" w:rsidR="00555D86" w:rsidRPr="00DB575E" w:rsidRDefault="00555D86" w:rsidP="00555D86">
            <w:pPr>
              <w:widowControl w:val="0"/>
              <w:tabs>
                <w:tab w:val="right" w:leader="dot" w:pos="10214"/>
              </w:tabs>
              <w:spacing w:before="20" w:after="20"/>
              <w:ind w:left="72"/>
              <w:jc w:val="left"/>
              <w:rPr>
                <w:rFonts w:ascii="Arial" w:eastAsiaTheme="majorEastAsia" w:hAnsi="Arial" w:cs="Arial"/>
                <w:szCs w:val="24"/>
              </w:rPr>
            </w:pPr>
            <w:r w:rsidRPr="00DB575E">
              <w:rPr>
                <w:rFonts w:ascii="Arial" w:eastAsiaTheme="majorEastAsia" w:hAnsi="Arial" w:cs="Arial"/>
                <w:szCs w:val="24"/>
              </w:rPr>
              <w:t xml:space="preserve">Minimum height </w:t>
            </w:r>
          </w:p>
        </w:tc>
      </w:tr>
      <w:tr w:rsidR="00555D86" w:rsidRPr="00DB575E" w14:paraId="6BDC244F" w14:textId="77777777" w:rsidTr="00C85F5B">
        <w:trPr>
          <w:cantSplit/>
          <w:trHeight w:val="412"/>
          <w:jc w:val="center"/>
        </w:trPr>
        <w:tc>
          <w:tcPr>
            <w:tcW w:w="3274" w:type="dxa"/>
            <w:tcMar>
              <w:left w:w="115" w:type="dxa"/>
              <w:right w:w="14" w:type="dxa"/>
            </w:tcMar>
            <w:vAlign w:val="center"/>
          </w:tcPr>
          <w:p w14:paraId="1F391CCF" w14:textId="77777777" w:rsidR="00555D86" w:rsidRPr="00DB575E" w:rsidRDefault="00555D86" w:rsidP="00555D86">
            <w:pPr>
              <w:ind w:left="9"/>
              <w:jc w:val="left"/>
              <w:rPr>
                <w:rFonts w:ascii="Arial" w:eastAsiaTheme="majorEastAsia" w:hAnsi="Arial" w:cs="Arial"/>
                <w:szCs w:val="24"/>
              </w:rPr>
            </w:pPr>
            <w:r w:rsidRPr="00DB575E">
              <w:rPr>
                <w:rFonts w:ascii="Arial" w:eastAsiaTheme="majorEastAsia" w:hAnsi="Arial" w:cs="Arial"/>
                <w:b/>
                <w:bCs/>
                <w:szCs w:val="24"/>
              </w:rPr>
              <w:t xml:space="preserve">B. </w:t>
            </w:r>
            <w:r w:rsidRPr="00DB575E">
              <w:rPr>
                <w:rFonts w:ascii="Arial" w:eastAsiaTheme="majorEastAsia" w:hAnsi="Arial" w:cs="Arial"/>
                <w:szCs w:val="24"/>
              </w:rPr>
              <w:t>Maximum Zone top</w:t>
            </w:r>
          </w:p>
        </w:tc>
        <w:tc>
          <w:tcPr>
            <w:tcW w:w="1800" w:type="dxa"/>
            <w:vAlign w:val="center"/>
          </w:tcPr>
          <w:p w14:paraId="6D12FFB9" w14:textId="77777777" w:rsidR="00555D86" w:rsidRPr="00DB575E" w:rsidRDefault="00555D86" w:rsidP="00555D86">
            <w:pPr>
              <w:widowControl w:val="0"/>
              <w:tabs>
                <w:tab w:val="right" w:leader="dot" w:pos="10214"/>
              </w:tabs>
              <w:spacing w:before="20" w:after="20"/>
              <w:ind w:left="72"/>
              <w:rPr>
                <w:rFonts w:ascii="Arial" w:eastAsiaTheme="majorEastAsia" w:hAnsi="Arial" w:cs="Arial"/>
                <w:szCs w:val="24"/>
              </w:rPr>
            </w:pPr>
            <w:r w:rsidRPr="00DB575E">
              <w:rPr>
                <w:rFonts w:ascii="Arial" w:eastAsiaTheme="majorEastAsia" w:hAnsi="Arial" w:cs="Arial"/>
                <w:szCs w:val="24"/>
              </w:rPr>
              <w:t>Max. 60"</w:t>
            </w:r>
          </w:p>
        </w:tc>
        <w:tc>
          <w:tcPr>
            <w:tcW w:w="3732" w:type="dxa"/>
            <w:vAlign w:val="center"/>
          </w:tcPr>
          <w:p w14:paraId="0CE943D6" w14:textId="77777777" w:rsidR="00555D86" w:rsidRPr="00DB575E" w:rsidRDefault="00555D86" w:rsidP="00555D86">
            <w:pPr>
              <w:widowControl w:val="0"/>
              <w:tabs>
                <w:tab w:val="right" w:leader="dot" w:pos="10214"/>
              </w:tabs>
              <w:spacing w:before="20" w:after="20"/>
              <w:ind w:left="72" w:right="1598"/>
              <w:jc w:val="left"/>
              <w:rPr>
                <w:rFonts w:ascii="Arial" w:eastAsiaTheme="majorEastAsia" w:hAnsi="Arial" w:cs="Arial"/>
                <w:szCs w:val="24"/>
              </w:rPr>
            </w:pPr>
            <w:r w:rsidRPr="00DB575E">
              <w:rPr>
                <w:rFonts w:ascii="Arial" w:eastAsiaTheme="majorEastAsia" w:hAnsi="Arial" w:cs="Arial"/>
                <w:szCs w:val="24"/>
              </w:rPr>
              <w:t>Maximu</w:t>
            </w:r>
            <w:r w:rsidRPr="00262B5F">
              <w:rPr>
                <w:rFonts w:ascii="Arial" w:eastAsiaTheme="majorEastAsia" w:hAnsi="Arial" w:cs="Arial"/>
                <w:szCs w:val="24"/>
              </w:rPr>
              <w:t xml:space="preserve">m </w:t>
            </w:r>
            <w:r w:rsidRPr="00DB575E">
              <w:rPr>
                <w:rFonts w:ascii="Arial" w:eastAsiaTheme="majorEastAsia" w:hAnsi="Arial" w:cs="Arial"/>
                <w:szCs w:val="24"/>
              </w:rPr>
              <w:t>height</w:t>
            </w:r>
          </w:p>
        </w:tc>
      </w:tr>
      <w:tr w:rsidR="00555D86" w:rsidRPr="00DB575E" w14:paraId="49CC6FEB" w14:textId="77777777" w:rsidTr="00C85F5B">
        <w:trPr>
          <w:cantSplit/>
          <w:trHeight w:val="417"/>
          <w:jc w:val="center"/>
        </w:trPr>
        <w:tc>
          <w:tcPr>
            <w:tcW w:w="3274" w:type="dxa"/>
            <w:tcMar>
              <w:left w:w="115" w:type="dxa"/>
              <w:right w:w="14" w:type="dxa"/>
            </w:tcMar>
            <w:vAlign w:val="center"/>
          </w:tcPr>
          <w:p w14:paraId="7769D40C" w14:textId="77777777" w:rsidR="00555D86" w:rsidRPr="00DB575E" w:rsidRDefault="00555D86" w:rsidP="00555D86">
            <w:pPr>
              <w:ind w:left="9"/>
              <w:jc w:val="left"/>
              <w:rPr>
                <w:rFonts w:ascii="Arial" w:eastAsiaTheme="majorEastAsia" w:hAnsi="Arial" w:cs="Arial"/>
                <w:szCs w:val="24"/>
              </w:rPr>
            </w:pPr>
            <w:r w:rsidRPr="00DB575E">
              <w:rPr>
                <w:rFonts w:ascii="Arial" w:eastAsiaTheme="majorEastAsia" w:hAnsi="Arial" w:cs="Arial"/>
                <w:b/>
                <w:bCs/>
                <w:szCs w:val="24"/>
              </w:rPr>
              <w:t>C.</w:t>
            </w:r>
            <w:r w:rsidRPr="00DB575E">
              <w:rPr>
                <w:rFonts w:ascii="Arial" w:eastAsiaTheme="majorEastAsia" w:hAnsi="Arial" w:cs="Arial"/>
                <w:szCs w:val="24"/>
              </w:rPr>
              <w:t xml:space="preserve"> Optimal Zone bottom</w:t>
            </w:r>
          </w:p>
        </w:tc>
        <w:tc>
          <w:tcPr>
            <w:tcW w:w="1800" w:type="dxa"/>
            <w:vAlign w:val="center"/>
          </w:tcPr>
          <w:p w14:paraId="31F8B92F" w14:textId="77777777" w:rsidR="00555D86" w:rsidRPr="00DB575E" w:rsidRDefault="00555D86" w:rsidP="00555D86">
            <w:pPr>
              <w:widowControl w:val="0"/>
              <w:tabs>
                <w:tab w:val="right" w:leader="dot" w:pos="10214"/>
              </w:tabs>
              <w:spacing w:before="20" w:after="20"/>
              <w:ind w:left="72"/>
              <w:rPr>
                <w:rFonts w:ascii="Arial" w:eastAsiaTheme="majorEastAsia" w:hAnsi="Arial" w:cs="Arial"/>
                <w:szCs w:val="24"/>
              </w:rPr>
            </w:pPr>
            <w:r w:rsidRPr="00DB575E">
              <w:rPr>
                <w:rFonts w:ascii="Arial" w:eastAsiaTheme="majorEastAsia" w:hAnsi="Arial" w:cs="Arial"/>
                <w:szCs w:val="24"/>
              </w:rPr>
              <w:t>Min. 30"</w:t>
            </w:r>
          </w:p>
        </w:tc>
        <w:tc>
          <w:tcPr>
            <w:tcW w:w="3732" w:type="dxa"/>
            <w:vAlign w:val="center"/>
          </w:tcPr>
          <w:p w14:paraId="2DE51E69" w14:textId="77777777" w:rsidR="00555D86" w:rsidRPr="00DB575E" w:rsidRDefault="00555D86" w:rsidP="00555D86">
            <w:pPr>
              <w:widowControl w:val="0"/>
              <w:tabs>
                <w:tab w:val="right" w:leader="dot" w:pos="10214"/>
              </w:tabs>
              <w:spacing w:before="20" w:after="20"/>
              <w:ind w:left="72"/>
              <w:jc w:val="left"/>
              <w:rPr>
                <w:rFonts w:ascii="Arial" w:eastAsiaTheme="majorEastAsia" w:hAnsi="Arial" w:cs="Arial"/>
                <w:szCs w:val="24"/>
              </w:rPr>
            </w:pPr>
            <w:r w:rsidRPr="00DB575E">
              <w:rPr>
                <w:rFonts w:ascii="Arial" w:eastAsiaTheme="majorEastAsia" w:hAnsi="Arial" w:cs="Arial"/>
                <w:szCs w:val="24"/>
              </w:rPr>
              <w:t>Minimum height in optimal zone</w:t>
            </w:r>
          </w:p>
        </w:tc>
      </w:tr>
      <w:tr w:rsidR="00555D86" w:rsidRPr="00DB575E" w14:paraId="18807907" w14:textId="77777777" w:rsidTr="00C85F5B">
        <w:trPr>
          <w:cantSplit/>
          <w:trHeight w:val="426"/>
          <w:jc w:val="center"/>
        </w:trPr>
        <w:tc>
          <w:tcPr>
            <w:tcW w:w="3274" w:type="dxa"/>
            <w:tcMar>
              <w:left w:w="115" w:type="dxa"/>
              <w:right w:w="14" w:type="dxa"/>
            </w:tcMar>
            <w:vAlign w:val="center"/>
          </w:tcPr>
          <w:p w14:paraId="42EE790A" w14:textId="77777777" w:rsidR="00555D86" w:rsidRPr="00DB575E" w:rsidRDefault="00555D86" w:rsidP="00555D86">
            <w:pPr>
              <w:ind w:left="9"/>
              <w:jc w:val="left"/>
              <w:rPr>
                <w:rFonts w:ascii="Arial" w:eastAsiaTheme="majorEastAsia" w:hAnsi="Arial" w:cs="Arial"/>
                <w:szCs w:val="24"/>
              </w:rPr>
            </w:pPr>
            <w:r w:rsidRPr="00DB575E">
              <w:rPr>
                <w:rFonts w:ascii="Arial" w:eastAsiaTheme="majorEastAsia" w:hAnsi="Arial" w:cs="Arial"/>
                <w:b/>
                <w:bCs/>
                <w:szCs w:val="24"/>
              </w:rPr>
              <w:t>D.</w:t>
            </w:r>
            <w:r w:rsidRPr="00DB575E">
              <w:rPr>
                <w:rFonts w:ascii="Arial" w:eastAsiaTheme="majorEastAsia" w:hAnsi="Arial" w:cs="Arial"/>
                <w:szCs w:val="24"/>
              </w:rPr>
              <w:t xml:space="preserve"> Optimal Zone top</w:t>
            </w:r>
          </w:p>
        </w:tc>
        <w:tc>
          <w:tcPr>
            <w:tcW w:w="1800" w:type="dxa"/>
            <w:vAlign w:val="center"/>
          </w:tcPr>
          <w:p w14:paraId="51A65956" w14:textId="77777777" w:rsidR="00555D86" w:rsidRPr="00DB575E" w:rsidRDefault="00555D86" w:rsidP="00555D86">
            <w:pPr>
              <w:widowControl w:val="0"/>
              <w:tabs>
                <w:tab w:val="right" w:leader="dot" w:pos="10214"/>
              </w:tabs>
              <w:spacing w:before="20" w:after="20"/>
              <w:ind w:left="72"/>
              <w:rPr>
                <w:rFonts w:ascii="Arial" w:eastAsiaTheme="majorEastAsia" w:hAnsi="Arial" w:cs="Arial"/>
                <w:szCs w:val="24"/>
              </w:rPr>
            </w:pPr>
            <w:r w:rsidRPr="00DB575E">
              <w:rPr>
                <w:rFonts w:ascii="Arial" w:eastAsiaTheme="majorEastAsia" w:hAnsi="Arial" w:cs="Arial"/>
                <w:szCs w:val="24"/>
              </w:rPr>
              <w:t>Max. 50"</w:t>
            </w:r>
          </w:p>
        </w:tc>
        <w:tc>
          <w:tcPr>
            <w:tcW w:w="3732" w:type="dxa"/>
            <w:vAlign w:val="center"/>
          </w:tcPr>
          <w:p w14:paraId="75BE16E0" w14:textId="77777777" w:rsidR="00555D86" w:rsidRPr="00DB575E" w:rsidRDefault="00555D86" w:rsidP="00555D86">
            <w:pPr>
              <w:widowControl w:val="0"/>
              <w:tabs>
                <w:tab w:val="right" w:leader="dot" w:pos="10214"/>
              </w:tabs>
              <w:spacing w:before="20" w:after="20"/>
              <w:ind w:left="72"/>
              <w:jc w:val="left"/>
              <w:rPr>
                <w:rFonts w:ascii="Arial" w:eastAsiaTheme="majorEastAsia" w:hAnsi="Arial" w:cs="Arial"/>
                <w:szCs w:val="24"/>
              </w:rPr>
            </w:pPr>
            <w:r w:rsidRPr="00DB575E">
              <w:rPr>
                <w:rFonts w:ascii="Arial" w:eastAsiaTheme="majorEastAsia" w:hAnsi="Arial" w:cs="Arial"/>
                <w:szCs w:val="24"/>
              </w:rPr>
              <w:t>Maximum height in optimal zone</w:t>
            </w:r>
          </w:p>
        </w:tc>
      </w:tr>
      <w:tr w:rsidR="00555D86" w:rsidRPr="00DB575E" w14:paraId="330978DD" w14:textId="77777777" w:rsidTr="00C85F5B">
        <w:trPr>
          <w:cantSplit/>
          <w:trHeight w:val="431"/>
          <w:jc w:val="center"/>
        </w:trPr>
        <w:tc>
          <w:tcPr>
            <w:tcW w:w="3274" w:type="dxa"/>
            <w:tcMar>
              <w:left w:w="115" w:type="dxa"/>
              <w:right w:w="14" w:type="dxa"/>
            </w:tcMar>
            <w:vAlign w:val="center"/>
          </w:tcPr>
          <w:p w14:paraId="13AFB984" w14:textId="77777777" w:rsidR="00555D86" w:rsidRPr="00DB575E" w:rsidRDefault="00555D86" w:rsidP="00555D86">
            <w:pPr>
              <w:ind w:left="279" w:hanging="270"/>
              <w:jc w:val="left"/>
              <w:rPr>
                <w:rFonts w:ascii="Arial" w:eastAsiaTheme="majorEastAsia" w:hAnsi="Arial" w:cs="Arial"/>
                <w:szCs w:val="24"/>
              </w:rPr>
            </w:pPr>
            <w:r w:rsidRPr="00DB575E">
              <w:rPr>
                <w:rFonts w:ascii="Arial" w:eastAsiaTheme="majorEastAsia" w:hAnsi="Arial" w:cs="Arial"/>
                <w:b/>
                <w:bCs/>
                <w:szCs w:val="24"/>
              </w:rPr>
              <w:t>E.</w:t>
            </w:r>
            <w:r w:rsidRPr="00DB575E">
              <w:rPr>
                <w:rFonts w:ascii="Arial" w:eastAsiaTheme="majorEastAsia" w:hAnsi="Arial" w:cs="Arial"/>
                <w:szCs w:val="24"/>
              </w:rPr>
              <w:t xml:space="preserve"> Distance from body to hand placement</w:t>
            </w:r>
          </w:p>
        </w:tc>
        <w:tc>
          <w:tcPr>
            <w:tcW w:w="1800" w:type="dxa"/>
            <w:vAlign w:val="center"/>
          </w:tcPr>
          <w:p w14:paraId="576CCABA" w14:textId="77777777" w:rsidR="00555D86" w:rsidRPr="00DB575E" w:rsidRDefault="00555D86" w:rsidP="00555D86">
            <w:pPr>
              <w:widowControl w:val="0"/>
              <w:tabs>
                <w:tab w:val="right" w:leader="dot" w:pos="10214"/>
              </w:tabs>
              <w:spacing w:before="20" w:after="20"/>
              <w:ind w:left="72"/>
              <w:rPr>
                <w:rFonts w:ascii="Arial" w:eastAsiaTheme="majorEastAsia" w:hAnsi="Arial" w:cs="Arial"/>
                <w:szCs w:val="24"/>
              </w:rPr>
            </w:pPr>
            <w:r w:rsidRPr="00DB575E">
              <w:rPr>
                <w:rFonts w:ascii="Arial" w:eastAsiaTheme="majorEastAsia" w:hAnsi="Arial" w:cs="Arial"/>
                <w:szCs w:val="24"/>
              </w:rPr>
              <w:t>Max. 10"</w:t>
            </w:r>
          </w:p>
        </w:tc>
        <w:tc>
          <w:tcPr>
            <w:tcW w:w="3732" w:type="dxa"/>
            <w:vAlign w:val="center"/>
          </w:tcPr>
          <w:p w14:paraId="03AA303E" w14:textId="77777777" w:rsidR="00555D86" w:rsidRPr="00DB575E" w:rsidRDefault="00555D86" w:rsidP="00555D86">
            <w:pPr>
              <w:widowControl w:val="0"/>
              <w:tabs>
                <w:tab w:val="right" w:leader="dot" w:pos="10214"/>
              </w:tabs>
              <w:spacing w:before="20" w:after="20"/>
              <w:ind w:left="72"/>
              <w:jc w:val="left"/>
              <w:rPr>
                <w:rFonts w:ascii="Arial" w:eastAsiaTheme="majorEastAsia" w:hAnsi="Arial" w:cs="Arial"/>
                <w:szCs w:val="24"/>
              </w:rPr>
            </w:pPr>
            <w:r w:rsidRPr="00DB575E">
              <w:rPr>
                <w:rFonts w:ascii="Arial" w:eastAsiaTheme="majorEastAsia" w:hAnsi="Arial" w:cs="Arial"/>
                <w:szCs w:val="24"/>
              </w:rPr>
              <w:t>Optimal distance in front of the body.</w:t>
            </w:r>
          </w:p>
        </w:tc>
      </w:tr>
    </w:tbl>
    <w:p w14:paraId="0D6E94EC" w14:textId="77777777" w:rsidR="00555D86" w:rsidRDefault="00555D86" w:rsidP="00555D86">
      <w:bookmarkStart w:id="447" w:name="_Toc225518399"/>
      <w:bookmarkEnd w:id="443"/>
    </w:p>
    <w:p w14:paraId="3B85CF00" w14:textId="1E129E64" w:rsidR="00555D86" w:rsidRDefault="004E2B49" w:rsidP="00555D86">
      <w:pPr>
        <w:pStyle w:val="Heading5"/>
      </w:pPr>
      <w:r>
        <w:rPr>
          <w:noProof/>
        </w:rPr>
        <w:lastRenderedPageBreak/>
        <w:drawing>
          <wp:anchor distT="0" distB="0" distL="114300" distR="114300" simplePos="0" relativeHeight="252195840" behindDoc="0" locked="0" layoutInCell="1" allowOverlap="1" wp14:anchorId="0BA5103B" wp14:editId="45859C40">
            <wp:simplePos x="0" y="0"/>
            <wp:positionH relativeFrom="column">
              <wp:posOffset>-1263126</wp:posOffset>
            </wp:positionH>
            <wp:positionV relativeFrom="paragraph">
              <wp:posOffset>229345</wp:posOffset>
            </wp:positionV>
            <wp:extent cx="6766560" cy="7736829"/>
            <wp:effectExtent l="0" t="0" r="0" b="0"/>
            <wp:wrapSquare wrapText="bothSides"/>
            <wp:docPr id="1441" name="Picture 1441"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1" name="Picture 1441" descr="Table&#10;&#10;Description automatically generated"/>
                    <pic:cNvPicPr/>
                  </pic:nvPicPr>
                  <pic:blipFill>
                    <a:blip r:embed="rId151">
                      <a:extLst>
                        <a:ext uri="{28A0092B-C50C-407E-A947-70E740481C1C}">
                          <a14:useLocalDpi xmlns:a14="http://schemas.microsoft.com/office/drawing/2010/main" val="0"/>
                        </a:ext>
                      </a:extLst>
                    </a:blip>
                    <a:stretch>
                      <a:fillRect/>
                    </a:stretch>
                  </pic:blipFill>
                  <pic:spPr>
                    <a:xfrm>
                      <a:off x="0" y="0"/>
                      <a:ext cx="6766560" cy="7736829"/>
                    </a:xfrm>
                    <a:prstGeom prst="rect">
                      <a:avLst/>
                    </a:prstGeom>
                  </pic:spPr>
                </pic:pic>
              </a:graphicData>
            </a:graphic>
            <wp14:sizeRelH relativeFrom="page">
              <wp14:pctWidth>0</wp14:pctWidth>
            </wp14:sizeRelH>
            <wp14:sizeRelV relativeFrom="page">
              <wp14:pctHeight>0</wp14:pctHeight>
            </wp14:sizeRelV>
          </wp:anchor>
        </w:drawing>
      </w:r>
      <w:r w:rsidR="00555D86">
        <w:t>Manual Material Handling Checklist</w:t>
      </w:r>
      <w:bookmarkEnd w:id="447"/>
    </w:p>
    <w:p w14:paraId="4ED00C8A" w14:textId="18AC3D5D" w:rsidR="004E2B49" w:rsidRDefault="00555D86" w:rsidP="004E2B49">
      <w:pPr>
        <w:pStyle w:val="Heading4"/>
      </w:pPr>
      <w:bookmarkStart w:id="448" w:name="_Toc781360"/>
      <w:r>
        <w:lastRenderedPageBreak/>
        <w:t>Mechanical Handling</w:t>
      </w:r>
      <w:bookmarkEnd w:id="448"/>
      <w:r>
        <w:t xml:space="preserve"> Equipment </w:t>
      </w:r>
      <w:r w:rsidR="004E2B49">
        <w:t>(</w:t>
      </w:r>
      <w:proofErr w:type="spellStart"/>
      <w:r w:rsidR="004E2B49">
        <w:t>MHE</w:t>
      </w:r>
      <w:proofErr w:type="spellEnd"/>
      <w:r w:rsidR="004E2B49">
        <w:t>)</w:t>
      </w:r>
    </w:p>
    <w:p w14:paraId="70CB3451" w14:textId="11323962" w:rsidR="00555D86" w:rsidRDefault="00555D86" w:rsidP="004E2B49">
      <w:pPr>
        <w:pStyle w:val="Heading5"/>
      </w:pPr>
      <w:r>
        <w:t>Safest Lift</w:t>
      </w:r>
    </w:p>
    <w:p w14:paraId="3EA2FFE9" w14:textId="77777777" w:rsidR="00555D86" w:rsidRDefault="00555D86" w:rsidP="00555D86">
      <w:r>
        <w:t>What is the safest lift that can be accomplished? It is the one not accomplished!</w:t>
      </w:r>
    </w:p>
    <w:p w14:paraId="0E406A7C" w14:textId="77777777" w:rsidR="00555D86" w:rsidRDefault="00555D86" w:rsidP="00555D86">
      <w:r>
        <w:t xml:space="preserve">While this may be a bit of a trick question, the answer makes good sense. </w:t>
      </w:r>
    </w:p>
    <w:p w14:paraId="5841CC8B" w14:textId="77777777" w:rsidR="00555D86" w:rsidRDefault="00555D86" w:rsidP="00555D86">
      <w:r>
        <w:t xml:space="preserve">In other words, the use of mechanical handling equipment whenever feasible, rather than manual handling is good ergonomics. A wide variety of </w:t>
      </w:r>
      <w:proofErr w:type="spellStart"/>
      <w:r>
        <w:t>MHE</w:t>
      </w:r>
      <w:proofErr w:type="spellEnd"/>
      <w:r>
        <w:t xml:space="preserve"> types, configuration and capabilities exist:</w:t>
      </w:r>
    </w:p>
    <w:p w14:paraId="6F50E4DB" w14:textId="77777777" w:rsidR="00555D86" w:rsidRDefault="00555D86" w:rsidP="00555D86">
      <w:pPr>
        <w:pStyle w:val="ListParagraph"/>
        <w:numPr>
          <w:ilvl w:val="0"/>
          <w:numId w:val="54"/>
        </w:numPr>
      </w:pPr>
      <w:r>
        <w:t>Pallet jacks</w:t>
      </w:r>
    </w:p>
    <w:p w14:paraId="0D68A923" w14:textId="77777777" w:rsidR="00555D86" w:rsidRDefault="00555D86" w:rsidP="00555D86">
      <w:pPr>
        <w:pStyle w:val="ListParagraph"/>
        <w:numPr>
          <w:ilvl w:val="0"/>
          <w:numId w:val="54"/>
        </w:numPr>
      </w:pPr>
      <w:r>
        <w:t>Overhead cranes</w:t>
      </w:r>
    </w:p>
    <w:p w14:paraId="032D55B2" w14:textId="77777777" w:rsidR="00555D86" w:rsidRDefault="00555D86" w:rsidP="00555D86">
      <w:pPr>
        <w:pStyle w:val="ListParagraph"/>
        <w:numPr>
          <w:ilvl w:val="0"/>
          <w:numId w:val="54"/>
        </w:numPr>
      </w:pPr>
      <w:r>
        <w:t>Forklifts</w:t>
      </w:r>
    </w:p>
    <w:p w14:paraId="7D3D470E" w14:textId="77777777" w:rsidR="00555D86" w:rsidRDefault="00555D86" w:rsidP="00555D86">
      <w:pPr>
        <w:pStyle w:val="ListParagraph"/>
        <w:numPr>
          <w:ilvl w:val="0"/>
          <w:numId w:val="54"/>
        </w:numPr>
      </w:pPr>
      <w:r>
        <w:t>Vacuum/suction lifts</w:t>
      </w:r>
    </w:p>
    <w:p w14:paraId="32DBE989" w14:textId="712BF62E" w:rsidR="00555D86" w:rsidRDefault="00555D86" w:rsidP="00555D86">
      <w:pPr>
        <w:pStyle w:val="ListParagraph"/>
        <w:numPr>
          <w:ilvl w:val="0"/>
          <w:numId w:val="54"/>
        </w:numPr>
      </w:pPr>
      <w:r>
        <w:t>Other</w:t>
      </w:r>
    </w:p>
    <w:p w14:paraId="3E903C05" w14:textId="45645CFD" w:rsidR="00905209" w:rsidRDefault="00905209" w:rsidP="00905209">
      <w:r>
        <w:rPr>
          <w:noProof/>
        </w:rPr>
        <w:drawing>
          <wp:inline distT="0" distB="0" distL="0" distR="0" wp14:anchorId="36503153" wp14:editId="1B4DE5C4">
            <wp:extent cx="5429250" cy="1584960"/>
            <wp:effectExtent l="19050" t="19050" r="19050" b="15240"/>
            <wp:docPr id="20" name="Picture 20"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Graphical user interface, text, application, email&#10;&#10;Description automatically generated"/>
                    <pic:cNvPicPr/>
                  </pic:nvPicPr>
                  <pic:blipFill>
                    <a:blip r:embed="rId152">
                      <a:extLst>
                        <a:ext uri="{28A0092B-C50C-407E-A947-70E740481C1C}">
                          <a14:useLocalDpi xmlns:a14="http://schemas.microsoft.com/office/drawing/2010/main" val="0"/>
                        </a:ext>
                      </a:extLst>
                    </a:blip>
                    <a:stretch>
                      <a:fillRect/>
                    </a:stretch>
                  </pic:blipFill>
                  <pic:spPr>
                    <a:xfrm>
                      <a:off x="0" y="0"/>
                      <a:ext cx="5429250" cy="1584960"/>
                    </a:xfrm>
                    <a:prstGeom prst="rect">
                      <a:avLst/>
                    </a:prstGeom>
                    <a:ln w="9525">
                      <a:solidFill>
                        <a:schemeClr val="tx1"/>
                      </a:solidFill>
                    </a:ln>
                  </pic:spPr>
                </pic:pic>
              </a:graphicData>
            </a:graphic>
          </wp:inline>
        </w:drawing>
      </w:r>
    </w:p>
    <w:p w14:paraId="4EE31A56" w14:textId="00F230DC" w:rsidR="00230ACB" w:rsidRDefault="00230ACB" w:rsidP="00555D86">
      <w:pPr>
        <w:pStyle w:val="Heading3"/>
      </w:pPr>
      <w:bookmarkStart w:id="449" w:name="_Toc71018848"/>
      <w:bookmarkEnd w:id="432"/>
      <w:r>
        <w:t>Carts</w:t>
      </w:r>
      <w:bookmarkEnd w:id="449"/>
    </w:p>
    <w:p w14:paraId="66492091" w14:textId="2399C09A" w:rsidR="00230ACB" w:rsidRDefault="00230ACB" w:rsidP="00555D86">
      <w:r>
        <w:t xml:space="preserve">Carts are commonly used to stage and transport parts, materials, tools and equipment. Refer to the Carts Checklist for specific </w:t>
      </w:r>
      <w:r w:rsidR="00CD58F4">
        <w:t>details</w:t>
      </w:r>
      <w:r>
        <w:t>.</w:t>
      </w:r>
    </w:p>
    <w:p w14:paraId="61AB79B2" w14:textId="77777777" w:rsidR="00702023" w:rsidRPr="00630D96" w:rsidRDefault="00702023" w:rsidP="00555D86">
      <w:pPr>
        <w:pStyle w:val="Heading4"/>
      </w:pPr>
      <w:bookmarkStart w:id="450" w:name="_Toc534789145"/>
      <w:bookmarkStart w:id="451" w:name="_Toc781361"/>
      <w:bookmarkStart w:id="452" w:name="_Toc781318"/>
      <w:r w:rsidRPr="00630D96">
        <w:t xml:space="preserve">Casters </w:t>
      </w:r>
      <w:bookmarkEnd w:id="450"/>
    </w:p>
    <w:p w14:paraId="0A689369" w14:textId="77777777" w:rsidR="00702023" w:rsidRPr="00630D96" w:rsidRDefault="00702023" w:rsidP="00555D86">
      <w:pPr>
        <w:rPr>
          <w:b/>
          <w:bCs/>
          <w:i/>
        </w:rPr>
      </w:pPr>
      <w:bookmarkStart w:id="453" w:name="_Required_load_capacity"/>
      <w:bookmarkEnd w:id="453"/>
      <w:r w:rsidRPr="00630D96">
        <w:rPr>
          <w:b/>
          <w:bCs/>
          <w:i/>
        </w:rPr>
        <w:t>Required load capacity</w:t>
      </w:r>
    </w:p>
    <w:p w14:paraId="68EBCC47" w14:textId="77777777" w:rsidR="00702023" w:rsidRPr="00630D96" w:rsidRDefault="00702023" w:rsidP="00B572E8">
      <w:pPr>
        <w:pStyle w:val="ListParaDot"/>
      </w:pPr>
      <w:r w:rsidRPr="00630D96">
        <w:t>In general, each caster should have the capacity to support one-third of the total load weight; overloading, uneven floors and load distribution may place a heavier burden on one or more casters.</w:t>
      </w:r>
    </w:p>
    <w:p w14:paraId="3908B548" w14:textId="77777777" w:rsidR="00702023" w:rsidRPr="00630D96" w:rsidRDefault="00702023" w:rsidP="00555D86">
      <w:pPr>
        <w:rPr>
          <w:b/>
          <w:bCs/>
          <w:i/>
        </w:rPr>
      </w:pPr>
      <w:r w:rsidRPr="00630D96">
        <w:rPr>
          <w:b/>
          <w:bCs/>
          <w:i/>
        </w:rPr>
        <w:t>Mobility needs</w:t>
      </w:r>
    </w:p>
    <w:p w14:paraId="1E1F5DCE" w14:textId="77777777" w:rsidR="00702023" w:rsidRPr="00630D96" w:rsidRDefault="00702023" w:rsidP="00B572E8">
      <w:pPr>
        <w:pStyle w:val="ListParaDot"/>
      </w:pPr>
      <w:r w:rsidRPr="00630D96">
        <w:t>The larger the wheel size (and swivel radius), the greater the mobility.</w:t>
      </w:r>
    </w:p>
    <w:p w14:paraId="345E68BA" w14:textId="77777777" w:rsidR="00702023" w:rsidRPr="00630D96" w:rsidRDefault="00702023" w:rsidP="00B572E8">
      <w:pPr>
        <w:pStyle w:val="ListParaDot"/>
      </w:pPr>
      <w:r w:rsidRPr="00630D96">
        <w:t>The type of bearing selected will also improve mobility and reduce rolling resistance.</w:t>
      </w:r>
    </w:p>
    <w:p w14:paraId="24E46696" w14:textId="77777777" w:rsidR="00702023" w:rsidRPr="00630D96" w:rsidRDefault="00702023" w:rsidP="00555D86">
      <w:pPr>
        <w:rPr>
          <w:b/>
          <w:bCs/>
          <w:i/>
        </w:rPr>
      </w:pPr>
      <w:r w:rsidRPr="00630D96">
        <w:rPr>
          <w:b/>
          <w:bCs/>
          <w:i/>
        </w:rPr>
        <w:t>Environmental conditions</w:t>
      </w:r>
    </w:p>
    <w:p w14:paraId="6940591D" w14:textId="77777777" w:rsidR="00702023" w:rsidRPr="00630D96" w:rsidRDefault="00702023" w:rsidP="00B572E8">
      <w:pPr>
        <w:pStyle w:val="ListParaDot"/>
      </w:pPr>
      <w:r w:rsidRPr="00630D96">
        <w:t>Check for dust, humidity and temperature extremes.</w:t>
      </w:r>
    </w:p>
    <w:p w14:paraId="64A79875" w14:textId="77777777" w:rsidR="00702023" w:rsidRPr="00630D96" w:rsidRDefault="00702023" w:rsidP="00B572E8">
      <w:pPr>
        <w:pStyle w:val="ListParaDot"/>
      </w:pPr>
      <w:r w:rsidRPr="00630D96">
        <w:t>Casters with sealed swivels are ideal in areas with sprays or wash-down requirements where there is lint or dust and where extreme quiet is essential.</w:t>
      </w:r>
    </w:p>
    <w:p w14:paraId="0C90A210" w14:textId="77777777" w:rsidR="00702023" w:rsidRPr="00630D96" w:rsidRDefault="00702023" w:rsidP="00555D86">
      <w:pPr>
        <w:rPr>
          <w:b/>
          <w:bCs/>
          <w:i/>
        </w:rPr>
      </w:pPr>
      <w:r w:rsidRPr="00630D96">
        <w:rPr>
          <w:b/>
          <w:bCs/>
          <w:i/>
        </w:rPr>
        <w:t>Other application considerations</w:t>
      </w:r>
    </w:p>
    <w:p w14:paraId="23A60652" w14:textId="77777777" w:rsidR="00702023" w:rsidRPr="00630D96" w:rsidRDefault="00702023" w:rsidP="00B572E8">
      <w:pPr>
        <w:pStyle w:val="ListParaDot"/>
      </w:pPr>
      <w:r w:rsidRPr="00630D96">
        <w:t>Most casters are rated for "walking speed”.</w:t>
      </w:r>
    </w:p>
    <w:p w14:paraId="334D4EB5" w14:textId="77777777" w:rsidR="00702023" w:rsidRPr="00630D96" w:rsidRDefault="00702023" w:rsidP="00B572E8">
      <w:pPr>
        <w:pStyle w:val="ListParaDot"/>
      </w:pPr>
      <w:r w:rsidRPr="00630D96">
        <w:lastRenderedPageBreak/>
        <w:t>Higher speed applications require specialized casters to maintain load capacity and dissipate heat buildup.</w:t>
      </w:r>
    </w:p>
    <w:p w14:paraId="37D14434" w14:textId="77777777" w:rsidR="00702023" w:rsidRPr="00630D96" w:rsidRDefault="00702023" w:rsidP="00555D86">
      <w:pPr>
        <w:rPr>
          <w:b/>
          <w:bCs/>
          <w:i/>
        </w:rPr>
      </w:pPr>
      <w:r w:rsidRPr="00630D96">
        <w:rPr>
          <w:b/>
          <w:bCs/>
          <w:i/>
        </w:rPr>
        <w:t>Determine if caster brakes are needed</w:t>
      </w:r>
    </w:p>
    <w:p w14:paraId="72325F8C" w14:textId="77777777" w:rsidR="00702023" w:rsidRPr="00630D96" w:rsidRDefault="00702023" w:rsidP="00B572E8">
      <w:pPr>
        <w:pStyle w:val="ListParaDot"/>
      </w:pPr>
      <w:r w:rsidRPr="00630D96">
        <w:t>If the cart can roll away when being loaded or stored the caster should have brakes.</w:t>
      </w:r>
    </w:p>
    <w:p w14:paraId="118863D7" w14:textId="77777777" w:rsidR="00702023" w:rsidRPr="00630D96" w:rsidRDefault="00702023" w:rsidP="00B572E8">
      <w:pPr>
        <w:pStyle w:val="ListParaDot"/>
      </w:pPr>
      <w:r w:rsidRPr="00630D96">
        <w:t>Ensure the brakes are easy to engage and release.</w:t>
      </w:r>
    </w:p>
    <w:p w14:paraId="386AEAD3" w14:textId="77777777" w:rsidR="00702023" w:rsidRPr="00630D96" w:rsidRDefault="00702023" w:rsidP="00555D86">
      <w:pPr>
        <w:rPr>
          <w:b/>
          <w:bCs/>
          <w:i/>
        </w:rPr>
      </w:pPr>
      <w:r w:rsidRPr="00630D96">
        <w:rPr>
          <w:b/>
          <w:bCs/>
          <w:i/>
        </w:rPr>
        <w:t>Swivel or fixed position</w:t>
      </w:r>
    </w:p>
    <w:p w14:paraId="78BF7192" w14:textId="77777777" w:rsidR="00702023" w:rsidRPr="00630D96" w:rsidRDefault="00702023" w:rsidP="00B572E8">
      <w:pPr>
        <w:pStyle w:val="ListParaDot"/>
      </w:pPr>
      <w:r w:rsidRPr="00630D96">
        <w:t>Determine if swivel or fixed position swivel casters are needed.</w:t>
      </w:r>
    </w:p>
    <w:p w14:paraId="6374F4D5" w14:textId="77777777" w:rsidR="00702023" w:rsidRPr="00630D96" w:rsidRDefault="00702023" w:rsidP="00B572E8">
      <w:pPr>
        <w:pStyle w:val="ListParaDot"/>
      </w:pPr>
      <w:r w:rsidRPr="00630D96">
        <w:t>All four casters with swivel feature will be needed for improved maneuverability in a confined area.</w:t>
      </w:r>
    </w:p>
    <w:p w14:paraId="18E186E4" w14:textId="77777777" w:rsidR="00702023" w:rsidRPr="00630D96" w:rsidRDefault="00702023" w:rsidP="00B572E8">
      <w:pPr>
        <w:pStyle w:val="ListParaDot"/>
      </w:pPr>
      <w:r w:rsidRPr="00630D96">
        <w:t>Two swivel and two fixed casters will be needed for cart transport over longer distances – this allows the cart to be moved in a straight line while still allowing for maneuverability around corners. Position the swivel casters on the handle end of the cart.</w:t>
      </w:r>
    </w:p>
    <w:p w14:paraId="1F00A7CE" w14:textId="77777777" w:rsidR="00702023" w:rsidRPr="00630D96" w:rsidRDefault="00702023" w:rsidP="00B572E8">
      <w:pPr>
        <w:pStyle w:val="ListParaDot"/>
      </w:pPr>
      <w:r w:rsidRPr="00630D96">
        <w:t>Some casters are able to be locked in a fixed position and then released to swivel.</w:t>
      </w:r>
    </w:p>
    <w:p w14:paraId="77324E8B" w14:textId="77777777" w:rsidR="00702023" w:rsidRPr="00630D96" w:rsidRDefault="00702023" w:rsidP="00555D86">
      <w:pPr>
        <w:pStyle w:val="Heading4"/>
      </w:pPr>
      <w:bookmarkStart w:id="454" w:name="_Handles_–_Additional"/>
      <w:bookmarkStart w:id="455" w:name="_Toc534789146"/>
      <w:bookmarkEnd w:id="454"/>
      <w:r w:rsidRPr="00630D96">
        <w:t xml:space="preserve">Handles </w:t>
      </w:r>
      <w:bookmarkEnd w:id="455"/>
    </w:p>
    <w:p w14:paraId="5FFC19FD" w14:textId="77777777" w:rsidR="00702023" w:rsidRPr="00630D96" w:rsidRDefault="00702023" w:rsidP="00B572E8">
      <w:pPr>
        <w:pStyle w:val="ListParaDot"/>
      </w:pPr>
      <w:r w:rsidRPr="00630D96">
        <w:t xml:space="preserve">Cart handle placement allows for upright body position when pushing/pulling cart. </w:t>
      </w:r>
    </w:p>
    <w:p w14:paraId="657DE389" w14:textId="77777777" w:rsidR="00702023" w:rsidRPr="00630D96" w:rsidRDefault="00702023" w:rsidP="00B572E8">
      <w:pPr>
        <w:pStyle w:val="ListParaDot"/>
      </w:pPr>
      <w:r w:rsidRPr="00630D96">
        <w:t>Recommended fixed handle height is 36” to 38” – ideally needs to be suited to cart use and user population stature.</w:t>
      </w:r>
    </w:p>
    <w:p w14:paraId="298EFCCD" w14:textId="77777777" w:rsidR="00702023" w:rsidRPr="00630D96" w:rsidRDefault="00702023" w:rsidP="00B572E8">
      <w:pPr>
        <w:pStyle w:val="ListParaDot"/>
      </w:pPr>
      <w:r w:rsidRPr="00630D96">
        <w:t>Recommended adjustable handle height range is 36 to 46”.</w:t>
      </w:r>
    </w:p>
    <w:p w14:paraId="6D850BE0" w14:textId="7C898EF9" w:rsidR="00702023" w:rsidRDefault="00702023" w:rsidP="00B572E8">
      <w:pPr>
        <w:pStyle w:val="ListParaDot"/>
      </w:pPr>
      <w:r w:rsidRPr="00630D96">
        <w:t>Ensure cart handle placement allows for normal stride when pushing/pulling cart (not in the way of the feet) – as possible, position the handle 6 to 8” away from the body of the cart.</w:t>
      </w:r>
    </w:p>
    <w:p w14:paraId="2425948D" w14:textId="77777777" w:rsidR="00702023" w:rsidRPr="00630D96" w:rsidRDefault="00702023" w:rsidP="00555D86">
      <w:pPr>
        <w:pStyle w:val="Heading4"/>
      </w:pPr>
      <w:bookmarkStart w:id="456" w:name="_Technique_–_Additional"/>
      <w:bookmarkStart w:id="457" w:name="_Toc534789147"/>
      <w:bookmarkStart w:id="458" w:name="_Toc332698188"/>
      <w:bookmarkEnd w:id="456"/>
      <w:r w:rsidRPr="00630D96">
        <w:t xml:space="preserve">Technique </w:t>
      </w:r>
      <w:bookmarkEnd w:id="457"/>
    </w:p>
    <w:bookmarkEnd w:id="458"/>
    <w:p w14:paraId="50C0A895" w14:textId="77777777" w:rsidR="00702023" w:rsidRPr="00630D96" w:rsidRDefault="00702023" w:rsidP="00555D86">
      <w:pPr>
        <w:pStyle w:val="Heading5"/>
      </w:pPr>
      <w:r w:rsidRPr="00630D96">
        <w:t>Line of sight</w:t>
      </w:r>
    </w:p>
    <w:p w14:paraId="0A104149" w14:textId="77777777" w:rsidR="00702023" w:rsidRPr="00630D96" w:rsidRDefault="00702023" w:rsidP="00B572E8">
      <w:pPr>
        <w:pStyle w:val="ListParaDot"/>
      </w:pPr>
      <w:r w:rsidRPr="00630D96">
        <w:t>Ensure the cart and materials loaded will not restrict the line of sight of the user.</w:t>
      </w:r>
    </w:p>
    <w:p w14:paraId="2CA5493D" w14:textId="77777777" w:rsidR="00702023" w:rsidRPr="00630D96" w:rsidRDefault="00702023" w:rsidP="00B572E8">
      <w:pPr>
        <w:pStyle w:val="ListParaDot"/>
      </w:pPr>
      <w:r w:rsidRPr="00630D96">
        <w:t>If line of sight will be restricted, ensure a “spotter” is used.</w:t>
      </w:r>
    </w:p>
    <w:p w14:paraId="5BF77A15" w14:textId="77777777" w:rsidR="00702023" w:rsidRPr="00630D96" w:rsidRDefault="00702023" w:rsidP="00555D86">
      <w:pPr>
        <w:pStyle w:val="Heading5"/>
      </w:pPr>
      <w:r w:rsidRPr="00630D96">
        <w:t>One person vs. two person</w:t>
      </w:r>
    </w:p>
    <w:p w14:paraId="40135810" w14:textId="77777777" w:rsidR="00702023" w:rsidRPr="00630D96" w:rsidRDefault="00702023" w:rsidP="00B572E8">
      <w:pPr>
        <w:pStyle w:val="ListParaDot"/>
      </w:pPr>
      <w:r w:rsidRPr="00630D96">
        <w:rPr>
          <w:bCs/>
          <w:i/>
        </w:rPr>
        <w:t xml:space="preserve">Determine if the </w:t>
      </w:r>
      <w:r w:rsidRPr="00630D96">
        <w:t>cart can be safely handled with one person or if two are needed.</w:t>
      </w:r>
    </w:p>
    <w:p w14:paraId="41262EE3" w14:textId="77777777" w:rsidR="00702023" w:rsidRPr="00630D96" w:rsidRDefault="00702023" w:rsidP="00B572E8">
      <w:pPr>
        <w:pStyle w:val="ListParaDot"/>
      </w:pPr>
      <w:r w:rsidRPr="00630D96">
        <w:t>Based on force required to initiate and sustain cart movement.</w:t>
      </w:r>
    </w:p>
    <w:p w14:paraId="70E18278" w14:textId="77777777" w:rsidR="00702023" w:rsidRPr="00630D96" w:rsidRDefault="00702023" w:rsidP="00B572E8">
      <w:pPr>
        <w:pStyle w:val="ListParaDot"/>
      </w:pPr>
      <w:r w:rsidRPr="00630D96">
        <w:t>e.g. force to push/pull cart is greater than 50 lbs., cart is handled on a ramp, etc.</w:t>
      </w:r>
    </w:p>
    <w:p w14:paraId="165724CA" w14:textId="77777777" w:rsidR="00702023" w:rsidRPr="00630D96" w:rsidRDefault="00702023" w:rsidP="00B572E8">
      <w:pPr>
        <w:pStyle w:val="ListParaDot"/>
      </w:pPr>
      <w:r w:rsidRPr="00630D96">
        <w:t>Also consider if the cart should be powered.</w:t>
      </w:r>
    </w:p>
    <w:p w14:paraId="282B2224" w14:textId="77777777" w:rsidR="00702023" w:rsidRPr="00630D96" w:rsidRDefault="00702023" w:rsidP="00555D86">
      <w:pPr>
        <w:pStyle w:val="Heading5"/>
      </w:pPr>
      <w:bookmarkStart w:id="459" w:name="_Push_vs._pull"/>
      <w:bookmarkEnd w:id="459"/>
      <w:r w:rsidRPr="00630D96">
        <w:t>Push vs. pull</w:t>
      </w:r>
    </w:p>
    <w:p w14:paraId="19C980DE" w14:textId="77777777" w:rsidR="00702023" w:rsidRPr="00630D96" w:rsidRDefault="00702023" w:rsidP="00B572E8">
      <w:pPr>
        <w:pStyle w:val="ListParaDot"/>
      </w:pPr>
      <w:r w:rsidRPr="00630D96">
        <w:t>Typically pushing carts enables improved body mechanics technique than pulling</w:t>
      </w:r>
    </w:p>
    <w:p w14:paraId="62618A8E" w14:textId="77777777" w:rsidR="00702023" w:rsidRPr="00630D96" w:rsidRDefault="00702023" w:rsidP="00B572E8">
      <w:pPr>
        <w:pStyle w:val="ListParaDot"/>
      </w:pPr>
      <w:r w:rsidRPr="00630D96">
        <w:t>Able to make use of “power position” when pushing</w:t>
      </w:r>
    </w:p>
    <w:p w14:paraId="530D557B" w14:textId="77777777" w:rsidR="00702023" w:rsidRPr="00630D96" w:rsidRDefault="00702023" w:rsidP="00B572E8">
      <w:pPr>
        <w:pStyle w:val="ListParaDot"/>
      </w:pPr>
      <w:r w:rsidRPr="00630D96">
        <w:t>Pulling technique generally places body (spine) in an out-of-neutral position</w:t>
      </w:r>
    </w:p>
    <w:p w14:paraId="41953F1A" w14:textId="77777777" w:rsidR="00702023" w:rsidRPr="00630D96" w:rsidRDefault="00702023" w:rsidP="00B572E8">
      <w:pPr>
        <w:pStyle w:val="ListParaDot"/>
      </w:pPr>
      <w:r w:rsidRPr="00630D96">
        <w:t>Exceptions to the rule do exist</w:t>
      </w:r>
    </w:p>
    <w:p w14:paraId="15A2A61C" w14:textId="77777777" w:rsidR="00702023" w:rsidRPr="00630D96" w:rsidRDefault="00702023" w:rsidP="00B572E8">
      <w:pPr>
        <w:pStyle w:val="ListParaDot"/>
      </w:pPr>
      <w:r w:rsidRPr="00630D96">
        <w:t>May pull cart over a rough surface or threshold rather than push</w:t>
      </w:r>
    </w:p>
    <w:p w14:paraId="1BCB3599" w14:textId="72E8414B" w:rsidR="00702023" w:rsidRDefault="00702023" w:rsidP="00B572E8">
      <w:pPr>
        <w:pStyle w:val="ListParaDot"/>
      </w:pPr>
      <w:r w:rsidRPr="00630D96">
        <w:t>May pull pallet jack rather than push it when traveling for longer distances</w:t>
      </w:r>
    </w:p>
    <w:p w14:paraId="531DCE62" w14:textId="29E91996" w:rsidR="001B3599" w:rsidRDefault="001B3599" w:rsidP="00555D86">
      <w:pPr>
        <w:spacing w:before="0" w:after="0"/>
        <w:jc w:val="left"/>
        <w:rPr>
          <w:rFonts w:eastAsiaTheme="majorEastAsia"/>
          <w:szCs w:val="24"/>
        </w:rPr>
      </w:pPr>
      <w:r>
        <w:br w:type="page"/>
      </w:r>
    </w:p>
    <w:p w14:paraId="0E3E2889" w14:textId="77777777" w:rsidR="00230ACB" w:rsidRPr="00630D96" w:rsidRDefault="00230ACB" w:rsidP="0085711F">
      <w:pPr>
        <w:pStyle w:val="Heading4"/>
      </w:pPr>
      <w:r>
        <w:lastRenderedPageBreak/>
        <w:t>Carts Checklist</w:t>
      </w:r>
      <w:bookmarkEnd w:id="451"/>
    </w:p>
    <w:tbl>
      <w:tblPr>
        <w:tblW w:w="10440" w:type="dxa"/>
        <w:tblInd w:w="-18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280"/>
        <w:gridCol w:w="720"/>
        <w:gridCol w:w="720"/>
        <w:gridCol w:w="720"/>
      </w:tblGrid>
      <w:tr w:rsidR="00230ACB" w:rsidRPr="00621627" w14:paraId="4E0F6744" w14:textId="77777777" w:rsidTr="008056C9">
        <w:trPr>
          <w:trHeight w:val="320"/>
        </w:trPr>
        <w:tc>
          <w:tcPr>
            <w:tcW w:w="10440" w:type="dxa"/>
            <w:gridSpan w:val="4"/>
            <w:shd w:val="clear" w:color="auto" w:fill="1F497D" w:themeFill="text2"/>
            <w:vAlign w:val="center"/>
          </w:tcPr>
          <w:p w14:paraId="01A5BB4F" w14:textId="77777777" w:rsidR="00230ACB" w:rsidRPr="00621627" w:rsidRDefault="00230ACB" w:rsidP="00D26D7C">
            <w:pPr>
              <w:rPr>
                <w:rFonts w:ascii="Arial" w:hAnsi="Arial" w:cs="Arial"/>
                <w:b/>
                <w:bCs/>
                <w:color w:val="FFFFFF" w:themeColor="background1"/>
                <w:sz w:val="22"/>
              </w:rPr>
            </w:pPr>
            <w:bookmarkStart w:id="460" w:name="_Toc534789144"/>
            <w:r w:rsidRPr="00621627">
              <w:rPr>
                <w:rFonts w:ascii="Arial" w:hAnsi="Arial" w:cs="Arial"/>
                <w:b/>
                <w:bCs/>
                <w:color w:val="FFFFFF" w:themeColor="background1"/>
                <w:sz w:val="22"/>
              </w:rPr>
              <w:t>Carts Checklist</w:t>
            </w:r>
            <w:bookmarkEnd w:id="460"/>
          </w:p>
        </w:tc>
      </w:tr>
      <w:tr w:rsidR="00230ACB" w:rsidRPr="00621627" w14:paraId="2965A80D" w14:textId="77777777" w:rsidTr="008056C9">
        <w:tc>
          <w:tcPr>
            <w:tcW w:w="8280" w:type="dxa"/>
          </w:tcPr>
          <w:p w14:paraId="3FF983EE" w14:textId="77777777" w:rsidR="00230ACB" w:rsidRPr="00621627" w:rsidRDefault="00230ACB" w:rsidP="00D26D7C">
            <w:pPr>
              <w:rPr>
                <w:rFonts w:ascii="Arial" w:hAnsi="Arial" w:cs="Arial"/>
                <w:sz w:val="22"/>
              </w:rPr>
            </w:pPr>
            <w:r w:rsidRPr="00621627">
              <w:rPr>
                <w:rFonts w:ascii="Arial" w:hAnsi="Arial" w:cs="Arial"/>
                <w:sz w:val="22"/>
              </w:rPr>
              <w:t>“NO” answer indicates need for additional investigation.</w:t>
            </w:r>
          </w:p>
        </w:tc>
        <w:tc>
          <w:tcPr>
            <w:tcW w:w="720" w:type="dxa"/>
            <w:vAlign w:val="center"/>
          </w:tcPr>
          <w:p w14:paraId="624719CD" w14:textId="77777777" w:rsidR="00230ACB" w:rsidRPr="00621627" w:rsidRDefault="00230ACB" w:rsidP="00D26D7C">
            <w:pPr>
              <w:rPr>
                <w:rFonts w:ascii="Arial" w:hAnsi="Arial" w:cs="Arial"/>
                <w:sz w:val="22"/>
              </w:rPr>
            </w:pPr>
            <w:r w:rsidRPr="00621627">
              <w:rPr>
                <w:rFonts w:ascii="Arial" w:hAnsi="Arial" w:cs="Arial"/>
                <w:sz w:val="22"/>
              </w:rPr>
              <w:t>YES</w:t>
            </w:r>
          </w:p>
        </w:tc>
        <w:tc>
          <w:tcPr>
            <w:tcW w:w="720" w:type="dxa"/>
            <w:shd w:val="clear" w:color="auto" w:fill="C6D9F1" w:themeFill="text2" w:themeFillTint="33"/>
            <w:vAlign w:val="center"/>
          </w:tcPr>
          <w:p w14:paraId="5CB5AD3B" w14:textId="77777777" w:rsidR="00230ACB" w:rsidRPr="00621627" w:rsidRDefault="00230ACB" w:rsidP="00D26D7C">
            <w:pPr>
              <w:rPr>
                <w:rFonts w:ascii="Arial" w:hAnsi="Arial" w:cs="Arial"/>
                <w:sz w:val="22"/>
              </w:rPr>
            </w:pPr>
            <w:r w:rsidRPr="00621627">
              <w:rPr>
                <w:rFonts w:ascii="Arial" w:hAnsi="Arial" w:cs="Arial"/>
                <w:sz w:val="22"/>
              </w:rPr>
              <w:t>NO</w:t>
            </w:r>
          </w:p>
        </w:tc>
        <w:tc>
          <w:tcPr>
            <w:tcW w:w="720" w:type="dxa"/>
            <w:vAlign w:val="center"/>
          </w:tcPr>
          <w:p w14:paraId="40C38F85" w14:textId="77777777" w:rsidR="00230ACB" w:rsidRPr="00621627" w:rsidRDefault="00230ACB" w:rsidP="00D26D7C">
            <w:pPr>
              <w:rPr>
                <w:rFonts w:ascii="Arial" w:hAnsi="Arial" w:cs="Arial"/>
                <w:sz w:val="22"/>
              </w:rPr>
            </w:pPr>
            <w:r w:rsidRPr="00621627">
              <w:rPr>
                <w:rFonts w:ascii="Arial" w:hAnsi="Arial" w:cs="Arial"/>
                <w:sz w:val="22"/>
              </w:rPr>
              <w:t>NA</w:t>
            </w:r>
          </w:p>
        </w:tc>
      </w:tr>
      <w:tr w:rsidR="00230ACB" w:rsidRPr="00621627" w14:paraId="254EF3E5" w14:textId="77777777" w:rsidTr="008056C9">
        <w:tc>
          <w:tcPr>
            <w:tcW w:w="8280" w:type="dxa"/>
          </w:tcPr>
          <w:p w14:paraId="3BECC02F" w14:textId="77777777" w:rsidR="00230ACB" w:rsidRPr="00621627" w:rsidRDefault="00230ACB" w:rsidP="00D26D7C">
            <w:pPr>
              <w:rPr>
                <w:rFonts w:ascii="Arial" w:hAnsi="Arial" w:cs="Arial"/>
                <w:sz w:val="22"/>
              </w:rPr>
            </w:pPr>
            <w:r w:rsidRPr="00621627">
              <w:rPr>
                <w:rFonts w:ascii="Arial" w:hAnsi="Arial" w:cs="Arial"/>
                <w:b/>
                <w:sz w:val="22"/>
              </w:rPr>
              <w:t>Dimensions:</w:t>
            </w:r>
            <w:r w:rsidRPr="00621627">
              <w:rPr>
                <w:rFonts w:ascii="Arial" w:hAnsi="Arial" w:cs="Arial"/>
                <w:sz w:val="22"/>
              </w:rPr>
              <w:t xml:space="preserve"> Cart width and depth appropriate to safely contain and transport materials.</w:t>
            </w:r>
          </w:p>
        </w:tc>
        <w:tc>
          <w:tcPr>
            <w:tcW w:w="720" w:type="dxa"/>
            <w:vAlign w:val="center"/>
          </w:tcPr>
          <w:p w14:paraId="04958D2A" w14:textId="77777777" w:rsidR="00230ACB" w:rsidRPr="00621627" w:rsidRDefault="00230ACB" w:rsidP="00D26D7C">
            <w:pPr>
              <w:rPr>
                <w:rFonts w:ascii="Arial" w:hAnsi="Arial" w:cs="Arial"/>
                <w:sz w:val="22"/>
              </w:rPr>
            </w:pPr>
          </w:p>
        </w:tc>
        <w:tc>
          <w:tcPr>
            <w:tcW w:w="720" w:type="dxa"/>
            <w:shd w:val="clear" w:color="auto" w:fill="C6D9F1" w:themeFill="text2" w:themeFillTint="33"/>
            <w:vAlign w:val="center"/>
          </w:tcPr>
          <w:p w14:paraId="78553FAC" w14:textId="77777777" w:rsidR="00230ACB" w:rsidRPr="00621627" w:rsidRDefault="00230ACB" w:rsidP="00D26D7C">
            <w:pPr>
              <w:rPr>
                <w:rFonts w:ascii="Arial" w:hAnsi="Arial" w:cs="Arial"/>
                <w:sz w:val="22"/>
              </w:rPr>
            </w:pPr>
          </w:p>
        </w:tc>
        <w:tc>
          <w:tcPr>
            <w:tcW w:w="720" w:type="dxa"/>
            <w:vAlign w:val="center"/>
          </w:tcPr>
          <w:p w14:paraId="7978AB42" w14:textId="77777777" w:rsidR="00230ACB" w:rsidRPr="00621627" w:rsidRDefault="00230ACB" w:rsidP="00D26D7C">
            <w:pPr>
              <w:rPr>
                <w:rFonts w:ascii="Arial" w:hAnsi="Arial" w:cs="Arial"/>
                <w:sz w:val="22"/>
              </w:rPr>
            </w:pPr>
          </w:p>
        </w:tc>
      </w:tr>
      <w:tr w:rsidR="00230ACB" w:rsidRPr="00621627" w14:paraId="1A3F350C" w14:textId="77777777" w:rsidTr="008056C9">
        <w:tc>
          <w:tcPr>
            <w:tcW w:w="8280" w:type="dxa"/>
          </w:tcPr>
          <w:p w14:paraId="60EF67D7" w14:textId="77777777" w:rsidR="00230ACB" w:rsidRPr="00621627" w:rsidRDefault="00230ACB" w:rsidP="00D26D7C">
            <w:pPr>
              <w:rPr>
                <w:rFonts w:ascii="Arial" w:hAnsi="Arial" w:cs="Arial"/>
                <w:sz w:val="22"/>
              </w:rPr>
            </w:pPr>
            <w:r w:rsidRPr="00621627">
              <w:rPr>
                <w:rFonts w:ascii="Arial" w:hAnsi="Arial" w:cs="Arial"/>
                <w:b/>
                <w:sz w:val="22"/>
              </w:rPr>
              <w:t>Cart load capacity:</w:t>
            </w:r>
            <w:r w:rsidRPr="00621627">
              <w:rPr>
                <w:rFonts w:ascii="Arial" w:hAnsi="Arial" w:cs="Arial"/>
                <w:sz w:val="22"/>
              </w:rPr>
              <w:t xml:space="preserve"> Cart capacity matched to loaded cart weight.</w:t>
            </w:r>
          </w:p>
        </w:tc>
        <w:tc>
          <w:tcPr>
            <w:tcW w:w="720" w:type="dxa"/>
            <w:vAlign w:val="center"/>
          </w:tcPr>
          <w:p w14:paraId="5B6F802A" w14:textId="77777777" w:rsidR="00230ACB" w:rsidRPr="00621627" w:rsidRDefault="00230ACB" w:rsidP="00D26D7C">
            <w:pPr>
              <w:rPr>
                <w:rFonts w:ascii="Arial" w:hAnsi="Arial" w:cs="Arial"/>
                <w:sz w:val="22"/>
              </w:rPr>
            </w:pPr>
          </w:p>
        </w:tc>
        <w:tc>
          <w:tcPr>
            <w:tcW w:w="720" w:type="dxa"/>
            <w:shd w:val="clear" w:color="auto" w:fill="C6D9F1" w:themeFill="text2" w:themeFillTint="33"/>
            <w:vAlign w:val="center"/>
          </w:tcPr>
          <w:p w14:paraId="5F94BC06" w14:textId="77777777" w:rsidR="00230ACB" w:rsidRPr="00621627" w:rsidRDefault="00230ACB" w:rsidP="00D26D7C">
            <w:pPr>
              <w:rPr>
                <w:rFonts w:ascii="Arial" w:hAnsi="Arial" w:cs="Arial"/>
                <w:sz w:val="22"/>
              </w:rPr>
            </w:pPr>
          </w:p>
        </w:tc>
        <w:tc>
          <w:tcPr>
            <w:tcW w:w="720" w:type="dxa"/>
            <w:vAlign w:val="center"/>
          </w:tcPr>
          <w:p w14:paraId="67FE1A2E" w14:textId="77777777" w:rsidR="00230ACB" w:rsidRPr="00621627" w:rsidRDefault="00230ACB" w:rsidP="00D26D7C">
            <w:pPr>
              <w:rPr>
                <w:rFonts w:ascii="Arial" w:hAnsi="Arial" w:cs="Arial"/>
                <w:sz w:val="22"/>
              </w:rPr>
            </w:pPr>
          </w:p>
        </w:tc>
      </w:tr>
      <w:tr w:rsidR="00230ACB" w:rsidRPr="00621627" w14:paraId="018F5F49" w14:textId="77777777" w:rsidTr="008056C9">
        <w:tc>
          <w:tcPr>
            <w:tcW w:w="8280" w:type="dxa"/>
          </w:tcPr>
          <w:p w14:paraId="05E2DB24" w14:textId="77777777" w:rsidR="00230ACB" w:rsidRPr="00621627" w:rsidRDefault="00230ACB" w:rsidP="00D26D7C">
            <w:pPr>
              <w:rPr>
                <w:rFonts w:ascii="Arial" w:hAnsi="Arial" w:cs="Arial"/>
                <w:sz w:val="22"/>
              </w:rPr>
            </w:pPr>
            <w:r w:rsidRPr="00621627">
              <w:rPr>
                <w:rFonts w:ascii="Arial" w:hAnsi="Arial" w:cs="Arial"/>
                <w:b/>
                <w:sz w:val="22"/>
              </w:rPr>
              <w:t>Height – Fixed:</w:t>
            </w:r>
            <w:r w:rsidRPr="00621627">
              <w:rPr>
                <w:rFonts w:ascii="Arial" w:hAnsi="Arial" w:cs="Arial"/>
                <w:sz w:val="22"/>
              </w:rPr>
              <w:t xml:space="preserve"> Fixed height cart matches height of fixed height workstation.</w:t>
            </w:r>
          </w:p>
          <w:p w14:paraId="6AFD9605" w14:textId="77777777" w:rsidR="00230ACB" w:rsidRPr="00621627" w:rsidRDefault="00230ACB" w:rsidP="00D26D7C">
            <w:pPr>
              <w:rPr>
                <w:rFonts w:ascii="Arial" w:hAnsi="Arial" w:cs="Arial"/>
                <w:sz w:val="22"/>
              </w:rPr>
            </w:pPr>
            <w:r w:rsidRPr="00621627">
              <w:rPr>
                <w:rFonts w:ascii="Arial" w:hAnsi="Arial" w:cs="Arial"/>
                <w:sz w:val="22"/>
              </w:rPr>
              <w:t>If used to transport between fixed height workstations and/or stage materials at workstations.</w:t>
            </w:r>
          </w:p>
        </w:tc>
        <w:tc>
          <w:tcPr>
            <w:tcW w:w="720" w:type="dxa"/>
            <w:vAlign w:val="center"/>
          </w:tcPr>
          <w:p w14:paraId="1D712286" w14:textId="77777777" w:rsidR="00230ACB" w:rsidRPr="00621627" w:rsidRDefault="00230ACB" w:rsidP="00D26D7C">
            <w:pPr>
              <w:rPr>
                <w:rFonts w:ascii="Arial" w:hAnsi="Arial" w:cs="Arial"/>
                <w:sz w:val="22"/>
              </w:rPr>
            </w:pPr>
          </w:p>
        </w:tc>
        <w:tc>
          <w:tcPr>
            <w:tcW w:w="720" w:type="dxa"/>
            <w:shd w:val="clear" w:color="auto" w:fill="C6D9F1" w:themeFill="text2" w:themeFillTint="33"/>
            <w:vAlign w:val="center"/>
          </w:tcPr>
          <w:p w14:paraId="184626F4" w14:textId="77777777" w:rsidR="00230ACB" w:rsidRPr="00621627" w:rsidRDefault="00230ACB" w:rsidP="00D26D7C">
            <w:pPr>
              <w:rPr>
                <w:rFonts w:ascii="Arial" w:hAnsi="Arial" w:cs="Arial"/>
                <w:sz w:val="22"/>
              </w:rPr>
            </w:pPr>
          </w:p>
        </w:tc>
        <w:tc>
          <w:tcPr>
            <w:tcW w:w="720" w:type="dxa"/>
            <w:vAlign w:val="center"/>
          </w:tcPr>
          <w:p w14:paraId="565121ED" w14:textId="77777777" w:rsidR="00230ACB" w:rsidRPr="00621627" w:rsidRDefault="00230ACB" w:rsidP="00D26D7C">
            <w:pPr>
              <w:rPr>
                <w:rFonts w:ascii="Arial" w:hAnsi="Arial" w:cs="Arial"/>
                <w:sz w:val="22"/>
              </w:rPr>
            </w:pPr>
          </w:p>
        </w:tc>
      </w:tr>
      <w:tr w:rsidR="00230ACB" w:rsidRPr="00621627" w14:paraId="24B526B4" w14:textId="77777777" w:rsidTr="008056C9">
        <w:tc>
          <w:tcPr>
            <w:tcW w:w="8280" w:type="dxa"/>
          </w:tcPr>
          <w:p w14:paraId="7447335B" w14:textId="77777777" w:rsidR="00230ACB" w:rsidRPr="00621627" w:rsidRDefault="00230ACB" w:rsidP="00D26D7C">
            <w:pPr>
              <w:rPr>
                <w:rFonts w:ascii="Arial" w:hAnsi="Arial" w:cs="Arial"/>
                <w:sz w:val="22"/>
              </w:rPr>
            </w:pPr>
            <w:r w:rsidRPr="00621627">
              <w:rPr>
                <w:rFonts w:ascii="Arial" w:hAnsi="Arial" w:cs="Arial"/>
                <w:b/>
                <w:sz w:val="22"/>
              </w:rPr>
              <w:t>Height – Adjustable:</w:t>
            </w:r>
            <w:r w:rsidRPr="00621627">
              <w:rPr>
                <w:rFonts w:ascii="Arial" w:hAnsi="Arial" w:cs="Arial"/>
                <w:sz w:val="22"/>
              </w:rPr>
              <w:t xml:space="preserve"> Able to match cart height to varying height workstations; required cart height adjustment range has been determined.</w:t>
            </w:r>
          </w:p>
          <w:p w14:paraId="6A8A20F8" w14:textId="77777777" w:rsidR="00230ACB" w:rsidRPr="00621627" w:rsidRDefault="00230ACB" w:rsidP="00D26D7C">
            <w:pPr>
              <w:rPr>
                <w:rFonts w:ascii="Arial" w:hAnsi="Arial" w:cs="Arial"/>
                <w:sz w:val="22"/>
              </w:rPr>
            </w:pPr>
            <w:r w:rsidRPr="00621627">
              <w:rPr>
                <w:rFonts w:ascii="Arial" w:hAnsi="Arial" w:cs="Arial"/>
                <w:sz w:val="22"/>
              </w:rPr>
              <w:t>Use manual height adjustment cart for lighter weight materials (20 lbs. or less) and when minimal height adjustment (less than 6”) is needed.</w:t>
            </w:r>
          </w:p>
          <w:p w14:paraId="501FB9A9" w14:textId="77777777" w:rsidR="00230ACB" w:rsidRPr="00621627" w:rsidRDefault="00230ACB" w:rsidP="00D26D7C">
            <w:pPr>
              <w:rPr>
                <w:rFonts w:ascii="Arial" w:hAnsi="Arial" w:cs="Arial"/>
                <w:sz w:val="22"/>
              </w:rPr>
            </w:pPr>
            <w:r w:rsidRPr="00621627">
              <w:rPr>
                <w:rFonts w:ascii="Arial" w:hAnsi="Arial" w:cs="Arial"/>
                <w:sz w:val="22"/>
              </w:rPr>
              <w:t>Use powered height adjustable carts for heavier materials (greater than 20#) that require greater than 6” height adjustment.</w:t>
            </w:r>
          </w:p>
        </w:tc>
        <w:tc>
          <w:tcPr>
            <w:tcW w:w="720" w:type="dxa"/>
            <w:vAlign w:val="center"/>
          </w:tcPr>
          <w:p w14:paraId="6C2273FD" w14:textId="77777777" w:rsidR="00230ACB" w:rsidRPr="00621627" w:rsidRDefault="00230ACB" w:rsidP="00D26D7C">
            <w:pPr>
              <w:rPr>
                <w:rFonts w:ascii="Arial" w:hAnsi="Arial" w:cs="Arial"/>
                <w:sz w:val="22"/>
              </w:rPr>
            </w:pPr>
          </w:p>
        </w:tc>
        <w:tc>
          <w:tcPr>
            <w:tcW w:w="720" w:type="dxa"/>
            <w:shd w:val="clear" w:color="auto" w:fill="C6D9F1" w:themeFill="text2" w:themeFillTint="33"/>
            <w:vAlign w:val="center"/>
          </w:tcPr>
          <w:p w14:paraId="00C8AAD3" w14:textId="77777777" w:rsidR="00230ACB" w:rsidRPr="00621627" w:rsidRDefault="00230ACB" w:rsidP="00D26D7C">
            <w:pPr>
              <w:rPr>
                <w:rFonts w:ascii="Arial" w:hAnsi="Arial" w:cs="Arial"/>
                <w:sz w:val="22"/>
              </w:rPr>
            </w:pPr>
          </w:p>
        </w:tc>
        <w:tc>
          <w:tcPr>
            <w:tcW w:w="720" w:type="dxa"/>
            <w:vAlign w:val="center"/>
          </w:tcPr>
          <w:p w14:paraId="2D4E0226" w14:textId="77777777" w:rsidR="00230ACB" w:rsidRPr="00621627" w:rsidRDefault="00230ACB" w:rsidP="00D26D7C">
            <w:pPr>
              <w:rPr>
                <w:rFonts w:ascii="Arial" w:hAnsi="Arial" w:cs="Arial"/>
                <w:sz w:val="22"/>
              </w:rPr>
            </w:pPr>
          </w:p>
        </w:tc>
      </w:tr>
      <w:tr w:rsidR="00230ACB" w:rsidRPr="00621627" w14:paraId="4C06DB9B" w14:textId="77777777" w:rsidTr="008056C9">
        <w:tc>
          <w:tcPr>
            <w:tcW w:w="8280" w:type="dxa"/>
          </w:tcPr>
          <w:p w14:paraId="549A7D86" w14:textId="77777777" w:rsidR="00230ACB" w:rsidRPr="00621627" w:rsidRDefault="00230ACB" w:rsidP="00D26D7C">
            <w:pPr>
              <w:rPr>
                <w:rFonts w:ascii="Arial" w:hAnsi="Arial" w:cs="Arial"/>
                <w:sz w:val="22"/>
              </w:rPr>
            </w:pPr>
            <w:r w:rsidRPr="00621627">
              <w:rPr>
                <w:rFonts w:ascii="Arial" w:hAnsi="Arial" w:cs="Arial"/>
                <w:b/>
                <w:sz w:val="22"/>
              </w:rPr>
              <w:t>Height – Adjustable Spring Loaded</w:t>
            </w:r>
            <w:r w:rsidRPr="00621627">
              <w:rPr>
                <w:rFonts w:ascii="Arial" w:hAnsi="Arial" w:cs="Arial"/>
                <w:sz w:val="22"/>
              </w:rPr>
              <w:t>: Automatically positions materials (of a consistent unit weight) at a predetermined unload height.</w:t>
            </w:r>
          </w:p>
          <w:p w14:paraId="45CE73BB" w14:textId="77777777" w:rsidR="00230ACB" w:rsidRPr="00621627" w:rsidRDefault="00230ACB" w:rsidP="00D26D7C">
            <w:pPr>
              <w:rPr>
                <w:rFonts w:ascii="Arial" w:hAnsi="Arial" w:cs="Arial"/>
                <w:sz w:val="22"/>
              </w:rPr>
            </w:pPr>
            <w:r w:rsidRPr="00621627">
              <w:rPr>
                <w:rFonts w:ascii="Arial" w:hAnsi="Arial" w:cs="Arial"/>
                <w:sz w:val="22"/>
              </w:rPr>
              <w:t>Spring tension of cart height adjustment mechanism calibrated based on product unit weight.</w:t>
            </w:r>
          </w:p>
        </w:tc>
        <w:tc>
          <w:tcPr>
            <w:tcW w:w="720" w:type="dxa"/>
            <w:vAlign w:val="center"/>
          </w:tcPr>
          <w:p w14:paraId="1C3A9A43" w14:textId="77777777" w:rsidR="00230ACB" w:rsidRPr="00621627" w:rsidRDefault="00230ACB" w:rsidP="00D26D7C">
            <w:pPr>
              <w:rPr>
                <w:rFonts w:ascii="Arial" w:hAnsi="Arial" w:cs="Arial"/>
                <w:sz w:val="22"/>
              </w:rPr>
            </w:pPr>
          </w:p>
        </w:tc>
        <w:tc>
          <w:tcPr>
            <w:tcW w:w="720" w:type="dxa"/>
            <w:shd w:val="clear" w:color="auto" w:fill="C6D9F1" w:themeFill="text2" w:themeFillTint="33"/>
            <w:vAlign w:val="center"/>
          </w:tcPr>
          <w:p w14:paraId="0F3CC134" w14:textId="77777777" w:rsidR="00230ACB" w:rsidRPr="00621627" w:rsidRDefault="00230ACB" w:rsidP="00D26D7C">
            <w:pPr>
              <w:rPr>
                <w:rFonts w:ascii="Arial" w:hAnsi="Arial" w:cs="Arial"/>
                <w:sz w:val="22"/>
              </w:rPr>
            </w:pPr>
          </w:p>
        </w:tc>
        <w:tc>
          <w:tcPr>
            <w:tcW w:w="720" w:type="dxa"/>
            <w:vAlign w:val="center"/>
          </w:tcPr>
          <w:p w14:paraId="28CC9899" w14:textId="77777777" w:rsidR="00230ACB" w:rsidRPr="00621627" w:rsidRDefault="00230ACB" w:rsidP="00D26D7C">
            <w:pPr>
              <w:rPr>
                <w:rFonts w:ascii="Arial" w:hAnsi="Arial" w:cs="Arial"/>
                <w:sz w:val="22"/>
              </w:rPr>
            </w:pPr>
          </w:p>
        </w:tc>
      </w:tr>
      <w:tr w:rsidR="00230ACB" w:rsidRPr="00621627" w14:paraId="3BE68E74" w14:textId="77777777" w:rsidTr="008056C9">
        <w:tc>
          <w:tcPr>
            <w:tcW w:w="8280" w:type="dxa"/>
          </w:tcPr>
          <w:p w14:paraId="3E23A1B9" w14:textId="77777777" w:rsidR="00230ACB" w:rsidRPr="00621627" w:rsidRDefault="00230ACB" w:rsidP="00D26D7C">
            <w:pPr>
              <w:rPr>
                <w:rFonts w:ascii="Arial" w:hAnsi="Arial" w:cs="Arial"/>
                <w:b/>
                <w:sz w:val="22"/>
              </w:rPr>
            </w:pPr>
            <w:r w:rsidRPr="00621627">
              <w:rPr>
                <w:rFonts w:ascii="Arial" w:hAnsi="Arial" w:cs="Arial"/>
                <w:b/>
                <w:sz w:val="22"/>
              </w:rPr>
              <w:t xml:space="preserve">Platform: </w:t>
            </w:r>
            <w:r w:rsidRPr="00621627">
              <w:rPr>
                <w:rFonts w:ascii="Arial" w:hAnsi="Arial" w:cs="Arial"/>
                <w:sz w:val="22"/>
              </w:rPr>
              <w:t>Ensure cart platform allows for easy sliding of materials onto/off of the cart platform.</w:t>
            </w:r>
          </w:p>
        </w:tc>
        <w:tc>
          <w:tcPr>
            <w:tcW w:w="720" w:type="dxa"/>
            <w:vAlign w:val="center"/>
          </w:tcPr>
          <w:p w14:paraId="78001CEE" w14:textId="77777777" w:rsidR="00230ACB" w:rsidRPr="00621627" w:rsidRDefault="00230ACB" w:rsidP="00D26D7C">
            <w:pPr>
              <w:rPr>
                <w:rFonts w:ascii="Arial" w:hAnsi="Arial" w:cs="Arial"/>
                <w:sz w:val="22"/>
              </w:rPr>
            </w:pPr>
          </w:p>
        </w:tc>
        <w:tc>
          <w:tcPr>
            <w:tcW w:w="720" w:type="dxa"/>
            <w:shd w:val="clear" w:color="auto" w:fill="C6D9F1" w:themeFill="text2" w:themeFillTint="33"/>
            <w:vAlign w:val="center"/>
          </w:tcPr>
          <w:p w14:paraId="3762D7CA" w14:textId="77777777" w:rsidR="00230ACB" w:rsidRPr="00621627" w:rsidRDefault="00230ACB" w:rsidP="00D26D7C">
            <w:pPr>
              <w:rPr>
                <w:rFonts w:ascii="Arial" w:hAnsi="Arial" w:cs="Arial"/>
                <w:sz w:val="22"/>
              </w:rPr>
            </w:pPr>
          </w:p>
        </w:tc>
        <w:tc>
          <w:tcPr>
            <w:tcW w:w="720" w:type="dxa"/>
            <w:vAlign w:val="center"/>
          </w:tcPr>
          <w:p w14:paraId="65FD27A3" w14:textId="77777777" w:rsidR="00230ACB" w:rsidRPr="00621627" w:rsidRDefault="00230ACB" w:rsidP="00D26D7C">
            <w:pPr>
              <w:rPr>
                <w:rFonts w:ascii="Arial" w:hAnsi="Arial" w:cs="Arial"/>
                <w:sz w:val="22"/>
              </w:rPr>
            </w:pPr>
          </w:p>
        </w:tc>
      </w:tr>
      <w:tr w:rsidR="00230ACB" w:rsidRPr="00621627" w14:paraId="505EE182" w14:textId="77777777" w:rsidTr="008056C9">
        <w:tc>
          <w:tcPr>
            <w:tcW w:w="8280" w:type="dxa"/>
          </w:tcPr>
          <w:p w14:paraId="16F3C3BF" w14:textId="77777777" w:rsidR="00230ACB" w:rsidRPr="00621627" w:rsidRDefault="00230ACB" w:rsidP="00D26D7C">
            <w:pPr>
              <w:rPr>
                <w:rFonts w:ascii="Arial" w:hAnsi="Arial" w:cs="Arial"/>
                <w:b/>
                <w:sz w:val="22"/>
              </w:rPr>
            </w:pPr>
            <w:r w:rsidRPr="00621627">
              <w:rPr>
                <w:rFonts w:ascii="Arial" w:hAnsi="Arial" w:cs="Arial"/>
                <w:b/>
                <w:sz w:val="22"/>
              </w:rPr>
              <w:t xml:space="preserve">Casters/wheels: </w:t>
            </w:r>
            <w:r w:rsidRPr="00621627">
              <w:rPr>
                <w:rFonts w:ascii="Arial" w:hAnsi="Arial" w:cs="Arial"/>
                <w:sz w:val="22"/>
              </w:rPr>
              <w:t>Cart has the appropriate casters/wheels for floor type and use of the cart.</w:t>
            </w:r>
          </w:p>
        </w:tc>
        <w:tc>
          <w:tcPr>
            <w:tcW w:w="720" w:type="dxa"/>
            <w:vAlign w:val="center"/>
          </w:tcPr>
          <w:p w14:paraId="20A9346E" w14:textId="77777777" w:rsidR="00230ACB" w:rsidRPr="00621627" w:rsidRDefault="00230ACB" w:rsidP="00D26D7C">
            <w:pPr>
              <w:rPr>
                <w:rFonts w:ascii="Arial" w:hAnsi="Arial" w:cs="Arial"/>
                <w:sz w:val="22"/>
              </w:rPr>
            </w:pPr>
          </w:p>
        </w:tc>
        <w:tc>
          <w:tcPr>
            <w:tcW w:w="720" w:type="dxa"/>
            <w:shd w:val="clear" w:color="auto" w:fill="C6D9F1" w:themeFill="text2" w:themeFillTint="33"/>
            <w:vAlign w:val="center"/>
          </w:tcPr>
          <w:p w14:paraId="164D22BA" w14:textId="77777777" w:rsidR="00230ACB" w:rsidRPr="00621627" w:rsidRDefault="00230ACB" w:rsidP="00D26D7C">
            <w:pPr>
              <w:rPr>
                <w:rFonts w:ascii="Arial" w:hAnsi="Arial" w:cs="Arial"/>
                <w:sz w:val="22"/>
              </w:rPr>
            </w:pPr>
          </w:p>
        </w:tc>
        <w:tc>
          <w:tcPr>
            <w:tcW w:w="720" w:type="dxa"/>
            <w:vAlign w:val="center"/>
          </w:tcPr>
          <w:p w14:paraId="2839E6FB" w14:textId="77777777" w:rsidR="00230ACB" w:rsidRPr="00621627" w:rsidRDefault="00230ACB" w:rsidP="00D26D7C">
            <w:pPr>
              <w:rPr>
                <w:rFonts w:ascii="Arial" w:hAnsi="Arial" w:cs="Arial"/>
                <w:sz w:val="22"/>
              </w:rPr>
            </w:pPr>
          </w:p>
        </w:tc>
      </w:tr>
      <w:tr w:rsidR="00230ACB" w:rsidRPr="00621627" w14:paraId="6FC021FB" w14:textId="77777777" w:rsidTr="008056C9">
        <w:tc>
          <w:tcPr>
            <w:tcW w:w="8280" w:type="dxa"/>
          </w:tcPr>
          <w:p w14:paraId="62FE0626" w14:textId="77777777" w:rsidR="00230ACB" w:rsidRPr="00621627" w:rsidRDefault="00230ACB" w:rsidP="00D26D7C">
            <w:pPr>
              <w:rPr>
                <w:rFonts w:ascii="Arial" w:hAnsi="Arial" w:cs="Arial"/>
                <w:sz w:val="22"/>
              </w:rPr>
            </w:pPr>
            <w:r w:rsidRPr="00621627">
              <w:rPr>
                <w:rFonts w:ascii="Arial" w:hAnsi="Arial" w:cs="Arial"/>
                <w:b/>
                <w:sz w:val="22"/>
              </w:rPr>
              <w:t xml:space="preserve">Handles: </w:t>
            </w:r>
            <w:r w:rsidRPr="00621627">
              <w:rPr>
                <w:rFonts w:ascii="Arial" w:hAnsi="Arial" w:cs="Arial"/>
                <w:sz w:val="22"/>
              </w:rPr>
              <w:t>Cart handle placement allows for upright body position when pushing/pulling cart.</w:t>
            </w:r>
          </w:p>
        </w:tc>
        <w:tc>
          <w:tcPr>
            <w:tcW w:w="720" w:type="dxa"/>
            <w:vAlign w:val="center"/>
          </w:tcPr>
          <w:p w14:paraId="463EDC69" w14:textId="77777777" w:rsidR="00230ACB" w:rsidRPr="00621627" w:rsidRDefault="00230ACB" w:rsidP="00D26D7C">
            <w:pPr>
              <w:rPr>
                <w:rFonts w:ascii="Arial" w:hAnsi="Arial" w:cs="Arial"/>
                <w:sz w:val="22"/>
              </w:rPr>
            </w:pPr>
          </w:p>
        </w:tc>
        <w:tc>
          <w:tcPr>
            <w:tcW w:w="720" w:type="dxa"/>
            <w:shd w:val="clear" w:color="auto" w:fill="C6D9F1" w:themeFill="text2" w:themeFillTint="33"/>
            <w:vAlign w:val="center"/>
          </w:tcPr>
          <w:p w14:paraId="749A849A" w14:textId="77777777" w:rsidR="00230ACB" w:rsidRPr="00621627" w:rsidRDefault="00230ACB" w:rsidP="00D26D7C">
            <w:pPr>
              <w:rPr>
                <w:rFonts w:ascii="Arial" w:hAnsi="Arial" w:cs="Arial"/>
                <w:sz w:val="22"/>
              </w:rPr>
            </w:pPr>
          </w:p>
        </w:tc>
        <w:tc>
          <w:tcPr>
            <w:tcW w:w="720" w:type="dxa"/>
            <w:vAlign w:val="center"/>
          </w:tcPr>
          <w:p w14:paraId="66DE0DB1" w14:textId="77777777" w:rsidR="00230ACB" w:rsidRPr="00621627" w:rsidRDefault="00230ACB" w:rsidP="00D26D7C">
            <w:pPr>
              <w:rPr>
                <w:rFonts w:ascii="Arial" w:hAnsi="Arial" w:cs="Arial"/>
                <w:sz w:val="22"/>
              </w:rPr>
            </w:pPr>
          </w:p>
        </w:tc>
      </w:tr>
      <w:tr w:rsidR="00230ACB" w:rsidRPr="00621627" w14:paraId="7E44824A" w14:textId="77777777" w:rsidTr="008056C9">
        <w:tc>
          <w:tcPr>
            <w:tcW w:w="8280" w:type="dxa"/>
          </w:tcPr>
          <w:p w14:paraId="38E47C7E" w14:textId="77777777" w:rsidR="00230ACB" w:rsidRPr="00621627" w:rsidRDefault="00230ACB" w:rsidP="00D26D7C">
            <w:pPr>
              <w:rPr>
                <w:rFonts w:ascii="Arial" w:hAnsi="Arial" w:cs="Arial"/>
                <w:sz w:val="22"/>
              </w:rPr>
            </w:pPr>
            <w:r w:rsidRPr="00621627">
              <w:rPr>
                <w:rFonts w:ascii="Arial" w:hAnsi="Arial" w:cs="Arial"/>
                <w:b/>
                <w:sz w:val="22"/>
              </w:rPr>
              <w:t>Lip:</w:t>
            </w:r>
            <w:r w:rsidRPr="00621627">
              <w:rPr>
                <w:rFonts w:ascii="Arial" w:hAnsi="Arial" w:cs="Arial"/>
                <w:sz w:val="22"/>
              </w:rPr>
              <w:t xml:space="preserve"> Cart has a lip or other method to contain the materials during transport.</w:t>
            </w:r>
          </w:p>
        </w:tc>
        <w:tc>
          <w:tcPr>
            <w:tcW w:w="720" w:type="dxa"/>
            <w:vAlign w:val="center"/>
          </w:tcPr>
          <w:p w14:paraId="3088AD3D" w14:textId="77777777" w:rsidR="00230ACB" w:rsidRPr="00621627" w:rsidRDefault="00230ACB" w:rsidP="00D26D7C">
            <w:pPr>
              <w:rPr>
                <w:rFonts w:ascii="Arial" w:hAnsi="Arial" w:cs="Arial"/>
                <w:sz w:val="22"/>
              </w:rPr>
            </w:pPr>
          </w:p>
        </w:tc>
        <w:tc>
          <w:tcPr>
            <w:tcW w:w="720" w:type="dxa"/>
            <w:shd w:val="clear" w:color="auto" w:fill="C6D9F1" w:themeFill="text2" w:themeFillTint="33"/>
            <w:vAlign w:val="center"/>
          </w:tcPr>
          <w:p w14:paraId="066AD13C" w14:textId="77777777" w:rsidR="00230ACB" w:rsidRPr="00621627" w:rsidRDefault="00230ACB" w:rsidP="00D26D7C">
            <w:pPr>
              <w:rPr>
                <w:rFonts w:ascii="Arial" w:hAnsi="Arial" w:cs="Arial"/>
                <w:sz w:val="22"/>
              </w:rPr>
            </w:pPr>
          </w:p>
        </w:tc>
        <w:tc>
          <w:tcPr>
            <w:tcW w:w="720" w:type="dxa"/>
            <w:vAlign w:val="center"/>
          </w:tcPr>
          <w:p w14:paraId="4AE996A1" w14:textId="77777777" w:rsidR="00230ACB" w:rsidRPr="00621627" w:rsidRDefault="00230ACB" w:rsidP="00D26D7C">
            <w:pPr>
              <w:rPr>
                <w:rFonts w:ascii="Arial" w:hAnsi="Arial" w:cs="Arial"/>
                <w:sz w:val="22"/>
              </w:rPr>
            </w:pPr>
          </w:p>
        </w:tc>
      </w:tr>
      <w:tr w:rsidR="00230ACB" w:rsidRPr="00621627" w14:paraId="48A21D88" w14:textId="77777777" w:rsidTr="008056C9">
        <w:tc>
          <w:tcPr>
            <w:tcW w:w="8280" w:type="dxa"/>
          </w:tcPr>
          <w:p w14:paraId="25474EFD" w14:textId="77777777" w:rsidR="00230ACB" w:rsidRPr="00621627" w:rsidRDefault="00230ACB" w:rsidP="00D26D7C">
            <w:pPr>
              <w:rPr>
                <w:rFonts w:ascii="Arial" w:hAnsi="Arial" w:cs="Arial"/>
                <w:sz w:val="22"/>
              </w:rPr>
            </w:pPr>
            <w:r w:rsidRPr="00621627">
              <w:rPr>
                <w:rFonts w:ascii="Arial" w:hAnsi="Arial" w:cs="Arial"/>
                <w:b/>
                <w:sz w:val="22"/>
              </w:rPr>
              <w:t xml:space="preserve">Cart loading: </w:t>
            </w:r>
            <w:r w:rsidRPr="00621627">
              <w:rPr>
                <w:rFonts w:ascii="Arial" w:hAnsi="Arial" w:cs="Arial"/>
                <w:sz w:val="22"/>
              </w:rPr>
              <w:t>Cart is loaded in a safe manner (promote a stable cart center of gravity).</w:t>
            </w:r>
          </w:p>
        </w:tc>
        <w:tc>
          <w:tcPr>
            <w:tcW w:w="720" w:type="dxa"/>
            <w:vAlign w:val="center"/>
          </w:tcPr>
          <w:p w14:paraId="3BAE0E5C" w14:textId="77777777" w:rsidR="00230ACB" w:rsidRPr="00621627" w:rsidRDefault="00230ACB" w:rsidP="00D26D7C">
            <w:pPr>
              <w:rPr>
                <w:rFonts w:ascii="Arial" w:hAnsi="Arial" w:cs="Arial"/>
                <w:sz w:val="22"/>
              </w:rPr>
            </w:pPr>
          </w:p>
        </w:tc>
        <w:tc>
          <w:tcPr>
            <w:tcW w:w="720" w:type="dxa"/>
            <w:shd w:val="clear" w:color="auto" w:fill="C6D9F1" w:themeFill="text2" w:themeFillTint="33"/>
            <w:vAlign w:val="center"/>
          </w:tcPr>
          <w:p w14:paraId="1F69C015" w14:textId="77777777" w:rsidR="00230ACB" w:rsidRPr="00621627" w:rsidRDefault="00230ACB" w:rsidP="00D26D7C">
            <w:pPr>
              <w:rPr>
                <w:rFonts w:ascii="Arial" w:hAnsi="Arial" w:cs="Arial"/>
                <w:sz w:val="22"/>
              </w:rPr>
            </w:pPr>
          </w:p>
        </w:tc>
        <w:tc>
          <w:tcPr>
            <w:tcW w:w="720" w:type="dxa"/>
            <w:vAlign w:val="center"/>
          </w:tcPr>
          <w:p w14:paraId="36FAA53E" w14:textId="77777777" w:rsidR="00230ACB" w:rsidRPr="00621627" w:rsidRDefault="00230ACB" w:rsidP="00D26D7C">
            <w:pPr>
              <w:rPr>
                <w:rFonts w:ascii="Arial" w:hAnsi="Arial" w:cs="Arial"/>
                <w:sz w:val="22"/>
              </w:rPr>
            </w:pPr>
          </w:p>
        </w:tc>
      </w:tr>
      <w:tr w:rsidR="00230ACB" w:rsidRPr="00621627" w14:paraId="18DA84E8" w14:textId="77777777" w:rsidTr="008056C9">
        <w:tc>
          <w:tcPr>
            <w:tcW w:w="8280" w:type="dxa"/>
          </w:tcPr>
          <w:p w14:paraId="0E53B45D" w14:textId="77777777" w:rsidR="00230ACB" w:rsidRPr="00621627" w:rsidRDefault="00230ACB" w:rsidP="00D26D7C">
            <w:pPr>
              <w:rPr>
                <w:rFonts w:ascii="Arial" w:hAnsi="Arial" w:cs="Arial"/>
                <w:sz w:val="22"/>
              </w:rPr>
            </w:pPr>
            <w:r w:rsidRPr="00621627">
              <w:rPr>
                <w:rFonts w:ascii="Arial" w:hAnsi="Arial" w:cs="Arial"/>
                <w:b/>
                <w:bCs/>
                <w:iCs/>
                <w:sz w:val="22"/>
              </w:rPr>
              <w:t xml:space="preserve">Technique: </w:t>
            </w:r>
            <w:r w:rsidRPr="00621627">
              <w:rPr>
                <w:rFonts w:ascii="Arial" w:hAnsi="Arial" w:cs="Arial"/>
                <w:sz w:val="22"/>
              </w:rPr>
              <w:t>User adequately trained in handling of cart.</w:t>
            </w:r>
          </w:p>
        </w:tc>
        <w:tc>
          <w:tcPr>
            <w:tcW w:w="720" w:type="dxa"/>
            <w:vAlign w:val="center"/>
          </w:tcPr>
          <w:p w14:paraId="3C3B11FA" w14:textId="77777777" w:rsidR="00230ACB" w:rsidRPr="00621627" w:rsidRDefault="00230ACB" w:rsidP="00D26D7C">
            <w:pPr>
              <w:rPr>
                <w:rFonts w:ascii="Arial" w:hAnsi="Arial" w:cs="Arial"/>
                <w:sz w:val="22"/>
              </w:rPr>
            </w:pPr>
          </w:p>
        </w:tc>
        <w:tc>
          <w:tcPr>
            <w:tcW w:w="720" w:type="dxa"/>
            <w:shd w:val="clear" w:color="auto" w:fill="C6D9F1" w:themeFill="text2" w:themeFillTint="33"/>
            <w:vAlign w:val="center"/>
          </w:tcPr>
          <w:p w14:paraId="412D7485" w14:textId="77777777" w:rsidR="00230ACB" w:rsidRPr="00621627" w:rsidRDefault="00230ACB" w:rsidP="00D26D7C">
            <w:pPr>
              <w:rPr>
                <w:rFonts w:ascii="Arial" w:hAnsi="Arial" w:cs="Arial"/>
                <w:sz w:val="22"/>
              </w:rPr>
            </w:pPr>
          </w:p>
        </w:tc>
        <w:tc>
          <w:tcPr>
            <w:tcW w:w="720" w:type="dxa"/>
            <w:vAlign w:val="center"/>
          </w:tcPr>
          <w:p w14:paraId="07DBDDD9" w14:textId="77777777" w:rsidR="00230ACB" w:rsidRPr="00621627" w:rsidRDefault="00230ACB" w:rsidP="00D26D7C">
            <w:pPr>
              <w:rPr>
                <w:rFonts w:ascii="Arial" w:hAnsi="Arial" w:cs="Arial"/>
                <w:sz w:val="22"/>
              </w:rPr>
            </w:pPr>
          </w:p>
        </w:tc>
      </w:tr>
      <w:tr w:rsidR="00230ACB" w:rsidRPr="00621627" w14:paraId="5C7A3AB9" w14:textId="77777777" w:rsidTr="008056C9">
        <w:tc>
          <w:tcPr>
            <w:tcW w:w="8280" w:type="dxa"/>
          </w:tcPr>
          <w:p w14:paraId="12297F2B" w14:textId="77777777" w:rsidR="00230ACB" w:rsidRPr="00621627" w:rsidRDefault="00230ACB" w:rsidP="00D26D7C">
            <w:pPr>
              <w:rPr>
                <w:rFonts w:ascii="Arial" w:hAnsi="Arial" w:cs="Arial"/>
                <w:sz w:val="22"/>
              </w:rPr>
            </w:pPr>
            <w:r w:rsidRPr="00621627">
              <w:rPr>
                <w:rFonts w:ascii="Arial" w:hAnsi="Arial" w:cs="Arial"/>
                <w:b/>
                <w:sz w:val="22"/>
              </w:rPr>
              <w:t xml:space="preserve">Shelves: </w:t>
            </w:r>
            <w:r w:rsidRPr="00621627">
              <w:rPr>
                <w:rFonts w:ascii="Arial" w:hAnsi="Arial" w:cs="Arial"/>
                <w:sz w:val="22"/>
              </w:rPr>
              <w:t>If the cart has shelves, they are properly configured.</w:t>
            </w:r>
          </w:p>
        </w:tc>
        <w:tc>
          <w:tcPr>
            <w:tcW w:w="720" w:type="dxa"/>
            <w:vAlign w:val="center"/>
          </w:tcPr>
          <w:p w14:paraId="5D0041A7" w14:textId="77777777" w:rsidR="00230ACB" w:rsidRPr="00621627" w:rsidRDefault="00230ACB" w:rsidP="00D26D7C">
            <w:pPr>
              <w:rPr>
                <w:rFonts w:ascii="Arial" w:hAnsi="Arial" w:cs="Arial"/>
                <w:sz w:val="22"/>
              </w:rPr>
            </w:pPr>
          </w:p>
        </w:tc>
        <w:tc>
          <w:tcPr>
            <w:tcW w:w="720" w:type="dxa"/>
            <w:shd w:val="clear" w:color="auto" w:fill="C6D9F1" w:themeFill="text2" w:themeFillTint="33"/>
            <w:vAlign w:val="center"/>
          </w:tcPr>
          <w:p w14:paraId="6DE383E0" w14:textId="77777777" w:rsidR="00230ACB" w:rsidRPr="00621627" w:rsidRDefault="00230ACB" w:rsidP="00D26D7C">
            <w:pPr>
              <w:rPr>
                <w:rFonts w:ascii="Arial" w:hAnsi="Arial" w:cs="Arial"/>
                <w:sz w:val="22"/>
              </w:rPr>
            </w:pPr>
          </w:p>
        </w:tc>
        <w:tc>
          <w:tcPr>
            <w:tcW w:w="720" w:type="dxa"/>
            <w:vAlign w:val="center"/>
          </w:tcPr>
          <w:p w14:paraId="4C470AE8" w14:textId="77777777" w:rsidR="00230ACB" w:rsidRPr="00621627" w:rsidRDefault="00230ACB" w:rsidP="00D26D7C">
            <w:pPr>
              <w:rPr>
                <w:rFonts w:ascii="Arial" w:hAnsi="Arial" w:cs="Arial"/>
                <w:sz w:val="22"/>
              </w:rPr>
            </w:pPr>
          </w:p>
        </w:tc>
      </w:tr>
      <w:tr w:rsidR="00230ACB" w:rsidRPr="00621627" w14:paraId="6E21704D" w14:textId="77777777" w:rsidTr="008056C9">
        <w:tc>
          <w:tcPr>
            <w:tcW w:w="8280" w:type="dxa"/>
          </w:tcPr>
          <w:p w14:paraId="582BC03E" w14:textId="77777777" w:rsidR="00230ACB" w:rsidRPr="00621627" w:rsidRDefault="00230ACB" w:rsidP="00D26D7C">
            <w:pPr>
              <w:rPr>
                <w:rFonts w:ascii="Arial" w:hAnsi="Arial" w:cs="Arial"/>
                <w:sz w:val="22"/>
              </w:rPr>
            </w:pPr>
            <w:r w:rsidRPr="00621627">
              <w:rPr>
                <w:rFonts w:ascii="Arial" w:hAnsi="Arial" w:cs="Arial"/>
                <w:b/>
                <w:sz w:val="22"/>
              </w:rPr>
              <w:t xml:space="preserve">Powered vs. manual cart transport: </w:t>
            </w:r>
            <w:r w:rsidRPr="00621627">
              <w:rPr>
                <w:rFonts w:ascii="Arial" w:hAnsi="Arial" w:cs="Arial"/>
                <w:sz w:val="22"/>
              </w:rPr>
              <w:t>Determination made if cart needs to be a powered transport cart or if manual transport is adequate.</w:t>
            </w:r>
          </w:p>
          <w:p w14:paraId="217B0017" w14:textId="77777777" w:rsidR="00230ACB" w:rsidRPr="00621627" w:rsidRDefault="00230ACB" w:rsidP="00D26D7C">
            <w:pPr>
              <w:rPr>
                <w:rFonts w:ascii="Arial" w:hAnsi="Arial" w:cs="Arial"/>
                <w:sz w:val="22"/>
              </w:rPr>
            </w:pPr>
            <w:r w:rsidRPr="00621627">
              <w:rPr>
                <w:rFonts w:ascii="Arial" w:hAnsi="Arial" w:cs="Arial"/>
                <w:sz w:val="22"/>
              </w:rPr>
              <w:t>Consider powered cart when force to push/pull cart is greater than 40 lbs., distance is greater than 100 feet, cart is handled on a ramp, etc.</w:t>
            </w:r>
          </w:p>
        </w:tc>
        <w:tc>
          <w:tcPr>
            <w:tcW w:w="720" w:type="dxa"/>
            <w:vAlign w:val="center"/>
          </w:tcPr>
          <w:p w14:paraId="06BF259C" w14:textId="77777777" w:rsidR="00230ACB" w:rsidRPr="00621627" w:rsidRDefault="00230ACB" w:rsidP="00D26D7C">
            <w:pPr>
              <w:rPr>
                <w:rFonts w:ascii="Arial" w:hAnsi="Arial" w:cs="Arial"/>
                <w:sz w:val="22"/>
              </w:rPr>
            </w:pPr>
          </w:p>
        </w:tc>
        <w:tc>
          <w:tcPr>
            <w:tcW w:w="720" w:type="dxa"/>
            <w:shd w:val="clear" w:color="auto" w:fill="C6D9F1" w:themeFill="text2" w:themeFillTint="33"/>
            <w:vAlign w:val="center"/>
          </w:tcPr>
          <w:p w14:paraId="6E128E70" w14:textId="77777777" w:rsidR="00230ACB" w:rsidRPr="00621627" w:rsidRDefault="00230ACB" w:rsidP="00D26D7C">
            <w:pPr>
              <w:rPr>
                <w:rFonts w:ascii="Arial" w:hAnsi="Arial" w:cs="Arial"/>
                <w:sz w:val="22"/>
              </w:rPr>
            </w:pPr>
          </w:p>
        </w:tc>
        <w:tc>
          <w:tcPr>
            <w:tcW w:w="720" w:type="dxa"/>
            <w:vAlign w:val="center"/>
          </w:tcPr>
          <w:p w14:paraId="58EF4470" w14:textId="77777777" w:rsidR="00230ACB" w:rsidRPr="00621627" w:rsidRDefault="00230ACB" w:rsidP="00D26D7C">
            <w:pPr>
              <w:rPr>
                <w:rFonts w:ascii="Arial" w:hAnsi="Arial" w:cs="Arial"/>
                <w:sz w:val="22"/>
              </w:rPr>
            </w:pPr>
          </w:p>
        </w:tc>
      </w:tr>
      <w:tr w:rsidR="00230ACB" w:rsidRPr="00621627" w14:paraId="3488BC35" w14:textId="77777777" w:rsidTr="008056C9">
        <w:tc>
          <w:tcPr>
            <w:tcW w:w="8280" w:type="dxa"/>
          </w:tcPr>
          <w:p w14:paraId="13DE1E3B" w14:textId="77777777" w:rsidR="00230ACB" w:rsidRPr="00621627" w:rsidRDefault="00230ACB" w:rsidP="00D26D7C">
            <w:pPr>
              <w:rPr>
                <w:rFonts w:ascii="Arial" w:hAnsi="Arial" w:cs="Arial"/>
                <w:sz w:val="22"/>
              </w:rPr>
            </w:pPr>
            <w:r w:rsidRPr="00621627">
              <w:rPr>
                <w:rFonts w:ascii="Arial" w:hAnsi="Arial" w:cs="Arial"/>
                <w:b/>
                <w:bCs/>
                <w:iCs/>
                <w:sz w:val="22"/>
              </w:rPr>
              <w:t xml:space="preserve">Floor surface: </w:t>
            </w:r>
            <w:r w:rsidRPr="00621627">
              <w:rPr>
                <w:rFonts w:ascii="Arial" w:hAnsi="Arial" w:cs="Arial"/>
                <w:sz w:val="22"/>
              </w:rPr>
              <w:t>Floor surface provides for easy moving of the cart on the surface.  This is in conjunction with proper casters/wheels.</w:t>
            </w:r>
          </w:p>
        </w:tc>
        <w:tc>
          <w:tcPr>
            <w:tcW w:w="720" w:type="dxa"/>
            <w:vAlign w:val="center"/>
          </w:tcPr>
          <w:p w14:paraId="4B3A7268" w14:textId="77777777" w:rsidR="00230ACB" w:rsidRPr="00621627" w:rsidRDefault="00230ACB" w:rsidP="00D26D7C">
            <w:pPr>
              <w:rPr>
                <w:rFonts w:ascii="Arial" w:hAnsi="Arial" w:cs="Arial"/>
                <w:sz w:val="22"/>
              </w:rPr>
            </w:pPr>
          </w:p>
        </w:tc>
        <w:tc>
          <w:tcPr>
            <w:tcW w:w="720" w:type="dxa"/>
            <w:shd w:val="clear" w:color="auto" w:fill="C6D9F1" w:themeFill="text2" w:themeFillTint="33"/>
            <w:vAlign w:val="center"/>
          </w:tcPr>
          <w:p w14:paraId="1C43E9BB" w14:textId="77777777" w:rsidR="00230ACB" w:rsidRPr="00621627" w:rsidRDefault="00230ACB" w:rsidP="00D26D7C">
            <w:pPr>
              <w:rPr>
                <w:rFonts w:ascii="Arial" w:hAnsi="Arial" w:cs="Arial"/>
                <w:sz w:val="22"/>
              </w:rPr>
            </w:pPr>
          </w:p>
        </w:tc>
        <w:tc>
          <w:tcPr>
            <w:tcW w:w="720" w:type="dxa"/>
            <w:vAlign w:val="center"/>
          </w:tcPr>
          <w:p w14:paraId="746A7EA0" w14:textId="77777777" w:rsidR="00230ACB" w:rsidRPr="00621627" w:rsidRDefault="00230ACB" w:rsidP="00D26D7C">
            <w:pPr>
              <w:rPr>
                <w:rFonts w:ascii="Arial" w:hAnsi="Arial" w:cs="Arial"/>
                <w:sz w:val="22"/>
              </w:rPr>
            </w:pPr>
          </w:p>
        </w:tc>
      </w:tr>
      <w:tr w:rsidR="00230ACB" w:rsidRPr="00621627" w14:paraId="4882B21F" w14:textId="77777777" w:rsidTr="008056C9">
        <w:tc>
          <w:tcPr>
            <w:tcW w:w="8280" w:type="dxa"/>
          </w:tcPr>
          <w:p w14:paraId="7CA90F4C" w14:textId="77777777" w:rsidR="00230ACB" w:rsidRPr="00621627" w:rsidRDefault="00230ACB" w:rsidP="00D26D7C">
            <w:pPr>
              <w:rPr>
                <w:rFonts w:ascii="Arial" w:hAnsi="Arial" w:cs="Arial"/>
                <w:sz w:val="22"/>
              </w:rPr>
            </w:pPr>
            <w:r w:rsidRPr="00621627">
              <w:rPr>
                <w:rFonts w:ascii="Arial" w:hAnsi="Arial" w:cs="Arial"/>
                <w:b/>
                <w:bCs/>
                <w:iCs/>
                <w:sz w:val="22"/>
              </w:rPr>
              <w:t xml:space="preserve">Ramps: </w:t>
            </w:r>
            <w:r w:rsidRPr="00621627">
              <w:rPr>
                <w:rFonts w:ascii="Arial" w:hAnsi="Arial" w:cs="Arial"/>
                <w:sz w:val="22"/>
              </w:rPr>
              <w:t xml:space="preserve">Determine if cart use will take place on ramps. </w:t>
            </w:r>
          </w:p>
          <w:p w14:paraId="7CBCD2D6" w14:textId="77777777" w:rsidR="00230ACB" w:rsidRPr="00621627" w:rsidRDefault="00230ACB" w:rsidP="00D26D7C">
            <w:pPr>
              <w:rPr>
                <w:rFonts w:ascii="Arial" w:hAnsi="Arial" w:cs="Arial"/>
                <w:sz w:val="22"/>
              </w:rPr>
            </w:pPr>
            <w:r w:rsidRPr="00621627">
              <w:rPr>
                <w:rFonts w:ascii="Arial" w:hAnsi="Arial" w:cs="Arial"/>
                <w:sz w:val="22"/>
              </w:rPr>
              <w:t>Ensure safe handling of carts of ramps.</w:t>
            </w:r>
          </w:p>
        </w:tc>
        <w:tc>
          <w:tcPr>
            <w:tcW w:w="720" w:type="dxa"/>
            <w:vAlign w:val="center"/>
          </w:tcPr>
          <w:p w14:paraId="72F1623C" w14:textId="77777777" w:rsidR="00230ACB" w:rsidRPr="00621627" w:rsidRDefault="00230ACB" w:rsidP="00D26D7C">
            <w:pPr>
              <w:rPr>
                <w:rFonts w:ascii="Arial" w:hAnsi="Arial" w:cs="Arial"/>
                <w:sz w:val="22"/>
              </w:rPr>
            </w:pPr>
          </w:p>
        </w:tc>
        <w:tc>
          <w:tcPr>
            <w:tcW w:w="720" w:type="dxa"/>
            <w:shd w:val="clear" w:color="auto" w:fill="C6D9F1" w:themeFill="text2" w:themeFillTint="33"/>
            <w:vAlign w:val="center"/>
          </w:tcPr>
          <w:p w14:paraId="315299CC" w14:textId="77777777" w:rsidR="00230ACB" w:rsidRPr="00621627" w:rsidRDefault="00230ACB" w:rsidP="00D26D7C">
            <w:pPr>
              <w:rPr>
                <w:rFonts w:ascii="Arial" w:hAnsi="Arial" w:cs="Arial"/>
                <w:sz w:val="22"/>
              </w:rPr>
            </w:pPr>
          </w:p>
        </w:tc>
        <w:tc>
          <w:tcPr>
            <w:tcW w:w="720" w:type="dxa"/>
            <w:vAlign w:val="center"/>
          </w:tcPr>
          <w:p w14:paraId="48E306A5" w14:textId="77777777" w:rsidR="00230ACB" w:rsidRPr="00621627" w:rsidRDefault="00230ACB" w:rsidP="00D26D7C">
            <w:pPr>
              <w:rPr>
                <w:rFonts w:ascii="Arial" w:hAnsi="Arial" w:cs="Arial"/>
                <w:sz w:val="22"/>
              </w:rPr>
            </w:pPr>
          </w:p>
        </w:tc>
      </w:tr>
    </w:tbl>
    <w:p w14:paraId="4DB14E5D" w14:textId="4B623802" w:rsidR="00905209" w:rsidRDefault="00905209" w:rsidP="00905209">
      <w:bookmarkStart w:id="461" w:name="_Toc781362"/>
      <w:r>
        <w:rPr>
          <w:noProof/>
        </w:rPr>
        <w:lastRenderedPageBreak/>
        <w:drawing>
          <wp:inline distT="0" distB="0" distL="0" distR="0" wp14:anchorId="120B816A" wp14:editId="16A8D589">
            <wp:extent cx="5429250" cy="1363345"/>
            <wp:effectExtent l="19050" t="19050" r="19050" b="27305"/>
            <wp:docPr id="21" name="Picture 21"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Graphical user interface, text, application, email&#10;&#10;Description automatically generated"/>
                    <pic:cNvPicPr/>
                  </pic:nvPicPr>
                  <pic:blipFill>
                    <a:blip r:embed="rId153">
                      <a:extLst>
                        <a:ext uri="{28A0092B-C50C-407E-A947-70E740481C1C}">
                          <a14:useLocalDpi xmlns:a14="http://schemas.microsoft.com/office/drawing/2010/main" val="0"/>
                        </a:ext>
                      </a:extLst>
                    </a:blip>
                    <a:stretch>
                      <a:fillRect/>
                    </a:stretch>
                  </pic:blipFill>
                  <pic:spPr>
                    <a:xfrm>
                      <a:off x="0" y="0"/>
                      <a:ext cx="5429250" cy="1363345"/>
                    </a:xfrm>
                    <a:prstGeom prst="rect">
                      <a:avLst/>
                    </a:prstGeom>
                    <a:ln w="9525">
                      <a:solidFill>
                        <a:schemeClr val="tx1"/>
                      </a:solidFill>
                    </a:ln>
                  </pic:spPr>
                </pic:pic>
              </a:graphicData>
            </a:graphic>
          </wp:inline>
        </w:drawing>
      </w:r>
    </w:p>
    <w:p w14:paraId="58F8225B" w14:textId="663D0337" w:rsidR="00230ACB" w:rsidRDefault="00230ACB" w:rsidP="00555D86">
      <w:pPr>
        <w:pStyle w:val="Heading3"/>
      </w:pPr>
      <w:bookmarkStart w:id="462" w:name="_Toc71018849"/>
      <w:r>
        <w:t>Conveyors</w:t>
      </w:r>
      <w:bookmarkEnd w:id="461"/>
      <w:bookmarkEnd w:id="462"/>
    </w:p>
    <w:p w14:paraId="424AE7C2" w14:textId="22AF40EF" w:rsidR="00230ACB" w:rsidRPr="00621627" w:rsidRDefault="00230ACB" w:rsidP="00555D86">
      <w:r>
        <w:t>Often conveyors are used to transport parts and materials along an assembly line or to some other location. Refer to the Conveyors Checklist for details.</w:t>
      </w:r>
    </w:p>
    <w:p w14:paraId="4EA9CA21" w14:textId="77777777" w:rsidR="00230ACB" w:rsidRDefault="00230ACB" w:rsidP="0085711F">
      <w:pPr>
        <w:pStyle w:val="Heading4"/>
      </w:pPr>
      <w:bookmarkStart w:id="463" w:name="_Toc781363"/>
      <w:r>
        <w:t>Conveyors Checklist</w:t>
      </w:r>
      <w:bookmarkEnd w:id="463"/>
    </w:p>
    <w:tbl>
      <w:tblPr>
        <w:tblW w:w="10440" w:type="dxa"/>
        <w:tblInd w:w="-189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8280"/>
        <w:gridCol w:w="720"/>
        <w:gridCol w:w="720"/>
        <w:gridCol w:w="720"/>
      </w:tblGrid>
      <w:tr w:rsidR="00230ACB" w:rsidRPr="00621627" w14:paraId="672B9BB6" w14:textId="77777777" w:rsidTr="008056C9">
        <w:trPr>
          <w:trHeight w:val="320"/>
        </w:trPr>
        <w:tc>
          <w:tcPr>
            <w:tcW w:w="10440" w:type="dxa"/>
            <w:gridSpan w:val="4"/>
            <w:shd w:val="clear" w:color="auto" w:fill="1F497D" w:themeFill="text2"/>
            <w:vAlign w:val="center"/>
          </w:tcPr>
          <w:p w14:paraId="62BC26DB" w14:textId="77777777" w:rsidR="00230ACB" w:rsidRPr="00621627" w:rsidRDefault="00230ACB" w:rsidP="00D26D7C">
            <w:pPr>
              <w:jc w:val="center"/>
              <w:rPr>
                <w:rFonts w:ascii="Arial" w:hAnsi="Arial" w:cs="Arial"/>
                <w:b/>
                <w:bCs/>
                <w:color w:val="FFFFFF" w:themeColor="background1"/>
                <w:sz w:val="22"/>
              </w:rPr>
            </w:pPr>
            <w:bookmarkStart w:id="464" w:name="_Toc534789161"/>
            <w:bookmarkStart w:id="465" w:name="_Hlk536787218"/>
            <w:r w:rsidRPr="00621627">
              <w:rPr>
                <w:rFonts w:ascii="Arial" w:hAnsi="Arial" w:cs="Arial"/>
                <w:b/>
                <w:bCs/>
                <w:color w:val="FFFFFF" w:themeColor="background1"/>
                <w:sz w:val="22"/>
              </w:rPr>
              <w:t>Conveyor Checklist</w:t>
            </w:r>
            <w:bookmarkEnd w:id="464"/>
          </w:p>
        </w:tc>
      </w:tr>
      <w:tr w:rsidR="00230ACB" w:rsidRPr="00621627" w14:paraId="3E09F396" w14:textId="77777777" w:rsidTr="008056C9">
        <w:tc>
          <w:tcPr>
            <w:tcW w:w="8280" w:type="dxa"/>
          </w:tcPr>
          <w:p w14:paraId="0F019480" w14:textId="77777777" w:rsidR="00230ACB" w:rsidRPr="00621627" w:rsidRDefault="00230ACB" w:rsidP="00D26D7C">
            <w:pPr>
              <w:rPr>
                <w:rFonts w:ascii="Arial" w:hAnsi="Arial" w:cs="Arial"/>
                <w:sz w:val="22"/>
              </w:rPr>
            </w:pPr>
            <w:r w:rsidRPr="00621627">
              <w:rPr>
                <w:rFonts w:ascii="Arial" w:hAnsi="Arial" w:cs="Arial"/>
                <w:sz w:val="22"/>
              </w:rPr>
              <w:t xml:space="preserve"> “NO” answer indicates need for additional investigation.</w:t>
            </w:r>
          </w:p>
        </w:tc>
        <w:tc>
          <w:tcPr>
            <w:tcW w:w="720" w:type="dxa"/>
            <w:vAlign w:val="center"/>
          </w:tcPr>
          <w:p w14:paraId="4AAA9DE2" w14:textId="77777777" w:rsidR="00230ACB" w:rsidRPr="00621627" w:rsidRDefault="00230ACB" w:rsidP="00D26D7C">
            <w:pPr>
              <w:rPr>
                <w:rFonts w:ascii="Arial" w:hAnsi="Arial" w:cs="Arial"/>
                <w:sz w:val="22"/>
              </w:rPr>
            </w:pPr>
            <w:r w:rsidRPr="00621627">
              <w:rPr>
                <w:rFonts w:ascii="Arial" w:hAnsi="Arial" w:cs="Arial"/>
                <w:sz w:val="22"/>
              </w:rPr>
              <w:t>YES</w:t>
            </w:r>
          </w:p>
        </w:tc>
        <w:tc>
          <w:tcPr>
            <w:tcW w:w="720" w:type="dxa"/>
            <w:shd w:val="clear" w:color="auto" w:fill="C6D9F1" w:themeFill="text2" w:themeFillTint="33"/>
            <w:vAlign w:val="center"/>
          </w:tcPr>
          <w:p w14:paraId="0E77C776" w14:textId="77777777" w:rsidR="00230ACB" w:rsidRPr="00621627" w:rsidRDefault="00230ACB" w:rsidP="00D26D7C">
            <w:pPr>
              <w:rPr>
                <w:rFonts w:ascii="Arial" w:hAnsi="Arial" w:cs="Arial"/>
                <w:sz w:val="22"/>
              </w:rPr>
            </w:pPr>
            <w:r w:rsidRPr="00621627">
              <w:rPr>
                <w:rFonts w:ascii="Arial" w:hAnsi="Arial" w:cs="Arial"/>
                <w:sz w:val="22"/>
              </w:rPr>
              <w:t>NO</w:t>
            </w:r>
          </w:p>
        </w:tc>
        <w:tc>
          <w:tcPr>
            <w:tcW w:w="720" w:type="dxa"/>
            <w:vAlign w:val="center"/>
          </w:tcPr>
          <w:p w14:paraId="242BC3F9" w14:textId="77777777" w:rsidR="00230ACB" w:rsidRPr="00621627" w:rsidRDefault="00230ACB" w:rsidP="00D26D7C">
            <w:pPr>
              <w:rPr>
                <w:rFonts w:ascii="Arial" w:hAnsi="Arial" w:cs="Arial"/>
                <w:sz w:val="22"/>
              </w:rPr>
            </w:pPr>
            <w:r w:rsidRPr="00621627">
              <w:rPr>
                <w:rFonts w:ascii="Arial" w:hAnsi="Arial" w:cs="Arial"/>
                <w:sz w:val="22"/>
              </w:rPr>
              <w:t>NA</w:t>
            </w:r>
          </w:p>
        </w:tc>
      </w:tr>
      <w:tr w:rsidR="00230ACB" w:rsidRPr="00621627" w14:paraId="1221247D" w14:textId="77777777" w:rsidTr="008056C9">
        <w:tc>
          <w:tcPr>
            <w:tcW w:w="8280" w:type="dxa"/>
          </w:tcPr>
          <w:p w14:paraId="1ED289F3" w14:textId="77777777" w:rsidR="00230ACB" w:rsidRPr="00621627" w:rsidRDefault="00230ACB" w:rsidP="00D26D7C">
            <w:pPr>
              <w:rPr>
                <w:rFonts w:ascii="Arial" w:hAnsi="Arial" w:cs="Arial"/>
                <w:sz w:val="22"/>
              </w:rPr>
            </w:pPr>
            <w:r w:rsidRPr="00621627">
              <w:rPr>
                <w:rFonts w:ascii="Arial" w:hAnsi="Arial" w:cs="Arial"/>
                <w:b/>
                <w:sz w:val="22"/>
              </w:rPr>
              <w:t>Configuration:</w:t>
            </w:r>
            <w:r w:rsidRPr="00621627">
              <w:rPr>
                <w:rFonts w:ascii="Arial" w:hAnsi="Arial" w:cs="Arial"/>
                <w:sz w:val="22"/>
              </w:rPr>
              <w:t xml:space="preserve"> Conveyor configuration (dimensions) based on amount and size of materials transported on conveyor to adequately convey and contain materials.  </w:t>
            </w:r>
          </w:p>
        </w:tc>
        <w:tc>
          <w:tcPr>
            <w:tcW w:w="720" w:type="dxa"/>
            <w:vAlign w:val="center"/>
          </w:tcPr>
          <w:p w14:paraId="0E02FB8F" w14:textId="77777777" w:rsidR="00230ACB" w:rsidRPr="00621627" w:rsidRDefault="00230ACB" w:rsidP="00D26D7C">
            <w:pPr>
              <w:rPr>
                <w:rFonts w:ascii="Arial" w:hAnsi="Arial" w:cs="Arial"/>
                <w:sz w:val="22"/>
              </w:rPr>
            </w:pPr>
          </w:p>
        </w:tc>
        <w:tc>
          <w:tcPr>
            <w:tcW w:w="720" w:type="dxa"/>
            <w:shd w:val="clear" w:color="auto" w:fill="C6D9F1" w:themeFill="text2" w:themeFillTint="33"/>
            <w:vAlign w:val="center"/>
          </w:tcPr>
          <w:p w14:paraId="23794CFB" w14:textId="77777777" w:rsidR="00230ACB" w:rsidRPr="00621627" w:rsidRDefault="00230ACB" w:rsidP="00D26D7C">
            <w:pPr>
              <w:rPr>
                <w:rFonts w:ascii="Arial" w:hAnsi="Arial" w:cs="Arial"/>
                <w:sz w:val="22"/>
              </w:rPr>
            </w:pPr>
          </w:p>
        </w:tc>
        <w:tc>
          <w:tcPr>
            <w:tcW w:w="720" w:type="dxa"/>
            <w:vAlign w:val="center"/>
          </w:tcPr>
          <w:p w14:paraId="7F8AFD37" w14:textId="77777777" w:rsidR="00230ACB" w:rsidRPr="00621627" w:rsidRDefault="00230ACB" w:rsidP="00D26D7C">
            <w:pPr>
              <w:rPr>
                <w:rFonts w:ascii="Arial" w:hAnsi="Arial" w:cs="Arial"/>
                <w:sz w:val="22"/>
              </w:rPr>
            </w:pPr>
          </w:p>
        </w:tc>
      </w:tr>
      <w:tr w:rsidR="00230ACB" w:rsidRPr="00621627" w14:paraId="7C4A6D2E" w14:textId="77777777" w:rsidTr="008056C9">
        <w:tc>
          <w:tcPr>
            <w:tcW w:w="8280" w:type="dxa"/>
          </w:tcPr>
          <w:p w14:paraId="1C818C7B" w14:textId="77777777" w:rsidR="00230ACB" w:rsidRPr="00621627" w:rsidRDefault="00230ACB" w:rsidP="00D26D7C">
            <w:pPr>
              <w:rPr>
                <w:rFonts w:ascii="Arial" w:hAnsi="Arial" w:cs="Arial"/>
                <w:sz w:val="22"/>
              </w:rPr>
            </w:pPr>
            <w:r w:rsidRPr="00621627">
              <w:rPr>
                <w:rFonts w:ascii="Arial" w:hAnsi="Arial" w:cs="Arial"/>
                <w:b/>
                <w:sz w:val="22"/>
              </w:rPr>
              <w:t xml:space="preserve">Height and reach: </w:t>
            </w:r>
            <w:r w:rsidRPr="00621627">
              <w:rPr>
                <w:rFonts w:ascii="Arial" w:hAnsi="Arial" w:cs="Arial"/>
                <w:sz w:val="22"/>
              </w:rPr>
              <w:t xml:space="preserve">Conveyor height and reach allows operator to work from neutral position while standing: </w:t>
            </w:r>
          </w:p>
          <w:p w14:paraId="30F6FF96" w14:textId="77777777" w:rsidR="00230ACB" w:rsidRPr="00621627" w:rsidRDefault="00230ACB" w:rsidP="00B572E8">
            <w:pPr>
              <w:pStyle w:val="ListParaDot"/>
            </w:pPr>
            <w:r w:rsidRPr="00621627">
              <w:t>Fixed height: 30” (need to consider influence of height and shape of material conveyed on the final actual conveyor height).</w:t>
            </w:r>
          </w:p>
          <w:p w14:paraId="0EB7DA1D" w14:textId="77777777" w:rsidR="00230ACB" w:rsidRPr="00621627" w:rsidRDefault="00230ACB" w:rsidP="00B572E8">
            <w:pPr>
              <w:pStyle w:val="ListParaDot"/>
            </w:pPr>
            <w:r w:rsidRPr="00621627">
              <w:t>Adjustable height: range from floor 30” to 40”, accommodates 5th percentile female to 95th percentile male (need to consider influence of height and shape of material conveyed on the final actual conveyor height).</w:t>
            </w:r>
          </w:p>
          <w:p w14:paraId="3E373BFD" w14:textId="77777777" w:rsidR="00230ACB" w:rsidRPr="00621627" w:rsidRDefault="00230ACB" w:rsidP="00B572E8">
            <w:pPr>
              <w:pStyle w:val="ListParaDot"/>
            </w:pPr>
            <w:r w:rsidRPr="00621627">
              <w:t>Reach zones for repetitive reaching to the conveyor within 18” of the front of the operator’s body.</w:t>
            </w:r>
          </w:p>
        </w:tc>
        <w:tc>
          <w:tcPr>
            <w:tcW w:w="720" w:type="dxa"/>
            <w:vAlign w:val="center"/>
          </w:tcPr>
          <w:p w14:paraId="68052E40" w14:textId="77777777" w:rsidR="00230ACB" w:rsidRPr="00621627" w:rsidRDefault="00230ACB" w:rsidP="00D26D7C">
            <w:pPr>
              <w:rPr>
                <w:rFonts w:ascii="Arial" w:hAnsi="Arial" w:cs="Arial"/>
                <w:sz w:val="22"/>
              </w:rPr>
            </w:pPr>
          </w:p>
        </w:tc>
        <w:tc>
          <w:tcPr>
            <w:tcW w:w="720" w:type="dxa"/>
            <w:shd w:val="clear" w:color="auto" w:fill="C6D9F1" w:themeFill="text2" w:themeFillTint="33"/>
            <w:vAlign w:val="center"/>
          </w:tcPr>
          <w:p w14:paraId="29CC492F" w14:textId="77777777" w:rsidR="00230ACB" w:rsidRPr="00621627" w:rsidRDefault="00230ACB" w:rsidP="00D26D7C">
            <w:pPr>
              <w:rPr>
                <w:rFonts w:ascii="Arial" w:hAnsi="Arial" w:cs="Arial"/>
                <w:sz w:val="22"/>
              </w:rPr>
            </w:pPr>
          </w:p>
        </w:tc>
        <w:tc>
          <w:tcPr>
            <w:tcW w:w="720" w:type="dxa"/>
            <w:vAlign w:val="center"/>
          </w:tcPr>
          <w:p w14:paraId="1D205430" w14:textId="77777777" w:rsidR="00230ACB" w:rsidRPr="00621627" w:rsidRDefault="00230ACB" w:rsidP="00D26D7C">
            <w:pPr>
              <w:rPr>
                <w:rFonts w:ascii="Arial" w:hAnsi="Arial" w:cs="Arial"/>
                <w:sz w:val="22"/>
              </w:rPr>
            </w:pPr>
          </w:p>
        </w:tc>
      </w:tr>
      <w:tr w:rsidR="00230ACB" w:rsidRPr="00621627" w14:paraId="2C270746" w14:textId="77777777" w:rsidTr="008056C9">
        <w:tc>
          <w:tcPr>
            <w:tcW w:w="8280" w:type="dxa"/>
          </w:tcPr>
          <w:p w14:paraId="4E4B834F" w14:textId="77777777" w:rsidR="00230ACB" w:rsidRPr="00621627" w:rsidRDefault="00230ACB" w:rsidP="00D26D7C">
            <w:pPr>
              <w:rPr>
                <w:rFonts w:ascii="Arial" w:hAnsi="Arial" w:cs="Arial"/>
                <w:sz w:val="22"/>
              </w:rPr>
            </w:pPr>
            <w:r w:rsidRPr="00621627">
              <w:rPr>
                <w:rFonts w:ascii="Arial" w:hAnsi="Arial" w:cs="Arial"/>
                <w:b/>
                <w:sz w:val="22"/>
              </w:rPr>
              <w:t xml:space="preserve">Foot clearance: </w:t>
            </w:r>
            <w:r w:rsidRPr="00621627">
              <w:rPr>
                <w:rFonts w:ascii="Arial" w:hAnsi="Arial" w:cs="Arial"/>
                <w:sz w:val="22"/>
              </w:rPr>
              <w:t>Adequate clearance for feet at floor level.</w:t>
            </w:r>
          </w:p>
          <w:p w14:paraId="41F94271" w14:textId="77777777" w:rsidR="00230ACB" w:rsidRPr="00621627" w:rsidRDefault="00230ACB" w:rsidP="00B572E8">
            <w:pPr>
              <w:pStyle w:val="ListParaDot"/>
            </w:pPr>
            <w:r w:rsidRPr="00621627">
              <w:t>Commonly known as a “toe kick”, allow for 6” of vertical and horizontal clearance at floor level.</w:t>
            </w:r>
          </w:p>
        </w:tc>
        <w:tc>
          <w:tcPr>
            <w:tcW w:w="720" w:type="dxa"/>
            <w:vAlign w:val="center"/>
          </w:tcPr>
          <w:p w14:paraId="1276D39A" w14:textId="77777777" w:rsidR="00230ACB" w:rsidRPr="00621627" w:rsidRDefault="00230ACB" w:rsidP="00D26D7C">
            <w:pPr>
              <w:rPr>
                <w:rFonts w:ascii="Arial" w:hAnsi="Arial" w:cs="Arial"/>
                <w:sz w:val="22"/>
              </w:rPr>
            </w:pPr>
          </w:p>
        </w:tc>
        <w:tc>
          <w:tcPr>
            <w:tcW w:w="720" w:type="dxa"/>
            <w:shd w:val="clear" w:color="auto" w:fill="C6D9F1" w:themeFill="text2" w:themeFillTint="33"/>
            <w:vAlign w:val="center"/>
          </w:tcPr>
          <w:p w14:paraId="73A079A8" w14:textId="77777777" w:rsidR="00230ACB" w:rsidRPr="00621627" w:rsidRDefault="00230ACB" w:rsidP="00D26D7C">
            <w:pPr>
              <w:rPr>
                <w:rFonts w:ascii="Arial" w:hAnsi="Arial" w:cs="Arial"/>
                <w:sz w:val="22"/>
              </w:rPr>
            </w:pPr>
          </w:p>
        </w:tc>
        <w:tc>
          <w:tcPr>
            <w:tcW w:w="720" w:type="dxa"/>
            <w:vAlign w:val="center"/>
          </w:tcPr>
          <w:p w14:paraId="6E682381" w14:textId="77777777" w:rsidR="00230ACB" w:rsidRPr="00621627" w:rsidRDefault="00230ACB" w:rsidP="00D26D7C">
            <w:pPr>
              <w:rPr>
                <w:rFonts w:ascii="Arial" w:hAnsi="Arial" w:cs="Arial"/>
                <w:sz w:val="22"/>
              </w:rPr>
            </w:pPr>
          </w:p>
        </w:tc>
      </w:tr>
    </w:tbl>
    <w:p w14:paraId="61DE4C3C" w14:textId="26C01EBB" w:rsidR="00F15DF8" w:rsidRDefault="00905209" w:rsidP="00555D86">
      <w:pPr>
        <w:pStyle w:val="Heading3"/>
      </w:pPr>
      <w:bookmarkStart w:id="466" w:name="_Toc71018850"/>
      <w:bookmarkEnd w:id="465"/>
      <w:r>
        <w:rPr>
          <w:noProof/>
        </w:rPr>
        <w:drawing>
          <wp:anchor distT="0" distB="0" distL="114300" distR="114300" simplePos="0" relativeHeight="252102656" behindDoc="1" locked="0" layoutInCell="1" allowOverlap="1" wp14:anchorId="187CFA18" wp14:editId="30420778">
            <wp:simplePos x="0" y="0"/>
            <wp:positionH relativeFrom="column">
              <wp:posOffset>-1026160</wp:posOffset>
            </wp:positionH>
            <wp:positionV relativeFrom="paragraph">
              <wp:posOffset>1487577</wp:posOffset>
            </wp:positionV>
            <wp:extent cx="749300" cy="1028700"/>
            <wp:effectExtent l="19050" t="19050" r="12700" b="19050"/>
            <wp:wrapTight wrapText="bothSides">
              <wp:wrapPolygon edited="0">
                <wp:start x="-549" y="-400"/>
                <wp:lineTo x="-549" y="21600"/>
                <wp:lineTo x="21417" y="21600"/>
                <wp:lineTo x="21417" y="-400"/>
                <wp:lineTo x="-549" y="-400"/>
              </wp:wrapPolygon>
            </wp:wrapTight>
            <wp:docPr id="30" name="Picture 30"/>
            <wp:cNvGraphicFramePr/>
            <a:graphic xmlns:a="http://schemas.openxmlformats.org/drawingml/2006/main">
              <a:graphicData uri="http://schemas.openxmlformats.org/drawingml/2006/picture">
                <pic:pic xmlns:pic="http://schemas.openxmlformats.org/drawingml/2006/picture">
                  <pic:nvPicPr>
                    <pic:cNvPr id="24" name="Picture 24"/>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749300" cy="1028700"/>
                    </a:xfrm>
                    <a:prstGeom prst="rect">
                      <a:avLst/>
                    </a:prstGeom>
                    <a:noFill/>
                    <a:ln w="3175">
                      <a:solidFill>
                        <a:sysClr val="windowText" lastClr="000000"/>
                      </a:solidFill>
                    </a:ln>
                  </pic:spPr>
                </pic:pic>
              </a:graphicData>
            </a:graphic>
            <wp14:sizeRelH relativeFrom="page">
              <wp14:pctWidth>0</wp14:pctWidth>
            </wp14:sizeRelH>
            <wp14:sizeRelV relativeFrom="page">
              <wp14:pctHeight>0</wp14:pctHeight>
            </wp14:sizeRelV>
          </wp:anchor>
        </w:drawing>
      </w:r>
      <w:r>
        <w:rPr>
          <w:noProof/>
          <w:snapToGrid/>
        </w:rPr>
        <w:drawing>
          <wp:inline distT="0" distB="0" distL="0" distR="0" wp14:anchorId="3D65134C" wp14:editId="1479B09B">
            <wp:extent cx="5429250" cy="1355725"/>
            <wp:effectExtent l="19050" t="19050" r="19050" b="15875"/>
            <wp:docPr id="24" name="Picture 24"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Graphical user interface, text, application, email&#10;&#10;Description automatically generated"/>
                    <pic:cNvPicPr/>
                  </pic:nvPicPr>
                  <pic:blipFill>
                    <a:blip r:embed="rId26">
                      <a:extLst>
                        <a:ext uri="{28A0092B-C50C-407E-A947-70E740481C1C}">
                          <a14:useLocalDpi xmlns:a14="http://schemas.microsoft.com/office/drawing/2010/main" val="0"/>
                        </a:ext>
                      </a:extLst>
                    </a:blip>
                    <a:stretch>
                      <a:fillRect/>
                    </a:stretch>
                  </pic:blipFill>
                  <pic:spPr>
                    <a:xfrm>
                      <a:off x="0" y="0"/>
                      <a:ext cx="5429250" cy="1355725"/>
                    </a:xfrm>
                    <a:prstGeom prst="rect">
                      <a:avLst/>
                    </a:prstGeom>
                    <a:ln w="9525">
                      <a:solidFill>
                        <a:schemeClr val="tx1"/>
                      </a:solidFill>
                    </a:ln>
                  </pic:spPr>
                </pic:pic>
              </a:graphicData>
            </a:graphic>
          </wp:inline>
        </w:drawing>
      </w:r>
      <w:r w:rsidR="00F15DF8">
        <w:t>Storage/Staging</w:t>
      </w:r>
      <w:bookmarkEnd w:id="452"/>
      <w:bookmarkEnd w:id="466"/>
    </w:p>
    <w:p w14:paraId="281F761C" w14:textId="77777777" w:rsidR="00393F33" w:rsidRPr="00221327" w:rsidRDefault="00393F33" w:rsidP="00555D86">
      <w:pPr>
        <w:rPr>
          <w:b/>
          <w:i/>
        </w:rPr>
      </w:pPr>
      <w:r w:rsidRPr="00221327">
        <w:rPr>
          <w:b/>
          <w:i/>
        </w:rPr>
        <w:t>Ha</w:t>
      </w:r>
      <w:r w:rsidR="00221327" w:rsidRPr="00221327">
        <w:rPr>
          <w:b/>
          <w:i/>
        </w:rPr>
        <w:t>ve storage</w:t>
      </w:r>
      <w:r w:rsidR="00221327">
        <w:rPr>
          <w:b/>
          <w:i/>
        </w:rPr>
        <w:t>/staging</w:t>
      </w:r>
      <w:r w:rsidR="00221327" w:rsidRPr="00221327">
        <w:rPr>
          <w:b/>
          <w:i/>
        </w:rPr>
        <w:t xml:space="preserve"> locations been determined for the parts/materials?</w:t>
      </w:r>
    </w:p>
    <w:p w14:paraId="5A02E19E" w14:textId="77777777" w:rsidR="00221327" w:rsidRDefault="00221327" w:rsidP="00555D86">
      <w:r>
        <w:t>Recalling our previous discussion regarding Reach Zones for various individuals</w:t>
      </w:r>
      <w:r w:rsidR="00D86F5C">
        <w:t>,</w:t>
      </w:r>
      <w:r>
        <w:t xml:space="preserve"> ensure that all parts and materials will be in appropriate locations for easy access at the workbench.</w:t>
      </w:r>
    </w:p>
    <w:p w14:paraId="3B96553F" w14:textId="507FF66D" w:rsidR="00221327" w:rsidRDefault="00221327" w:rsidP="00555D86">
      <w:r>
        <w:lastRenderedPageBreak/>
        <w:t xml:space="preserve">Determine how the parts//materials will be contained. They maybe in bins on the workbench itself. Some parts and materials maybe stored on carts or shelves and transported to the workbench as needed. </w:t>
      </w:r>
    </w:p>
    <w:p w14:paraId="4C9CB022" w14:textId="77777777" w:rsidR="00230ACB" w:rsidRDefault="00230ACB" w:rsidP="0085711F">
      <w:pPr>
        <w:pStyle w:val="Heading4"/>
      </w:pPr>
      <w:bookmarkStart w:id="467" w:name="_Toc781365"/>
      <w:bookmarkStart w:id="468" w:name="_Toc781319"/>
      <w:r>
        <w:t>S</w:t>
      </w:r>
      <w:r w:rsidRPr="00587110">
        <w:t>helves</w:t>
      </w:r>
      <w:r>
        <w:t>/</w:t>
      </w:r>
      <w:r w:rsidRPr="00587110">
        <w:t>Racks</w:t>
      </w:r>
      <w:bookmarkEnd w:id="467"/>
    </w:p>
    <w:p w14:paraId="0DCD6847" w14:textId="77777777" w:rsidR="00230ACB" w:rsidRDefault="00230ACB" w:rsidP="00D26D7C">
      <w:r>
        <w:t xml:space="preserve">Storage of parts, materials, tools, etc. is part of the ergonomics design process. This could be at the workbench itself or some other location. </w:t>
      </w:r>
    </w:p>
    <w:p w14:paraId="321DE231" w14:textId="78DE7901" w:rsidR="00230ACB" w:rsidRDefault="00230ACB" w:rsidP="00D26D7C">
      <w:r>
        <w:t>Use the Shelves/Racks Checklist for design guidelines.</w:t>
      </w:r>
    </w:p>
    <w:p w14:paraId="76D85258" w14:textId="77777777" w:rsidR="00230ACB" w:rsidRPr="00040746" w:rsidRDefault="00230ACB" w:rsidP="0085711F">
      <w:pPr>
        <w:pStyle w:val="Heading4"/>
      </w:pPr>
      <w:bookmarkStart w:id="469" w:name="_Toc781366"/>
      <w:r>
        <w:t>Shelves/Racks Checklist</w:t>
      </w:r>
      <w:bookmarkEnd w:id="469"/>
    </w:p>
    <w:tbl>
      <w:tblPr>
        <w:tblW w:w="10440" w:type="dxa"/>
        <w:tblInd w:w="-189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8280"/>
        <w:gridCol w:w="720"/>
        <w:gridCol w:w="720"/>
        <w:gridCol w:w="720"/>
      </w:tblGrid>
      <w:tr w:rsidR="00230ACB" w:rsidRPr="003C2FF9" w14:paraId="075BAFB5" w14:textId="77777777" w:rsidTr="008056C9">
        <w:trPr>
          <w:trHeight w:val="320"/>
        </w:trPr>
        <w:tc>
          <w:tcPr>
            <w:tcW w:w="10440" w:type="dxa"/>
            <w:gridSpan w:val="4"/>
            <w:shd w:val="clear" w:color="auto" w:fill="1F497D" w:themeFill="text2"/>
            <w:vAlign w:val="center"/>
          </w:tcPr>
          <w:p w14:paraId="63DBEE8E" w14:textId="77777777" w:rsidR="00230ACB" w:rsidRPr="004626D1" w:rsidRDefault="00230ACB" w:rsidP="00D26D7C">
            <w:pPr>
              <w:keepNext/>
              <w:tabs>
                <w:tab w:val="left" w:pos="0"/>
              </w:tabs>
              <w:autoSpaceDE w:val="0"/>
              <w:autoSpaceDN w:val="0"/>
              <w:adjustRightInd w:val="0"/>
              <w:jc w:val="center"/>
              <w:outlineLvl w:val="2"/>
              <w:rPr>
                <w:rFonts w:ascii="Arial" w:eastAsiaTheme="majorEastAsia" w:hAnsi="Arial" w:cs="Arial"/>
                <w:b/>
                <w:bCs/>
                <w:color w:val="FFFFFF" w:themeColor="background1"/>
                <w:szCs w:val="24"/>
              </w:rPr>
            </w:pPr>
            <w:bookmarkStart w:id="470" w:name="_Toc534789193"/>
            <w:bookmarkStart w:id="471" w:name="_Toc781367"/>
            <w:bookmarkStart w:id="472" w:name="_Toc71018851"/>
            <w:r w:rsidRPr="004626D1">
              <w:rPr>
                <w:rFonts w:ascii="Arial" w:eastAsiaTheme="majorEastAsia" w:hAnsi="Arial" w:cs="Arial"/>
                <w:b/>
                <w:bCs/>
                <w:color w:val="FFFFFF" w:themeColor="background1"/>
                <w:szCs w:val="24"/>
              </w:rPr>
              <w:t>Shelves/Racks Checklist</w:t>
            </w:r>
            <w:bookmarkEnd w:id="470"/>
            <w:bookmarkEnd w:id="471"/>
            <w:bookmarkEnd w:id="472"/>
          </w:p>
        </w:tc>
      </w:tr>
      <w:tr w:rsidR="00230ACB" w:rsidRPr="003C2FF9" w14:paraId="2ADDDE9A" w14:textId="77777777" w:rsidTr="008056C9">
        <w:tc>
          <w:tcPr>
            <w:tcW w:w="8280" w:type="dxa"/>
          </w:tcPr>
          <w:p w14:paraId="6370585E" w14:textId="77777777" w:rsidR="00230ACB" w:rsidRPr="004626D1" w:rsidRDefault="00230ACB" w:rsidP="00D26D7C">
            <w:pPr>
              <w:jc w:val="left"/>
              <w:rPr>
                <w:rFonts w:ascii="Arial" w:eastAsiaTheme="majorEastAsia" w:hAnsi="Arial" w:cs="Arial"/>
                <w:sz w:val="23"/>
                <w:szCs w:val="23"/>
              </w:rPr>
            </w:pPr>
            <w:r w:rsidRPr="004626D1">
              <w:rPr>
                <w:rFonts w:ascii="Arial" w:eastAsiaTheme="majorEastAsia" w:hAnsi="Arial" w:cs="Arial"/>
                <w:sz w:val="23"/>
                <w:szCs w:val="23"/>
              </w:rPr>
              <w:t xml:space="preserve"> “NO” answer indicates need for additional investigation.</w:t>
            </w:r>
          </w:p>
        </w:tc>
        <w:tc>
          <w:tcPr>
            <w:tcW w:w="720" w:type="dxa"/>
            <w:vAlign w:val="center"/>
          </w:tcPr>
          <w:p w14:paraId="67FAEF07" w14:textId="77777777" w:rsidR="00230ACB" w:rsidRPr="004626D1" w:rsidRDefault="00230ACB" w:rsidP="00D26D7C">
            <w:pPr>
              <w:jc w:val="left"/>
              <w:rPr>
                <w:rFonts w:ascii="Arial" w:eastAsiaTheme="majorEastAsia" w:hAnsi="Arial" w:cs="Arial"/>
                <w:szCs w:val="24"/>
              </w:rPr>
            </w:pPr>
            <w:r w:rsidRPr="004626D1">
              <w:rPr>
                <w:rFonts w:ascii="Arial" w:eastAsiaTheme="majorEastAsia" w:hAnsi="Arial" w:cs="Arial"/>
                <w:szCs w:val="24"/>
              </w:rPr>
              <w:t>YES</w:t>
            </w:r>
          </w:p>
        </w:tc>
        <w:tc>
          <w:tcPr>
            <w:tcW w:w="720" w:type="dxa"/>
            <w:shd w:val="clear" w:color="auto" w:fill="C6D9F1" w:themeFill="text2" w:themeFillTint="33"/>
            <w:vAlign w:val="center"/>
          </w:tcPr>
          <w:p w14:paraId="20B0DA6D" w14:textId="77777777" w:rsidR="00230ACB" w:rsidRPr="004626D1" w:rsidRDefault="00230ACB" w:rsidP="00D26D7C">
            <w:pPr>
              <w:jc w:val="left"/>
              <w:rPr>
                <w:rFonts w:ascii="Arial" w:eastAsiaTheme="majorEastAsia" w:hAnsi="Arial" w:cs="Arial"/>
                <w:szCs w:val="24"/>
              </w:rPr>
            </w:pPr>
            <w:r w:rsidRPr="004626D1">
              <w:rPr>
                <w:rFonts w:ascii="Arial" w:eastAsiaTheme="majorEastAsia" w:hAnsi="Arial" w:cs="Arial"/>
                <w:szCs w:val="24"/>
              </w:rPr>
              <w:t>NO</w:t>
            </w:r>
          </w:p>
        </w:tc>
        <w:tc>
          <w:tcPr>
            <w:tcW w:w="720" w:type="dxa"/>
            <w:vAlign w:val="center"/>
          </w:tcPr>
          <w:p w14:paraId="3BB85D3E" w14:textId="77777777" w:rsidR="00230ACB" w:rsidRPr="004626D1" w:rsidRDefault="00230ACB" w:rsidP="00D26D7C">
            <w:pPr>
              <w:jc w:val="left"/>
              <w:rPr>
                <w:rFonts w:ascii="Arial" w:eastAsiaTheme="majorEastAsia" w:hAnsi="Arial" w:cs="Arial"/>
                <w:szCs w:val="24"/>
              </w:rPr>
            </w:pPr>
            <w:r w:rsidRPr="004626D1">
              <w:rPr>
                <w:rFonts w:ascii="Arial" w:eastAsiaTheme="majorEastAsia" w:hAnsi="Arial" w:cs="Arial"/>
                <w:szCs w:val="24"/>
              </w:rPr>
              <w:t>NA</w:t>
            </w:r>
          </w:p>
        </w:tc>
      </w:tr>
      <w:tr w:rsidR="00230ACB" w:rsidRPr="003C2FF9" w14:paraId="6D7F654A" w14:textId="77777777" w:rsidTr="008056C9">
        <w:tc>
          <w:tcPr>
            <w:tcW w:w="8280" w:type="dxa"/>
          </w:tcPr>
          <w:p w14:paraId="1CB193F0" w14:textId="77777777" w:rsidR="00230ACB" w:rsidRPr="004626D1" w:rsidRDefault="00230ACB" w:rsidP="00D26D7C">
            <w:pPr>
              <w:jc w:val="left"/>
              <w:rPr>
                <w:rFonts w:ascii="Arial" w:eastAsiaTheme="majorEastAsia" w:hAnsi="Arial" w:cs="Arial"/>
                <w:sz w:val="23"/>
                <w:szCs w:val="23"/>
              </w:rPr>
            </w:pPr>
            <w:r w:rsidRPr="004626D1">
              <w:rPr>
                <w:rFonts w:ascii="Arial" w:eastAsiaTheme="majorEastAsia" w:hAnsi="Arial" w:cs="Arial"/>
                <w:sz w:val="23"/>
                <w:szCs w:val="23"/>
              </w:rPr>
              <w:t>Shelf and rack configuration (height and depth) has been determined based on shelf access and shelf content size/weight. Typical guidelines include:</w:t>
            </w:r>
          </w:p>
          <w:p w14:paraId="6385176E" w14:textId="77777777" w:rsidR="00230ACB" w:rsidRPr="004626D1" w:rsidRDefault="00230ACB" w:rsidP="00D26D7C">
            <w:pPr>
              <w:numPr>
                <w:ilvl w:val="0"/>
                <w:numId w:val="41"/>
              </w:numPr>
              <w:spacing w:before="0" w:after="0"/>
              <w:jc w:val="left"/>
              <w:rPr>
                <w:rFonts w:ascii="Arial" w:eastAsiaTheme="majorEastAsia" w:hAnsi="Arial" w:cs="Arial"/>
                <w:sz w:val="23"/>
                <w:szCs w:val="23"/>
              </w:rPr>
            </w:pPr>
            <w:r w:rsidRPr="004626D1">
              <w:rPr>
                <w:rFonts w:ascii="Arial" w:eastAsiaTheme="majorEastAsia" w:hAnsi="Arial" w:cs="Arial"/>
                <w:b/>
                <w:i/>
                <w:sz w:val="23"/>
                <w:szCs w:val="23"/>
              </w:rPr>
              <w:t>Lowest shelf:</w:t>
            </w:r>
            <w:r w:rsidRPr="004626D1">
              <w:rPr>
                <w:rFonts w:ascii="Arial" w:eastAsiaTheme="majorEastAsia" w:hAnsi="Arial" w:cs="Arial"/>
                <w:sz w:val="23"/>
                <w:szCs w:val="23"/>
              </w:rPr>
              <w:t xml:space="preserve"> no lower than 20” from the floor</w:t>
            </w:r>
          </w:p>
          <w:p w14:paraId="03E0CE7A" w14:textId="77777777" w:rsidR="00230ACB" w:rsidRPr="004626D1" w:rsidRDefault="00230ACB" w:rsidP="00D26D7C">
            <w:pPr>
              <w:numPr>
                <w:ilvl w:val="0"/>
                <w:numId w:val="41"/>
              </w:numPr>
              <w:spacing w:before="0" w:after="0"/>
              <w:jc w:val="left"/>
              <w:rPr>
                <w:rFonts w:ascii="Arial" w:eastAsiaTheme="majorEastAsia" w:hAnsi="Arial" w:cs="Arial"/>
                <w:sz w:val="23"/>
                <w:szCs w:val="23"/>
              </w:rPr>
            </w:pPr>
            <w:r w:rsidRPr="004626D1">
              <w:rPr>
                <w:rFonts w:ascii="Arial" w:eastAsiaTheme="majorEastAsia" w:hAnsi="Arial" w:cs="Arial"/>
                <w:b/>
                <w:i/>
                <w:sz w:val="23"/>
                <w:szCs w:val="23"/>
              </w:rPr>
              <w:t>Highest shelf:</w:t>
            </w:r>
            <w:r w:rsidRPr="004626D1">
              <w:rPr>
                <w:rFonts w:ascii="Arial" w:eastAsiaTheme="majorEastAsia" w:hAnsi="Arial" w:cs="Arial"/>
                <w:sz w:val="23"/>
                <w:szCs w:val="23"/>
              </w:rPr>
              <w:t xml:space="preserve"> no higher than 60” from the floor</w:t>
            </w:r>
          </w:p>
          <w:p w14:paraId="625DC6EE" w14:textId="77777777" w:rsidR="00230ACB" w:rsidRPr="004626D1" w:rsidRDefault="00230ACB" w:rsidP="00D26D7C">
            <w:pPr>
              <w:numPr>
                <w:ilvl w:val="0"/>
                <w:numId w:val="41"/>
              </w:numPr>
              <w:spacing w:before="0" w:after="0"/>
              <w:jc w:val="left"/>
              <w:rPr>
                <w:rFonts w:ascii="Arial" w:eastAsiaTheme="majorEastAsia" w:hAnsi="Arial" w:cs="Arial"/>
                <w:sz w:val="23"/>
                <w:szCs w:val="23"/>
              </w:rPr>
            </w:pPr>
            <w:r w:rsidRPr="004626D1">
              <w:rPr>
                <w:rFonts w:ascii="Arial" w:eastAsiaTheme="majorEastAsia" w:hAnsi="Arial" w:cs="Arial"/>
                <w:b/>
                <w:i/>
                <w:sz w:val="23"/>
                <w:szCs w:val="23"/>
              </w:rPr>
              <w:t>Most frequently accessed shelves:</w:t>
            </w:r>
            <w:r w:rsidRPr="004626D1">
              <w:rPr>
                <w:rFonts w:ascii="Arial" w:eastAsiaTheme="majorEastAsia" w:hAnsi="Arial" w:cs="Arial"/>
                <w:sz w:val="23"/>
                <w:szCs w:val="23"/>
              </w:rPr>
              <w:t xml:space="preserve"> between 30” and 50” from floor</w:t>
            </w:r>
          </w:p>
          <w:p w14:paraId="42A58389" w14:textId="77777777" w:rsidR="00230ACB" w:rsidRPr="004626D1" w:rsidRDefault="00230ACB" w:rsidP="00D26D7C">
            <w:pPr>
              <w:numPr>
                <w:ilvl w:val="0"/>
                <w:numId w:val="41"/>
              </w:numPr>
              <w:spacing w:before="0" w:after="0"/>
              <w:jc w:val="left"/>
              <w:rPr>
                <w:rFonts w:ascii="Arial" w:eastAsiaTheme="majorEastAsia" w:hAnsi="Arial" w:cs="Arial"/>
                <w:sz w:val="23"/>
                <w:szCs w:val="23"/>
              </w:rPr>
            </w:pPr>
            <w:r w:rsidRPr="004626D1">
              <w:rPr>
                <w:rFonts w:ascii="Arial" w:eastAsiaTheme="majorEastAsia" w:hAnsi="Arial" w:cs="Arial"/>
                <w:b/>
                <w:i/>
                <w:sz w:val="23"/>
                <w:szCs w:val="23"/>
              </w:rPr>
              <w:t>Least frequently accessed shelves</w:t>
            </w:r>
            <w:r w:rsidRPr="004626D1">
              <w:rPr>
                <w:rFonts w:ascii="Arial" w:eastAsiaTheme="majorEastAsia" w:hAnsi="Arial" w:cs="Arial"/>
                <w:sz w:val="23"/>
                <w:szCs w:val="23"/>
              </w:rPr>
              <w:t>: between 20” to 30” and/or 50” to 60” from the floor</w:t>
            </w:r>
          </w:p>
          <w:p w14:paraId="62B3E7E6" w14:textId="77777777" w:rsidR="00230ACB" w:rsidRPr="004626D1" w:rsidRDefault="00230ACB" w:rsidP="00D26D7C">
            <w:pPr>
              <w:numPr>
                <w:ilvl w:val="0"/>
                <w:numId w:val="41"/>
              </w:numPr>
              <w:spacing w:before="0" w:after="0"/>
              <w:jc w:val="left"/>
              <w:rPr>
                <w:rFonts w:ascii="Arial" w:eastAsiaTheme="majorEastAsia" w:hAnsi="Arial" w:cs="Arial"/>
                <w:sz w:val="23"/>
                <w:szCs w:val="23"/>
              </w:rPr>
            </w:pPr>
            <w:r w:rsidRPr="004626D1">
              <w:rPr>
                <w:rFonts w:ascii="Arial" w:eastAsiaTheme="majorEastAsia" w:hAnsi="Arial" w:cs="Arial"/>
                <w:b/>
                <w:i/>
                <w:sz w:val="23"/>
                <w:szCs w:val="23"/>
              </w:rPr>
              <w:t>Heaviest materials:</w:t>
            </w:r>
            <w:r w:rsidRPr="004626D1">
              <w:rPr>
                <w:rFonts w:ascii="Arial" w:eastAsiaTheme="majorEastAsia" w:hAnsi="Arial" w:cs="Arial"/>
                <w:sz w:val="23"/>
                <w:szCs w:val="23"/>
              </w:rPr>
              <w:t xml:space="preserve"> shelves between 30” and 40” if materials handled manually; NOTE: This places the item in the power range of the operator (about waist level) </w:t>
            </w:r>
            <w:r w:rsidRPr="004626D1">
              <w:rPr>
                <w:rFonts w:ascii="Arial" w:eastAsiaTheme="majorEastAsia" w:hAnsi="Arial" w:cs="Arial"/>
                <w:b/>
                <w:sz w:val="23"/>
                <w:szCs w:val="23"/>
              </w:rPr>
              <w:t>OR</w:t>
            </w:r>
            <w:r w:rsidRPr="004626D1">
              <w:rPr>
                <w:rFonts w:ascii="Arial" w:eastAsiaTheme="majorEastAsia" w:hAnsi="Arial" w:cs="Arial"/>
                <w:sz w:val="23"/>
                <w:szCs w:val="23"/>
              </w:rPr>
              <w:t xml:space="preserve"> heaviest materials stored on lowest shelf if items can be slid off the shelf onto a cart at that height</w:t>
            </w:r>
          </w:p>
          <w:p w14:paraId="2AD4472F" w14:textId="77777777" w:rsidR="00230ACB" w:rsidRPr="004626D1" w:rsidRDefault="00230ACB" w:rsidP="00D26D7C">
            <w:pPr>
              <w:numPr>
                <w:ilvl w:val="0"/>
                <w:numId w:val="41"/>
              </w:numPr>
              <w:spacing w:before="0" w:after="0"/>
              <w:jc w:val="left"/>
              <w:rPr>
                <w:rFonts w:ascii="Arial" w:eastAsiaTheme="majorEastAsia" w:hAnsi="Arial" w:cs="Arial"/>
                <w:sz w:val="23"/>
                <w:szCs w:val="23"/>
              </w:rPr>
            </w:pPr>
            <w:r w:rsidRPr="004626D1">
              <w:rPr>
                <w:rFonts w:ascii="Arial" w:eastAsiaTheme="majorEastAsia" w:hAnsi="Arial" w:cs="Arial"/>
                <w:b/>
                <w:i/>
                <w:sz w:val="23"/>
                <w:szCs w:val="23"/>
              </w:rPr>
              <w:t>Content size:</w:t>
            </w:r>
            <w:r w:rsidRPr="004626D1">
              <w:rPr>
                <w:rFonts w:ascii="Arial" w:eastAsiaTheme="majorEastAsia" w:hAnsi="Arial" w:cs="Arial"/>
                <w:sz w:val="23"/>
                <w:szCs w:val="23"/>
              </w:rPr>
              <w:t xml:space="preserve"> shelf size (width and height) allows free movement of materials on/off shelf</w:t>
            </w:r>
          </w:p>
        </w:tc>
        <w:tc>
          <w:tcPr>
            <w:tcW w:w="720" w:type="dxa"/>
            <w:vAlign w:val="center"/>
          </w:tcPr>
          <w:p w14:paraId="2CBBADBE" w14:textId="77777777" w:rsidR="00230ACB" w:rsidRPr="004626D1" w:rsidRDefault="00230ACB" w:rsidP="00D26D7C">
            <w:pPr>
              <w:jc w:val="left"/>
              <w:rPr>
                <w:rFonts w:ascii="Arial" w:eastAsiaTheme="majorEastAsia" w:hAnsi="Arial" w:cs="Arial"/>
                <w:szCs w:val="24"/>
              </w:rPr>
            </w:pPr>
          </w:p>
        </w:tc>
        <w:tc>
          <w:tcPr>
            <w:tcW w:w="720" w:type="dxa"/>
            <w:shd w:val="clear" w:color="auto" w:fill="C6D9F1" w:themeFill="text2" w:themeFillTint="33"/>
            <w:vAlign w:val="center"/>
          </w:tcPr>
          <w:p w14:paraId="3705196E" w14:textId="77777777" w:rsidR="00230ACB" w:rsidRPr="004626D1" w:rsidRDefault="00230ACB" w:rsidP="00D26D7C">
            <w:pPr>
              <w:jc w:val="left"/>
              <w:rPr>
                <w:rFonts w:ascii="Arial" w:eastAsiaTheme="majorEastAsia" w:hAnsi="Arial" w:cs="Arial"/>
                <w:szCs w:val="24"/>
              </w:rPr>
            </w:pPr>
          </w:p>
        </w:tc>
        <w:tc>
          <w:tcPr>
            <w:tcW w:w="720" w:type="dxa"/>
            <w:vAlign w:val="center"/>
          </w:tcPr>
          <w:p w14:paraId="59AD6EC5" w14:textId="77777777" w:rsidR="00230ACB" w:rsidRPr="004626D1" w:rsidRDefault="00230ACB" w:rsidP="00D26D7C">
            <w:pPr>
              <w:jc w:val="left"/>
              <w:rPr>
                <w:rFonts w:ascii="Arial" w:eastAsiaTheme="majorEastAsia" w:hAnsi="Arial" w:cs="Arial"/>
                <w:szCs w:val="24"/>
              </w:rPr>
            </w:pPr>
          </w:p>
        </w:tc>
      </w:tr>
      <w:tr w:rsidR="00230ACB" w:rsidRPr="003C2FF9" w14:paraId="2EEE6EEF" w14:textId="77777777" w:rsidTr="008056C9">
        <w:tc>
          <w:tcPr>
            <w:tcW w:w="8280" w:type="dxa"/>
          </w:tcPr>
          <w:p w14:paraId="4B5DAD09" w14:textId="77777777" w:rsidR="00230ACB" w:rsidRPr="004626D1" w:rsidRDefault="00230ACB" w:rsidP="00D26D7C">
            <w:pPr>
              <w:jc w:val="left"/>
              <w:rPr>
                <w:rFonts w:ascii="Arial" w:eastAsiaTheme="majorEastAsia" w:hAnsi="Arial" w:cs="Arial"/>
                <w:sz w:val="23"/>
                <w:szCs w:val="23"/>
              </w:rPr>
            </w:pPr>
            <w:r w:rsidRPr="004626D1">
              <w:rPr>
                <w:rFonts w:ascii="Arial" w:eastAsiaTheme="majorEastAsia" w:hAnsi="Arial" w:cs="Arial"/>
                <w:sz w:val="23"/>
                <w:szCs w:val="23"/>
              </w:rPr>
              <w:t>Weight of materials stored on shelving determined and is within recommended weight capacity of the shelving system.</w:t>
            </w:r>
          </w:p>
        </w:tc>
        <w:tc>
          <w:tcPr>
            <w:tcW w:w="720" w:type="dxa"/>
            <w:vAlign w:val="center"/>
          </w:tcPr>
          <w:p w14:paraId="63C41480" w14:textId="77777777" w:rsidR="00230ACB" w:rsidRPr="004626D1" w:rsidRDefault="00230ACB" w:rsidP="00D26D7C">
            <w:pPr>
              <w:jc w:val="left"/>
              <w:rPr>
                <w:rFonts w:ascii="Arial" w:eastAsiaTheme="majorEastAsia" w:hAnsi="Arial" w:cs="Arial"/>
                <w:szCs w:val="24"/>
              </w:rPr>
            </w:pPr>
          </w:p>
        </w:tc>
        <w:tc>
          <w:tcPr>
            <w:tcW w:w="720" w:type="dxa"/>
            <w:shd w:val="clear" w:color="auto" w:fill="C6D9F1" w:themeFill="text2" w:themeFillTint="33"/>
            <w:vAlign w:val="center"/>
          </w:tcPr>
          <w:p w14:paraId="7453515B" w14:textId="77777777" w:rsidR="00230ACB" w:rsidRPr="004626D1" w:rsidRDefault="00230ACB" w:rsidP="00D26D7C">
            <w:pPr>
              <w:jc w:val="left"/>
              <w:rPr>
                <w:rFonts w:ascii="Arial" w:eastAsiaTheme="majorEastAsia" w:hAnsi="Arial" w:cs="Arial"/>
                <w:szCs w:val="24"/>
              </w:rPr>
            </w:pPr>
          </w:p>
        </w:tc>
        <w:tc>
          <w:tcPr>
            <w:tcW w:w="720" w:type="dxa"/>
            <w:vAlign w:val="center"/>
          </w:tcPr>
          <w:p w14:paraId="3B650E9D" w14:textId="77777777" w:rsidR="00230ACB" w:rsidRPr="004626D1" w:rsidRDefault="00230ACB" w:rsidP="00D26D7C">
            <w:pPr>
              <w:jc w:val="left"/>
              <w:rPr>
                <w:rFonts w:ascii="Arial" w:eastAsiaTheme="majorEastAsia" w:hAnsi="Arial" w:cs="Arial"/>
                <w:szCs w:val="24"/>
              </w:rPr>
            </w:pPr>
          </w:p>
        </w:tc>
      </w:tr>
      <w:tr w:rsidR="00230ACB" w:rsidRPr="003C2FF9" w14:paraId="2154CE4D" w14:textId="77777777" w:rsidTr="008056C9">
        <w:tc>
          <w:tcPr>
            <w:tcW w:w="8280" w:type="dxa"/>
          </w:tcPr>
          <w:p w14:paraId="0C228EC2" w14:textId="77777777" w:rsidR="00230ACB" w:rsidRPr="004626D1" w:rsidRDefault="00230ACB" w:rsidP="00D26D7C">
            <w:pPr>
              <w:jc w:val="left"/>
              <w:rPr>
                <w:rFonts w:ascii="Arial" w:eastAsiaTheme="majorEastAsia" w:hAnsi="Arial" w:cs="Arial"/>
                <w:sz w:val="23"/>
                <w:szCs w:val="23"/>
              </w:rPr>
            </w:pPr>
            <w:r w:rsidRPr="004626D1">
              <w:rPr>
                <w:rFonts w:ascii="Arial" w:eastAsiaTheme="majorEastAsia" w:hAnsi="Arial" w:cs="Arial"/>
                <w:sz w:val="23"/>
                <w:szCs w:val="23"/>
              </w:rPr>
              <w:t>Shelves secured to eliminate any possibility of tipping over.</w:t>
            </w:r>
          </w:p>
        </w:tc>
        <w:tc>
          <w:tcPr>
            <w:tcW w:w="720" w:type="dxa"/>
            <w:vAlign w:val="center"/>
          </w:tcPr>
          <w:p w14:paraId="24CB6A57" w14:textId="77777777" w:rsidR="00230ACB" w:rsidRPr="004626D1" w:rsidRDefault="00230ACB" w:rsidP="00D26D7C">
            <w:pPr>
              <w:jc w:val="left"/>
              <w:rPr>
                <w:rFonts w:ascii="Arial" w:eastAsiaTheme="majorEastAsia" w:hAnsi="Arial" w:cs="Arial"/>
                <w:szCs w:val="24"/>
              </w:rPr>
            </w:pPr>
          </w:p>
        </w:tc>
        <w:tc>
          <w:tcPr>
            <w:tcW w:w="720" w:type="dxa"/>
            <w:shd w:val="clear" w:color="auto" w:fill="C6D9F1" w:themeFill="text2" w:themeFillTint="33"/>
            <w:vAlign w:val="center"/>
          </w:tcPr>
          <w:p w14:paraId="2ABB587C" w14:textId="77777777" w:rsidR="00230ACB" w:rsidRPr="004626D1" w:rsidRDefault="00230ACB" w:rsidP="00D26D7C">
            <w:pPr>
              <w:jc w:val="left"/>
              <w:rPr>
                <w:rFonts w:ascii="Arial" w:eastAsiaTheme="majorEastAsia" w:hAnsi="Arial" w:cs="Arial"/>
                <w:szCs w:val="24"/>
              </w:rPr>
            </w:pPr>
          </w:p>
        </w:tc>
        <w:tc>
          <w:tcPr>
            <w:tcW w:w="720" w:type="dxa"/>
            <w:vAlign w:val="center"/>
          </w:tcPr>
          <w:p w14:paraId="703E4E75" w14:textId="77777777" w:rsidR="00230ACB" w:rsidRPr="004626D1" w:rsidRDefault="00230ACB" w:rsidP="00D26D7C">
            <w:pPr>
              <w:jc w:val="left"/>
              <w:rPr>
                <w:rFonts w:ascii="Arial" w:eastAsiaTheme="majorEastAsia" w:hAnsi="Arial" w:cs="Arial"/>
                <w:szCs w:val="24"/>
              </w:rPr>
            </w:pPr>
          </w:p>
        </w:tc>
      </w:tr>
      <w:tr w:rsidR="00230ACB" w:rsidRPr="003C2FF9" w14:paraId="7105D20F" w14:textId="77777777" w:rsidTr="008056C9">
        <w:tc>
          <w:tcPr>
            <w:tcW w:w="8280" w:type="dxa"/>
          </w:tcPr>
          <w:p w14:paraId="77208F82" w14:textId="77777777" w:rsidR="004E2B49" w:rsidRDefault="00230ACB" w:rsidP="00D26D7C">
            <w:pPr>
              <w:jc w:val="left"/>
              <w:rPr>
                <w:rFonts w:ascii="Arial" w:eastAsiaTheme="majorEastAsia" w:hAnsi="Arial" w:cs="Arial"/>
                <w:sz w:val="23"/>
                <w:szCs w:val="23"/>
              </w:rPr>
            </w:pPr>
            <w:r w:rsidRPr="004626D1">
              <w:rPr>
                <w:rFonts w:ascii="Arial" w:eastAsiaTheme="majorEastAsia" w:hAnsi="Arial" w:cs="Arial"/>
                <w:sz w:val="23"/>
                <w:szCs w:val="23"/>
              </w:rPr>
              <w:t xml:space="preserve">Gravity flow shelving/rack systems used appropriately to position materials at front of the shelf for easy access. </w:t>
            </w:r>
          </w:p>
          <w:p w14:paraId="4D7B13BF" w14:textId="603F4AAC" w:rsidR="00230ACB" w:rsidRPr="004626D1" w:rsidRDefault="00230ACB" w:rsidP="00D26D7C">
            <w:pPr>
              <w:jc w:val="left"/>
              <w:rPr>
                <w:rFonts w:ascii="Arial" w:eastAsiaTheme="majorEastAsia" w:hAnsi="Arial" w:cs="Arial"/>
                <w:sz w:val="23"/>
                <w:szCs w:val="23"/>
              </w:rPr>
            </w:pPr>
            <w:r w:rsidRPr="004626D1">
              <w:rPr>
                <w:rFonts w:ascii="Arial" w:eastAsiaTheme="majorEastAsia" w:hAnsi="Arial" w:cs="Arial"/>
                <w:sz w:val="23"/>
                <w:szCs w:val="23"/>
              </w:rPr>
              <w:t>Pay particular attention to loading height of the shelf as it will be higher than the unload height.</w:t>
            </w:r>
          </w:p>
        </w:tc>
        <w:tc>
          <w:tcPr>
            <w:tcW w:w="720" w:type="dxa"/>
            <w:vAlign w:val="center"/>
          </w:tcPr>
          <w:p w14:paraId="05B173F0" w14:textId="77777777" w:rsidR="00230ACB" w:rsidRPr="004626D1" w:rsidRDefault="00230ACB" w:rsidP="00D26D7C">
            <w:pPr>
              <w:jc w:val="left"/>
              <w:rPr>
                <w:rFonts w:ascii="Arial" w:eastAsiaTheme="majorEastAsia" w:hAnsi="Arial" w:cs="Arial"/>
                <w:szCs w:val="24"/>
              </w:rPr>
            </w:pPr>
          </w:p>
        </w:tc>
        <w:tc>
          <w:tcPr>
            <w:tcW w:w="720" w:type="dxa"/>
            <w:shd w:val="clear" w:color="auto" w:fill="C6D9F1" w:themeFill="text2" w:themeFillTint="33"/>
            <w:vAlign w:val="center"/>
          </w:tcPr>
          <w:p w14:paraId="03B960BC" w14:textId="77777777" w:rsidR="00230ACB" w:rsidRPr="004626D1" w:rsidRDefault="00230ACB" w:rsidP="00D26D7C">
            <w:pPr>
              <w:jc w:val="left"/>
              <w:rPr>
                <w:rFonts w:ascii="Arial" w:eastAsiaTheme="majorEastAsia" w:hAnsi="Arial" w:cs="Arial"/>
                <w:szCs w:val="24"/>
              </w:rPr>
            </w:pPr>
          </w:p>
        </w:tc>
        <w:tc>
          <w:tcPr>
            <w:tcW w:w="720" w:type="dxa"/>
            <w:vAlign w:val="center"/>
          </w:tcPr>
          <w:p w14:paraId="79C0B5A7" w14:textId="77777777" w:rsidR="00230ACB" w:rsidRPr="004626D1" w:rsidRDefault="00230ACB" w:rsidP="00D26D7C">
            <w:pPr>
              <w:jc w:val="left"/>
              <w:rPr>
                <w:rFonts w:ascii="Arial" w:eastAsiaTheme="majorEastAsia" w:hAnsi="Arial" w:cs="Arial"/>
                <w:szCs w:val="24"/>
              </w:rPr>
            </w:pPr>
          </w:p>
        </w:tc>
      </w:tr>
      <w:tr w:rsidR="00230ACB" w:rsidRPr="003C2FF9" w14:paraId="37507561" w14:textId="77777777" w:rsidTr="008056C9">
        <w:tc>
          <w:tcPr>
            <w:tcW w:w="8280" w:type="dxa"/>
          </w:tcPr>
          <w:p w14:paraId="0758762D" w14:textId="77777777" w:rsidR="00230ACB" w:rsidRPr="004626D1" w:rsidRDefault="00230ACB" w:rsidP="00D26D7C">
            <w:pPr>
              <w:jc w:val="left"/>
              <w:rPr>
                <w:rFonts w:ascii="Arial" w:eastAsiaTheme="majorEastAsia" w:hAnsi="Arial" w:cs="Arial"/>
                <w:sz w:val="23"/>
                <w:szCs w:val="23"/>
              </w:rPr>
            </w:pPr>
            <w:r w:rsidRPr="004626D1">
              <w:rPr>
                <w:rFonts w:ascii="Arial" w:eastAsiaTheme="majorEastAsia" w:hAnsi="Arial" w:cs="Arial"/>
                <w:sz w:val="23"/>
                <w:szCs w:val="23"/>
              </w:rPr>
              <w:t>Based on changing circumstances, shelf systems designed to be easily re-configured to minimize excessive lifting, carrying, and awkward postures.</w:t>
            </w:r>
          </w:p>
        </w:tc>
        <w:tc>
          <w:tcPr>
            <w:tcW w:w="720" w:type="dxa"/>
            <w:vAlign w:val="center"/>
          </w:tcPr>
          <w:p w14:paraId="67BA3F0A" w14:textId="77777777" w:rsidR="00230ACB" w:rsidRPr="004626D1" w:rsidRDefault="00230ACB" w:rsidP="00D26D7C">
            <w:pPr>
              <w:jc w:val="left"/>
              <w:rPr>
                <w:rFonts w:ascii="Arial" w:eastAsiaTheme="majorEastAsia" w:hAnsi="Arial" w:cs="Arial"/>
                <w:szCs w:val="24"/>
              </w:rPr>
            </w:pPr>
          </w:p>
        </w:tc>
        <w:tc>
          <w:tcPr>
            <w:tcW w:w="720" w:type="dxa"/>
            <w:shd w:val="clear" w:color="auto" w:fill="C6D9F1" w:themeFill="text2" w:themeFillTint="33"/>
            <w:vAlign w:val="center"/>
          </w:tcPr>
          <w:p w14:paraId="6F11404A" w14:textId="77777777" w:rsidR="00230ACB" w:rsidRPr="004626D1" w:rsidRDefault="00230ACB" w:rsidP="00D26D7C">
            <w:pPr>
              <w:jc w:val="left"/>
              <w:rPr>
                <w:rFonts w:ascii="Arial" w:eastAsiaTheme="majorEastAsia" w:hAnsi="Arial" w:cs="Arial"/>
                <w:szCs w:val="24"/>
              </w:rPr>
            </w:pPr>
          </w:p>
        </w:tc>
        <w:tc>
          <w:tcPr>
            <w:tcW w:w="720" w:type="dxa"/>
            <w:vAlign w:val="center"/>
          </w:tcPr>
          <w:p w14:paraId="03DC590A" w14:textId="77777777" w:rsidR="00230ACB" w:rsidRPr="004626D1" w:rsidRDefault="00230ACB" w:rsidP="00D26D7C">
            <w:pPr>
              <w:jc w:val="left"/>
              <w:rPr>
                <w:rFonts w:ascii="Arial" w:eastAsiaTheme="majorEastAsia" w:hAnsi="Arial" w:cs="Arial"/>
                <w:szCs w:val="24"/>
              </w:rPr>
            </w:pPr>
          </w:p>
        </w:tc>
      </w:tr>
      <w:tr w:rsidR="00230ACB" w:rsidRPr="003C2FF9" w14:paraId="26CFBB92" w14:textId="77777777" w:rsidTr="008056C9">
        <w:tc>
          <w:tcPr>
            <w:tcW w:w="8280" w:type="dxa"/>
          </w:tcPr>
          <w:p w14:paraId="24B3CC2D" w14:textId="77777777" w:rsidR="00230ACB" w:rsidRPr="004626D1" w:rsidRDefault="00230ACB" w:rsidP="00D26D7C">
            <w:pPr>
              <w:jc w:val="left"/>
              <w:rPr>
                <w:rFonts w:ascii="Arial" w:eastAsiaTheme="majorEastAsia" w:hAnsi="Arial" w:cs="Arial"/>
                <w:kern w:val="32"/>
                <w:sz w:val="23"/>
                <w:szCs w:val="23"/>
              </w:rPr>
            </w:pPr>
            <w:r w:rsidRPr="004626D1">
              <w:rPr>
                <w:rFonts w:ascii="Arial" w:eastAsiaTheme="majorEastAsia" w:hAnsi="Arial" w:cs="Arial"/>
                <w:kern w:val="32"/>
                <w:sz w:val="23"/>
                <w:szCs w:val="23"/>
              </w:rPr>
              <w:t>Labels on shelves used to readily identify items stored on the shelves.</w:t>
            </w:r>
          </w:p>
          <w:p w14:paraId="20ACAE32" w14:textId="77777777" w:rsidR="00230ACB" w:rsidRPr="004626D1" w:rsidRDefault="00230ACB" w:rsidP="00D26D7C">
            <w:pPr>
              <w:numPr>
                <w:ilvl w:val="0"/>
                <w:numId w:val="42"/>
              </w:numPr>
              <w:spacing w:before="0" w:after="0"/>
              <w:jc w:val="left"/>
              <w:rPr>
                <w:rFonts w:ascii="Arial" w:eastAsiaTheme="majorEastAsia" w:hAnsi="Arial" w:cs="Arial"/>
                <w:sz w:val="23"/>
                <w:szCs w:val="23"/>
              </w:rPr>
            </w:pPr>
            <w:r w:rsidRPr="004626D1">
              <w:rPr>
                <w:rFonts w:ascii="Arial" w:eastAsiaTheme="majorEastAsia" w:hAnsi="Arial" w:cs="Arial"/>
                <w:sz w:val="23"/>
                <w:szCs w:val="23"/>
              </w:rPr>
              <w:t xml:space="preserve">Sans Serif fonts recommended (does not have the small projecting features called </w:t>
            </w:r>
            <w:r w:rsidRPr="004626D1">
              <w:rPr>
                <w:rFonts w:ascii="Arial" w:eastAsiaTheme="majorEastAsia" w:hAnsi="Arial" w:cs="Arial"/>
                <w:color w:val="000000" w:themeColor="text1"/>
                <w:sz w:val="23"/>
                <w:szCs w:val="23"/>
              </w:rPr>
              <w:t>"</w:t>
            </w:r>
            <w:hyperlink r:id="rId154" w:tooltip="Serif" w:history="1">
              <w:r w:rsidRPr="004626D1">
                <w:rPr>
                  <w:rFonts w:ascii="Arial" w:eastAsiaTheme="majorEastAsia" w:hAnsi="Arial" w:cs="Arial"/>
                  <w:color w:val="000000" w:themeColor="text1"/>
                  <w:sz w:val="23"/>
                  <w:szCs w:val="23"/>
                  <w:u w:val="single"/>
                </w:rPr>
                <w:t>serifs</w:t>
              </w:r>
            </w:hyperlink>
            <w:r w:rsidRPr="004626D1">
              <w:rPr>
                <w:rFonts w:ascii="Arial" w:eastAsiaTheme="majorEastAsia" w:hAnsi="Arial" w:cs="Arial"/>
                <w:color w:val="000000" w:themeColor="text1"/>
                <w:sz w:val="23"/>
                <w:szCs w:val="23"/>
              </w:rPr>
              <w:t>"</w:t>
            </w:r>
            <w:r w:rsidRPr="004626D1">
              <w:rPr>
                <w:rFonts w:ascii="Arial" w:eastAsiaTheme="majorEastAsia" w:hAnsi="Arial" w:cs="Arial"/>
                <w:sz w:val="23"/>
                <w:szCs w:val="23"/>
              </w:rPr>
              <w:t xml:space="preserve"> at the end of strokes)</w:t>
            </w:r>
          </w:p>
          <w:p w14:paraId="1BA37175" w14:textId="77777777" w:rsidR="00230ACB" w:rsidRPr="004626D1" w:rsidRDefault="00230ACB" w:rsidP="00D26D7C">
            <w:pPr>
              <w:numPr>
                <w:ilvl w:val="0"/>
                <w:numId w:val="42"/>
              </w:numPr>
              <w:spacing w:before="0" w:after="0"/>
              <w:jc w:val="left"/>
              <w:rPr>
                <w:rFonts w:ascii="Arial" w:eastAsiaTheme="majorEastAsia" w:hAnsi="Arial" w:cs="Arial"/>
                <w:sz w:val="23"/>
                <w:szCs w:val="23"/>
              </w:rPr>
            </w:pPr>
            <w:r w:rsidRPr="004626D1">
              <w:rPr>
                <w:rFonts w:ascii="Arial" w:eastAsiaTheme="majorEastAsia" w:hAnsi="Arial" w:cs="Arial"/>
                <w:sz w:val="23"/>
                <w:szCs w:val="23"/>
              </w:rPr>
              <w:t>At a recommended reading distance of 14” to 18” and visual acuity of 20/30, font size of at least 14 points.</w:t>
            </w:r>
          </w:p>
          <w:p w14:paraId="68445F4E" w14:textId="77777777" w:rsidR="00230ACB" w:rsidRPr="004626D1" w:rsidRDefault="00230ACB" w:rsidP="00D26D7C">
            <w:pPr>
              <w:numPr>
                <w:ilvl w:val="0"/>
                <w:numId w:val="42"/>
              </w:numPr>
              <w:spacing w:before="0" w:after="0"/>
              <w:jc w:val="left"/>
              <w:rPr>
                <w:rFonts w:ascii="Arial" w:eastAsiaTheme="majorEastAsia" w:hAnsi="Arial" w:cs="Arial"/>
                <w:sz w:val="23"/>
                <w:szCs w:val="23"/>
              </w:rPr>
            </w:pPr>
            <w:r w:rsidRPr="004626D1">
              <w:rPr>
                <w:rFonts w:ascii="Arial" w:eastAsiaTheme="majorEastAsia" w:hAnsi="Arial" w:cs="Arial"/>
                <w:sz w:val="23"/>
                <w:szCs w:val="23"/>
              </w:rPr>
              <w:t>High contrast between label letters and background (e.g. black letters on white background)</w:t>
            </w:r>
          </w:p>
          <w:p w14:paraId="22093052" w14:textId="77777777" w:rsidR="00230ACB" w:rsidRPr="004626D1" w:rsidRDefault="00230ACB" w:rsidP="00D26D7C">
            <w:pPr>
              <w:numPr>
                <w:ilvl w:val="0"/>
                <w:numId w:val="42"/>
              </w:numPr>
              <w:spacing w:before="0" w:after="0"/>
              <w:jc w:val="left"/>
              <w:rPr>
                <w:rFonts w:ascii="Arial" w:eastAsiaTheme="majorEastAsia" w:hAnsi="Arial" w:cs="Arial"/>
                <w:sz w:val="23"/>
                <w:szCs w:val="23"/>
              </w:rPr>
            </w:pPr>
            <w:r w:rsidRPr="004626D1">
              <w:rPr>
                <w:rFonts w:ascii="Arial" w:eastAsiaTheme="majorEastAsia" w:hAnsi="Arial" w:cs="Arial"/>
                <w:sz w:val="23"/>
                <w:szCs w:val="23"/>
              </w:rPr>
              <w:lastRenderedPageBreak/>
              <w:t>Use of colored labels considered to improve visual discrimination between different materials stored on the shelves</w:t>
            </w:r>
          </w:p>
        </w:tc>
        <w:tc>
          <w:tcPr>
            <w:tcW w:w="720" w:type="dxa"/>
            <w:vAlign w:val="center"/>
          </w:tcPr>
          <w:p w14:paraId="558F6C5D" w14:textId="77777777" w:rsidR="00230ACB" w:rsidRPr="004626D1" w:rsidRDefault="00230ACB" w:rsidP="00D26D7C">
            <w:pPr>
              <w:jc w:val="left"/>
              <w:rPr>
                <w:rFonts w:ascii="Arial" w:eastAsiaTheme="majorEastAsia" w:hAnsi="Arial" w:cs="Arial"/>
                <w:szCs w:val="24"/>
              </w:rPr>
            </w:pPr>
          </w:p>
        </w:tc>
        <w:tc>
          <w:tcPr>
            <w:tcW w:w="720" w:type="dxa"/>
            <w:shd w:val="clear" w:color="auto" w:fill="C6D9F1" w:themeFill="text2" w:themeFillTint="33"/>
            <w:vAlign w:val="center"/>
          </w:tcPr>
          <w:p w14:paraId="7A3D1CEC" w14:textId="77777777" w:rsidR="00230ACB" w:rsidRPr="004626D1" w:rsidRDefault="00230ACB" w:rsidP="00D26D7C">
            <w:pPr>
              <w:jc w:val="left"/>
              <w:rPr>
                <w:rFonts w:ascii="Arial" w:eastAsiaTheme="majorEastAsia" w:hAnsi="Arial" w:cs="Arial"/>
                <w:szCs w:val="24"/>
              </w:rPr>
            </w:pPr>
          </w:p>
        </w:tc>
        <w:tc>
          <w:tcPr>
            <w:tcW w:w="720" w:type="dxa"/>
            <w:vAlign w:val="center"/>
          </w:tcPr>
          <w:p w14:paraId="158B9494" w14:textId="77777777" w:rsidR="00230ACB" w:rsidRPr="004626D1" w:rsidRDefault="00230ACB" w:rsidP="00D26D7C">
            <w:pPr>
              <w:jc w:val="left"/>
              <w:rPr>
                <w:rFonts w:ascii="Arial" w:eastAsiaTheme="majorEastAsia" w:hAnsi="Arial" w:cs="Arial"/>
                <w:szCs w:val="24"/>
              </w:rPr>
            </w:pPr>
          </w:p>
        </w:tc>
      </w:tr>
      <w:tr w:rsidR="00230ACB" w:rsidRPr="003C2FF9" w14:paraId="1E251944" w14:textId="77777777" w:rsidTr="008056C9">
        <w:tc>
          <w:tcPr>
            <w:tcW w:w="8280" w:type="dxa"/>
          </w:tcPr>
          <w:p w14:paraId="0A5BA6A9" w14:textId="77777777" w:rsidR="00230ACB" w:rsidRPr="004626D1" w:rsidRDefault="00230ACB" w:rsidP="00D26D7C">
            <w:pPr>
              <w:jc w:val="left"/>
              <w:rPr>
                <w:rFonts w:ascii="Arial" w:eastAsiaTheme="majorEastAsia" w:hAnsi="Arial" w:cs="Arial"/>
                <w:kern w:val="32"/>
                <w:sz w:val="23"/>
                <w:szCs w:val="23"/>
              </w:rPr>
            </w:pPr>
            <w:r w:rsidRPr="004626D1">
              <w:rPr>
                <w:rFonts w:ascii="Arial" w:eastAsiaTheme="majorEastAsia" w:hAnsi="Arial" w:cs="Arial"/>
                <w:kern w:val="32"/>
                <w:sz w:val="23"/>
                <w:szCs w:val="23"/>
              </w:rPr>
              <w:t>Any lip on the edge of the shelf safely contains material on the shelf but does not significantly limit movement of materials on/off the shelf</w:t>
            </w:r>
          </w:p>
        </w:tc>
        <w:tc>
          <w:tcPr>
            <w:tcW w:w="720" w:type="dxa"/>
            <w:vAlign w:val="center"/>
          </w:tcPr>
          <w:p w14:paraId="791553F8" w14:textId="77777777" w:rsidR="00230ACB" w:rsidRPr="004626D1" w:rsidRDefault="00230ACB" w:rsidP="00D26D7C">
            <w:pPr>
              <w:jc w:val="left"/>
              <w:rPr>
                <w:rFonts w:ascii="Arial" w:eastAsiaTheme="majorEastAsia" w:hAnsi="Arial" w:cs="Arial"/>
                <w:szCs w:val="24"/>
              </w:rPr>
            </w:pPr>
          </w:p>
        </w:tc>
        <w:tc>
          <w:tcPr>
            <w:tcW w:w="720" w:type="dxa"/>
            <w:shd w:val="clear" w:color="auto" w:fill="C6D9F1" w:themeFill="text2" w:themeFillTint="33"/>
            <w:vAlign w:val="center"/>
          </w:tcPr>
          <w:p w14:paraId="4243423C" w14:textId="77777777" w:rsidR="00230ACB" w:rsidRPr="004626D1" w:rsidRDefault="00230ACB" w:rsidP="00D26D7C">
            <w:pPr>
              <w:jc w:val="left"/>
              <w:rPr>
                <w:rFonts w:ascii="Arial" w:eastAsiaTheme="majorEastAsia" w:hAnsi="Arial" w:cs="Arial"/>
                <w:szCs w:val="24"/>
              </w:rPr>
            </w:pPr>
          </w:p>
        </w:tc>
        <w:tc>
          <w:tcPr>
            <w:tcW w:w="720" w:type="dxa"/>
            <w:vAlign w:val="center"/>
          </w:tcPr>
          <w:p w14:paraId="2950DC6D" w14:textId="77777777" w:rsidR="00230ACB" w:rsidRPr="004626D1" w:rsidRDefault="00230ACB" w:rsidP="00D26D7C">
            <w:pPr>
              <w:jc w:val="left"/>
              <w:rPr>
                <w:rFonts w:ascii="Arial" w:eastAsiaTheme="majorEastAsia" w:hAnsi="Arial" w:cs="Arial"/>
                <w:szCs w:val="24"/>
              </w:rPr>
            </w:pPr>
          </w:p>
        </w:tc>
      </w:tr>
      <w:tr w:rsidR="00230ACB" w:rsidRPr="003C2FF9" w14:paraId="68670767" w14:textId="77777777" w:rsidTr="008056C9">
        <w:tc>
          <w:tcPr>
            <w:tcW w:w="8280" w:type="dxa"/>
          </w:tcPr>
          <w:p w14:paraId="10470D1D" w14:textId="77777777" w:rsidR="00230ACB" w:rsidRPr="004626D1" w:rsidRDefault="00230ACB" w:rsidP="00D26D7C">
            <w:pPr>
              <w:jc w:val="left"/>
              <w:rPr>
                <w:rFonts w:ascii="Arial" w:eastAsiaTheme="majorEastAsia" w:hAnsi="Arial" w:cs="Arial"/>
                <w:sz w:val="23"/>
                <w:szCs w:val="23"/>
              </w:rPr>
            </w:pPr>
            <w:r w:rsidRPr="004626D1">
              <w:rPr>
                <w:rFonts w:ascii="Arial" w:eastAsiaTheme="majorEastAsia" w:hAnsi="Arial" w:cs="Arial"/>
                <w:sz w:val="23"/>
                <w:szCs w:val="23"/>
              </w:rPr>
              <w:t>The material of the shelf itself allows for easy, friction free movement on/off the shelf. For example, shelves covered with high density polypropylene sheets.</w:t>
            </w:r>
          </w:p>
        </w:tc>
        <w:tc>
          <w:tcPr>
            <w:tcW w:w="720" w:type="dxa"/>
            <w:vAlign w:val="center"/>
          </w:tcPr>
          <w:p w14:paraId="10CEC8FC" w14:textId="77777777" w:rsidR="00230ACB" w:rsidRPr="004626D1" w:rsidRDefault="00230ACB" w:rsidP="00D26D7C">
            <w:pPr>
              <w:jc w:val="left"/>
              <w:rPr>
                <w:rFonts w:ascii="Arial" w:eastAsiaTheme="majorEastAsia" w:hAnsi="Arial" w:cs="Arial"/>
                <w:szCs w:val="24"/>
              </w:rPr>
            </w:pPr>
          </w:p>
        </w:tc>
        <w:tc>
          <w:tcPr>
            <w:tcW w:w="720" w:type="dxa"/>
            <w:shd w:val="clear" w:color="auto" w:fill="C6D9F1" w:themeFill="text2" w:themeFillTint="33"/>
            <w:vAlign w:val="center"/>
          </w:tcPr>
          <w:p w14:paraId="68012EE8" w14:textId="77777777" w:rsidR="00230ACB" w:rsidRPr="004626D1" w:rsidRDefault="00230ACB" w:rsidP="00D26D7C">
            <w:pPr>
              <w:jc w:val="left"/>
              <w:rPr>
                <w:rFonts w:ascii="Arial" w:eastAsiaTheme="majorEastAsia" w:hAnsi="Arial" w:cs="Arial"/>
                <w:szCs w:val="24"/>
              </w:rPr>
            </w:pPr>
          </w:p>
        </w:tc>
        <w:tc>
          <w:tcPr>
            <w:tcW w:w="720" w:type="dxa"/>
            <w:vAlign w:val="center"/>
          </w:tcPr>
          <w:p w14:paraId="10715F70" w14:textId="77777777" w:rsidR="00230ACB" w:rsidRPr="004626D1" w:rsidRDefault="00230ACB" w:rsidP="00D26D7C">
            <w:pPr>
              <w:jc w:val="left"/>
              <w:rPr>
                <w:rFonts w:ascii="Arial" w:eastAsiaTheme="majorEastAsia" w:hAnsi="Arial" w:cs="Arial"/>
                <w:szCs w:val="24"/>
              </w:rPr>
            </w:pPr>
          </w:p>
        </w:tc>
      </w:tr>
      <w:tr w:rsidR="00230ACB" w:rsidRPr="003C2FF9" w14:paraId="5C9B8656" w14:textId="77777777" w:rsidTr="008056C9">
        <w:tc>
          <w:tcPr>
            <w:tcW w:w="8280" w:type="dxa"/>
          </w:tcPr>
          <w:p w14:paraId="5393F1B4" w14:textId="77777777" w:rsidR="00230ACB" w:rsidRPr="004626D1" w:rsidRDefault="00230ACB" w:rsidP="00D26D7C">
            <w:pPr>
              <w:jc w:val="left"/>
              <w:rPr>
                <w:rFonts w:ascii="Arial" w:eastAsiaTheme="majorEastAsia" w:hAnsi="Arial" w:cs="Arial"/>
                <w:sz w:val="23"/>
                <w:szCs w:val="23"/>
              </w:rPr>
            </w:pPr>
            <w:r w:rsidRPr="004626D1">
              <w:rPr>
                <w:rFonts w:ascii="Arial" w:eastAsiaTheme="majorEastAsia" w:hAnsi="Arial" w:cs="Arial"/>
                <w:sz w:val="23"/>
                <w:szCs w:val="23"/>
              </w:rPr>
              <w:t xml:space="preserve">Wheeled shelving allows for easy movement and maneuverability. See </w:t>
            </w:r>
            <w:hyperlink w:anchor="_Carts" w:history="1">
              <w:r w:rsidRPr="004626D1">
                <w:rPr>
                  <w:rFonts w:ascii="Arial" w:eastAsiaTheme="majorEastAsia" w:hAnsi="Arial" w:cs="Arial"/>
                  <w:sz w:val="23"/>
                  <w:szCs w:val="23"/>
                </w:rPr>
                <w:t>Carts</w:t>
              </w:r>
            </w:hyperlink>
            <w:r w:rsidRPr="004626D1">
              <w:rPr>
                <w:rFonts w:ascii="Arial" w:eastAsiaTheme="majorEastAsia" w:hAnsi="Arial" w:cs="Arial"/>
                <w:sz w:val="23"/>
                <w:szCs w:val="23"/>
              </w:rPr>
              <w:t xml:space="preserve"> for additional information.</w:t>
            </w:r>
          </w:p>
        </w:tc>
        <w:tc>
          <w:tcPr>
            <w:tcW w:w="720" w:type="dxa"/>
            <w:vAlign w:val="center"/>
          </w:tcPr>
          <w:p w14:paraId="6DAC66D2" w14:textId="77777777" w:rsidR="00230ACB" w:rsidRPr="004626D1" w:rsidRDefault="00230ACB" w:rsidP="00D26D7C">
            <w:pPr>
              <w:jc w:val="left"/>
              <w:rPr>
                <w:rFonts w:ascii="Arial" w:eastAsiaTheme="majorEastAsia" w:hAnsi="Arial" w:cs="Arial"/>
                <w:szCs w:val="24"/>
              </w:rPr>
            </w:pPr>
          </w:p>
        </w:tc>
        <w:tc>
          <w:tcPr>
            <w:tcW w:w="720" w:type="dxa"/>
            <w:shd w:val="clear" w:color="auto" w:fill="C6D9F1" w:themeFill="text2" w:themeFillTint="33"/>
            <w:vAlign w:val="center"/>
          </w:tcPr>
          <w:p w14:paraId="09F17DBA" w14:textId="77777777" w:rsidR="00230ACB" w:rsidRPr="004626D1" w:rsidRDefault="00230ACB" w:rsidP="00D26D7C">
            <w:pPr>
              <w:jc w:val="left"/>
              <w:rPr>
                <w:rFonts w:ascii="Arial" w:eastAsiaTheme="majorEastAsia" w:hAnsi="Arial" w:cs="Arial"/>
                <w:szCs w:val="24"/>
              </w:rPr>
            </w:pPr>
          </w:p>
        </w:tc>
        <w:tc>
          <w:tcPr>
            <w:tcW w:w="720" w:type="dxa"/>
            <w:vAlign w:val="center"/>
          </w:tcPr>
          <w:p w14:paraId="107110BB" w14:textId="77777777" w:rsidR="00230ACB" w:rsidRPr="004626D1" w:rsidRDefault="00230ACB" w:rsidP="00D26D7C">
            <w:pPr>
              <w:jc w:val="left"/>
              <w:rPr>
                <w:rFonts w:ascii="Arial" w:eastAsiaTheme="majorEastAsia" w:hAnsi="Arial" w:cs="Arial"/>
                <w:szCs w:val="24"/>
              </w:rPr>
            </w:pPr>
          </w:p>
        </w:tc>
      </w:tr>
    </w:tbl>
    <w:p w14:paraId="58853A22" w14:textId="4FCAB1E1" w:rsidR="00153328" w:rsidRDefault="00153328" w:rsidP="00153328">
      <w:bookmarkStart w:id="473" w:name="_Toc781368"/>
      <w:bookmarkEnd w:id="468"/>
      <w:r>
        <w:rPr>
          <w:noProof/>
        </w:rPr>
        <w:drawing>
          <wp:inline distT="0" distB="0" distL="0" distR="0" wp14:anchorId="2E16DD61" wp14:editId="229A548D">
            <wp:extent cx="5429250" cy="1342390"/>
            <wp:effectExtent l="19050" t="19050" r="19050" b="10160"/>
            <wp:docPr id="28" name="Picture 28"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Graphical user interface, text, application, email&#10;&#10;Description automatically generated"/>
                    <pic:cNvPicPr/>
                  </pic:nvPicPr>
                  <pic:blipFill>
                    <a:blip r:embed="rId155">
                      <a:extLst>
                        <a:ext uri="{28A0092B-C50C-407E-A947-70E740481C1C}">
                          <a14:useLocalDpi xmlns:a14="http://schemas.microsoft.com/office/drawing/2010/main" val="0"/>
                        </a:ext>
                      </a:extLst>
                    </a:blip>
                    <a:stretch>
                      <a:fillRect/>
                    </a:stretch>
                  </pic:blipFill>
                  <pic:spPr>
                    <a:xfrm>
                      <a:off x="0" y="0"/>
                      <a:ext cx="5429250" cy="1342390"/>
                    </a:xfrm>
                    <a:prstGeom prst="rect">
                      <a:avLst/>
                    </a:prstGeom>
                    <a:ln w="9525">
                      <a:solidFill>
                        <a:schemeClr val="tx1"/>
                      </a:solidFill>
                    </a:ln>
                  </pic:spPr>
                </pic:pic>
              </a:graphicData>
            </a:graphic>
          </wp:inline>
        </w:drawing>
      </w:r>
    </w:p>
    <w:p w14:paraId="0E86758B" w14:textId="2B1B7C88" w:rsidR="00F15DF8" w:rsidRPr="006C2D52" w:rsidRDefault="00F15DF8" w:rsidP="00D26D7C">
      <w:pPr>
        <w:pStyle w:val="Heading3"/>
      </w:pPr>
      <w:bookmarkStart w:id="474" w:name="_Toc71018852"/>
      <w:r>
        <w:t>Work Environment</w:t>
      </w:r>
      <w:bookmarkEnd w:id="473"/>
      <w:bookmarkEnd w:id="474"/>
    </w:p>
    <w:p w14:paraId="57580F31" w14:textId="77777777" w:rsidR="00A52A97" w:rsidRPr="003F15F4" w:rsidRDefault="00A52A97" w:rsidP="0085711F">
      <w:pPr>
        <w:pStyle w:val="Heading4"/>
        <w:rPr>
          <w:szCs w:val="28"/>
        </w:rPr>
      </w:pPr>
      <w:bookmarkStart w:id="475" w:name="_Toc508899950"/>
      <w:bookmarkStart w:id="476" w:name="_Toc157837094"/>
      <w:bookmarkStart w:id="477" w:name="_Toc225518406"/>
      <w:bookmarkStart w:id="478" w:name="_Toc781369"/>
      <w:bookmarkEnd w:id="70"/>
      <w:bookmarkEnd w:id="91"/>
      <w:bookmarkEnd w:id="92"/>
      <w:bookmarkEnd w:id="250"/>
      <w:r w:rsidRPr="009C0493">
        <w:t>Control</w:t>
      </w:r>
      <w:r w:rsidRPr="00915077">
        <w:t xml:space="preserve"> </w:t>
      </w:r>
      <w:r w:rsidRPr="009C0493">
        <w:t>Exposure</w:t>
      </w:r>
      <w:r w:rsidRPr="00915077">
        <w:t xml:space="preserve"> </w:t>
      </w:r>
      <w:r w:rsidRPr="009C0493">
        <w:t>to</w:t>
      </w:r>
      <w:r w:rsidRPr="00915077">
        <w:t xml:space="preserve"> </w:t>
      </w:r>
      <w:r w:rsidRPr="009C0493">
        <w:t>Work</w:t>
      </w:r>
      <w:r w:rsidRPr="003F15F4">
        <w:rPr>
          <w:noProof/>
          <w:szCs w:val="28"/>
        </w:rPr>
        <w:t xml:space="preserve"> </w:t>
      </w:r>
      <w:r w:rsidRPr="00915077">
        <w:t>Environment</w:t>
      </w:r>
      <w:bookmarkEnd w:id="475"/>
      <w:bookmarkEnd w:id="476"/>
      <w:bookmarkEnd w:id="477"/>
      <w:bookmarkEnd w:id="478"/>
    </w:p>
    <w:p w14:paraId="684B9F65" w14:textId="77777777" w:rsidR="00A52A97" w:rsidRDefault="007E64EF" w:rsidP="00D26D7C">
      <w:r>
        <w:rPr>
          <w:noProof/>
        </w:rPr>
        <w:drawing>
          <wp:anchor distT="0" distB="0" distL="114300" distR="114300" simplePos="0" relativeHeight="251543552" behindDoc="0" locked="0" layoutInCell="1" allowOverlap="1" wp14:anchorId="5C4308E6" wp14:editId="5777B20C">
            <wp:simplePos x="0" y="0"/>
            <wp:positionH relativeFrom="column">
              <wp:posOffset>2989690</wp:posOffset>
            </wp:positionH>
            <wp:positionV relativeFrom="paragraph">
              <wp:posOffset>61595</wp:posOffset>
            </wp:positionV>
            <wp:extent cx="2286000" cy="1848563"/>
            <wp:effectExtent l="19050" t="19050" r="19050" b="18415"/>
            <wp:wrapSquare wrapText="bothSides"/>
            <wp:docPr id="1244" name="Picture 1244" descr="WS 17-1 thermost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4" descr="WS 17-1 thermostat"/>
                    <pic:cNvPicPr>
                      <a:picLocks noChangeAspect="1" noChangeArrowheads="1"/>
                    </pic:cNvPicPr>
                  </pic:nvPicPr>
                  <pic:blipFill>
                    <a:blip r:embed="rId86" cstate="print"/>
                    <a:srcRect l="3125" r="4062"/>
                    <a:stretch>
                      <a:fillRect/>
                    </a:stretch>
                  </pic:blipFill>
                  <pic:spPr bwMode="auto">
                    <a:xfrm>
                      <a:off x="0" y="0"/>
                      <a:ext cx="2286000" cy="1848563"/>
                    </a:xfrm>
                    <a:prstGeom prst="rect">
                      <a:avLst/>
                    </a:prstGeom>
                    <a:noFill/>
                    <a:ln w="3175">
                      <a:solidFill>
                        <a:srgbClr val="000000"/>
                      </a:solidFill>
                      <a:miter lim="800000"/>
                      <a:headEnd/>
                      <a:tailEnd/>
                    </a:ln>
                  </pic:spPr>
                </pic:pic>
              </a:graphicData>
            </a:graphic>
            <wp14:sizeRelH relativeFrom="margin">
              <wp14:pctWidth>0</wp14:pctWidth>
            </wp14:sizeRelH>
            <wp14:sizeRelV relativeFrom="margin">
              <wp14:pctHeight>0</wp14:pctHeight>
            </wp14:sizeRelV>
          </wp:anchor>
        </w:drawing>
      </w:r>
      <w:r w:rsidR="00EB5451">
        <w:rPr>
          <w:noProof/>
        </w:rPr>
        <w:t xml:space="preserve">Controlling exposure to the work environment includes </w:t>
      </w:r>
      <w:r w:rsidR="00A52A97">
        <w:t xml:space="preserve">light, noise, temperature and ventilation is the next principle. </w:t>
      </w:r>
    </w:p>
    <w:p w14:paraId="382EC24E" w14:textId="77777777" w:rsidR="00A52A97" w:rsidRPr="0042753E" w:rsidRDefault="00A52A97" w:rsidP="00D26D7C">
      <w:pPr>
        <w:rPr>
          <w:i/>
        </w:rPr>
      </w:pPr>
      <w:r w:rsidRPr="0042753E">
        <w:rPr>
          <w:i/>
        </w:rPr>
        <w:t>(What do you think, can we set the thermostat at a level that everyone will agree to? The goal is to shoot for the middle and let individuals use personal controls based on their needs.)</w:t>
      </w:r>
    </w:p>
    <w:p w14:paraId="74E0F14A" w14:textId="77777777" w:rsidR="00A968DB" w:rsidRDefault="00A968DB" w:rsidP="00D26D7C">
      <w:pPr>
        <w:jc w:val="left"/>
      </w:pPr>
      <w:bookmarkStart w:id="479" w:name="_Toc508899951"/>
      <w:bookmarkStart w:id="480" w:name="_Toc157837095"/>
      <w:r w:rsidRPr="00C15F47">
        <w:t>Use the</w:t>
      </w:r>
      <w:r>
        <w:rPr>
          <w:b/>
          <w:i/>
        </w:rPr>
        <w:t xml:space="preserve"> Environment</w:t>
      </w:r>
      <w:r w:rsidRPr="00C15F47">
        <w:rPr>
          <w:b/>
          <w:i/>
        </w:rPr>
        <w:t xml:space="preserve"> Checklist</w:t>
      </w:r>
      <w:r>
        <w:t xml:space="preserve"> as needed for the ergonomics analysis process.</w:t>
      </w:r>
    </w:p>
    <w:p w14:paraId="7495A49B" w14:textId="77777777" w:rsidR="00E620BA" w:rsidRPr="0001759F" w:rsidRDefault="00E620BA" w:rsidP="00D26D7C">
      <w:pPr>
        <w:pStyle w:val="Heading5"/>
        <w:rPr>
          <w:sz w:val="28"/>
        </w:rPr>
      </w:pPr>
      <w:bookmarkStart w:id="481" w:name="_Toc225518571"/>
      <w:r w:rsidRPr="0001759F">
        <w:t>Cold</w:t>
      </w:r>
      <w:bookmarkEnd w:id="481"/>
    </w:p>
    <w:p w14:paraId="2BD8D0E9" w14:textId="65D2A156" w:rsidR="00E620BA" w:rsidRDefault="00F95C33" w:rsidP="00D26D7C">
      <w:pPr>
        <w:jc w:val="left"/>
      </w:pPr>
      <w:r>
        <w:rPr>
          <w:noProof/>
        </w:rPr>
        <w:drawing>
          <wp:anchor distT="0" distB="0" distL="114300" distR="114300" simplePos="0" relativeHeight="252067840" behindDoc="0" locked="0" layoutInCell="1" allowOverlap="1" wp14:anchorId="69C707BC" wp14:editId="7F812BE1">
            <wp:simplePos x="0" y="0"/>
            <wp:positionH relativeFrom="column">
              <wp:posOffset>3818393</wp:posOffset>
            </wp:positionH>
            <wp:positionV relativeFrom="paragraph">
              <wp:posOffset>111650</wp:posOffset>
            </wp:positionV>
            <wp:extent cx="1463040" cy="2251710"/>
            <wp:effectExtent l="0" t="0" r="3810" b="0"/>
            <wp:wrapSquare wrapText="bothSides"/>
            <wp:docPr id="10" name="Picture 1275" descr="sprayer overhe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5" descr="sprayer overhead"/>
                    <pic:cNvPicPr>
                      <a:picLocks noChangeAspect="1" noChangeArrowheads="1"/>
                    </pic:cNvPicPr>
                  </pic:nvPicPr>
                  <pic:blipFill>
                    <a:blip r:embed="rId156" cstate="print">
                      <a:lum bright="24000" contrast="36000"/>
                    </a:blip>
                    <a:srcRect l="35400" r="15450"/>
                    <a:stretch>
                      <a:fillRect/>
                    </a:stretch>
                  </pic:blipFill>
                  <pic:spPr bwMode="auto">
                    <a:xfrm>
                      <a:off x="0" y="0"/>
                      <a:ext cx="1463040" cy="2251710"/>
                    </a:xfrm>
                    <a:prstGeom prst="rect">
                      <a:avLst/>
                    </a:prstGeom>
                    <a:ln>
                      <a:noFill/>
                    </a:ln>
                    <a:effectLst/>
                  </pic:spPr>
                </pic:pic>
              </a:graphicData>
            </a:graphic>
            <wp14:sizeRelH relativeFrom="margin">
              <wp14:pctWidth>0</wp14:pctWidth>
            </wp14:sizeRelH>
            <wp14:sizeRelV relativeFrom="margin">
              <wp14:pctHeight>0</wp14:pctHeight>
            </wp14:sizeRelV>
          </wp:anchor>
        </w:drawing>
      </w:r>
      <w:r w:rsidR="00E620BA" w:rsidRPr="00D30DAB">
        <w:t xml:space="preserve">Cold environments, tools, or pneumatic tool exhaust may bring about a reduction in tissue sensitivity, manual dexterity, and grip strength. </w:t>
      </w:r>
    </w:p>
    <w:p w14:paraId="37D34533" w14:textId="401E4F3D" w:rsidR="00E620BA" w:rsidRPr="00D30DAB" w:rsidRDefault="00E620BA" w:rsidP="00D26D7C">
      <w:pPr>
        <w:jc w:val="left"/>
      </w:pPr>
      <w:r w:rsidRPr="00D30DAB">
        <w:t xml:space="preserve">When sensitivity decreases the amount of force exerted to perform a task increases. This requires the individual to perform more work than necessary. </w:t>
      </w:r>
    </w:p>
    <w:p w14:paraId="3F12851A" w14:textId="77777777" w:rsidR="00E620BA" w:rsidRDefault="00E620BA" w:rsidP="00D26D7C">
      <w:pPr>
        <w:pStyle w:val="ListBullet"/>
        <w:numPr>
          <w:ilvl w:val="0"/>
          <w:numId w:val="2"/>
        </w:numPr>
      </w:pPr>
      <w:r w:rsidRPr="00D30DAB">
        <w:t xml:space="preserve">Adequate personal protective equipment and appropriate worker rotation (in and out of cold environment) are also effective. </w:t>
      </w:r>
    </w:p>
    <w:p w14:paraId="44890C8A" w14:textId="15AA7CD1" w:rsidR="00E620BA" w:rsidRDefault="00E620BA" w:rsidP="00D26D7C">
      <w:pPr>
        <w:pStyle w:val="ListBullet"/>
        <w:numPr>
          <w:ilvl w:val="0"/>
          <w:numId w:val="2"/>
        </w:numPr>
      </w:pPr>
      <w:r w:rsidRPr="00D30DAB">
        <w:t>Directing tool exhaust away from the user is important for maintaining tissue sensitivity.</w:t>
      </w:r>
    </w:p>
    <w:p w14:paraId="48831E5D" w14:textId="0CCC3DB2" w:rsidR="00153328" w:rsidRDefault="00153328" w:rsidP="00153328">
      <w:pPr>
        <w:pStyle w:val="ListBullet"/>
      </w:pPr>
    </w:p>
    <w:p w14:paraId="12677FA1" w14:textId="77777777" w:rsidR="00153328" w:rsidRDefault="00153328" w:rsidP="00153328">
      <w:pPr>
        <w:pStyle w:val="ListBullet"/>
      </w:pPr>
    </w:p>
    <w:p w14:paraId="58B2D8A8" w14:textId="77777777" w:rsidR="00E620BA" w:rsidRPr="0001759F" w:rsidRDefault="00E620BA" w:rsidP="00D26D7C">
      <w:pPr>
        <w:pStyle w:val="Heading5"/>
      </w:pPr>
      <w:bookmarkStart w:id="482" w:name="_Toc225518572"/>
      <w:r w:rsidRPr="0001759F">
        <w:lastRenderedPageBreak/>
        <w:t>Heat</w:t>
      </w:r>
      <w:bookmarkEnd w:id="482"/>
    </w:p>
    <w:p w14:paraId="602E8CA8" w14:textId="77777777" w:rsidR="00E620BA" w:rsidRPr="00D30DAB" w:rsidRDefault="00E620BA" w:rsidP="00D26D7C">
      <w:pPr>
        <w:spacing w:beforeLines="60" w:before="144" w:afterLines="60" w:after="144"/>
        <w:jc w:val="left"/>
      </w:pPr>
      <w:r w:rsidRPr="00D30DAB">
        <w:t>Hot environments result in an increase in metabolic demand. Heat may also affect an individual's ability to grasp tools and parts and to manipulate controls due to the effect of perspiration on grasp.</w:t>
      </w:r>
    </w:p>
    <w:p w14:paraId="74D6EAE2" w14:textId="77777777" w:rsidR="00E620BA" w:rsidRPr="00D30DAB" w:rsidRDefault="00E620BA" w:rsidP="00D26D7C">
      <w:pPr>
        <w:pStyle w:val="ListBullet"/>
        <w:numPr>
          <w:ilvl w:val="0"/>
          <w:numId w:val="2"/>
        </w:numPr>
      </w:pPr>
      <w:r w:rsidRPr="00D30DAB">
        <w:t xml:space="preserve">When perspiration increases, friction between the hand and the tool decreases. Higher force levels are again required to maintain the integrity of the grasp. </w:t>
      </w:r>
    </w:p>
    <w:p w14:paraId="73FDE8D8" w14:textId="77777777" w:rsidR="00E620BA" w:rsidRDefault="00E620BA" w:rsidP="00D26D7C">
      <w:pPr>
        <w:pStyle w:val="ListBullet"/>
        <w:numPr>
          <w:ilvl w:val="0"/>
          <w:numId w:val="2"/>
        </w:numPr>
      </w:pPr>
      <w:r w:rsidRPr="00D30DAB">
        <w:t xml:space="preserve">Hot and humid environments may also result in the fogging of eye protection, again complicating effective task completion. </w:t>
      </w:r>
    </w:p>
    <w:p w14:paraId="6EDA9356" w14:textId="77777777" w:rsidR="00E620BA" w:rsidRDefault="00E620BA" w:rsidP="00D26D7C">
      <w:pPr>
        <w:pStyle w:val="ListBullet"/>
        <w:numPr>
          <w:ilvl w:val="0"/>
          <w:numId w:val="2"/>
        </w:numPr>
      </w:pPr>
      <w:r w:rsidRPr="00D30DAB">
        <w:t>Adequate ventilation and clothing as well as worker rotation are effective</w:t>
      </w:r>
      <w:r>
        <w:t>.</w:t>
      </w:r>
    </w:p>
    <w:p w14:paraId="52534799" w14:textId="77777777" w:rsidR="00E620BA" w:rsidRPr="0001759F" w:rsidRDefault="00E620BA" w:rsidP="00D26D7C">
      <w:pPr>
        <w:pStyle w:val="Heading5"/>
      </w:pPr>
      <w:bookmarkStart w:id="483" w:name="_Toc225518573"/>
      <w:r w:rsidRPr="0001759F">
        <w:t>Air</w:t>
      </w:r>
      <w:bookmarkEnd w:id="483"/>
    </w:p>
    <w:p w14:paraId="6AFDAA6A" w14:textId="77777777" w:rsidR="00E620BA" w:rsidRPr="007F2C09" w:rsidRDefault="00E620BA" w:rsidP="00D26D7C">
      <w:pPr>
        <w:pStyle w:val="Heading6"/>
      </w:pPr>
      <w:bookmarkStart w:id="484" w:name="_Toc225518575"/>
      <w:r w:rsidRPr="007F2C09">
        <w:t>Quality</w:t>
      </w:r>
      <w:bookmarkEnd w:id="484"/>
    </w:p>
    <w:p w14:paraId="207F8BD6" w14:textId="77777777" w:rsidR="00E620BA" w:rsidRDefault="00E620BA" w:rsidP="00D26D7C">
      <w:pPr>
        <w:pStyle w:val="ListBullet"/>
        <w:numPr>
          <w:ilvl w:val="0"/>
          <w:numId w:val="2"/>
        </w:numPr>
        <w:spacing w:before="0" w:after="0"/>
      </w:pPr>
      <w:r>
        <w:t xml:space="preserve">Is there so much air contaminant in the process that it settles on displays, making them difficult to see? </w:t>
      </w:r>
    </w:p>
    <w:p w14:paraId="582456CD" w14:textId="77777777" w:rsidR="00E620BA" w:rsidRDefault="00E620BA" w:rsidP="00D26D7C">
      <w:pPr>
        <w:pStyle w:val="ListBullet"/>
        <w:numPr>
          <w:ilvl w:val="0"/>
          <w:numId w:val="2"/>
        </w:numPr>
        <w:spacing w:before="0" w:after="0"/>
      </w:pPr>
      <w:r>
        <w:t>Are suspended dust, mists and other particulates present in the air?</w:t>
      </w:r>
    </w:p>
    <w:p w14:paraId="0522C9F2" w14:textId="77777777" w:rsidR="00E620BA" w:rsidRPr="007F2C09" w:rsidRDefault="00E620BA" w:rsidP="00D26D7C">
      <w:pPr>
        <w:pStyle w:val="Heading6"/>
      </w:pPr>
      <w:bookmarkStart w:id="485" w:name="_Toc225518576"/>
      <w:r w:rsidRPr="007F2C09">
        <w:t>Flow</w:t>
      </w:r>
      <w:bookmarkEnd w:id="485"/>
      <w:r w:rsidRPr="007F2C09">
        <w:t xml:space="preserve"> </w:t>
      </w:r>
    </w:p>
    <w:p w14:paraId="22AA09BB" w14:textId="77777777" w:rsidR="00E620BA" w:rsidRDefault="00E620BA" w:rsidP="00D26D7C">
      <w:pPr>
        <w:pStyle w:val="ListBullet"/>
        <w:numPr>
          <w:ilvl w:val="0"/>
          <w:numId w:val="2"/>
        </w:numPr>
        <w:spacing w:before="0" w:after="0"/>
      </w:pPr>
      <w:r>
        <w:t>Is air circulation too low?</w:t>
      </w:r>
    </w:p>
    <w:p w14:paraId="704402FA" w14:textId="77777777" w:rsidR="00E620BA" w:rsidRDefault="00E620BA" w:rsidP="00D26D7C">
      <w:pPr>
        <w:pStyle w:val="ListBullet"/>
        <w:numPr>
          <w:ilvl w:val="0"/>
          <w:numId w:val="2"/>
        </w:numPr>
        <w:spacing w:before="0" w:after="0"/>
      </w:pPr>
      <w:r>
        <w:t>Is there too much air movement?</w:t>
      </w:r>
    </w:p>
    <w:p w14:paraId="7C332BED" w14:textId="77777777" w:rsidR="00E620BA" w:rsidRDefault="00E620BA" w:rsidP="00D26D7C">
      <w:pPr>
        <w:pStyle w:val="ListBullet"/>
        <w:numPr>
          <w:ilvl w:val="0"/>
          <w:numId w:val="2"/>
        </w:numPr>
        <w:spacing w:before="0" w:after="0"/>
      </w:pPr>
      <w:r>
        <w:t>Are workers exposed to rapid environmental changes?</w:t>
      </w:r>
    </w:p>
    <w:p w14:paraId="52290DB8" w14:textId="77777777" w:rsidR="00E620BA" w:rsidRPr="007F2C09" w:rsidRDefault="00E620BA" w:rsidP="00D26D7C">
      <w:pPr>
        <w:pStyle w:val="Heading6"/>
      </w:pPr>
      <w:bookmarkStart w:id="486" w:name="_Toc225518577"/>
      <w:r w:rsidRPr="007F2C09">
        <w:t>Humidity</w:t>
      </w:r>
      <w:bookmarkEnd w:id="486"/>
    </w:p>
    <w:p w14:paraId="0C0037F8" w14:textId="77777777" w:rsidR="00E620BA" w:rsidRDefault="00E620BA" w:rsidP="00D26D7C">
      <w:pPr>
        <w:pStyle w:val="ListBullet"/>
        <w:numPr>
          <w:ilvl w:val="0"/>
          <w:numId w:val="2"/>
        </w:numPr>
        <w:spacing w:before="0" w:after="0"/>
      </w:pPr>
      <w:r>
        <w:t xml:space="preserve">Is the humidity frequently uncomfortable enough to interfere with the job? </w:t>
      </w:r>
    </w:p>
    <w:p w14:paraId="7F6FDCB0" w14:textId="77777777" w:rsidR="00E620BA" w:rsidRDefault="00E620BA" w:rsidP="00D26D7C">
      <w:pPr>
        <w:pStyle w:val="ListBullet"/>
        <w:numPr>
          <w:ilvl w:val="0"/>
          <w:numId w:val="2"/>
        </w:numPr>
        <w:spacing w:before="0" w:after="0"/>
      </w:pPr>
      <w:r>
        <w:t>Are there wet locations that may produce shock hazards for work with electrically powered equipment?</w:t>
      </w:r>
    </w:p>
    <w:p w14:paraId="0172439A" w14:textId="7EF318E3" w:rsidR="00E620BA" w:rsidRPr="0001759F" w:rsidRDefault="00E620BA" w:rsidP="00D26D7C">
      <w:pPr>
        <w:pStyle w:val="Heading5"/>
      </w:pPr>
      <w:bookmarkStart w:id="487" w:name="_Toc225518578"/>
      <w:r w:rsidRPr="0001759F">
        <w:t>Noise</w:t>
      </w:r>
      <w:bookmarkEnd w:id="487"/>
    </w:p>
    <w:p w14:paraId="17982192" w14:textId="4F0EC12A" w:rsidR="00E620BA" w:rsidRDefault="006B02F1" w:rsidP="00D26D7C">
      <w:r>
        <w:rPr>
          <w:noProof/>
        </w:rPr>
        <w:drawing>
          <wp:anchor distT="0" distB="0" distL="114300" distR="114300" simplePos="0" relativeHeight="252068864" behindDoc="0" locked="0" layoutInCell="1" allowOverlap="1" wp14:anchorId="4C62B74B" wp14:editId="197D4A95">
            <wp:simplePos x="0" y="0"/>
            <wp:positionH relativeFrom="column">
              <wp:posOffset>3283585</wp:posOffset>
            </wp:positionH>
            <wp:positionV relativeFrom="paragraph">
              <wp:posOffset>81280</wp:posOffset>
            </wp:positionV>
            <wp:extent cx="2027555" cy="1273810"/>
            <wp:effectExtent l="0" t="0" r="0" b="2540"/>
            <wp:wrapSquare wrapText="left"/>
            <wp:docPr id="11" name="Picture 1276" descr="055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6" descr="055a"/>
                    <pic:cNvPicPr>
                      <a:picLocks noChangeAspect="1" noChangeArrowheads="1"/>
                    </pic:cNvPicPr>
                  </pic:nvPicPr>
                  <pic:blipFill>
                    <a:blip r:embed="rId157" cstate="print"/>
                    <a:srcRect b="13231"/>
                    <a:stretch>
                      <a:fillRect/>
                    </a:stretch>
                  </pic:blipFill>
                  <pic:spPr bwMode="auto">
                    <a:xfrm>
                      <a:off x="0" y="0"/>
                      <a:ext cx="2027555" cy="1273810"/>
                    </a:xfrm>
                    <a:prstGeom prst="rect">
                      <a:avLst/>
                    </a:prstGeom>
                    <a:noFill/>
                  </pic:spPr>
                </pic:pic>
              </a:graphicData>
            </a:graphic>
            <wp14:sizeRelH relativeFrom="margin">
              <wp14:pctWidth>0</wp14:pctWidth>
            </wp14:sizeRelH>
            <wp14:sizeRelV relativeFrom="margin">
              <wp14:pctHeight>0</wp14:pctHeight>
            </wp14:sizeRelV>
          </wp:anchor>
        </w:drawing>
      </w:r>
      <w:r w:rsidR="00E620BA">
        <w:t xml:space="preserve">Noise is any unwanted sound. One person's music may be another person's noise. Potentially damaging noise is frequently encountered in work environments. </w:t>
      </w:r>
    </w:p>
    <w:p w14:paraId="424CA17A" w14:textId="77777777" w:rsidR="00E620BA" w:rsidRDefault="00E620BA" w:rsidP="00D26D7C">
      <w:r>
        <w:t>Noise has basic components of frequency, level, and duration. Frequency, or pitch, is measured in Hertz (Hz), or cycles per second; the higher the frequency, the higher the pitch. The range of human hearing is 20 Hz to 20 kHz. Noise is measured in decibels (dB) and is perceived as loudness.</w:t>
      </w:r>
    </w:p>
    <w:p w14:paraId="10DB9695" w14:textId="77777777" w:rsidR="00E620BA" w:rsidRDefault="00E620BA" w:rsidP="00D26D7C">
      <w:pPr>
        <w:tabs>
          <w:tab w:val="left" w:pos="432"/>
          <w:tab w:val="left" w:pos="575"/>
          <w:tab w:val="left" w:pos="1008"/>
          <w:tab w:val="left" w:pos="1151"/>
          <w:tab w:val="left" w:pos="1871"/>
          <w:tab w:val="left" w:pos="2592"/>
          <w:tab w:val="left" w:pos="3312"/>
          <w:tab w:val="left" w:pos="4032"/>
          <w:tab w:val="left" w:pos="4752"/>
          <w:tab w:val="left" w:pos="5472"/>
          <w:tab w:val="left" w:pos="6192"/>
          <w:tab w:val="left" w:pos="6912"/>
          <w:tab w:val="left" w:pos="7632"/>
          <w:tab w:val="left" w:pos="8352"/>
          <w:tab w:val="left" w:pos="9072"/>
        </w:tabs>
        <w:rPr>
          <w:rFonts w:ascii="Arial" w:hAnsi="Arial"/>
        </w:rPr>
      </w:pPr>
      <w:r>
        <w:rPr>
          <w:rFonts w:ascii="Arial" w:hAnsi="Arial"/>
        </w:rPr>
        <w:t>For example:</w:t>
      </w:r>
    </w:p>
    <w:p w14:paraId="532C9869" w14:textId="77777777" w:rsidR="00E620BA" w:rsidRDefault="00E620BA" w:rsidP="00D26D7C">
      <w:pPr>
        <w:pStyle w:val="ListBullet"/>
        <w:numPr>
          <w:ilvl w:val="0"/>
          <w:numId w:val="2"/>
        </w:numPr>
        <w:spacing w:before="0" w:after="0"/>
      </w:pPr>
      <w:r>
        <w:t>60 dB - social conversation.</w:t>
      </w:r>
    </w:p>
    <w:p w14:paraId="70DFDC84" w14:textId="77777777" w:rsidR="00E620BA" w:rsidRDefault="00E620BA" w:rsidP="00D26D7C">
      <w:pPr>
        <w:pStyle w:val="ListBullet"/>
        <w:numPr>
          <w:ilvl w:val="0"/>
          <w:numId w:val="2"/>
        </w:numPr>
        <w:spacing w:before="0" w:after="0"/>
      </w:pPr>
      <w:r>
        <w:t>80 dB - conversing in loud noise less than one foot away.</w:t>
      </w:r>
    </w:p>
    <w:p w14:paraId="571BB521" w14:textId="77777777" w:rsidR="00E620BA" w:rsidRDefault="00E620BA" w:rsidP="00D26D7C">
      <w:pPr>
        <w:pStyle w:val="ListBullet"/>
        <w:numPr>
          <w:ilvl w:val="0"/>
          <w:numId w:val="2"/>
        </w:numPr>
        <w:spacing w:before="0" w:after="0"/>
      </w:pPr>
      <w:r>
        <w:t>105 dB - jet engine.</w:t>
      </w:r>
    </w:p>
    <w:p w14:paraId="5D009285" w14:textId="77777777" w:rsidR="00E620BA" w:rsidRDefault="00E620BA" w:rsidP="00D26D7C">
      <w:pPr>
        <w:pStyle w:val="ListBullet"/>
        <w:numPr>
          <w:ilvl w:val="0"/>
          <w:numId w:val="2"/>
        </w:numPr>
        <w:spacing w:before="0" w:after="0"/>
      </w:pPr>
      <w:r>
        <w:t xml:space="preserve">150 dB - reduced visual acuity, chest wall vibration, "gagging" sensation. Sounds may have a very short duration, such as the crack of a rifle, or a long duration, such as the engine of an industrial generator. </w:t>
      </w:r>
    </w:p>
    <w:p w14:paraId="7A01E8DB" w14:textId="77777777" w:rsidR="00E620BA" w:rsidRDefault="00E620BA" w:rsidP="00D26D7C">
      <w:pPr>
        <w:pStyle w:val="ListBullet"/>
        <w:rPr>
          <w:rFonts w:ascii="Arial" w:hAnsi="Arial"/>
        </w:rPr>
      </w:pPr>
      <w:r>
        <w:lastRenderedPageBreak/>
        <w:t>High noise levels can drastically impede effective communication in the workplace. Concentration is affected, negatively influencing productivity. Noise has also been blamed for excessive fatigue.</w:t>
      </w:r>
    </w:p>
    <w:p w14:paraId="364F1305" w14:textId="77777777" w:rsidR="00E620BA" w:rsidRPr="007F2C09" w:rsidRDefault="00E620BA" w:rsidP="00D26D7C">
      <w:pPr>
        <w:pStyle w:val="Heading6"/>
      </w:pPr>
      <w:bookmarkStart w:id="488" w:name="_Toc225518579"/>
      <w:r w:rsidRPr="007F2C09">
        <w:t>Noise Abatement</w:t>
      </w:r>
      <w:bookmarkEnd w:id="488"/>
    </w:p>
    <w:p w14:paraId="12996B3B" w14:textId="77777777" w:rsidR="00E620BA" w:rsidRDefault="00E620BA" w:rsidP="00D26D7C">
      <w:r>
        <w:t xml:space="preserve">Because noise is essentially another form of vibration, intervention strategies are similar to those for the control of vibration. </w:t>
      </w:r>
    </w:p>
    <w:p w14:paraId="22B363B1" w14:textId="77777777" w:rsidR="00E620BA" w:rsidRDefault="00E620BA" w:rsidP="00D26D7C">
      <w:r>
        <w:t>Controlling noise at its source is always the best possible solution. For example, replacing noisy dot matrix printers with laser printers can be effective in office environments.</w:t>
      </w:r>
    </w:p>
    <w:p w14:paraId="57044C0D" w14:textId="29EB9176" w:rsidR="00E620BA" w:rsidRDefault="00E620BA" w:rsidP="00D26D7C">
      <w:r>
        <w:t>If it is not possible to control the source of the noise, changing its path can also control it. Use acoustical sound barriers, enclosures, and sound absorbing tiles and carpet.</w:t>
      </w:r>
    </w:p>
    <w:p w14:paraId="5AE664E4" w14:textId="77777777" w:rsidR="00E620BA" w:rsidRPr="00B33146" w:rsidRDefault="00E620BA" w:rsidP="00D26D7C">
      <w:pPr>
        <w:pStyle w:val="Heading6"/>
      </w:pPr>
      <w:bookmarkStart w:id="489" w:name="_Toc225518580"/>
      <w:r w:rsidRPr="00B33146">
        <w:t>Noise - Questions</w:t>
      </w:r>
      <w:bookmarkEnd w:id="489"/>
    </w:p>
    <w:p w14:paraId="53B95452" w14:textId="77777777" w:rsidR="00E620BA" w:rsidRDefault="00E620BA" w:rsidP="00D26D7C">
      <w:pPr>
        <w:pStyle w:val="ListBullet"/>
        <w:numPr>
          <w:ilvl w:val="0"/>
          <w:numId w:val="2"/>
        </w:numPr>
        <w:spacing w:before="0" w:after="0"/>
      </w:pPr>
      <w:r>
        <w:t>Is there so much process noise that hearing loss could occur?</w:t>
      </w:r>
    </w:p>
    <w:p w14:paraId="07E4B14C" w14:textId="77777777" w:rsidR="00E620BA" w:rsidRDefault="00E620BA" w:rsidP="00D26D7C">
      <w:pPr>
        <w:pStyle w:val="ListBullet"/>
        <w:numPr>
          <w:ilvl w:val="0"/>
          <w:numId w:val="2"/>
        </w:numPr>
        <w:spacing w:before="0" w:after="0"/>
      </w:pPr>
      <w:r>
        <w:t>Is there so much noise that it interferes with speech or audible signals of various kinds?</w:t>
      </w:r>
    </w:p>
    <w:p w14:paraId="6B726C7A" w14:textId="77777777" w:rsidR="00E620BA" w:rsidRDefault="00E620BA" w:rsidP="00D26D7C">
      <w:pPr>
        <w:pStyle w:val="ListBullet"/>
        <w:numPr>
          <w:ilvl w:val="0"/>
          <w:numId w:val="2"/>
        </w:numPr>
        <w:spacing w:before="0" w:after="0"/>
      </w:pPr>
      <w:r>
        <w:t>Are there noise levels that interfere with conversation or performing the job?</w:t>
      </w:r>
    </w:p>
    <w:p w14:paraId="1FB8632F" w14:textId="12C7037C" w:rsidR="00133185" w:rsidRDefault="00E620BA" w:rsidP="00D26D7C">
      <w:pPr>
        <w:pStyle w:val="ListBullet"/>
        <w:numPr>
          <w:ilvl w:val="0"/>
          <w:numId w:val="2"/>
        </w:numPr>
        <w:spacing w:before="0" w:after="0"/>
      </w:pPr>
      <w:r>
        <w:t>Is the noise level high enough to cause hearing loss?</w:t>
      </w:r>
    </w:p>
    <w:p w14:paraId="77DD5687" w14:textId="014D78E0" w:rsidR="00B5722E" w:rsidRDefault="00B5722E" w:rsidP="00D26D7C">
      <w:pPr>
        <w:spacing w:before="0" w:after="0"/>
        <w:jc w:val="left"/>
        <w:rPr>
          <w:snapToGrid w:val="0"/>
          <w:color w:val="000000"/>
          <w:kern w:val="30"/>
        </w:rPr>
      </w:pPr>
      <w:r>
        <w:br w:type="page"/>
      </w:r>
    </w:p>
    <w:p w14:paraId="4525367B" w14:textId="79C6CD9D" w:rsidR="008555D2" w:rsidRDefault="005932C3" w:rsidP="0085711F">
      <w:pPr>
        <w:pStyle w:val="Heading4"/>
      </w:pPr>
      <w:bookmarkStart w:id="490" w:name="_Toc781370"/>
      <w:r>
        <w:rPr>
          <w:noProof/>
        </w:rPr>
        <w:lastRenderedPageBreak/>
        <w:drawing>
          <wp:anchor distT="0" distB="0" distL="114300" distR="114300" simplePos="0" relativeHeight="252196864" behindDoc="0" locked="0" layoutInCell="1" allowOverlap="1" wp14:anchorId="1D10034D" wp14:editId="3F3587CD">
            <wp:simplePos x="0" y="0"/>
            <wp:positionH relativeFrom="column">
              <wp:posOffset>-1323892</wp:posOffset>
            </wp:positionH>
            <wp:positionV relativeFrom="paragraph">
              <wp:posOffset>263608</wp:posOffset>
            </wp:positionV>
            <wp:extent cx="6766560" cy="7420265"/>
            <wp:effectExtent l="0" t="0" r="0" b="9525"/>
            <wp:wrapSquare wrapText="bothSides"/>
            <wp:docPr id="1442" name="Picture 1442"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2" name="Picture 1442" descr="Table&#10;&#10;Description automatically generated"/>
                    <pic:cNvPicPr/>
                  </pic:nvPicPr>
                  <pic:blipFill>
                    <a:blip r:embed="rId158">
                      <a:extLst>
                        <a:ext uri="{28A0092B-C50C-407E-A947-70E740481C1C}">
                          <a14:useLocalDpi xmlns:a14="http://schemas.microsoft.com/office/drawing/2010/main" val="0"/>
                        </a:ext>
                      </a:extLst>
                    </a:blip>
                    <a:stretch>
                      <a:fillRect/>
                    </a:stretch>
                  </pic:blipFill>
                  <pic:spPr>
                    <a:xfrm>
                      <a:off x="0" y="0"/>
                      <a:ext cx="6766560" cy="7420265"/>
                    </a:xfrm>
                    <a:prstGeom prst="rect">
                      <a:avLst/>
                    </a:prstGeom>
                  </pic:spPr>
                </pic:pic>
              </a:graphicData>
            </a:graphic>
            <wp14:sizeRelH relativeFrom="page">
              <wp14:pctWidth>0</wp14:pctWidth>
            </wp14:sizeRelH>
            <wp14:sizeRelV relativeFrom="page">
              <wp14:pctHeight>0</wp14:pctHeight>
            </wp14:sizeRelV>
          </wp:anchor>
        </w:drawing>
      </w:r>
      <w:r w:rsidR="00E620BA">
        <w:t>Environment Checklist</w:t>
      </w:r>
      <w:bookmarkEnd w:id="490"/>
    </w:p>
    <w:p w14:paraId="410EE137" w14:textId="1BBDE93B" w:rsidR="005932C3" w:rsidRPr="005932C3" w:rsidRDefault="00153328" w:rsidP="005932C3">
      <w:r>
        <w:rPr>
          <w:noProof/>
        </w:rPr>
        <w:lastRenderedPageBreak/>
        <w:drawing>
          <wp:inline distT="0" distB="0" distL="0" distR="0" wp14:anchorId="5FA92A37" wp14:editId="156A68BC">
            <wp:extent cx="5429250" cy="1394460"/>
            <wp:effectExtent l="19050" t="19050" r="19050" b="15240"/>
            <wp:docPr id="29" name="Picture 29" descr="Graphical user interface, text, applicati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Graphical user interface, text, application&#10;&#10;Description automatically generated with medium confidence"/>
                    <pic:cNvPicPr/>
                  </pic:nvPicPr>
                  <pic:blipFill>
                    <a:blip r:embed="rId159">
                      <a:extLst>
                        <a:ext uri="{28A0092B-C50C-407E-A947-70E740481C1C}">
                          <a14:useLocalDpi xmlns:a14="http://schemas.microsoft.com/office/drawing/2010/main" val="0"/>
                        </a:ext>
                      </a:extLst>
                    </a:blip>
                    <a:stretch>
                      <a:fillRect/>
                    </a:stretch>
                  </pic:blipFill>
                  <pic:spPr>
                    <a:xfrm>
                      <a:off x="0" y="0"/>
                      <a:ext cx="5429250" cy="1394460"/>
                    </a:xfrm>
                    <a:prstGeom prst="rect">
                      <a:avLst/>
                    </a:prstGeom>
                    <a:ln w="9525">
                      <a:solidFill>
                        <a:schemeClr val="tx1"/>
                      </a:solidFill>
                    </a:ln>
                  </pic:spPr>
                </pic:pic>
              </a:graphicData>
            </a:graphic>
          </wp:inline>
        </w:drawing>
      </w:r>
    </w:p>
    <w:p w14:paraId="0282EE2A" w14:textId="77777777" w:rsidR="008B33C2" w:rsidRPr="000F70FF" w:rsidRDefault="005D30B0" w:rsidP="00D26D7C">
      <w:pPr>
        <w:pStyle w:val="Heading2"/>
        <w:rPr>
          <w:sz w:val="36"/>
          <w:szCs w:val="36"/>
        </w:rPr>
      </w:pPr>
      <w:bookmarkStart w:id="491" w:name="_Toc108513003"/>
      <w:bookmarkStart w:id="492" w:name="_Toc225518411"/>
      <w:bookmarkStart w:id="493" w:name="_Toc781371"/>
      <w:bookmarkStart w:id="494" w:name="_Toc71018853"/>
      <w:bookmarkEnd w:id="71"/>
      <w:bookmarkEnd w:id="72"/>
      <w:bookmarkEnd w:id="479"/>
      <w:bookmarkEnd w:id="480"/>
      <w:r>
        <w:t xml:space="preserve">Ergonomics </w:t>
      </w:r>
      <w:r w:rsidR="00DB1911">
        <w:t>Design Caveats</w:t>
      </w:r>
      <w:bookmarkEnd w:id="73"/>
      <w:bookmarkEnd w:id="491"/>
      <w:bookmarkEnd w:id="492"/>
      <w:bookmarkEnd w:id="493"/>
      <w:bookmarkEnd w:id="494"/>
    </w:p>
    <w:p w14:paraId="02E9F39C" w14:textId="5BB74104" w:rsidR="005B6D42" w:rsidRDefault="005B6D42" w:rsidP="00D26D7C">
      <w:pPr>
        <w:pStyle w:val="Heading3"/>
      </w:pPr>
      <w:bookmarkStart w:id="495" w:name="_Toc71018854"/>
      <w:r>
        <w:t>Problem Solving</w:t>
      </w:r>
      <w:bookmarkEnd w:id="495"/>
    </w:p>
    <w:p w14:paraId="7888137C" w14:textId="0803553E" w:rsidR="008B33C2" w:rsidRDefault="008B33C2" w:rsidP="00D26D7C">
      <w:r>
        <w:t>Identifying and solving problems is at the core of the</w:t>
      </w:r>
      <w:r w:rsidR="00500F71">
        <w:t xml:space="preserve"> ergonomics process. Here are </w:t>
      </w:r>
      <w:r w:rsidR="00CD6187">
        <w:t xml:space="preserve">a few important </w:t>
      </w:r>
      <w:r w:rsidR="00DB1911">
        <w:t>caveats to consider</w:t>
      </w:r>
      <w:r>
        <w:t>.</w:t>
      </w:r>
    </w:p>
    <w:p w14:paraId="17606B51" w14:textId="12370086" w:rsidR="004A5ABE" w:rsidRPr="00915077" w:rsidRDefault="005B6D42" w:rsidP="00D26D7C">
      <w:pPr>
        <w:pStyle w:val="Heading3"/>
        <w:rPr>
          <w:i w:val="0"/>
          <w:color w:val="003300"/>
        </w:rPr>
      </w:pPr>
      <w:bookmarkStart w:id="496" w:name="_Toc26614183"/>
      <w:bookmarkStart w:id="497" w:name="_Toc108513004"/>
      <w:bookmarkStart w:id="498" w:name="_Toc225518412"/>
      <w:bookmarkStart w:id="499" w:name="_Toc781372"/>
      <w:bookmarkStart w:id="500" w:name="_Toc71018855"/>
      <w:r>
        <w:t xml:space="preserve">Problem Solving </w:t>
      </w:r>
      <w:r w:rsidR="004A5ABE" w:rsidRPr="00915077">
        <w:t>Caveats</w:t>
      </w:r>
      <w:bookmarkEnd w:id="496"/>
      <w:bookmarkEnd w:id="497"/>
      <w:bookmarkEnd w:id="498"/>
      <w:bookmarkEnd w:id="499"/>
      <w:bookmarkEnd w:id="500"/>
    </w:p>
    <w:p w14:paraId="6901D239" w14:textId="77777777" w:rsidR="00544662" w:rsidRPr="00976EA6" w:rsidRDefault="00544662" w:rsidP="0085711F">
      <w:pPr>
        <w:pStyle w:val="Heading4"/>
      </w:pPr>
      <w:bookmarkStart w:id="501" w:name="_Toc26614187"/>
      <w:bookmarkStart w:id="502" w:name="_Toc108513005"/>
      <w:bookmarkStart w:id="503" w:name="_Toc225518413"/>
      <w:bookmarkStart w:id="504" w:name="_Toc781373"/>
      <w:bookmarkStart w:id="505" w:name="_Toc26614184"/>
      <w:r w:rsidRPr="00915077">
        <w:t>Design dictates</w:t>
      </w:r>
      <w:r w:rsidRPr="00976EA6">
        <w:t xml:space="preserve"> </w:t>
      </w:r>
      <w:r w:rsidRPr="00915077">
        <w:t>performance</w:t>
      </w:r>
      <w:bookmarkEnd w:id="501"/>
      <w:bookmarkEnd w:id="502"/>
      <w:bookmarkEnd w:id="503"/>
      <w:bookmarkEnd w:id="504"/>
    </w:p>
    <w:p w14:paraId="2D3495F0" w14:textId="77777777" w:rsidR="00153328" w:rsidRDefault="00544662" w:rsidP="00D26D7C">
      <w:r>
        <w:t xml:space="preserve">Recall the toolbox on the floor scenario. Placing a toolbox on a floor promotes poor technique to remove the tools. Body mechanics training may be ineffective in promoting proper technique. </w:t>
      </w:r>
    </w:p>
    <w:p w14:paraId="05EABFB5" w14:textId="71E3049B" w:rsidR="00544662" w:rsidRDefault="00544662" w:rsidP="00D26D7C">
      <w:r>
        <w:t>The successful response involves repositioning the toolbox to waist height to promote the desired technique. You can apply this concept in any workplace for any ergonomics problem.</w:t>
      </w:r>
    </w:p>
    <w:p w14:paraId="19C944EB" w14:textId="77777777" w:rsidR="00544662" w:rsidRPr="00976EA6" w:rsidRDefault="00544662" w:rsidP="0085711F">
      <w:pPr>
        <w:pStyle w:val="Heading4"/>
      </w:pPr>
      <w:bookmarkStart w:id="506" w:name="_Toc108513006"/>
      <w:bookmarkStart w:id="507" w:name="_Toc225518414"/>
      <w:bookmarkStart w:id="508" w:name="_Toc781374"/>
      <w:r w:rsidRPr="00915077">
        <w:t>Understand and make productive</w:t>
      </w:r>
      <w:r w:rsidRPr="00976EA6">
        <w:t xml:space="preserve"> </w:t>
      </w:r>
      <w:r w:rsidRPr="00915077">
        <w:t>use of human</w:t>
      </w:r>
      <w:r w:rsidRPr="00976EA6">
        <w:t xml:space="preserve"> </w:t>
      </w:r>
      <w:r w:rsidRPr="00915077">
        <w:t>behavior</w:t>
      </w:r>
      <w:bookmarkEnd w:id="506"/>
      <w:bookmarkEnd w:id="507"/>
      <w:bookmarkEnd w:id="508"/>
    </w:p>
    <w:p w14:paraId="5F26E318" w14:textId="77777777" w:rsidR="00153328" w:rsidRDefault="00544662" w:rsidP="00D26D7C">
      <w:r>
        <w:t xml:space="preserve">The study of human behavior is a most fascinating and frustrating field of study. There are reasons why we do what we do; sometimes we just </w:t>
      </w:r>
      <w:r w:rsidR="00EE409A">
        <w:t>cannot</w:t>
      </w:r>
      <w:r>
        <w:t xml:space="preserve"> figure out what they are! It is possible, however, to understand human behavior at some level, and to use this knowledge in a productive way. </w:t>
      </w:r>
    </w:p>
    <w:p w14:paraId="5965ADC2" w14:textId="3FBD605F" w:rsidR="00544662" w:rsidRDefault="00544662" w:rsidP="00D26D7C">
      <w:pPr>
        <w:rPr>
          <w:rFonts w:ascii="Arial" w:hAnsi="Arial"/>
        </w:rPr>
      </w:pPr>
      <w:r>
        <w:t xml:space="preserve">If we offer a solution that is contrary to the nature of human behavior, the solution will not be effective. </w:t>
      </w:r>
    </w:p>
    <w:p w14:paraId="2CC7C2C5" w14:textId="77777777" w:rsidR="008B33C2" w:rsidRPr="00976EA6" w:rsidRDefault="008B33C2" w:rsidP="0085711F">
      <w:pPr>
        <w:pStyle w:val="Heading4"/>
      </w:pPr>
      <w:bookmarkStart w:id="509" w:name="_Toc108513007"/>
      <w:bookmarkStart w:id="510" w:name="_Toc225518415"/>
      <w:bookmarkStart w:id="511" w:name="_Toc781375"/>
      <w:r w:rsidRPr="00915077">
        <w:t>Do not fix without adequate</w:t>
      </w:r>
      <w:r w:rsidRPr="00976EA6">
        <w:t xml:space="preserve"> </w:t>
      </w:r>
      <w:r w:rsidRPr="00915077">
        <w:t>analysis</w:t>
      </w:r>
      <w:r w:rsidRPr="00976EA6">
        <w:t>!</w:t>
      </w:r>
      <w:bookmarkEnd w:id="505"/>
      <w:bookmarkEnd w:id="509"/>
      <w:bookmarkEnd w:id="510"/>
      <w:bookmarkEnd w:id="511"/>
    </w:p>
    <w:p w14:paraId="0687CA80" w14:textId="77777777" w:rsidR="008B33C2" w:rsidRDefault="008B33C2" w:rsidP="00D26D7C">
      <w:pPr>
        <w:rPr>
          <w:rFonts w:ascii="Arial" w:hAnsi="Arial"/>
        </w:rPr>
      </w:pPr>
      <w:r>
        <w:t>Many novice analysts (and sometimes some experienced ones) cause themselves and others problems because they try to "fix stuff" without knowing why or what or when or who. Perform an adequate analysis before offering recommendations.</w:t>
      </w:r>
    </w:p>
    <w:p w14:paraId="22703631" w14:textId="77777777" w:rsidR="008B33C2" w:rsidRPr="00976EA6" w:rsidRDefault="008B33C2" w:rsidP="0085711F">
      <w:pPr>
        <w:pStyle w:val="Heading4"/>
      </w:pPr>
      <w:bookmarkStart w:id="512" w:name="_Toc26614185"/>
      <w:bookmarkStart w:id="513" w:name="_Toc108513008"/>
      <w:bookmarkStart w:id="514" w:name="_Toc225518416"/>
      <w:bookmarkStart w:id="515" w:name="_Toc781376"/>
      <w:r w:rsidRPr="00915077">
        <w:t>Always ask</w:t>
      </w:r>
      <w:r w:rsidRPr="00976EA6">
        <w:t xml:space="preserve"> </w:t>
      </w:r>
      <w:r w:rsidRPr="00915077">
        <w:t>why!</w:t>
      </w:r>
      <w:bookmarkEnd w:id="512"/>
      <w:bookmarkEnd w:id="513"/>
      <w:bookmarkEnd w:id="514"/>
      <w:bookmarkEnd w:id="515"/>
    </w:p>
    <w:p w14:paraId="45DBB74A" w14:textId="77777777" w:rsidR="008B33C2" w:rsidRDefault="008B33C2" w:rsidP="00D26D7C">
      <w:pPr>
        <w:rPr>
          <w:rFonts w:ascii="Arial" w:hAnsi="Arial"/>
        </w:rPr>
      </w:pPr>
      <w:r>
        <w:t xml:space="preserve">Sometimes when we look at work, all we see is what is in front of us. It is imperative that we look both up and down stream to see the context of a single </w:t>
      </w:r>
      <w:r w:rsidR="001E3C84">
        <w:t>work station</w:t>
      </w:r>
      <w:r>
        <w:t xml:space="preserve"> or job demand within the overall production scheme.</w:t>
      </w:r>
    </w:p>
    <w:p w14:paraId="19136249" w14:textId="77777777" w:rsidR="000E54A7" w:rsidRPr="00976EA6" w:rsidRDefault="000E54A7" w:rsidP="0085711F">
      <w:pPr>
        <w:pStyle w:val="Heading4"/>
      </w:pPr>
      <w:bookmarkStart w:id="516" w:name="_Toc108513009"/>
      <w:bookmarkStart w:id="517" w:name="_Toc225518417"/>
      <w:bookmarkStart w:id="518" w:name="_Toc781377"/>
      <w:bookmarkStart w:id="519" w:name="_Toc26614186"/>
      <w:r w:rsidRPr="00915077">
        <w:t>Don’t generalize from a sample</w:t>
      </w:r>
      <w:r w:rsidRPr="00976EA6">
        <w:t xml:space="preserve"> </w:t>
      </w:r>
      <w:r w:rsidRPr="00915077">
        <w:t>o</w:t>
      </w:r>
      <w:r w:rsidRPr="00976EA6">
        <w:t xml:space="preserve">f </w:t>
      </w:r>
      <w:r w:rsidRPr="00915077">
        <w:t>one</w:t>
      </w:r>
      <w:r w:rsidR="00767A4A" w:rsidRPr="00915077">
        <w:t>!</w:t>
      </w:r>
      <w:bookmarkEnd w:id="516"/>
      <w:bookmarkEnd w:id="517"/>
      <w:bookmarkEnd w:id="518"/>
    </w:p>
    <w:p w14:paraId="025CDE00" w14:textId="77777777" w:rsidR="00153328" w:rsidRDefault="000E54A7" w:rsidP="00D26D7C">
      <w:r>
        <w:t xml:space="preserve">A common error made is to </w:t>
      </w:r>
      <w:r w:rsidR="00C8463F">
        <w:t>assume</w:t>
      </w:r>
      <w:r>
        <w:t xml:space="preserve"> that just because it makes sense to </w:t>
      </w:r>
      <w:r w:rsidR="00C8463F">
        <w:t>you</w:t>
      </w:r>
      <w:r>
        <w:t xml:space="preserve"> or works for a particular individual it will also work for the entire population. </w:t>
      </w:r>
    </w:p>
    <w:p w14:paraId="17AE3A2D" w14:textId="2E40ADEB" w:rsidR="00EB7B77" w:rsidRDefault="000E54A7" w:rsidP="00D26D7C">
      <w:r>
        <w:t>Be careful not to fall into the trap of population stereotypes. Recognize the diversity that exists in the user population and design to take this into account.</w:t>
      </w:r>
    </w:p>
    <w:p w14:paraId="11FA97E8" w14:textId="77777777" w:rsidR="008B33C2" w:rsidRPr="00976EA6" w:rsidRDefault="008B33C2" w:rsidP="0085711F">
      <w:pPr>
        <w:pStyle w:val="Heading4"/>
      </w:pPr>
      <w:bookmarkStart w:id="520" w:name="_Toc26614188"/>
      <w:bookmarkStart w:id="521" w:name="_Toc108513010"/>
      <w:bookmarkStart w:id="522" w:name="_Toc225518418"/>
      <w:bookmarkStart w:id="523" w:name="_Toc781378"/>
      <w:bookmarkEnd w:id="519"/>
      <w:r w:rsidRPr="00915077">
        <w:lastRenderedPageBreak/>
        <w:t>Scope</w:t>
      </w:r>
      <w:r w:rsidRPr="00976EA6">
        <w:t xml:space="preserve"> o</w:t>
      </w:r>
      <w:r w:rsidRPr="00915077">
        <w:t>f Influence</w:t>
      </w:r>
      <w:bookmarkEnd w:id="520"/>
      <w:bookmarkEnd w:id="521"/>
      <w:bookmarkEnd w:id="522"/>
      <w:bookmarkEnd w:id="523"/>
    </w:p>
    <w:p w14:paraId="55A264AA" w14:textId="77777777" w:rsidR="008B33C2" w:rsidRDefault="008B33C2" w:rsidP="00D26D7C">
      <w:r>
        <w:t xml:space="preserve">Know the scope of influence of the situation and </w:t>
      </w:r>
      <w:r w:rsidR="000E54A7">
        <w:t xml:space="preserve">the </w:t>
      </w:r>
      <w:r>
        <w:t xml:space="preserve">worker and not exceed the worker's scope of influence. If we offer a solution that is beyond the scope of influence of the individual, department, or organization, the solution will not work. </w:t>
      </w:r>
    </w:p>
    <w:p w14:paraId="51FCAF3D" w14:textId="77777777" w:rsidR="008B33C2" w:rsidRPr="00976EA6" w:rsidRDefault="008B1ED7" w:rsidP="0085711F">
      <w:pPr>
        <w:pStyle w:val="Heading4"/>
      </w:pPr>
      <w:bookmarkStart w:id="524" w:name="_Toc26614189"/>
      <w:bookmarkStart w:id="525" w:name="_Toc108513011"/>
      <w:bookmarkStart w:id="526" w:name="_Toc225518419"/>
      <w:bookmarkStart w:id="527" w:name="_Toc781379"/>
      <w:r w:rsidRPr="00915077">
        <w:t>Overcome r</w:t>
      </w:r>
      <w:r w:rsidR="008B33C2" w:rsidRPr="00915077">
        <w:t>esistance to</w:t>
      </w:r>
      <w:r w:rsidR="008B33C2" w:rsidRPr="00976EA6">
        <w:t xml:space="preserve"> </w:t>
      </w:r>
      <w:r w:rsidR="008B33C2" w:rsidRPr="00915077">
        <w:t>change</w:t>
      </w:r>
      <w:bookmarkEnd w:id="524"/>
      <w:bookmarkEnd w:id="525"/>
      <w:bookmarkEnd w:id="526"/>
      <w:bookmarkEnd w:id="527"/>
      <w:r w:rsidR="008B33C2" w:rsidRPr="00976EA6">
        <w:t xml:space="preserve"> </w:t>
      </w:r>
    </w:p>
    <w:p w14:paraId="65DB9D10" w14:textId="2BB9F7E0" w:rsidR="008B33C2" w:rsidRDefault="008B33C2" w:rsidP="00D26D7C">
      <w:r>
        <w:t xml:space="preserve">Most people do not like change. If we try to introduce change we have to do it in a very careful way, otherwise the solution will not work. How is change accomplished? </w:t>
      </w:r>
    </w:p>
    <w:p w14:paraId="352549DA" w14:textId="77777777" w:rsidR="008B33C2" w:rsidRPr="003F15F4" w:rsidRDefault="008B33C2" w:rsidP="00D26D7C">
      <w:pPr>
        <w:pStyle w:val="Heading5"/>
      </w:pPr>
      <w:bookmarkStart w:id="528" w:name="_Toc108513012"/>
      <w:bookmarkStart w:id="529" w:name="_Toc225518420"/>
      <w:r w:rsidRPr="003F15F4">
        <w:t>Creating positive change</w:t>
      </w:r>
      <w:bookmarkEnd w:id="528"/>
      <w:bookmarkEnd w:id="529"/>
      <w:r w:rsidRPr="003F15F4">
        <w:t xml:space="preserve"> </w:t>
      </w:r>
    </w:p>
    <w:p w14:paraId="728EFE45" w14:textId="77777777" w:rsidR="008B33C2" w:rsidRDefault="008B33C2" w:rsidP="00D26D7C">
      <w:r>
        <w:t>Creating positive change is truly the core of any successful ergonomics process. Work through this exercise. Pull from your own experiences with change.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068"/>
        <w:gridCol w:w="4068"/>
      </w:tblGrid>
      <w:tr w:rsidR="008B33C2" w14:paraId="2F6A53F3" w14:textId="77777777" w:rsidTr="00133185">
        <w:tc>
          <w:tcPr>
            <w:tcW w:w="4068" w:type="dxa"/>
            <w:shd w:val="clear" w:color="auto" w:fill="1F497D" w:themeFill="text2"/>
          </w:tcPr>
          <w:p w14:paraId="6B14222E" w14:textId="77777777" w:rsidR="008B33C2" w:rsidRPr="00133185" w:rsidRDefault="008B33C2" w:rsidP="00D26D7C">
            <w:pPr>
              <w:jc w:val="center"/>
              <w:rPr>
                <w:rFonts w:ascii="Tahoma" w:hAnsi="Tahoma"/>
                <w:b/>
                <w:color w:val="FFFFFF" w:themeColor="background1"/>
              </w:rPr>
            </w:pPr>
            <w:r w:rsidRPr="00133185">
              <w:rPr>
                <w:rFonts w:ascii="Tahoma" w:hAnsi="Tahoma"/>
                <w:b/>
                <w:color w:val="FFFFFF" w:themeColor="background1"/>
              </w:rPr>
              <w:t>Why do people resist change?</w:t>
            </w:r>
          </w:p>
        </w:tc>
        <w:tc>
          <w:tcPr>
            <w:tcW w:w="4068" w:type="dxa"/>
            <w:shd w:val="clear" w:color="auto" w:fill="1F497D" w:themeFill="text2"/>
          </w:tcPr>
          <w:p w14:paraId="7E7025E2" w14:textId="77777777" w:rsidR="008B33C2" w:rsidRPr="00133185" w:rsidRDefault="008B33C2" w:rsidP="00D26D7C">
            <w:pPr>
              <w:jc w:val="center"/>
              <w:rPr>
                <w:rFonts w:ascii="Tahoma" w:hAnsi="Tahoma"/>
                <w:b/>
                <w:color w:val="FFFFFF" w:themeColor="background1"/>
              </w:rPr>
            </w:pPr>
            <w:r w:rsidRPr="00133185">
              <w:rPr>
                <w:rFonts w:ascii="Tahoma" w:hAnsi="Tahoma"/>
                <w:b/>
                <w:color w:val="FFFFFF" w:themeColor="background1"/>
              </w:rPr>
              <w:t>How to facilitate change!</w:t>
            </w:r>
          </w:p>
        </w:tc>
      </w:tr>
      <w:tr w:rsidR="008B33C2" w:rsidRPr="00BE1265" w14:paraId="11418E97" w14:textId="77777777" w:rsidTr="00B90803">
        <w:trPr>
          <w:trHeight w:val="719"/>
        </w:trPr>
        <w:tc>
          <w:tcPr>
            <w:tcW w:w="4068" w:type="dxa"/>
          </w:tcPr>
          <w:p w14:paraId="1D236D11" w14:textId="77777777" w:rsidR="008B33C2" w:rsidRPr="00BE1265" w:rsidRDefault="008B33C2" w:rsidP="00D26D7C">
            <w:pPr>
              <w:pStyle w:val="NormalWeb"/>
              <w:numPr>
                <w:ilvl w:val="0"/>
                <w:numId w:val="14"/>
              </w:numPr>
              <w:spacing w:before="0" w:after="880"/>
              <w:ind w:left="330"/>
              <w:rPr>
                <w:b/>
                <w:bCs/>
              </w:rPr>
            </w:pPr>
          </w:p>
        </w:tc>
        <w:tc>
          <w:tcPr>
            <w:tcW w:w="4068" w:type="dxa"/>
          </w:tcPr>
          <w:p w14:paraId="731BEC34" w14:textId="77777777" w:rsidR="008B33C2" w:rsidRPr="00BE1265" w:rsidRDefault="008B33C2" w:rsidP="00D26D7C">
            <w:pPr>
              <w:pStyle w:val="Heading5"/>
              <w:rPr>
                <w:bCs/>
              </w:rPr>
            </w:pPr>
          </w:p>
        </w:tc>
      </w:tr>
      <w:tr w:rsidR="008B33C2" w:rsidRPr="00BE1265" w14:paraId="0EDD5D3D" w14:textId="77777777" w:rsidTr="00B90803">
        <w:trPr>
          <w:trHeight w:val="593"/>
        </w:trPr>
        <w:tc>
          <w:tcPr>
            <w:tcW w:w="4068" w:type="dxa"/>
          </w:tcPr>
          <w:p w14:paraId="1B07E889" w14:textId="77777777" w:rsidR="008B33C2" w:rsidRPr="00BE1265" w:rsidRDefault="008B33C2" w:rsidP="00D26D7C">
            <w:pPr>
              <w:numPr>
                <w:ilvl w:val="0"/>
                <w:numId w:val="14"/>
              </w:numPr>
              <w:spacing w:before="0" w:after="880"/>
              <w:ind w:left="330"/>
              <w:rPr>
                <w:b/>
                <w:bCs/>
              </w:rPr>
            </w:pPr>
          </w:p>
        </w:tc>
        <w:tc>
          <w:tcPr>
            <w:tcW w:w="4068" w:type="dxa"/>
          </w:tcPr>
          <w:p w14:paraId="197093A8" w14:textId="77777777" w:rsidR="008B33C2" w:rsidRPr="00BE1265" w:rsidRDefault="008B33C2" w:rsidP="00D26D7C">
            <w:pPr>
              <w:pStyle w:val="Heading5"/>
              <w:rPr>
                <w:bCs/>
              </w:rPr>
            </w:pPr>
          </w:p>
        </w:tc>
      </w:tr>
      <w:tr w:rsidR="008B33C2" w:rsidRPr="00BE1265" w14:paraId="44F60BF1" w14:textId="77777777" w:rsidTr="00B90803">
        <w:trPr>
          <w:trHeight w:val="548"/>
        </w:trPr>
        <w:tc>
          <w:tcPr>
            <w:tcW w:w="4068" w:type="dxa"/>
          </w:tcPr>
          <w:p w14:paraId="5D4EB264" w14:textId="77777777" w:rsidR="008B33C2" w:rsidRPr="00BE1265" w:rsidRDefault="008B33C2" w:rsidP="00D26D7C">
            <w:pPr>
              <w:numPr>
                <w:ilvl w:val="0"/>
                <w:numId w:val="14"/>
              </w:numPr>
              <w:spacing w:before="0" w:after="880"/>
              <w:ind w:left="330"/>
              <w:rPr>
                <w:b/>
                <w:bCs/>
              </w:rPr>
            </w:pPr>
          </w:p>
        </w:tc>
        <w:tc>
          <w:tcPr>
            <w:tcW w:w="4068" w:type="dxa"/>
          </w:tcPr>
          <w:p w14:paraId="2F1EA03D" w14:textId="77777777" w:rsidR="008B33C2" w:rsidRPr="00BE1265" w:rsidRDefault="008B33C2" w:rsidP="00D26D7C">
            <w:pPr>
              <w:pStyle w:val="Heading5"/>
              <w:rPr>
                <w:bCs/>
              </w:rPr>
            </w:pPr>
          </w:p>
        </w:tc>
      </w:tr>
      <w:tr w:rsidR="008B33C2" w:rsidRPr="00BE1265" w14:paraId="159450BD" w14:textId="77777777" w:rsidTr="00B90803">
        <w:trPr>
          <w:trHeight w:val="314"/>
        </w:trPr>
        <w:tc>
          <w:tcPr>
            <w:tcW w:w="4068" w:type="dxa"/>
          </w:tcPr>
          <w:p w14:paraId="2E34F6D7" w14:textId="77777777" w:rsidR="008B33C2" w:rsidRPr="00BE1265" w:rsidRDefault="008B33C2" w:rsidP="00D26D7C">
            <w:pPr>
              <w:numPr>
                <w:ilvl w:val="0"/>
                <w:numId w:val="14"/>
              </w:numPr>
              <w:spacing w:before="0" w:after="880"/>
              <w:ind w:left="330"/>
              <w:rPr>
                <w:b/>
                <w:bCs/>
              </w:rPr>
            </w:pPr>
          </w:p>
        </w:tc>
        <w:tc>
          <w:tcPr>
            <w:tcW w:w="4068" w:type="dxa"/>
          </w:tcPr>
          <w:p w14:paraId="40EE6B39" w14:textId="77777777" w:rsidR="008B33C2" w:rsidRPr="00BE1265" w:rsidRDefault="008B33C2" w:rsidP="00D26D7C">
            <w:pPr>
              <w:pStyle w:val="Heading5"/>
              <w:rPr>
                <w:bCs/>
              </w:rPr>
            </w:pPr>
          </w:p>
        </w:tc>
      </w:tr>
      <w:tr w:rsidR="008B33C2" w:rsidRPr="00BE1265" w14:paraId="17B31119" w14:textId="77777777" w:rsidTr="00B90803">
        <w:trPr>
          <w:trHeight w:val="467"/>
        </w:trPr>
        <w:tc>
          <w:tcPr>
            <w:tcW w:w="4068" w:type="dxa"/>
          </w:tcPr>
          <w:p w14:paraId="75EA0CC4" w14:textId="77777777" w:rsidR="008B33C2" w:rsidRPr="00BE1265" w:rsidRDefault="008B33C2" w:rsidP="00D26D7C">
            <w:pPr>
              <w:numPr>
                <w:ilvl w:val="0"/>
                <w:numId w:val="14"/>
              </w:numPr>
              <w:spacing w:before="0" w:after="880"/>
              <w:ind w:left="330"/>
              <w:rPr>
                <w:b/>
                <w:bCs/>
              </w:rPr>
            </w:pPr>
          </w:p>
        </w:tc>
        <w:tc>
          <w:tcPr>
            <w:tcW w:w="4068" w:type="dxa"/>
          </w:tcPr>
          <w:p w14:paraId="2EF8BE8E" w14:textId="77777777" w:rsidR="008B33C2" w:rsidRPr="00BE1265" w:rsidRDefault="008B33C2" w:rsidP="00D26D7C">
            <w:pPr>
              <w:pStyle w:val="Heading5"/>
              <w:rPr>
                <w:bCs/>
              </w:rPr>
            </w:pPr>
          </w:p>
        </w:tc>
      </w:tr>
      <w:tr w:rsidR="000E2138" w:rsidRPr="00BE1265" w14:paraId="077BCC4F" w14:textId="77777777" w:rsidTr="00B90803">
        <w:trPr>
          <w:trHeight w:val="683"/>
        </w:trPr>
        <w:tc>
          <w:tcPr>
            <w:tcW w:w="4068" w:type="dxa"/>
          </w:tcPr>
          <w:p w14:paraId="4BA3B8CF" w14:textId="77777777" w:rsidR="000E2138" w:rsidRPr="00BE1265" w:rsidRDefault="000E2138" w:rsidP="00D26D7C">
            <w:pPr>
              <w:numPr>
                <w:ilvl w:val="0"/>
                <w:numId w:val="14"/>
              </w:numPr>
              <w:spacing w:before="0" w:after="880"/>
              <w:ind w:left="330"/>
              <w:rPr>
                <w:b/>
                <w:bCs/>
              </w:rPr>
            </w:pPr>
          </w:p>
        </w:tc>
        <w:tc>
          <w:tcPr>
            <w:tcW w:w="4068" w:type="dxa"/>
          </w:tcPr>
          <w:p w14:paraId="62F5B709" w14:textId="77777777" w:rsidR="000E2138" w:rsidRPr="00BE1265" w:rsidRDefault="000E2138" w:rsidP="00D26D7C">
            <w:pPr>
              <w:pStyle w:val="Heading5"/>
              <w:rPr>
                <w:bCs/>
              </w:rPr>
            </w:pPr>
          </w:p>
        </w:tc>
      </w:tr>
      <w:tr w:rsidR="00B90803" w:rsidRPr="00BE1265" w14:paraId="1CE8B91E" w14:textId="77777777" w:rsidTr="00B90803">
        <w:trPr>
          <w:trHeight w:val="683"/>
        </w:trPr>
        <w:tc>
          <w:tcPr>
            <w:tcW w:w="4068" w:type="dxa"/>
          </w:tcPr>
          <w:p w14:paraId="6D91304D" w14:textId="77777777" w:rsidR="00B90803" w:rsidRPr="00BE1265" w:rsidRDefault="00B90803" w:rsidP="00D26D7C">
            <w:pPr>
              <w:numPr>
                <w:ilvl w:val="0"/>
                <w:numId w:val="14"/>
              </w:numPr>
              <w:spacing w:before="0" w:after="880"/>
              <w:ind w:left="330"/>
              <w:rPr>
                <w:b/>
                <w:bCs/>
              </w:rPr>
            </w:pPr>
          </w:p>
        </w:tc>
        <w:tc>
          <w:tcPr>
            <w:tcW w:w="4068" w:type="dxa"/>
          </w:tcPr>
          <w:p w14:paraId="75F6ECD6" w14:textId="77777777" w:rsidR="00B90803" w:rsidRPr="00BE1265" w:rsidRDefault="00B90803" w:rsidP="00D26D7C">
            <w:pPr>
              <w:pStyle w:val="Heading5"/>
              <w:rPr>
                <w:bCs/>
              </w:rPr>
            </w:pPr>
          </w:p>
        </w:tc>
      </w:tr>
    </w:tbl>
    <w:p w14:paraId="09C3CC27" w14:textId="77777777" w:rsidR="00B90803" w:rsidRDefault="00B90803" w:rsidP="00B90803">
      <w:bookmarkStart w:id="530" w:name="_Toc108513013"/>
      <w:bookmarkStart w:id="531" w:name="_Toc225518421"/>
    </w:p>
    <w:p w14:paraId="3359A5BA" w14:textId="2712729E" w:rsidR="008B33C2" w:rsidRPr="003F15F4" w:rsidRDefault="008B33C2" w:rsidP="00D26D7C">
      <w:pPr>
        <w:pStyle w:val="Heading5"/>
      </w:pPr>
      <w:r w:rsidRPr="003F15F4">
        <w:lastRenderedPageBreak/>
        <w:t>Why to do people resist change?</w:t>
      </w:r>
      <w:bookmarkEnd w:id="530"/>
      <w:bookmarkEnd w:id="531"/>
    </w:p>
    <w:p w14:paraId="6D32BB2D" w14:textId="77777777" w:rsidR="00BE1265" w:rsidRDefault="00BE1265" w:rsidP="00B572E8">
      <w:pPr>
        <w:pStyle w:val="ListParaDot"/>
      </w:pPr>
      <w:r>
        <w:t>Was not their idea!</w:t>
      </w:r>
    </w:p>
    <w:p w14:paraId="11379ECC" w14:textId="0805CE86" w:rsidR="008B33C2" w:rsidRDefault="008B33C2" w:rsidP="00B572E8">
      <w:pPr>
        <w:pStyle w:val="ListParaDot"/>
      </w:pPr>
      <w:r>
        <w:t>They fear change.</w:t>
      </w:r>
    </w:p>
    <w:p w14:paraId="74E13C9D" w14:textId="77777777" w:rsidR="00BE1265" w:rsidRDefault="00BE1265" w:rsidP="00B572E8">
      <w:pPr>
        <w:pStyle w:val="ListParaDot"/>
      </w:pPr>
      <w:r>
        <w:t>Habit!</w:t>
      </w:r>
    </w:p>
    <w:p w14:paraId="7FDF57E1" w14:textId="77777777" w:rsidR="00BE1265" w:rsidRDefault="00BE1265" w:rsidP="00B572E8">
      <w:pPr>
        <w:pStyle w:val="ListParaDot"/>
      </w:pPr>
      <w:r>
        <w:t>No one else is changing!</w:t>
      </w:r>
    </w:p>
    <w:p w14:paraId="1DD3C3DD" w14:textId="77777777" w:rsidR="008B33C2" w:rsidRDefault="008B33C2" w:rsidP="00B572E8">
      <w:pPr>
        <w:pStyle w:val="ListParaDot"/>
      </w:pPr>
      <w:r>
        <w:t>They do not recognize the need for change.</w:t>
      </w:r>
    </w:p>
    <w:p w14:paraId="600DC143" w14:textId="77777777" w:rsidR="008B33C2" w:rsidRDefault="008B33C2" w:rsidP="00B572E8">
      <w:pPr>
        <w:pStyle w:val="ListParaDot"/>
      </w:pPr>
      <w:r>
        <w:t>They do not know how to accomplish change.</w:t>
      </w:r>
    </w:p>
    <w:p w14:paraId="0ABC083A" w14:textId="77777777" w:rsidR="008B33C2" w:rsidRDefault="008B33C2" w:rsidP="00B572E8">
      <w:pPr>
        <w:pStyle w:val="ListParaDot"/>
      </w:pPr>
      <w:r>
        <w:t>The change is forced on them.</w:t>
      </w:r>
    </w:p>
    <w:p w14:paraId="0419DBF1" w14:textId="77777777" w:rsidR="008B33C2" w:rsidRPr="003F15F4" w:rsidRDefault="008B33C2" w:rsidP="00D26D7C">
      <w:pPr>
        <w:pStyle w:val="Heading5"/>
      </w:pPr>
      <w:bookmarkStart w:id="532" w:name="_Toc108513014"/>
      <w:bookmarkStart w:id="533" w:name="_Toc225518422"/>
      <w:r w:rsidRPr="003F15F4">
        <w:t xml:space="preserve">How </w:t>
      </w:r>
      <w:r w:rsidR="00842872" w:rsidRPr="003F15F4">
        <w:t>to</w:t>
      </w:r>
      <w:r w:rsidRPr="003F15F4">
        <w:t xml:space="preserve"> facilitate positive change?</w:t>
      </w:r>
      <w:bookmarkEnd w:id="532"/>
      <w:bookmarkEnd w:id="533"/>
    </w:p>
    <w:p w14:paraId="6F1765CB" w14:textId="718729F8" w:rsidR="008B33C2" w:rsidRDefault="008B33C2" w:rsidP="00B572E8">
      <w:pPr>
        <w:pStyle w:val="ListParaDot"/>
      </w:pPr>
      <w:r>
        <w:t>Show opportunity exists to change</w:t>
      </w:r>
      <w:r w:rsidR="00BE1265">
        <w:t>. Make sure they are involved in the change.</w:t>
      </w:r>
    </w:p>
    <w:p w14:paraId="6FA91441" w14:textId="1959F33C" w:rsidR="008B33C2" w:rsidRDefault="008B33C2" w:rsidP="00B572E8">
      <w:pPr>
        <w:pStyle w:val="ListParaDot"/>
      </w:pPr>
      <w:r>
        <w:t>Show how to accomplish change</w:t>
      </w:r>
      <w:r w:rsidR="00BE1265">
        <w:t>, overcome fear. Knowledge and training.</w:t>
      </w:r>
    </w:p>
    <w:p w14:paraId="447AF707" w14:textId="3D31B7B7" w:rsidR="008B33C2" w:rsidRDefault="008B33C2" w:rsidP="00B572E8">
      <w:pPr>
        <w:pStyle w:val="ListParaDot"/>
      </w:pPr>
      <w:r>
        <w:t>Show what happens if you do change</w:t>
      </w:r>
      <w:r w:rsidR="00BE1265">
        <w:t>, change habits though</w:t>
      </w:r>
      <w:r w:rsidR="00284BFF">
        <w:t xml:space="preserve"> practice.</w:t>
      </w:r>
    </w:p>
    <w:p w14:paraId="3C63934C" w14:textId="61D0910B" w:rsidR="008B33C2" w:rsidRDefault="008B33C2" w:rsidP="00B572E8">
      <w:pPr>
        <w:pStyle w:val="ListParaDot"/>
      </w:pPr>
      <w:r>
        <w:t>Show what happens if you do not change</w:t>
      </w:r>
      <w:r w:rsidR="000E54A7">
        <w:t xml:space="preserve"> (hopefully this does not have to happen to elicit change)</w:t>
      </w:r>
    </w:p>
    <w:p w14:paraId="33145C3B" w14:textId="01DE4DCF" w:rsidR="00970760" w:rsidRDefault="00970760" w:rsidP="00970760">
      <w:pPr>
        <w:pStyle w:val="Heading1"/>
      </w:pPr>
      <w:bookmarkStart w:id="534" w:name="_Toc19861960"/>
      <w:bookmarkStart w:id="535" w:name="_Toc26614195"/>
      <w:bookmarkStart w:id="536" w:name="_Toc108513023"/>
      <w:bookmarkStart w:id="537" w:name="_Toc225518431"/>
      <w:bookmarkStart w:id="538" w:name="_Toc781380"/>
      <w:bookmarkStart w:id="539" w:name="_Toc71018856"/>
      <w:r w:rsidRPr="00915077">
        <w:t>Ergonomics</w:t>
      </w:r>
      <w:r w:rsidRPr="000F70FF">
        <w:t xml:space="preserve"> </w:t>
      </w:r>
      <w:r w:rsidRPr="00915077">
        <w:t>Field</w:t>
      </w:r>
      <w:r w:rsidRPr="000F70FF">
        <w:t xml:space="preserve"> </w:t>
      </w:r>
      <w:r w:rsidRPr="00915077">
        <w:t>Study</w:t>
      </w:r>
      <w:bookmarkEnd w:id="534"/>
      <w:bookmarkEnd w:id="535"/>
      <w:bookmarkEnd w:id="536"/>
      <w:bookmarkEnd w:id="537"/>
      <w:bookmarkEnd w:id="538"/>
      <w:bookmarkEnd w:id="539"/>
    </w:p>
    <w:p w14:paraId="53B46D8D" w14:textId="77777777" w:rsidR="00970760" w:rsidRDefault="00970760" w:rsidP="00970760">
      <w:pPr>
        <w:pStyle w:val="Heading2"/>
      </w:pPr>
      <w:bookmarkStart w:id="540" w:name="_Toc71018857"/>
      <w:r>
        <w:t>Ergonomics Design Case Study Guidelines</w:t>
      </w:r>
      <w:bookmarkEnd w:id="540"/>
      <w:r>
        <w:t xml:space="preserve"> </w:t>
      </w:r>
    </w:p>
    <w:p w14:paraId="4BDBA598" w14:textId="77777777" w:rsidR="00970760" w:rsidRDefault="00970760" w:rsidP="00970760">
      <w:r>
        <w:t>Let’s introduce the</w:t>
      </w:r>
      <w:r w:rsidRPr="006465E4">
        <w:rPr>
          <w:b/>
          <w:bCs/>
        </w:rPr>
        <w:t xml:space="preserve"> Ergonomics Design Case Study Guidelines</w:t>
      </w:r>
      <w:r>
        <w:t>. Feel free to contact the course coordinators if you have any questions as you later go through the case study process.</w:t>
      </w:r>
    </w:p>
    <w:p w14:paraId="446C9D39" w14:textId="77777777" w:rsidR="00970760" w:rsidRPr="007F7ABB" w:rsidRDefault="00970760" w:rsidP="00970760">
      <w:pPr>
        <w:pStyle w:val="Heading3"/>
      </w:pPr>
      <w:bookmarkStart w:id="541" w:name="_Toc71018858"/>
      <w:r w:rsidRPr="007F7ABB">
        <w:t xml:space="preserve">Step </w:t>
      </w:r>
      <w:r>
        <w:t>1</w:t>
      </w:r>
      <w:r w:rsidRPr="007F7ABB">
        <w:t xml:space="preserve"> – Delineate Case Study Groups</w:t>
      </w:r>
      <w:bookmarkEnd w:id="541"/>
    </w:p>
    <w:p w14:paraId="15D867DB" w14:textId="77777777" w:rsidR="00970760" w:rsidRPr="007F7ABB" w:rsidRDefault="00970760" w:rsidP="00970760">
      <w:pPr>
        <w:rPr>
          <w:rFonts w:eastAsia="Calibri"/>
        </w:rPr>
      </w:pPr>
      <w:r w:rsidRPr="007F7ABB">
        <w:rPr>
          <w:rFonts w:eastAsia="Calibri"/>
        </w:rPr>
        <w:t>Course attendees will form Project Groups (with assistance from the Course Facilitators)</w:t>
      </w:r>
      <w:r>
        <w:rPr>
          <w:rFonts w:eastAsia="Calibri"/>
        </w:rPr>
        <w:t>.</w:t>
      </w:r>
    </w:p>
    <w:p w14:paraId="2A14EF5D" w14:textId="77777777" w:rsidR="00970760" w:rsidRPr="00B65692" w:rsidRDefault="00970760" w:rsidP="00970760">
      <w:pPr>
        <w:rPr>
          <w:rFonts w:eastAsia="Calibri"/>
        </w:rPr>
      </w:pPr>
      <w:r w:rsidRPr="00B65692">
        <w:rPr>
          <w:rFonts w:eastAsia="Calibri"/>
        </w:rPr>
        <w:t>Group size will be 2 to 3 members (maximum of 3)</w:t>
      </w:r>
      <w:r>
        <w:rPr>
          <w:rFonts w:eastAsia="Calibri"/>
        </w:rPr>
        <w:t>. Assign a group leader.</w:t>
      </w:r>
    </w:p>
    <w:p w14:paraId="002F7C1C" w14:textId="77777777" w:rsidR="00970760" w:rsidRPr="00B65692" w:rsidRDefault="00970760" w:rsidP="00970760">
      <w:pPr>
        <w:rPr>
          <w:rFonts w:eastAsia="Calibri"/>
        </w:rPr>
      </w:pPr>
      <w:r w:rsidRPr="00B65692">
        <w:rPr>
          <w:rFonts w:eastAsia="Calibri"/>
        </w:rPr>
        <w:t>When the case study groups are assigned refer to the Excel spreadsheet for the group breakdown</w:t>
      </w:r>
      <w:r>
        <w:rPr>
          <w:rFonts w:eastAsia="Calibri"/>
        </w:rPr>
        <w:t>.</w:t>
      </w:r>
    </w:p>
    <w:p w14:paraId="38B8EFED" w14:textId="77777777" w:rsidR="00970760" w:rsidRPr="007F7ABB" w:rsidRDefault="00970760" w:rsidP="00970760">
      <w:pPr>
        <w:pStyle w:val="Heading3"/>
      </w:pPr>
      <w:bookmarkStart w:id="542" w:name="_Toc71018859"/>
      <w:r w:rsidRPr="007F7ABB">
        <w:t xml:space="preserve">Step </w:t>
      </w:r>
      <w:r>
        <w:t>2</w:t>
      </w:r>
      <w:r w:rsidRPr="007F7ABB">
        <w:t xml:space="preserve"> – </w:t>
      </w:r>
      <w:r>
        <w:t>Assign</w:t>
      </w:r>
      <w:r w:rsidRPr="007F7ABB">
        <w:t xml:space="preserve"> Case Study Project</w:t>
      </w:r>
      <w:r>
        <w:t>s</w:t>
      </w:r>
      <w:bookmarkEnd w:id="542"/>
    </w:p>
    <w:p w14:paraId="29D921F4" w14:textId="77777777" w:rsidR="00970760" w:rsidRPr="007F7ABB" w:rsidRDefault="00970760" w:rsidP="00970760">
      <w:pPr>
        <w:pStyle w:val="Heading4"/>
      </w:pPr>
      <w:r w:rsidRPr="007F7ABB">
        <w:t>Choose Pre-determined Project</w:t>
      </w:r>
    </w:p>
    <w:p w14:paraId="09F8611D" w14:textId="77777777" w:rsidR="00970760" w:rsidRPr="007F7ABB" w:rsidRDefault="00970760" w:rsidP="00970760">
      <w:r w:rsidRPr="00B65692">
        <w:t>T</w:t>
      </w:r>
      <w:r w:rsidRPr="007F7ABB">
        <w:t xml:space="preserve">hree case study projects with </w:t>
      </w:r>
      <w:r>
        <w:t xml:space="preserve">existing </w:t>
      </w:r>
      <w:r w:rsidRPr="007F7ABB">
        <w:t>video are available to select from</w:t>
      </w:r>
      <w:r>
        <w:t>.</w:t>
      </w:r>
    </w:p>
    <w:p w14:paraId="18B2565A" w14:textId="77777777" w:rsidR="00970760" w:rsidRPr="007F7ABB" w:rsidRDefault="00970760" w:rsidP="00970760">
      <w:r w:rsidRPr="007F7ABB">
        <w:t>Up to three groups can choose the same project, we think this will lead to some interesting discussions as different groups may view the same project differently with different recommendations</w:t>
      </w:r>
      <w:r>
        <w:t>.</w:t>
      </w:r>
    </w:p>
    <w:p w14:paraId="0CA772BF" w14:textId="77777777" w:rsidR="00970760" w:rsidRPr="007F7ABB" w:rsidRDefault="00970760" w:rsidP="00970760">
      <w:pPr>
        <w:pStyle w:val="Heading3"/>
      </w:pPr>
      <w:bookmarkStart w:id="543" w:name="_Toc71018860"/>
      <w:r w:rsidRPr="007F7ABB">
        <w:t xml:space="preserve">Step </w:t>
      </w:r>
      <w:r>
        <w:t>3</w:t>
      </w:r>
      <w:r w:rsidRPr="007F7ABB">
        <w:t xml:space="preserve"> – </w:t>
      </w:r>
      <w:r>
        <w:t>Conduct</w:t>
      </w:r>
      <w:r w:rsidRPr="007F7ABB">
        <w:t xml:space="preserve"> the Case Study</w:t>
      </w:r>
      <w:bookmarkEnd w:id="543"/>
    </w:p>
    <w:p w14:paraId="0EE9B7C5" w14:textId="77777777" w:rsidR="00970760" w:rsidRDefault="00970760" w:rsidP="00970760">
      <w:pPr>
        <w:pStyle w:val="Heading4"/>
      </w:pPr>
      <w:r>
        <w:t>Step 3.1 Review Video</w:t>
      </w:r>
    </w:p>
    <w:p w14:paraId="373BC4C1" w14:textId="77777777" w:rsidR="00970760" w:rsidRDefault="00970760" w:rsidP="00970760">
      <w:r>
        <w:t xml:space="preserve">Review the video of the task. </w:t>
      </w:r>
    </w:p>
    <w:p w14:paraId="0AF7DED5" w14:textId="77777777" w:rsidR="00970760" w:rsidRDefault="00970760" w:rsidP="00970760">
      <w:pPr>
        <w:pStyle w:val="Heading4"/>
      </w:pPr>
      <w:r>
        <w:t>Step 3.2 Review REBAR</w:t>
      </w:r>
    </w:p>
    <w:p w14:paraId="622C4620" w14:textId="77777777" w:rsidR="00970760" w:rsidRDefault="00970760" w:rsidP="00970760">
      <w:r>
        <w:t xml:space="preserve">Working with your group review the </w:t>
      </w:r>
      <w:r w:rsidRPr="00757938">
        <w:rPr>
          <w:b/>
          <w:bCs/>
        </w:rPr>
        <w:t>REBAR</w:t>
      </w:r>
      <w:r>
        <w:t xml:space="preserve"> worksheet. We will go through a complete example of how to review and interpret the </w:t>
      </w:r>
      <w:r w:rsidRPr="00757938">
        <w:rPr>
          <w:b/>
          <w:bCs/>
        </w:rPr>
        <w:t>REBAR</w:t>
      </w:r>
      <w:r>
        <w:t xml:space="preserve"> a little later in the workshop.</w:t>
      </w:r>
    </w:p>
    <w:p w14:paraId="578B3508" w14:textId="77777777" w:rsidR="00970760" w:rsidRDefault="00970760" w:rsidP="00970760">
      <w:pPr>
        <w:pStyle w:val="Heading4"/>
      </w:pPr>
      <w:r>
        <w:lastRenderedPageBreak/>
        <w:t xml:space="preserve">Step 3.3 Complete the Ergonomics Design Worksheet </w:t>
      </w:r>
    </w:p>
    <w:p w14:paraId="127E53F8" w14:textId="77777777" w:rsidR="00970760" w:rsidRDefault="00970760" w:rsidP="00970760">
      <w:r>
        <w:t xml:space="preserve">Next you will work through the </w:t>
      </w:r>
      <w:r w:rsidRPr="00AF22AC">
        <w:rPr>
          <w:b/>
          <w:bCs/>
        </w:rPr>
        <w:t>Ergonomics Design Worksheet</w:t>
      </w:r>
      <w:r>
        <w:t xml:space="preserve">.  The </w:t>
      </w:r>
      <w:r w:rsidRPr="00AA6DFF">
        <w:rPr>
          <w:b/>
          <w:bCs/>
        </w:rPr>
        <w:t>Worksheet</w:t>
      </w:r>
      <w:r>
        <w:t xml:space="preserve"> will take you through a step-by-step approach where you will take the results from the </w:t>
      </w:r>
      <w:r w:rsidRPr="00757938">
        <w:rPr>
          <w:b/>
          <w:bCs/>
        </w:rPr>
        <w:t>REBAR</w:t>
      </w:r>
      <w:r>
        <w:t xml:space="preserve"> and identify the appropriate checklists and specifications found in the </w:t>
      </w:r>
      <w:r w:rsidRPr="00AF22AC">
        <w:rPr>
          <w:b/>
          <w:bCs/>
        </w:rPr>
        <w:t>En</w:t>
      </w:r>
      <w:r w:rsidRPr="007F7ABB">
        <w:rPr>
          <w:b/>
          <w:bCs/>
        </w:rPr>
        <w:t>gineering Ergonomics Reference Guide</w:t>
      </w:r>
      <w:r>
        <w:t xml:space="preserve"> that you will need to formulate your recommendations.</w:t>
      </w:r>
    </w:p>
    <w:p w14:paraId="1367FF54" w14:textId="77777777" w:rsidR="00970760" w:rsidRPr="007F7ABB" w:rsidRDefault="00970760" w:rsidP="00970760">
      <w:r>
        <w:t xml:space="preserve">The end result of the </w:t>
      </w:r>
      <w:r w:rsidRPr="00757938">
        <w:rPr>
          <w:b/>
          <w:bCs/>
        </w:rPr>
        <w:t>Worksheet</w:t>
      </w:r>
      <w:r>
        <w:t xml:space="preserve"> is a summary of the issues you identified and the recommendations you make for improvements. We will go through an example as part of the workshop. </w:t>
      </w:r>
      <w:r w:rsidRPr="007F7ABB">
        <w:t>We appreciate in the time frames of the course</w:t>
      </w:r>
      <w:r>
        <w:t>;</w:t>
      </w:r>
      <w:r w:rsidRPr="007F7ABB">
        <w:t xml:space="preserve"> you may not be actually implementing the proposed interventions but will be able to postulate the recommendations</w:t>
      </w:r>
    </w:p>
    <w:p w14:paraId="17BAEFC4" w14:textId="77777777" w:rsidR="00970760" w:rsidRPr="007F7ABB" w:rsidRDefault="00970760" w:rsidP="00970760">
      <w:pPr>
        <w:pStyle w:val="Heading3"/>
      </w:pPr>
      <w:bookmarkStart w:id="544" w:name="_Toc71018861"/>
      <w:r w:rsidRPr="007F7ABB">
        <w:t xml:space="preserve">Step </w:t>
      </w:r>
      <w:r>
        <w:t>4</w:t>
      </w:r>
      <w:r w:rsidRPr="007F7ABB">
        <w:t xml:space="preserve"> – Prepare your Group Case Study Presentation</w:t>
      </w:r>
      <w:bookmarkEnd w:id="544"/>
    </w:p>
    <w:p w14:paraId="798CF928" w14:textId="77777777" w:rsidR="00970760" w:rsidRPr="007F7ABB" w:rsidRDefault="00970760" w:rsidP="00970760">
      <w:r w:rsidRPr="007F7ABB">
        <w:t>Each group will prepare their case study for presentation during the debriefing session.</w:t>
      </w:r>
      <w:r>
        <w:t xml:space="preserve"> Essentially you will prep your video and worksheets for review and discussion. We will go through a specific example so you can get an idea of what is expected.</w:t>
      </w:r>
    </w:p>
    <w:p w14:paraId="303F7442" w14:textId="77777777" w:rsidR="00970760" w:rsidRDefault="00970760" w:rsidP="00970760">
      <w:pPr>
        <w:pStyle w:val="Heading3"/>
      </w:pPr>
      <w:bookmarkStart w:id="545" w:name="_Toc71018862"/>
      <w:r w:rsidRPr="007F7ABB">
        <w:t xml:space="preserve">Step </w:t>
      </w:r>
      <w:r>
        <w:t>5</w:t>
      </w:r>
      <w:r w:rsidRPr="007F7ABB">
        <w:t xml:space="preserve"> – Present and </w:t>
      </w:r>
      <w:r>
        <w:t>D</w:t>
      </w:r>
      <w:r w:rsidRPr="007F7ABB">
        <w:t>iscuss your Case Study</w:t>
      </w:r>
      <w:bookmarkEnd w:id="545"/>
    </w:p>
    <w:p w14:paraId="0D5BE437" w14:textId="77777777" w:rsidR="00970760" w:rsidRDefault="00970760" w:rsidP="00970760">
      <w:r>
        <w:t>About</w:t>
      </w:r>
      <w:r w:rsidRPr="007F7ABB">
        <w:t xml:space="preserve"> 15 minutes </w:t>
      </w:r>
      <w:r>
        <w:t xml:space="preserve">is </w:t>
      </w:r>
      <w:r w:rsidRPr="007F7ABB">
        <w:t>allocated</w:t>
      </w:r>
      <w:r>
        <w:t xml:space="preserve"> per group for your presentation. </w:t>
      </w:r>
      <w:r w:rsidRPr="007F7ABB">
        <w:t>Introduce your case study by showing your video</w:t>
      </w:r>
      <w:r>
        <w:t xml:space="preserve">. </w:t>
      </w:r>
      <w:r w:rsidRPr="007F7ABB">
        <w:t>Present your Case Study Project findings to the group</w:t>
      </w:r>
      <w:r>
        <w:t>. The c</w:t>
      </w:r>
      <w:r w:rsidRPr="007F7ABB">
        <w:t>ourse instructor will facilitate discussion</w:t>
      </w:r>
      <w:r>
        <w:t>.</w:t>
      </w:r>
    </w:p>
    <w:p w14:paraId="40CD7740" w14:textId="75237733" w:rsidR="00AE4F35" w:rsidRDefault="00AE4F35" w:rsidP="00AE4F35">
      <w:pPr>
        <w:pStyle w:val="Heading1"/>
      </w:pPr>
      <w:bookmarkStart w:id="546" w:name="_Toc71018863"/>
      <w:r>
        <w:t>Ergonomics – A Potent Tool</w:t>
      </w:r>
      <w:bookmarkEnd w:id="546"/>
    </w:p>
    <w:p w14:paraId="4E18E55C" w14:textId="3252A65D" w:rsidR="005B6D42" w:rsidRDefault="00AE4F35" w:rsidP="005B6D42">
      <w:pPr>
        <w:pStyle w:val="Heading2"/>
      </w:pPr>
      <w:bookmarkStart w:id="547" w:name="_Toc71018864"/>
      <w:r>
        <w:t>Great</w:t>
      </w:r>
      <w:r w:rsidR="005B6D42">
        <w:t xml:space="preserve"> Number of Factors</w:t>
      </w:r>
      <w:bookmarkEnd w:id="547"/>
    </w:p>
    <w:p w14:paraId="4F728CF0" w14:textId="73DF0487" w:rsidR="00AE4F35" w:rsidRPr="00AE4F35" w:rsidRDefault="00AE4F35" w:rsidP="00AE4F35">
      <w:r w:rsidRPr="00AE4F35">
        <w:t>Great number of factors</w:t>
      </w:r>
      <w:r w:rsidR="005B6D42">
        <w:t xml:space="preserve"> </w:t>
      </w:r>
      <w:r w:rsidRPr="00AE4F35">
        <w:t>enter into</w:t>
      </w:r>
      <w:r w:rsidR="005B6D42">
        <w:t xml:space="preserve"> the</w:t>
      </w:r>
      <w:r w:rsidRPr="00AE4F35">
        <w:t xml:space="preserve"> ergonomics workplace equation</w:t>
      </w:r>
      <w:r w:rsidR="005B6D42">
        <w:t xml:space="preserve"> </w:t>
      </w:r>
      <w:r w:rsidRPr="00AE4F35">
        <w:t>Goal is to recognize what factors are impacting the job or task and people who accomplish them</w:t>
      </w:r>
      <w:r w:rsidR="005B6D42">
        <w:t>.</w:t>
      </w:r>
    </w:p>
    <w:p w14:paraId="6CA0C5A7" w14:textId="7F15EB5B" w:rsidR="00AE4F35" w:rsidRDefault="00AE4F35" w:rsidP="00AE4F35">
      <w:r w:rsidRPr="00AE4F35">
        <w:t>Determine</w:t>
      </w:r>
      <w:r w:rsidR="005B6D42">
        <w:t xml:space="preserve"> the </w:t>
      </w:r>
      <w:r w:rsidRPr="00AE4F35">
        <w:t>true cause and design workstations to provide work environments that are safe and productive!</w:t>
      </w:r>
    </w:p>
    <w:p w14:paraId="06F30A95" w14:textId="20E0C7D6" w:rsidR="005B6D42" w:rsidRPr="00AE4F35" w:rsidRDefault="005B6D42" w:rsidP="00AE4F35">
      <w:r>
        <w:t>Ergonomics can make a significant positive difference!</w:t>
      </w:r>
    </w:p>
    <w:p w14:paraId="115A4DC8" w14:textId="77777777" w:rsidR="003359DC" w:rsidRDefault="003359DC" w:rsidP="00970760">
      <w:pPr>
        <w:rPr>
          <w:rFonts w:ascii="Arial" w:hAnsi="Arial" w:cs="Arial"/>
          <w:color w:val="003366"/>
          <w:sz w:val="32"/>
          <w:szCs w:val="28"/>
        </w:rPr>
      </w:pPr>
      <w:bookmarkStart w:id="548" w:name="_Toc26614196"/>
      <w:r>
        <w:br w:type="page"/>
      </w:r>
    </w:p>
    <w:p w14:paraId="5066AAE7" w14:textId="77777777" w:rsidR="00791C51" w:rsidRPr="00791C51" w:rsidRDefault="00791C51" w:rsidP="00791C51">
      <w:pPr>
        <w:pStyle w:val="Heading1"/>
        <w:rPr>
          <w:rFonts w:eastAsiaTheme="majorEastAsia"/>
        </w:rPr>
      </w:pPr>
      <w:bookmarkStart w:id="549" w:name="_Toc534789204"/>
      <w:bookmarkStart w:id="550" w:name="_Toc781381"/>
      <w:bookmarkStart w:id="551" w:name="_Hlk536787945"/>
      <w:bookmarkStart w:id="552" w:name="_Toc36370903"/>
      <w:bookmarkStart w:id="553" w:name="_Toc108513032"/>
      <w:bookmarkStart w:id="554" w:name="_Toc225518586"/>
      <w:bookmarkStart w:id="555" w:name="_Toc71018865"/>
      <w:bookmarkEnd w:id="548"/>
      <w:r w:rsidRPr="00791C51">
        <w:rPr>
          <w:rFonts w:eastAsiaTheme="majorEastAsia"/>
        </w:rPr>
        <w:lastRenderedPageBreak/>
        <w:t>Glossary</w:t>
      </w:r>
      <w:bookmarkEnd w:id="549"/>
      <w:bookmarkEnd w:id="550"/>
      <w:bookmarkEnd w:id="555"/>
    </w:p>
    <w:p w14:paraId="0DB73112" w14:textId="77777777" w:rsidR="00791C51" w:rsidRPr="00791C51" w:rsidRDefault="00791C51" w:rsidP="00791C51">
      <w:pPr>
        <w:jc w:val="left"/>
        <w:rPr>
          <w:rFonts w:ascii="Arial" w:eastAsiaTheme="majorEastAsia" w:hAnsi="Arial" w:cs="Arial"/>
          <w:sz w:val="23"/>
          <w:szCs w:val="23"/>
        </w:rPr>
      </w:pPr>
      <w:r w:rsidRPr="00791C51">
        <w:rPr>
          <w:rFonts w:ascii="Arial" w:eastAsiaTheme="majorEastAsia" w:hAnsi="Arial" w:cs="Arial"/>
          <w:b/>
          <w:sz w:val="23"/>
          <w:szCs w:val="23"/>
        </w:rPr>
        <w:t xml:space="preserve">Anthropometry:  </w:t>
      </w:r>
      <w:r w:rsidRPr="00791C51">
        <w:rPr>
          <w:rFonts w:ascii="Arial" w:eastAsiaTheme="majorEastAsia" w:hAnsi="Arial" w:cs="Arial"/>
          <w:sz w:val="23"/>
          <w:szCs w:val="23"/>
        </w:rPr>
        <w:t>The measurement of the dimensions, and certain other physical characteristics such as weight and centers of gravity, of the human body as a whole or of its segments.</w:t>
      </w:r>
    </w:p>
    <w:p w14:paraId="47E22826" w14:textId="77777777" w:rsidR="00791C51" w:rsidRPr="00791C51" w:rsidRDefault="00791C51" w:rsidP="00791C51">
      <w:pPr>
        <w:jc w:val="left"/>
        <w:rPr>
          <w:rFonts w:ascii="Arial" w:eastAsiaTheme="majorEastAsia" w:hAnsi="Arial" w:cs="Arial"/>
          <w:sz w:val="23"/>
          <w:szCs w:val="23"/>
        </w:rPr>
      </w:pPr>
      <w:r w:rsidRPr="00791C51">
        <w:rPr>
          <w:rFonts w:ascii="Arial" w:eastAsiaTheme="majorEastAsia" w:hAnsi="Arial" w:cs="Arial"/>
          <w:b/>
          <w:sz w:val="23"/>
          <w:szCs w:val="23"/>
        </w:rPr>
        <w:t>Clearance dimensions</w:t>
      </w:r>
      <w:r w:rsidRPr="00791C51">
        <w:rPr>
          <w:rFonts w:ascii="Arial" w:eastAsiaTheme="majorEastAsia" w:hAnsi="Arial" w:cs="Arial"/>
          <w:sz w:val="23"/>
          <w:szCs w:val="23"/>
        </w:rPr>
        <w:t>:  The dimensions of a workspace required to provide appropriate space for body members to maneuver without interference from surrounding structures or equipment.</w:t>
      </w:r>
    </w:p>
    <w:p w14:paraId="4A2B24E0" w14:textId="77777777" w:rsidR="00791C51" w:rsidRPr="00791C51" w:rsidRDefault="00791C51" w:rsidP="00791C51">
      <w:pPr>
        <w:jc w:val="left"/>
        <w:rPr>
          <w:rFonts w:ascii="Arial" w:eastAsiaTheme="majorEastAsia" w:hAnsi="Arial" w:cs="Arial"/>
          <w:sz w:val="23"/>
          <w:szCs w:val="23"/>
        </w:rPr>
      </w:pPr>
      <w:r w:rsidRPr="00791C51">
        <w:rPr>
          <w:rFonts w:ascii="Arial" w:eastAsiaTheme="majorEastAsia" w:hAnsi="Arial" w:cs="Arial"/>
          <w:b/>
          <w:sz w:val="23"/>
          <w:szCs w:val="23"/>
        </w:rPr>
        <w:t>Contact point or Pressure point:</w:t>
      </w:r>
      <w:r w:rsidRPr="00791C51">
        <w:rPr>
          <w:rFonts w:ascii="Arial" w:eastAsiaTheme="majorEastAsia" w:hAnsi="Arial" w:cs="Arial"/>
          <w:sz w:val="23"/>
          <w:szCs w:val="23"/>
        </w:rPr>
        <w:t xml:space="preserve"> A body site at which an item of workplace equipment or a tool exerts pressure on the tissues.  Soft tissue sites are of most concern to ergonomics since the compression of the tissue can occlude blood vessels, irritate nerves and tendons, or damage the muscle tissue itself.</w:t>
      </w:r>
    </w:p>
    <w:p w14:paraId="743294DE" w14:textId="77777777" w:rsidR="00791C51" w:rsidRPr="00791C51" w:rsidRDefault="00791C51" w:rsidP="00791C51">
      <w:pPr>
        <w:jc w:val="left"/>
        <w:rPr>
          <w:rFonts w:ascii="Arial" w:eastAsiaTheme="majorEastAsia" w:hAnsi="Arial" w:cs="Arial"/>
          <w:sz w:val="23"/>
          <w:szCs w:val="23"/>
        </w:rPr>
      </w:pPr>
      <w:r w:rsidRPr="00791C51">
        <w:rPr>
          <w:rFonts w:ascii="Arial" w:eastAsiaTheme="majorEastAsia" w:hAnsi="Arial" w:cs="Arial"/>
          <w:b/>
          <w:sz w:val="23"/>
          <w:szCs w:val="23"/>
        </w:rPr>
        <w:t>Dynamic work:</w:t>
      </w:r>
      <w:r w:rsidRPr="00791C51">
        <w:rPr>
          <w:rFonts w:ascii="Arial" w:eastAsiaTheme="majorEastAsia" w:hAnsi="Arial" w:cs="Arial"/>
          <w:sz w:val="23"/>
          <w:szCs w:val="23"/>
        </w:rPr>
        <w:t xml:space="preserve">  Work activities involving movement and thus requiring the muscles to both contract and relax during the activity.</w:t>
      </w:r>
    </w:p>
    <w:p w14:paraId="5385ED47" w14:textId="77777777" w:rsidR="00791C51" w:rsidRPr="00791C51" w:rsidRDefault="00791C51" w:rsidP="00791C51">
      <w:pPr>
        <w:jc w:val="left"/>
        <w:rPr>
          <w:rFonts w:ascii="Arial" w:eastAsiaTheme="majorEastAsia" w:hAnsi="Arial" w:cs="Arial"/>
          <w:sz w:val="23"/>
          <w:szCs w:val="23"/>
        </w:rPr>
      </w:pPr>
      <w:r w:rsidRPr="00791C51">
        <w:rPr>
          <w:rFonts w:ascii="Arial" w:eastAsiaTheme="majorEastAsia" w:hAnsi="Arial" w:cs="Arial"/>
          <w:b/>
          <w:sz w:val="23"/>
          <w:szCs w:val="23"/>
        </w:rPr>
        <w:t>Elbow height:</w:t>
      </w:r>
      <w:r w:rsidRPr="00791C51">
        <w:rPr>
          <w:rFonts w:ascii="Arial" w:eastAsiaTheme="majorEastAsia" w:hAnsi="Arial" w:cs="Arial"/>
          <w:sz w:val="23"/>
          <w:szCs w:val="23"/>
        </w:rPr>
        <w:t xml:space="preserve">  The anthropometric dimension referring to the height of the elbow above the floor when the arm is hanging relaxed at the side of the standing individual.</w:t>
      </w:r>
    </w:p>
    <w:p w14:paraId="53EC9488" w14:textId="77777777" w:rsidR="00791C51" w:rsidRPr="00791C51" w:rsidRDefault="00791C51" w:rsidP="00791C51">
      <w:pPr>
        <w:jc w:val="left"/>
        <w:rPr>
          <w:rFonts w:ascii="Arial" w:eastAsiaTheme="majorEastAsia" w:hAnsi="Arial" w:cs="Arial"/>
          <w:sz w:val="23"/>
          <w:szCs w:val="23"/>
        </w:rPr>
      </w:pPr>
      <w:r w:rsidRPr="00791C51">
        <w:rPr>
          <w:rFonts w:ascii="Arial" w:eastAsiaTheme="majorEastAsia" w:hAnsi="Arial" w:cs="Arial"/>
          <w:b/>
          <w:sz w:val="23"/>
          <w:szCs w:val="23"/>
        </w:rPr>
        <w:t>Elbow rest height:</w:t>
      </w:r>
      <w:r w:rsidRPr="00791C51">
        <w:rPr>
          <w:rFonts w:ascii="Arial" w:eastAsiaTheme="majorEastAsia" w:hAnsi="Arial" w:cs="Arial"/>
          <w:sz w:val="23"/>
          <w:szCs w:val="23"/>
        </w:rPr>
        <w:t xml:space="preserve"> The anthropometric dimension referring to the elbow above the seat surface when the upper arm is hanging relaxed and the elbow is bent so that the forearm is parallel with the floor.</w:t>
      </w:r>
    </w:p>
    <w:p w14:paraId="360B1A25" w14:textId="77777777" w:rsidR="00791C51" w:rsidRPr="00791C51" w:rsidRDefault="00791C51" w:rsidP="00791C51">
      <w:pPr>
        <w:jc w:val="left"/>
        <w:rPr>
          <w:rFonts w:ascii="Arial" w:eastAsiaTheme="majorEastAsia" w:hAnsi="Arial" w:cs="Arial"/>
          <w:sz w:val="23"/>
          <w:szCs w:val="23"/>
        </w:rPr>
      </w:pPr>
      <w:r w:rsidRPr="00791C51">
        <w:rPr>
          <w:rFonts w:ascii="Arial" w:eastAsiaTheme="majorEastAsia" w:hAnsi="Arial" w:cs="Arial"/>
          <w:b/>
          <w:sz w:val="23"/>
          <w:szCs w:val="23"/>
        </w:rPr>
        <w:t>Ergonomics:</w:t>
      </w:r>
      <w:r w:rsidRPr="00791C51">
        <w:rPr>
          <w:rFonts w:ascii="Arial" w:eastAsiaTheme="majorEastAsia" w:hAnsi="Arial" w:cs="Arial"/>
          <w:sz w:val="23"/>
          <w:szCs w:val="23"/>
        </w:rPr>
        <w:t xml:space="preserve">  The scientific study of the relationship between humans and their working environment.  </w:t>
      </w:r>
    </w:p>
    <w:p w14:paraId="62F6D721" w14:textId="77777777" w:rsidR="00791C51" w:rsidRPr="00791C51" w:rsidRDefault="00791C51" w:rsidP="00791C51">
      <w:pPr>
        <w:jc w:val="left"/>
        <w:rPr>
          <w:rFonts w:ascii="Arial" w:eastAsiaTheme="majorEastAsia" w:hAnsi="Arial" w:cs="Arial"/>
          <w:sz w:val="23"/>
          <w:szCs w:val="23"/>
        </w:rPr>
      </w:pPr>
      <w:r w:rsidRPr="00791C51">
        <w:rPr>
          <w:rFonts w:ascii="Arial" w:eastAsiaTheme="majorEastAsia" w:hAnsi="Arial" w:cs="Arial"/>
          <w:b/>
          <w:sz w:val="23"/>
          <w:szCs w:val="23"/>
        </w:rPr>
        <w:t>Extended reach radius:</w:t>
      </w:r>
      <w:r w:rsidRPr="00791C51">
        <w:rPr>
          <w:rFonts w:ascii="Arial" w:eastAsiaTheme="majorEastAsia" w:hAnsi="Arial" w:cs="Arial"/>
          <w:sz w:val="23"/>
          <w:szCs w:val="23"/>
        </w:rPr>
        <w:t xml:space="preserve"> The area that can be reached by extending the arm from the shoulder.</w:t>
      </w:r>
    </w:p>
    <w:p w14:paraId="32A7F716" w14:textId="77777777" w:rsidR="00791C51" w:rsidRPr="00791C51" w:rsidRDefault="00791C51" w:rsidP="00791C51">
      <w:pPr>
        <w:jc w:val="left"/>
        <w:rPr>
          <w:rFonts w:ascii="Arial" w:eastAsiaTheme="majorEastAsia" w:hAnsi="Arial" w:cs="Arial"/>
          <w:sz w:val="23"/>
          <w:szCs w:val="23"/>
        </w:rPr>
      </w:pPr>
      <w:r w:rsidRPr="00791C51">
        <w:rPr>
          <w:rFonts w:ascii="Arial" w:eastAsiaTheme="majorEastAsia" w:hAnsi="Arial" w:cs="Arial"/>
          <w:b/>
          <w:sz w:val="23"/>
          <w:szCs w:val="23"/>
        </w:rPr>
        <w:t>Fixed work posture:</w:t>
      </w:r>
      <w:r w:rsidRPr="00791C51">
        <w:rPr>
          <w:rFonts w:ascii="Arial" w:eastAsiaTheme="majorEastAsia" w:hAnsi="Arial" w:cs="Arial"/>
          <w:sz w:val="23"/>
          <w:szCs w:val="23"/>
        </w:rPr>
        <w:t xml:space="preserve">  A work posture that does not permit the operator to freely change position so as to relieve postural stress.  Fixed postures tend to statically load muscle groups since movement of the body segments and/or trunk is inhibited.</w:t>
      </w:r>
    </w:p>
    <w:p w14:paraId="70BEE89F" w14:textId="77777777" w:rsidR="00791C51" w:rsidRPr="00791C51" w:rsidRDefault="00791C51" w:rsidP="00791C51">
      <w:pPr>
        <w:jc w:val="left"/>
        <w:rPr>
          <w:rFonts w:ascii="Arial" w:eastAsiaTheme="majorEastAsia" w:hAnsi="Arial" w:cs="Arial"/>
          <w:sz w:val="23"/>
          <w:szCs w:val="23"/>
        </w:rPr>
      </w:pPr>
      <w:r w:rsidRPr="00791C51">
        <w:rPr>
          <w:rFonts w:ascii="Arial" w:eastAsiaTheme="majorEastAsia" w:hAnsi="Arial" w:cs="Arial"/>
          <w:b/>
          <w:sz w:val="23"/>
          <w:szCs w:val="23"/>
        </w:rPr>
        <w:t>Foot-candle:</w:t>
      </w:r>
      <w:r w:rsidRPr="00791C51">
        <w:rPr>
          <w:rFonts w:ascii="Arial" w:eastAsiaTheme="majorEastAsia" w:hAnsi="Arial" w:cs="Arial"/>
          <w:sz w:val="23"/>
          <w:szCs w:val="23"/>
        </w:rPr>
        <w:t xml:space="preserve">  A unit measure of illumination striking a surface.  On foot-candle is equivalent to one lumen per square foot.</w:t>
      </w:r>
    </w:p>
    <w:p w14:paraId="66EF0F99" w14:textId="77777777" w:rsidR="00791C51" w:rsidRPr="00791C51" w:rsidRDefault="00791C51" w:rsidP="00791C51">
      <w:pPr>
        <w:jc w:val="left"/>
        <w:rPr>
          <w:rFonts w:ascii="Arial" w:eastAsiaTheme="majorEastAsia" w:hAnsi="Arial" w:cs="Arial"/>
          <w:sz w:val="23"/>
          <w:szCs w:val="23"/>
        </w:rPr>
      </w:pPr>
      <w:r w:rsidRPr="00791C51">
        <w:rPr>
          <w:rFonts w:ascii="Arial" w:eastAsiaTheme="majorEastAsia" w:hAnsi="Arial" w:cs="Arial"/>
          <w:b/>
          <w:sz w:val="23"/>
          <w:szCs w:val="23"/>
        </w:rPr>
        <w:t>Functional reach or “dynamic” reach:</w:t>
      </w:r>
      <w:r w:rsidRPr="00791C51">
        <w:rPr>
          <w:rFonts w:ascii="Arial" w:eastAsiaTheme="majorEastAsia" w:hAnsi="Arial" w:cs="Arial"/>
          <w:sz w:val="23"/>
          <w:szCs w:val="23"/>
        </w:rPr>
        <w:t xml:space="preserve">  An anthropometric dimension representing the arm reach capability when the body is allowed to bend and/or rotate at the shoulder and hips so as to extend the reach beyond that obtainable when the body is in a static or fixed posture.  </w:t>
      </w:r>
    </w:p>
    <w:p w14:paraId="7C3659E3" w14:textId="77777777" w:rsidR="00791C51" w:rsidRPr="00791C51" w:rsidRDefault="00791C51" w:rsidP="00791C51">
      <w:pPr>
        <w:jc w:val="left"/>
        <w:rPr>
          <w:rFonts w:ascii="Arial" w:eastAsiaTheme="majorEastAsia" w:hAnsi="Arial" w:cs="Arial"/>
          <w:sz w:val="23"/>
          <w:szCs w:val="23"/>
        </w:rPr>
      </w:pPr>
      <w:r w:rsidRPr="00791C51">
        <w:rPr>
          <w:rFonts w:ascii="Arial" w:eastAsiaTheme="majorEastAsia" w:hAnsi="Arial" w:cs="Arial"/>
          <w:b/>
          <w:sz w:val="23"/>
          <w:szCs w:val="23"/>
        </w:rPr>
        <w:t>Normal reach radius:</w:t>
      </w:r>
      <w:r w:rsidRPr="00791C51">
        <w:rPr>
          <w:rFonts w:ascii="Arial" w:eastAsiaTheme="majorEastAsia" w:hAnsi="Arial" w:cs="Arial"/>
          <w:sz w:val="23"/>
          <w:szCs w:val="23"/>
        </w:rPr>
        <w:t xml:space="preserve"> The area that can be conveniently reached with a sweep of the forearm, with the upper arm hanging in a natural position vertically at the side. All materials, tools, controls, and containers should be arranged within the normal reach radius whenever possible.</w:t>
      </w:r>
    </w:p>
    <w:p w14:paraId="4C235C97" w14:textId="77777777" w:rsidR="00791C51" w:rsidRPr="00791C51" w:rsidRDefault="00791C51" w:rsidP="00791C51">
      <w:pPr>
        <w:jc w:val="left"/>
        <w:rPr>
          <w:rFonts w:ascii="Arial" w:eastAsiaTheme="majorEastAsia" w:hAnsi="Arial" w:cs="Arial"/>
          <w:sz w:val="23"/>
          <w:szCs w:val="23"/>
        </w:rPr>
      </w:pPr>
      <w:r w:rsidRPr="00791C51">
        <w:rPr>
          <w:rFonts w:ascii="Arial" w:eastAsiaTheme="majorEastAsia" w:hAnsi="Arial" w:cs="Arial"/>
          <w:b/>
          <w:sz w:val="23"/>
          <w:szCs w:val="23"/>
        </w:rPr>
        <w:t>Normal work area:</w:t>
      </w:r>
      <w:r w:rsidRPr="00791C51">
        <w:rPr>
          <w:rFonts w:ascii="Arial" w:eastAsiaTheme="majorEastAsia" w:hAnsi="Arial" w:cs="Arial"/>
          <w:sz w:val="23"/>
          <w:szCs w:val="23"/>
        </w:rPr>
        <w:t xml:space="preserve">  The area in front of the worker which can be used for work with a normal expenditure of effort.</w:t>
      </w:r>
    </w:p>
    <w:p w14:paraId="03A3E1E7" w14:textId="77777777" w:rsidR="00791C51" w:rsidRPr="00791C51" w:rsidRDefault="00791C51" w:rsidP="00791C51">
      <w:pPr>
        <w:jc w:val="left"/>
        <w:rPr>
          <w:rFonts w:ascii="Arial" w:eastAsiaTheme="majorEastAsia" w:hAnsi="Arial" w:cs="Arial"/>
          <w:sz w:val="23"/>
          <w:szCs w:val="23"/>
        </w:rPr>
      </w:pPr>
      <w:r w:rsidRPr="00791C51">
        <w:rPr>
          <w:rFonts w:ascii="Arial" w:eastAsiaTheme="majorEastAsia" w:hAnsi="Arial" w:cs="Arial"/>
          <w:b/>
          <w:sz w:val="23"/>
          <w:szCs w:val="23"/>
        </w:rPr>
        <w:t>Power grasp/grip:</w:t>
      </w:r>
      <w:r w:rsidRPr="00791C51">
        <w:rPr>
          <w:rFonts w:ascii="Arial" w:eastAsiaTheme="majorEastAsia" w:hAnsi="Arial" w:cs="Arial"/>
          <w:sz w:val="23"/>
          <w:szCs w:val="23"/>
        </w:rPr>
        <w:t xml:space="preserve">  A grasp in which the hand wraps around the handle being grasped.  In the power grasp the thumb aligns the hand with the long axis of the forearm and the wrist assumes a slight ulnar deviation.  The power grip provides more than five times the gripping strength of a precision grip.</w:t>
      </w:r>
    </w:p>
    <w:p w14:paraId="411E149D" w14:textId="77777777" w:rsidR="00791C51" w:rsidRPr="00791C51" w:rsidRDefault="00791C51" w:rsidP="00791C51">
      <w:pPr>
        <w:jc w:val="left"/>
        <w:rPr>
          <w:rFonts w:ascii="Arial" w:eastAsiaTheme="majorEastAsia" w:hAnsi="Arial" w:cs="Arial"/>
          <w:sz w:val="23"/>
          <w:szCs w:val="23"/>
        </w:rPr>
      </w:pPr>
      <w:r w:rsidRPr="00791C51">
        <w:rPr>
          <w:rFonts w:ascii="Arial" w:eastAsiaTheme="majorEastAsia" w:hAnsi="Arial" w:cs="Arial"/>
          <w:b/>
          <w:sz w:val="23"/>
          <w:szCs w:val="23"/>
        </w:rPr>
        <w:lastRenderedPageBreak/>
        <w:t>Precision grasp/grip:</w:t>
      </w:r>
      <w:r w:rsidRPr="00791C51">
        <w:rPr>
          <w:rFonts w:ascii="Arial" w:eastAsiaTheme="majorEastAsia" w:hAnsi="Arial" w:cs="Arial"/>
          <w:sz w:val="23"/>
          <w:szCs w:val="23"/>
        </w:rPr>
        <w:t xml:space="preserve"> A grasp in which the object is held by the force of the thumb vs. the first (or first and second) finger(s).  It provides precise aim but has limited strength.</w:t>
      </w:r>
    </w:p>
    <w:p w14:paraId="3A099FA1" w14:textId="77777777" w:rsidR="00791C51" w:rsidRPr="00791C51" w:rsidRDefault="00791C51" w:rsidP="00791C51">
      <w:pPr>
        <w:jc w:val="left"/>
        <w:rPr>
          <w:rFonts w:ascii="Arial" w:eastAsiaTheme="majorEastAsia" w:hAnsi="Arial" w:cs="Arial"/>
          <w:sz w:val="23"/>
          <w:szCs w:val="23"/>
        </w:rPr>
      </w:pPr>
      <w:r w:rsidRPr="00791C51">
        <w:rPr>
          <w:rFonts w:ascii="Arial" w:eastAsiaTheme="majorEastAsia" w:hAnsi="Arial" w:cs="Arial"/>
          <w:b/>
          <w:sz w:val="23"/>
          <w:szCs w:val="23"/>
        </w:rPr>
        <w:t>Reach envelope:</w:t>
      </w:r>
      <w:r w:rsidRPr="00791C51">
        <w:rPr>
          <w:rFonts w:ascii="Arial" w:eastAsiaTheme="majorEastAsia" w:hAnsi="Arial" w:cs="Arial"/>
          <w:sz w:val="23"/>
          <w:szCs w:val="23"/>
        </w:rPr>
        <w:t xml:space="preserve">  The surface in space centered on the left/right midline plane of the body representing the reach capability of the population percentile of interest.  The envelope may be described as a functional reach envelope.</w:t>
      </w:r>
    </w:p>
    <w:p w14:paraId="1E3DC01A" w14:textId="77777777" w:rsidR="003359DC" w:rsidRDefault="00791C51" w:rsidP="00791C51">
      <w:pPr>
        <w:jc w:val="left"/>
        <w:rPr>
          <w:rFonts w:ascii="Arial" w:eastAsiaTheme="majorEastAsia" w:hAnsi="Arial" w:cs="Arial"/>
          <w:sz w:val="23"/>
          <w:szCs w:val="23"/>
        </w:rPr>
      </w:pPr>
      <w:r w:rsidRPr="00791C51">
        <w:rPr>
          <w:rFonts w:ascii="Arial" w:eastAsiaTheme="majorEastAsia" w:hAnsi="Arial" w:cs="Arial"/>
          <w:b/>
          <w:sz w:val="23"/>
          <w:szCs w:val="23"/>
        </w:rPr>
        <w:t>Viewing angle:</w:t>
      </w:r>
      <w:r w:rsidRPr="00791C51">
        <w:rPr>
          <w:rFonts w:ascii="Arial" w:eastAsiaTheme="majorEastAsia" w:hAnsi="Arial" w:cs="Arial"/>
          <w:sz w:val="23"/>
          <w:szCs w:val="23"/>
        </w:rPr>
        <w:t xml:space="preserve">  The angle, either vertical or horizontal, at which the worker views the task measured from the center line of the horizontal line of sight when the operator is looking straight ahead.</w:t>
      </w:r>
      <w:bookmarkEnd w:id="551"/>
    </w:p>
    <w:p w14:paraId="41FF6C67" w14:textId="77777777" w:rsidR="003359DC" w:rsidRDefault="003359DC">
      <w:pPr>
        <w:spacing w:before="0" w:after="0"/>
        <w:jc w:val="left"/>
        <w:rPr>
          <w:rFonts w:ascii="Arial" w:eastAsiaTheme="majorEastAsia" w:hAnsi="Arial" w:cs="Arial"/>
          <w:sz w:val="23"/>
          <w:szCs w:val="23"/>
        </w:rPr>
      </w:pPr>
      <w:r>
        <w:rPr>
          <w:rFonts w:ascii="Arial" w:eastAsiaTheme="majorEastAsia" w:hAnsi="Arial" w:cs="Arial"/>
          <w:sz w:val="23"/>
          <w:szCs w:val="23"/>
        </w:rPr>
        <w:br w:type="page"/>
      </w:r>
    </w:p>
    <w:p w14:paraId="7EEE85C7" w14:textId="77777777" w:rsidR="003E72EE" w:rsidRPr="000F70FF" w:rsidRDefault="003E72EE" w:rsidP="00D55FA6">
      <w:pPr>
        <w:pStyle w:val="Heading1"/>
        <w:rPr>
          <w:bCs/>
        </w:rPr>
      </w:pPr>
      <w:bookmarkStart w:id="556" w:name="_Toc781382"/>
      <w:bookmarkStart w:id="557" w:name="_Toc71018866"/>
      <w:r w:rsidRPr="00915077">
        <w:lastRenderedPageBreak/>
        <w:t>Selected</w:t>
      </w:r>
      <w:r w:rsidRPr="000F70FF">
        <w:rPr>
          <w:bCs/>
        </w:rPr>
        <w:t xml:space="preserve"> </w:t>
      </w:r>
      <w:r w:rsidRPr="00915077">
        <w:t>References</w:t>
      </w:r>
      <w:bookmarkEnd w:id="552"/>
      <w:bookmarkEnd w:id="553"/>
      <w:bookmarkEnd w:id="554"/>
      <w:bookmarkEnd w:id="556"/>
      <w:bookmarkEnd w:id="557"/>
    </w:p>
    <w:p w14:paraId="1F8F25BF" w14:textId="77777777" w:rsidR="003E72EE" w:rsidRPr="00494943" w:rsidRDefault="003E72EE" w:rsidP="00494943">
      <w:pPr>
        <w:pStyle w:val="Heading2"/>
        <w:rPr>
          <w:szCs w:val="32"/>
        </w:rPr>
      </w:pPr>
      <w:bookmarkStart w:id="558" w:name="_Toc108513033"/>
      <w:bookmarkStart w:id="559" w:name="_Toc225518587"/>
      <w:bookmarkStart w:id="560" w:name="_Toc781383"/>
      <w:bookmarkStart w:id="561" w:name="_Toc71018867"/>
      <w:r w:rsidRPr="00494943">
        <w:rPr>
          <w:rStyle w:val="StyleHeading2DarkTealCharChar"/>
          <w:b/>
          <w:bCs w:val="0"/>
          <w:color w:val="1F497D"/>
          <w:sz w:val="28"/>
          <w:szCs w:val="24"/>
        </w:rPr>
        <w:t>Selected</w:t>
      </w:r>
      <w:r w:rsidRPr="00494943">
        <w:rPr>
          <w:szCs w:val="32"/>
        </w:rPr>
        <w:t xml:space="preserve"> </w:t>
      </w:r>
      <w:r w:rsidRPr="00494943">
        <w:rPr>
          <w:rStyle w:val="StyleHeading2DarkTealCharChar"/>
          <w:b/>
          <w:bCs w:val="0"/>
          <w:color w:val="1F497D"/>
          <w:sz w:val="28"/>
          <w:szCs w:val="24"/>
        </w:rPr>
        <w:t>Texts</w:t>
      </w:r>
      <w:bookmarkEnd w:id="558"/>
      <w:bookmarkEnd w:id="559"/>
      <w:bookmarkEnd w:id="560"/>
      <w:bookmarkEnd w:id="561"/>
    </w:p>
    <w:p w14:paraId="51A7CD01" w14:textId="77777777" w:rsidR="003E72EE" w:rsidRDefault="003E72EE" w:rsidP="003E72EE">
      <w:pPr>
        <w:tabs>
          <w:tab w:val="left" w:pos="-1440"/>
        </w:tabs>
        <w:ind w:left="720" w:hanging="720"/>
      </w:pPr>
      <w:r>
        <w:t xml:space="preserve">Abstracts from the 1st International Symposium on Ergonomics in Building and Construction; International Ergonomics Association.  </w:t>
      </w:r>
      <w:proofErr w:type="spellStart"/>
      <w:smartTag w:uri="urn:schemas-microsoft-com:office:smarttags" w:element="stockticker">
        <w:r>
          <w:t>CPWR</w:t>
        </w:r>
      </w:smartTag>
      <w:proofErr w:type="spellEnd"/>
      <w:r>
        <w:t xml:space="preserve">, </w:t>
      </w:r>
      <w:smartTag w:uri="urn:schemas-microsoft-com:office:smarttags" w:element="place">
        <w:smartTag w:uri="urn:schemas-microsoft-com:office:smarttags" w:element="City">
          <w:r>
            <w:t>Washington</w:t>
          </w:r>
        </w:smartTag>
        <w:r>
          <w:t xml:space="preserve">, </w:t>
        </w:r>
        <w:smartTag w:uri="urn:schemas-microsoft-com:office:smarttags" w:element="State">
          <w:r>
            <w:t>DC</w:t>
          </w:r>
        </w:smartTag>
      </w:smartTag>
      <w:r>
        <w:t xml:space="preserve">. </w:t>
      </w:r>
      <w:smartTag w:uri="urn:schemas-microsoft-com:office:smarttags" w:element="stockticker">
        <w:r>
          <w:t>CPWR</w:t>
        </w:r>
      </w:smartTag>
      <w:r>
        <w:t>@</w:t>
      </w:r>
      <w:smartTag w:uri="urn:schemas-microsoft-com:office:smarttags" w:element="stockticker">
        <w:r>
          <w:t>CPWR</w:t>
        </w:r>
      </w:smartTag>
      <w:r>
        <w:t>.COM Tel.  202-962-8490.</w:t>
      </w:r>
    </w:p>
    <w:p w14:paraId="2D70772E" w14:textId="77777777" w:rsidR="003E72EE" w:rsidRDefault="003E72EE" w:rsidP="003E72EE">
      <w:pPr>
        <w:pStyle w:val="BodyTextIndent2"/>
      </w:pPr>
      <w:r>
        <w:t xml:space="preserve">Alexander, David C., </w:t>
      </w:r>
      <w:r>
        <w:rPr>
          <w:i/>
        </w:rPr>
        <w:t>Applied Ergonomics Case Studies</w:t>
      </w:r>
      <w:r>
        <w:t xml:space="preserve">, Engineering and Management Press, </w:t>
      </w:r>
      <w:smartTag w:uri="urn:schemas-microsoft-com:office:smarttags" w:element="place">
        <w:smartTag w:uri="urn:schemas-microsoft-com:office:smarttags" w:element="City">
          <w:r>
            <w:t>Norcross</w:t>
          </w:r>
        </w:smartTag>
        <w:r>
          <w:t xml:space="preserve">, </w:t>
        </w:r>
        <w:smartTag w:uri="urn:schemas-microsoft-com:office:smarttags" w:element="country-region">
          <w:r>
            <w:t>Georgia</w:t>
          </w:r>
        </w:smartTag>
      </w:smartTag>
      <w:r>
        <w:t>, 1999.</w:t>
      </w:r>
    </w:p>
    <w:p w14:paraId="4E98F50E" w14:textId="77777777" w:rsidR="003E72EE" w:rsidRDefault="003E72EE" w:rsidP="003E72EE">
      <w:pPr>
        <w:pStyle w:val="BodyTextIndent2"/>
      </w:pPr>
      <w:r>
        <w:t xml:space="preserve">Auburn Engineers, </w:t>
      </w:r>
      <w:r>
        <w:rPr>
          <w:i/>
        </w:rPr>
        <w:t>Ergonomics Design Guidelines</w:t>
      </w:r>
      <w:r>
        <w:t xml:space="preserve">, </w:t>
      </w:r>
      <w:smartTag w:uri="urn:schemas-microsoft-com:office:smarttags" w:element="place">
        <w:smartTag w:uri="urn:schemas-microsoft-com:office:smarttags" w:element="City">
          <w:r>
            <w:t>Auburn</w:t>
          </w:r>
        </w:smartTag>
        <w:r>
          <w:t xml:space="preserve">, </w:t>
        </w:r>
        <w:smartTag w:uri="urn:schemas-microsoft-com:office:smarttags" w:element="State">
          <w:r>
            <w:t>AL</w:t>
          </w:r>
        </w:smartTag>
      </w:smartTag>
      <w:r>
        <w:t>, 1997.</w:t>
      </w:r>
    </w:p>
    <w:p w14:paraId="5CFDEFA7" w14:textId="77777777" w:rsidR="003E72EE" w:rsidRDefault="003E72EE" w:rsidP="003E72EE">
      <w:pPr>
        <w:pStyle w:val="BodyTextIndent2"/>
      </w:pPr>
      <w:r>
        <w:t xml:space="preserve">Casey, Steven, </w:t>
      </w:r>
      <w:r>
        <w:rPr>
          <w:i/>
        </w:rPr>
        <w:t>Set Phasers on Stun</w:t>
      </w:r>
      <w:r>
        <w:t>, Aegean Publishing Company, Santa Barbara, California, 1993.</w:t>
      </w:r>
    </w:p>
    <w:p w14:paraId="14DFC425" w14:textId="77777777" w:rsidR="003E72EE" w:rsidRDefault="003E72EE" w:rsidP="003E72EE">
      <w:pPr>
        <w:pStyle w:val="BodyTextIndent2"/>
      </w:pPr>
      <w:r>
        <w:t xml:space="preserve">Chaffin, Don B., Andersson, Gunnar B.J., </w:t>
      </w:r>
      <w:r>
        <w:rPr>
          <w:i/>
        </w:rPr>
        <w:t>Occupational Biomechanics</w:t>
      </w:r>
      <w:r>
        <w:t xml:space="preserve"> 2nd Edition, John Wiley and Sons, Inc., </w:t>
      </w:r>
      <w:smartTag w:uri="urn:schemas-microsoft-com:office:smarttags" w:element="place">
        <w:smartTag w:uri="urn:schemas-microsoft-com:office:smarttags" w:element="State">
          <w:r>
            <w:t>New York</w:t>
          </w:r>
        </w:smartTag>
      </w:smartTag>
      <w:r>
        <w:t>, 1991.</w:t>
      </w:r>
    </w:p>
    <w:p w14:paraId="67747730" w14:textId="77777777" w:rsidR="003E72EE" w:rsidRDefault="003E72EE" w:rsidP="003E72EE">
      <w:pPr>
        <w:pStyle w:val="BodyTextIndent2"/>
      </w:pPr>
      <w:r>
        <w:t xml:space="preserve">Corlett, E. N., </w:t>
      </w:r>
      <w:r>
        <w:rPr>
          <w:i/>
        </w:rPr>
        <w:t>The Ergonomics of Workspaces and Machines</w:t>
      </w:r>
      <w:r>
        <w:t xml:space="preserve">, </w:t>
      </w:r>
      <w:smartTag w:uri="urn:schemas-microsoft-com:office:smarttags" w:element="place">
        <w:smartTag w:uri="urn:schemas-microsoft-com:office:smarttags" w:element="City">
          <w:r>
            <w:t>Taylor</w:t>
          </w:r>
        </w:smartTag>
      </w:smartTag>
      <w:r>
        <w:t xml:space="preserve"> and Francis, </w:t>
      </w:r>
      <w:smartTag w:uri="urn:schemas-microsoft-com:office:smarttags" w:element="place">
        <w:smartTag w:uri="urn:schemas-microsoft-com:office:smarttags" w:element="City">
          <w:r>
            <w:t>Bristol</w:t>
          </w:r>
        </w:smartTag>
        <w:r>
          <w:t xml:space="preserve">, </w:t>
        </w:r>
        <w:smartTag w:uri="urn:schemas-microsoft-com:office:smarttags" w:element="State">
          <w:r>
            <w:t>Pennsylvania</w:t>
          </w:r>
        </w:smartTag>
      </w:smartTag>
      <w:r>
        <w:t>, 1995.</w:t>
      </w:r>
    </w:p>
    <w:p w14:paraId="7A0D4BAB" w14:textId="77777777" w:rsidR="003E72EE" w:rsidRPr="00A97950" w:rsidRDefault="003E72EE" w:rsidP="00A97950">
      <w:pPr>
        <w:pStyle w:val="BodyTextIndent"/>
        <w:ind w:hanging="450"/>
        <w:rPr>
          <w:b w:val="0"/>
          <w:bCs/>
        </w:rPr>
      </w:pPr>
      <w:r w:rsidRPr="00A97950">
        <w:rPr>
          <w:b w:val="0"/>
          <w:bCs/>
        </w:rPr>
        <w:t>Ergonomics and Construction: A Review of Potential Hazards in New Construction: Scott Schneider and Pam Susi. 1993. Center to Protect Workers’ Rights, 111 Massachusetts Ave.  NW, Washington DC 20001.  Tel. 202-962-8490</w:t>
      </w:r>
    </w:p>
    <w:p w14:paraId="6B1CDA27" w14:textId="77777777" w:rsidR="003E72EE" w:rsidRDefault="003E72EE" w:rsidP="003E72EE">
      <w:pPr>
        <w:pStyle w:val="BodyTextIndent2"/>
      </w:pPr>
      <w:r>
        <w:t xml:space="preserve">Grandjean, Etienne, </w:t>
      </w:r>
      <w:r>
        <w:rPr>
          <w:i/>
        </w:rPr>
        <w:t>Fitting the Task to the Man</w:t>
      </w:r>
      <w:r>
        <w:t xml:space="preserve">, Taylor and </w:t>
      </w:r>
      <w:smartTag w:uri="urn:schemas-microsoft-com:office:smarttags" w:element="place">
        <w:smartTag w:uri="urn:schemas-microsoft-com:office:smarttags" w:element="City">
          <w:r>
            <w:t>Francis</w:t>
          </w:r>
        </w:smartTag>
        <w:r>
          <w:t xml:space="preserve">, </w:t>
        </w:r>
        <w:smartTag w:uri="urn:schemas-microsoft-com:office:smarttags" w:element="State">
          <w:r>
            <w:t>New York</w:t>
          </w:r>
        </w:smartTag>
      </w:smartTag>
      <w:r>
        <w:t xml:space="preserve">, 1988. </w:t>
      </w:r>
    </w:p>
    <w:p w14:paraId="4CE9EDE6" w14:textId="77777777" w:rsidR="003E72EE" w:rsidRDefault="003E72EE" w:rsidP="003E72EE">
      <w:pPr>
        <w:pStyle w:val="BodyTextIndent2"/>
      </w:pPr>
      <w:r>
        <w:t xml:space="preserve">Junghanns, Herbert, </w:t>
      </w:r>
      <w:r>
        <w:rPr>
          <w:i/>
        </w:rPr>
        <w:t>Clinical Implications of Normal Biomechanical Stresses on Spinal Function</w:t>
      </w:r>
      <w:r>
        <w:t>, Aspen Publishers, Rockville, Maryland, 1990.</w:t>
      </w:r>
    </w:p>
    <w:p w14:paraId="45586167" w14:textId="77777777" w:rsidR="003E72EE" w:rsidRDefault="003E72EE" w:rsidP="003E72EE">
      <w:pPr>
        <w:pStyle w:val="BodyTextIndent2"/>
      </w:pPr>
      <w:r>
        <w:t xml:space="preserve">MacLeod, Dan, </w:t>
      </w:r>
      <w:r>
        <w:rPr>
          <w:i/>
        </w:rPr>
        <w:t>The Ergonomics Edge</w:t>
      </w:r>
      <w:r>
        <w:t xml:space="preserve">, Van </w:t>
      </w:r>
      <w:smartTag w:uri="urn:schemas-microsoft-com:office:smarttags" w:element="place">
        <w:smartTag w:uri="urn:schemas-microsoft-com:office:smarttags" w:element="City">
          <w:r>
            <w:t>Nostrand Reinhold</w:t>
          </w:r>
        </w:smartTag>
        <w:r>
          <w:t xml:space="preserve">, </w:t>
        </w:r>
        <w:smartTag w:uri="urn:schemas-microsoft-com:office:smarttags" w:element="State">
          <w:r>
            <w:t>New York</w:t>
          </w:r>
        </w:smartTag>
      </w:smartTag>
      <w:r>
        <w:t>, 1995.</w:t>
      </w:r>
    </w:p>
    <w:p w14:paraId="6A9D85E1" w14:textId="77777777" w:rsidR="003E72EE" w:rsidRDefault="003E72EE" w:rsidP="003E72EE">
      <w:pPr>
        <w:pStyle w:val="BodyTextIndent2"/>
      </w:pPr>
      <w:r>
        <w:t xml:space="preserve">Mital, A., </w:t>
      </w:r>
      <w:r>
        <w:rPr>
          <w:i/>
        </w:rPr>
        <w:t>A Guide to Manual Materials Handling</w:t>
      </w:r>
      <w:r>
        <w:t xml:space="preserve">, </w:t>
      </w:r>
      <w:smartTag w:uri="urn:schemas-microsoft-com:office:smarttags" w:element="place">
        <w:smartTag w:uri="urn:schemas-microsoft-com:office:smarttags" w:element="City">
          <w:r>
            <w:t>Taylor</w:t>
          </w:r>
        </w:smartTag>
      </w:smartTag>
      <w:r>
        <w:t xml:space="preserve"> and Francis, </w:t>
      </w:r>
      <w:smartTag w:uri="urn:schemas-microsoft-com:office:smarttags" w:element="place">
        <w:smartTag w:uri="urn:schemas-microsoft-com:office:smarttags" w:element="City">
          <w:r>
            <w:t>London</w:t>
          </w:r>
        </w:smartTag>
      </w:smartTag>
      <w:r>
        <w:t xml:space="preserve">, 1993. </w:t>
      </w:r>
    </w:p>
    <w:p w14:paraId="3826044C" w14:textId="77777777" w:rsidR="003E72EE" w:rsidRDefault="003E72EE" w:rsidP="003E72EE">
      <w:pPr>
        <w:pStyle w:val="BodyTextIndent2"/>
      </w:pPr>
      <w:r>
        <w:t xml:space="preserve">Norman, Donald A., </w:t>
      </w:r>
      <w:r>
        <w:rPr>
          <w:i/>
        </w:rPr>
        <w:t>The Psychology of Everyday Things</w:t>
      </w:r>
      <w:r>
        <w:t xml:space="preserve">, Basics Books, Inc., </w:t>
      </w:r>
      <w:smartTag w:uri="urn:schemas-microsoft-com:office:smarttags" w:element="place">
        <w:smartTag w:uri="urn:schemas-microsoft-com:office:smarttags" w:element="State">
          <w:r>
            <w:t>New York</w:t>
          </w:r>
        </w:smartTag>
      </w:smartTag>
      <w:r>
        <w:t>, 1988.</w:t>
      </w:r>
    </w:p>
    <w:p w14:paraId="257F9F3E" w14:textId="77777777" w:rsidR="003E72EE" w:rsidRDefault="003E72EE" w:rsidP="003E72EE">
      <w:pPr>
        <w:pStyle w:val="BodyTextIndent2"/>
      </w:pPr>
      <w:r>
        <w:t xml:space="preserve">Pecina, Marko M., Overuse Injuries of the Musculoskeletal System, </w:t>
      </w:r>
      <w:smartTag w:uri="urn:schemas-microsoft-com:office:smarttags" w:element="stockticker">
        <w:r>
          <w:t>CRC</w:t>
        </w:r>
      </w:smartTag>
      <w:r>
        <w:t xml:space="preserve"> Press Inc., Ann Arbor, Michigan, 1993. </w:t>
      </w:r>
    </w:p>
    <w:p w14:paraId="2C0CD9E0" w14:textId="77777777" w:rsidR="003E72EE" w:rsidRDefault="003E72EE" w:rsidP="003E72EE">
      <w:pPr>
        <w:pStyle w:val="BodyTextIndent2"/>
      </w:pPr>
      <w:r>
        <w:t xml:space="preserve">Pelmear, Peter L., </w:t>
      </w:r>
      <w:r>
        <w:rPr>
          <w:i/>
        </w:rPr>
        <w:t>Hand-Arm Vibration</w:t>
      </w:r>
      <w:r>
        <w:t xml:space="preserve">, Van </w:t>
      </w:r>
      <w:smartTag w:uri="urn:schemas-microsoft-com:office:smarttags" w:element="place">
        <w:smartTag w:uri="urn:schemas-microsoft-com:office:smarttags" w:element="City">
          <w:r>
            <w:t>Nostrand Reinhold</w:t>
          </w:r>
        </w:smartTag>
        <w:r>
          <w:t xml:space="preserve">, </w:t>
        </w:r>
        <w:smartTag w:uri="urn:schemas-microsoft-com:office:smarttags" w:element="State">
          <w:r>
            <w:t>New York</w:t>
          </w:r>
        </w:smartTag>
      </w:smartTag>
      <w:r>
        <w:t xml:space="preserve">, 1992. </w:t>
      </w:r>
    </w:p>
    <w:p w14:paraId="040F43BD" w14:textId="77777777" w:rsidR="003E72EE" w:rsidRDefault="003E72EE" w:rsidP="003E72EE">
      <w:pPr>
        <w:pStyle w:val="BodyTextIndent2"/>
      </w:pPr>
      <w:r>
        <w:t xml:space="preserve">Pulat, Babur Mustafa, </w:t>
      </w:r>
      <w:r>
        <w:rPr>
          <w:i/>
        </w:rPr>
        <w:t>Industrial Ergonomics Case Studies</w:t>
      </w:r>
      <w:r>
        <w:t xml:space="preserve">, McGraw-Hill, Inc., </w:t>
      </w:r>
      <w:smartTag w:uri="urn:schemas-microsoft-com:office:smarttags" w:element="place">
        <w:smartTag w:uri="urn:schemas-microsoft-com:office:smarttags" w:element="State">
          <w:r>
            <w:t>New York</w:t>
          </w:r>
        </w:smartTag>
      </w:smartTag>
      <w:r>
        <w:t xml:space="preserve">, 1991. </w:t>
      </w:r>
    </w:p>
    <w:p w14:paraId="58A66993" w14:textId="77777777" w:rsidR="003E72EE" w:rsidRDefault="003E72EE" w:rsidP="003E72EE">
      <w:pPr>
        <w:pStyle w:val="BodyTextIndent2"/>
      </w:pPr>
      <w:r>
        <w:t xml:space="preserve">Putz-Anderson Vern, </w:t>
      </w:r>
      <w:r>
        <w:rPr>
          <w:i/>
        </w:rPr>
        <w:t>Cumulative trauma disorders, A Manual for musculoskeletal diseases of the upper limbs</w:t>
      </w:r>
      <w:r>
        <w:t xml:space="preserve">, </w:t>
      </w:r>
      <w:smartTag w:uri="urn:schemas-microsoft-com:office:smarttags" w:element="place">
        <w:smartTag w:uri="urn:schemas-microsoft-com:office:smarttags" w:element="City">
          <w:r>
            <w:t>Taylor</w:t>
          </w:r>
        </w:smartTag>
      </w:smartTag>
      <w:r>
        <w:t xml:space="preserve"> and </w:t>
      </w:r>
      <w:smartTag w:uri="urn:schemas-microsoft-com:office:smarttags" w:element="place">
        <w:smartTag w:uri="urn:schemas-microsoft-com:office:smarttags" w:element="City">
          <w:r>
            <w:t>Francis</w:t>
          </w:r>
        </w:smartTag>
        <w:r>
          <w:t xml:space="preserve">, </w:t>
        </w:r>
        <w:smartTag w:uri="urn:schemas-microsoft-com:office:smarttags" w:element="State">
          <w:r>
            <w:t>New York</w:t>
          </w:r>
        </w:smartTag>
      </w:smartTag>
      <w:r>
        <w:t>, 1988.</w:t>
      </w:r>
    </w:p>
    <w:p w14:paraId="032D03EC" w14:textId="77777777" w:rsidR="003E72EE" w:rsidRDefault="003E72EE" w:rsidP="003E72EE">
      <w:pPr>
        <w:tabs>
          <w:tab w:val="left" w:pos="-1440"/>
        </w:tabs>
        <w:ind w:left="720" w:hanging="720"/>
      </w:pPr>
      <w:r>
        <w:t xml:space="preserve">Reducing Sprains and Strains In Construction Through Worker Participation: A Manual for Managers and Workers With Examples from Scaffold Erection;   </w:t>
      </w:r>
      <w:proofErr w:type="spellStart"/>
      <w:r>
        <w:t>E.A.P</w:t>
      </w:r>
      <w:proofErr w:type="spellEnd"/>
      <w:r>
        <w:t xml:space="preserve">. Koningsveld, Peter Vink, Ilse J.M. Urlings, A.M. de Jong, NIA </w:t>
      </w:r>
      <w:proofErr w:type="spellStart"/>
      <w:r>
        <w:t>TNO</w:t>
      </w:r>
      <w:proofErr w:type="spellEnd"/>
      <w:r>
        <w:t xml:space="preserve">, Amsterdam, The Netherlands May 1998.  (Available from </w:t>
      </w:r>
      <w:proofErr w:type="spellStart"/>
      <w:smartTag w:uri="urn:schemas-microsoft-com:office:smarttags" w:element="stockticker">
        <w:r>
          <w:t>CPWR</w:t>
        </w:r>
      </w:smartTag>
      <w:proofErr w:type="spellEnd"/>
      <w:r>
        <w:t xml:space="preserve">, </w:t>
      </w:r>
      <w:smartTag w:uri="urn:schemas-microsoft-com:office:smarttags" w:element="place">
        <w:smartTag w:uri="urn:schemas-microsoft-com:office:smarttags" w:element="City">
          <w:r>
            <w:t>Washington</w:t>
          </w:r>
        </w:smartTag>
        <w:r>
          <w:t xml:space="preserve">, </w:t>
        </w:r>
        <w:smartTag w:uri="urn:schemas-microsoft-com:office:smarttags" w:element="State">
          <w:r>
            <w:t>DC</w:t>
          </w:r>
        </w:smartTag>
      </w:smartTag>
      <w:r>
        <w:t xml:space="preserve">. </w:t>
      </w:r>
      <w:smartTag w:uri="urn:schemas-microsoft-com:office:smarttags" w:element="stockticker">
        <w:r>
          <w:t>CPWR</w:t>
        </w:r>
      </w:smartTag>
      <w:r>
        <w:t>@</w:t>
      </w:r>
      <w:smartTag w:uri="urn:schemas-microsoft-com:office:smarttags" w:element="stockticker">
        <w:r>
          <w:t>CPWR</w:t>
        </w:r>
      </w:smartTag>
      <w:r>
        <w:t>.COM Tel. 202-962-8490)</w:t>
      </w:r>
    </w:p>
    <w:p w14:paraId="70FC2E34" w14:textId="77777777" w:rsidR="003E72EE" w:rsidRDefault="003E72EE" w:rsidP="003E72EE">
      <w:pPr>
        <w:pStyle w:val="BodyTextIndent2"/>
      </w:pPr>
      <w:r>
        <w:t xml:space="preserve">Rice, Valerie J. Berg, </w:t>
      </w:r>
      <w:r>
        <w:rPr>
          <w:i/>
        </w:rPr>
        <w:t>Ergonomics in Healthcare and Rehabilitation</w:t>
      </w:r>
      <w:r>
        <w:t xml:space="preserve">, Butterworth-Heinemann, </w:t>
      </w:r>
      <w:smartTag w:uri="urn:schemas-microsoft-com:office:smarttags" w:element="place">
        <w:smartTag w:uri="urn:schemas-microsoft-com:office:smarttags" w:element="City">
          <w:r>
            <w:t>Boston</w:t>
          </w:r>
        </w:smartTag>
      </w:smartTag>
      <w:r>
        <w:t>, 1998.</w:t>
      </w:r>
    </w:p>
    <w:p w14:paraId="158566F3" w14:textId="77777777" w:rsidR="003E72EE" w:rsidRDefault="003E72EE" w:rsidP="003E72EE">
      <w:pPr>
        <w:pStyle w:val="BodyTextIndent2"/>
      </w:pPr>
      <w:r>
        <w:t xml:space="preserve">Rodgers, Suzanne H., </w:t>
      </w:r>
      <w:r>
        <w:rPr>
          <w:i/>
        </w:rPr>
        <w:t>Ergonomic Design for People at Work, Volumes I and II</w:t>
      </w:r>
      <w:r>
        <w:t xml:space="preserve">, Van Nostrand Reinhold, </w:t>
      </w:r>
      <w:smartTag w:uri="urn:schemas-microsoft-com:office:smarttags" w:element="place">
        <w:smartTag w:uri="urn:schemas-microsoft-com:office:smarttags" w:element="State">
          <w:r>
            <w:t>New York</w:t>
          </w:r>
        </w:smartTag>
      </w:smartTag>
      <w:r>
        <w:t>, 1983 and 1986.</w:t>
      </w:r>
    </w:p>
    <w:p w14:paraId="39CB2B9B" w14:textId="77777777" w:rsidR="003E72EE" w:rsidRDefault="003E72EE" w:rsidP="003E72EE">
      <w:pPr>
        <w:pStyle w:val="BodyTextIndent2"/>
      </w:pPr>
      <w:r>
        <w:lastRenderedPageBreak/>
        <w:t xml:space="preserve">Roughton, James E., </w:t>
      </w:r>
      <w:r>
        <w:rPr>
          <w:i/>
        </w:rPr>
        <w:t>Ergonomics Problems in the Workplace</w:t>
      </w:r>
      <w:r>
        <w:t>, Government Institutes Inc., Rockville, Maryland, 1996.</w:t>
      </w:r>
    </w:p>
    <w:p w14:paraId="42549D0B" w14:textId="77777777" w:rsidR="003E72EE" w:rsidRDefault="003E72EE" w:rsidP="003E72EE">
      <w:pPr>
        <w:pStyle w:val="BodyTextIndent2"/>
      </w:pPr>
      <w:r>
        <w:t xml:space="preserve">Salvendy, Gavriel, </w:t>
      </w:r>
      <w:r>
        <w:rPr>
          <w:i/>
        </w:rPr>
        <w:t>HandBook of Human Factors and Ergonomics</w:t>
      </w:r>
      <w:r>
        <w:t xml:space="preserve">, John Wiley and Sons, </w:t>
      </w:r>
      <w:smartTag w:uri="urn:schemas-microsoft-com:office:smarttags" w:element="place">
        <w:smartTag w:uri="urn:schemas-microsoft-com:office:smarttags" w:element="State">
          <w:r>
            <w:t>New York</w:t>
          </w:r>
        </w:smartTag>
      </w:smartTag>
      <w:r>
        <w:t>, 1997.</w:t>
      </w:r>
    </w:p>
    <w:p w14:paraId="431990A1" w14:textId="77777777" w:rsidR="003E72EE" w:rsidRDefault="003E72EE" w:rsidP="003E72EE">
      <w:pPr>
        <w:tabs>
          <w:tab w:val="left" w:pos="-1440"/>
        </w:tabs>
        <w:ind w:left="720" w:hanging="720"/>
      </w:pPr>
      <w:r>
        <w:t xml:space="preserve">Stand, Lift, Carry; Back Care in Manual Materials Handling in Construction; 1993 Construction Safety Association of </w:t>
      </w:r>
      <w:smartTag w:uri="urn:schemas-microsoft-com:office:smarttags" w:element="place">
        <w:smartTag w:uri="urn:schemas-microsoft-com:office:smarttags" w:element="State">
          <w:r>
            <w:t>Ontario</w:t>
          </w:r>
        </w:smartTag>
      </w:smartTag>
      <w:r>
        <w:t xml:space="preserve">, </w:t>
      </w:r>
      <w:smartTag w:uri="urn:schemas-microsoft-com:office:smarttags" w:element="address">
        <w:smartTag w:uri="urn:schemas-microsoft-com:office:smarttags" w:element="Street">
          <w:r>
            <w:t>74 Victoria Street</w:t>
          </w:r>
        </w:smartTag>
        <w:r>
          <w:t xml:space="preserve">, </w:t>
        </w:r>
        <w:smartTag w:uri="urn:schemas-microsoft-com:office:smarttags" w:element="City">
          <w:r>
            <w:t>Toronto</w:t>
          </w:r>
        </w:smartTag>
        <w:r>
          <w:t xml:space="preserve">, </w:t>
        </w:r>
        <w:smartTag w:uri="urn:schemas-microsoft-com:office:smarttags" w:element="State">
          <w:r>
            <w:t>Ontario</w:t>
          </w:r>
        </w:smartTag>
        <w:r>
          <w:t xml:space="preserve"> </w:t>
        </w:r>
        <w:proofErr w:type="spellStart"/>
        <w:smartTag w:uri="urn:schemas-microsoft-com:office:smarttags" w:element="PostalCode">
          <w:r>
            <w:t>M5C</w:t>
          </w:r>
          <w:proofErr w:type="spellEnd"/>
          <w:r>
            <w:t xml:space="preserve"> </w:t>
          </w:r>
          <w:proofErr w:type="spellStart"/>
          <w:r>
            <w:t>2A5</w:t>
          </w:r>
        </w:smartTag>
      </w:smartTag>
      <w:proofErr w:type="spellEnd"/>
      <w:r>
        <w:t xml:space="preserve"> Tel.  416-366-1501.</w:t>
      </w:r>
    </w:p>
    <w:p w14:paraId="46CE3DF7" w14:textId="77777777" w:rsidR="003E72EE" w:rsidRDefault="003E72EE" w:rsidP="003E72EE">
      <w:pPr>
        <w:pStyle w:val="BodyTextIndent2"/>
      </w:pPr>
      <w:r>
        <w:t xml:space="preserve">Weerdmeester, B., Dul, J., </w:t>
      </w:r>
      <w:r>
        <w:rPr>
          <w:i/>
        </w:rPr>
        <w:t>Ergonomics for Beginners</w:t>
      </w:r>
      <w:r>
        <w:t xml:space="preserve">, Taylor and Francis, </w:t>
      </w:r>
      <w:smartTag w:uri="urn:schemas-microsoft-com:office:smarttags" w:element="place">
        <w:smartTag w:uri="urn:schemas-microsoft-com:office:smarttags" w:element="City">
          <w:r>
            <w:t>London</w:t>
          </w:r>
        </w:smartTag>
      </w:smartTag>
      <w:r>
        <w:t xml:space="preserve">, 1993. </w:t>
      </w:r>
    </w:p>
    <w:p w14:paraId="712BFF86" w14:textId="77777777" w:rsidR="003E72EE" w:rsidRDefault="003E72EE" w:rsidP="003E72EE">
      <w:pPr>
        <w:pStyle w:val="BodyTextIndent2"/>
      </w:pPr>
      <w:r>
        <w:t xml:space="preserve">Winter, David, </w:t>
      </w:r>
      <w:r>
        <w:rPr>
          <w:i/>
        </w:rPr>
        <w:t>Biomechanics of Human Movement</w:t>
      </w:r>
      <w:r>
        <w:t xml:space="preserve">, John Wiley and Sons, </w:t>
      </w:r>
      <w:smartTag w:uri="urn:schemas-microsoft-com:office:smarttags" w:element="place">
        <w:smartTag w:uri="urn:schemas-microsoft-com:office:smarttags" w:element="State">
          <w:r>
            <w:t>New York</w:t>
          </w:r>
        </w:smartTag>
      </w:smartTag>
      <w:r>
        <w:t xml:space="preserve">, 1979. </w:t>
      </w:r>
    </w:p>
    <w:p w14:paraId="3FF6ACDE" w14:textId="77777777" w:rsidR="003E72EE" w:rsidRDefault="003E72EE" w:rsidP="003E72EE">
      <w:pPr>
        <w:pStyle w:val="BodyTextIndent2"/>
      </w:pPr>
      <w:r>
        <w:t xml:space="preserve">Wolf, Stewart G., Jr., </w:t>
      </w:r>
      <w:r>
        <w:rPr>
          <w:i/>
        </w:rPr>
        <w:t>Occupational Stress</w:t>
      </w:r>
      <w:r>
        <w:t xml:space="preserve">, PSG Publishing Company, </w:t>
      </w:r>
      <w:smartTag w:uri="urn:schemas-microsoft-com:office:smarttags" w:element="place">
        <w:smartTag w:uri="urn:schemas-microsoft-com:office:smarttags" w:element="City">
          <w:r>
            <w:t>Littleton</w:t>
          </w:r>
        </w:smartTag>
        <w:r>
          <w:t xml:space="preserve">, </w:t>
        </w:r>
        <w:smartTag w:uri="urn:schemas-microsoft-com:office:smarttags" w:element="State">
          <w:r>
            <w:t>Massachusetts</w:t>
          </w:r>
        </w:smartTag>
      </w:smartTag>
      <w:r>
        <w:t>, 1986.</w:t>
      </w:r>
    </w:p>
    <w:p w14:paraId="75529DC8" w14:textId="77777777" w:rsidR="003E72EE" w:rsidRDefault="003E72EE" w:rsidP="003E72EE">
      <w:pPr>
        <w:pStyle w:val="BodyTextIndent2"/>
      </w:pPr>
      <w:r>
        <w:t xml:space="preserve">Woodson, Wesley E., </w:t>
      </w:r>
      <w:r>
        <w:rPr>
          <w:i/>
        </w:rPr>
        <w:t>Human Factors Design Handbook</w:t>
      </w:r>
      <w:r>
        <w:t xml:space="preserve">, McGraw-Hill Inc., </w:t>
      </w:r>
      <w:smartTag w:uri="urn:schemas-microsoft-com:office:smarttags" w:element="place">
        <w:smartTag w:uri="urn:schemas-microsoft-com:office:smarttags" w:element="State">
          <w:r>
            <w:t>New York</w:t>
          </w:r>
        </w:smartTag>
      </w:smartTag>
      <w:r>
        <w:t>, 1992.</w:t>
      </w:r>
    </w:p>
    <w:p w14:paraId="7D7BF963" w14:textId="77777777" w:rsidR="003E72EE" w:rsidRDefault="003E72EE" w:rsidP="003E72EE">
      <w:pPr>
        <w:tabs>
          <w:tab w:val="left" w:pos="-1440"/>
        </w:tabs>
        <w:ind w:left="720" w:hanging="720"/>
      </w:pPr>
      <w:r>
        <w:t xml:space="preserve">Work-Related Disorders of the Back and Upper Extremity in </w:t>
      </w:r>
      <w:smartTag w:uri="urn:schemas-microsoft-com:office:smarttags" w:element="place">
        <w:smartTag w:uri="urn:schemas-microsoft-com:office:smarttags" w:element="PlaceName">
          <w:r>
            <w:t>Washington</w:t>
          </w:r>
        </w:smartTag>
        <w:r>
          <w:t xml:space="preserve"> </w:t>
        </w:r>
        <w:smartTag w:uri="urn:schemas-microsoft-com:office:smarttags" w:element="PlaceType">
          <w:r>
            <w:t>State</w:t>
          </w:r>
        </w:smartTag>
      </w:smartTag>
      <w:r>
        <w:t xml:space="preserve">, 1989 - 1996; Safety &amp; Health Assessment &amp; Research for Prevention (SHARP) </w:t>
      </w:r>
      <w:smartTag w:uri="urn:schemas-microsoft-com:office:smarttags" w:element="Street">
        <w:r>
          <w:t>P.O. Box 44330</w:t>
        </w:r>
      </w:smartTag>
      <w:r>
        <w:t xml:space="preserve">, </w:t>
      </w:r>
      <w:smartTag w:uri="urn:schemas-microsoft-com:office:smarttags" w:element="City">
        <w:r>
          <w:t>Olympia</w:t>
        </w:r>
      </w:smartTag>
      <w:r>
        <w:t xml:space="preserve">, </w:t>
      </w:r>
      <w:smartTag w:uri="urn:schemas-microsoft-com:office:smarttags" w:element="State">
        <w:r>
          <w:t>WA</w:t>
        </w:r>
      </w:smartTag>
      <w:r>
        <w:t xml:space="preserve"> 98504-4330  1-360-902-5669 </w:t>
      </w:r>
      <w:proofErr w:type="spellStart"/>
      <w:r>
        <w:t>dots235</w:t>
      </w:r>
      <w:proofErr w:type="spellEnd"/>
      <w:r>
        <w:t xml:space="preserve"> @LNI.WA.</w:t>
      </w:r>
      <w:smartTag w:uri="urn:schemas-microsoft-com:office:smarttags" w:element="stockticker">
        <w:r>
          <w:t>GOV</w:t>
        </w:r>
      </w:smartTag>
    </w:p>
    <w:p w14:paraId="181B555C" w14:textId="77777777" w:rsidR="003E72EE" w:rsidRPr="00494943" w:rsidRDefault="003E72EE" w:rsidP="00494943">
      <w:pPr>
        <w:pStyle w:val="Heading2"/>
        <w:rPr>
          <w:szCs w:val="32"/>
        </w:rPr>
      </w:pPr>
      <w:bookmarkStart w:id="562" w:name="_Toc505417481"/>
      <w:bookmarkStart w:id="563" w:name="_Toc108513034"/>
      <w:bookmarkStart w:id="564" w:name="_Toc225518588"/>
      <w:bookmarkStart w:id="565" w:name="_Toc781384"/>
      <w:bookmarkStart w:id="566" w:name="_Toc71018868"/>
      <w:r w:rsidRPr="00494943">
        <w:rPr>
          <w:rStyle w:val="StyleHeading2DarkTealCharChar"/>
          <w:b/>
          <w:bCs w:val="0"/>
          <w:color w:val="1F497D"/>
          <w:sz w:val="28"/>
          <w:szCs w:val="24"/>
        </w:rPr>
        <w:t>Government</w:t>
      </w:r>
      <w:r w:rsidRPr="00494943">
        <w:rPr>
          <w:szCs w:val="32"/>
        </w:rPr>
        <w:t xml:space="preserve"> </w:t>
      </w:r>
      <w:r w:rsidRPr="00494943">
        <w:rPr>
          <w:rStyle w:val="StyleHeading2DarkTealCharChar"/>
          <w:b/>
          <w:bCs w:val="0"/>
          <w:color w:val="1F497D"/>
          <w:sz w:val="28"/>
          <w:szCs w:val="24"/>
        </w:rPr>
        <w:t>Publications</w:t>
      </w:r>
      <w:bookmarkEnd w:id="562"/>
      <w:bookmarkEnd w:id="563"/>
      <w:bookmarkEnd w:id="564"/>
      <w:bookmarkEnd w:id="565"/>
      <w:bookmarkEnd w:id="566"/>
    </w:p>
    <w:p w14:paraId="6BA670C7" w14:textId="77777777" w:rsidR="003E72EE" w:rsidRDefault="003E72EE" w:rsidP="003E72EE">
      <w:pPr>
        <w:pStyle w:val="BodyTextIndent2"/>
      </w:pPr>
      <w:smartTag w:uri="urn:schemas-microsoft-com:office:smarttags" w:element="place">
        <w:smartTag w:uri="urn:schemas-microsoft-com:office:smarttags" w:element="country-region">
          <w:r>
            <w:t>U.S.</w:t>
          </w:r>
        </w:smartTag>
      </w:smartTag>
      <w:r>
        <w:t xml:space="preserve"> Department of Health and Human Services, </w:t>
      </w:r>
      <w:r>
        <w:rPr>
          <w:i/>
        </w:rPr>
        <w:t>Elements of Ergonomics Programs</w:t>
      </w:r>
      <w:r>
        <w:t xml:space="preserve">, NIOSH, </w:t>
      </w:r>
      <w:smartTag w:uri="urn:schemas-microsoft-com:office:smarttags" w:element="place">
        <w:smartTag w:uri="urn:schemas-microsoft-com:office:smarttags" w:element="City">
          <w:r>
            <w:t>Cincinnati</w:t>
          </w:r>
        </w:smartTag>
        <w:r>
          <w:t xml:space="preserve">, </w:t>
        </w:r>
        <w:smartTag w:uri="urn:schemas-microsoft-com:office:smarttags" w:element="State">
          <w:r>
            <w:t>Ohio</w:t>
          </w:r>
        </w:smartTag>
      </w:smartTag>
      <w:r>
        <w:t>, 1997.</w:t>
      </w:r>
    </w:p>
    <w:p w14:paraId="6B4171A2" w14:textId="77777777" w:rsidR="003E72EE" w:rsidRDefault="003E72EE" w:rsidP="003E72EE">
      <w:pPr>
        <w:pStyle w:val="BodyTextIndent2"/>
      </w:pPr>
      <w:smartTag w:uri="urn:schemas-microsoft-com:office:smarttags" w:element="place">
        <w:smartTag w:uri="urn:schemas-microsoft-com:office:smarttags" w:element="country-region">
          <w:r>
            <w:t>U.S.</w:t>
          </w:r>
        </w:smartTag>
      </w:smartTag>
      <w:r>
        <w:t xml:space="preserve"> Department of Health and Human Services, </w:t>
      </w:r>
      <w:r>
        <w:rPr>
          <w:i/>
        </w:rPr>
        <w:t xml:space="preserve">Participatory Ergonomic Interventions in Meat Packing Plants, </w:t>
      </w:r>
      <w:r>
        <w:t xml:space="preserve">NIOSH, </w:t>
      </w:r>
      <w:smartTag w:uri="urn:schemas-microsoft-com:office:smarttags" w:element="place">
        <w:smartTag w:uri="urn:schemas-microsoft-com:office:smarttags" w:element="City">
          <w:r>
            <w:t>Cincinnati</w:t>
          </w:r>
        </w:smartTag>
        <w:r>
          <w:t xml:space="preserve">, </w:t>
        </w:r>
        <w:smartTag w:uri="urn:schemas-microsoft-com:office:smarttags" w:element="State">
          <w:r>
            <w:t>Ohio</w:t>
          </w:r>
        </w:smartTag>
      </w:smartTag>
      <w:r>
        <w:t xml:space="preserve">. </w:t>
      </w:r>
    </w:p>
    <w:p w14:paraId="48B1510E" w14:textId="77777777" w:rsidR="003E72EE" w:rsidRDefault="003E72EE" w:rsidP="003E72EE">
      <w:pPr>
        <w:pStyle w:val="BodyTextIndent2"/>
      </w:pPr>
      <w:r>
        <w:t xml:space="preserve">U.S. Department of Health and Human Services, </w:t>
      </w:r>
      <w:r>
        <w:rPr>
          <w:i/>
        </w:rPr>
        <w:t>Applications Manual for the Revised NIOSH Lifting Equation</w:t>
      </w:r>
      <w:r>
        <w:t>, NIOSH, Cincinnati, Ohio, 1994.</w:t>
      </w:r>
    </w:p>
    <w:p w14:paraId="557F7401" w14:textId="77777777" w:rsidR="003E72EE" w:rsidRDefault="003E72EE" w:rsidP="003E72EE">
      <w:pPr>
        <w:pStyle w:val="BodyTextIndent2"/>
      </w:pPr>
      <w:r>
        <w:t xml:space="preserve">U.S. General Accounting Office, </w:t>
      </w:r>
      <w:r>
        <w:rPr>
          <w:i/>
        </w:rPr>
        <w:t>Worker Protection, Private Sector Ergonomics Programs Yield Positive Results</w:t>
      </w:r>
      <w:r>
        <w:t xml:space="preserve">, Health Education and Human Services, </w:t>
      </w:r>
      <w:smartTag w:uri="urn:schemas-microsoft-com:office:smarttags" w:element="place">
        <w:smartTag w:uri="urn:schemas-microsoft-com:office:smarttags" w:element="City">
          <w:r>
            <w:t>Washington</w:t>
          </w:r>
        </w:smartTag>
        <w:r>
          <w:t xml:space="preserve">, </w:t>
        </w:r>
        <w:smartTag w:uri="urn:schemas-microsoft-com:office:smarttags" w:element="State">
          <w:r>
            <w:t>D.C.</w:t>
          </w:r>
        </w:smartTag>
      </w:smartTag>
      <w:r>
        <w:t>, 1997.</w:t>
      </w:r>
    </w:p>
    <w:p w14:paraId="1592361D" w14:textId="77777777" w:rsidR="003E72EE" w:rsidRDefault="003E72EE" w:rsidP="003E72EE">
      <w:pPr>
        <w:pStyle w:val="BodyTextIndent2"/>
      </w:pPr>
      <w:r>
        <w:t xml:space="preserve">(Reference </w:t>
      </w:r>
      <w:hyperlink r:id="rId160" w:history="1">
        <w:r>
          <w:rPr>
            <w:rStyle w:val="Hyperlink"/>
          </w:rPr>
          <w:t>www.osha.gov</w:t>
        </w:r>
      </w:hyperlink>
      <w:r>
        <w:t xml:space="preserve"> for additional</w:t>
      </w:r>
      <w:r w:rsidR="00DD273A">
        <w:t xml:space="preserve"> government </w:t>
      </w:r>
      <w:r>
        <w:t xml:space="preserve"> publications)</w:t>
      </w:r>
    </w:p>
    <w:p w14:paraId="2532B1A8" w14:textId="77777777" w:rsidR="003E72EE" w:rsidRPr="00494943" w:rsidRDefault="003E72EE" w:rsidP="00494943">
      <w:pPr>
        <w:pStyle w:val="Heading2"/>
        <w:rPr>
          <w:szCs w:val="32"/>
        </w:rPr>
      </w:pPr>
      <w:bookmarkStart w:id="567" w:name="_Toc505417482"/>
      <w:bookmarkStart w:id="568" w:name="_Toc108513035"/>
      <w:bookmarkStart w:id="569" w:name="_Toc225518589"/>
      <w:bookmarkStart w:id="570" w:name="_Toc781385"/>
      <w:bookmarkStart w:id="571" w:name="_Toc71018869"/>
      <w:r w:rsidRPr="00494943">
        <w:rPr>
          <w:rStyle w:val="StyleHeading2DarkTealCharChar"/>
          <w:b/>
          <w:bCs w:val="0"/>
          <w:color w:val="1F497D"/>
          <w:sz w:val="28"/>
          <w:szCs w:val="24"/>
        </w:rPr>
        <w:t>Journals</w:t>
      </w:r>
      <w:r w:rsidRPr="00494943">
        <w:rPr>
          <w:szCs w:val="32"/>
        </w:rPr>
        <w:t xml:space="preserve"> </w:t>
      </w:r>
      <w:r w:rsidRPr="00494943">
        <w:rPr>
          <w:rStyle w:val="StyleHeading2DarkTealCharChar"/>
          <w:b/>
          <w:bCs w:val="0"/>
          <w:color w:val="1F497D"/>
          <w:sz w:val="28"/>
          <w:szCs w:val="24"/>
        </w:rPr>
        <w:t>(Selected)</w:t>
      </w:r>
      <w:bookmarkEnd w:id="567"/>
      <w:bookmarkEnd w:id="568"/>
      <w:bookmarkEnd w:id="569"/>
      <w:bookmarkEnd w:id="570"/>
      <w:bookmarkEnd w:id="571"/>
    </w:p>
    <w:p w14:paraId="24D63993" w14:textId="77777777" w:rsidR="003E72EE" w:rsidRDefault="003E72EE" w:rsidP="003E72EE">
      <w:r>
        <w:rPr>
          <w:i/>
        </w:rPr>
        <w:t>Applied Ergonomics</w:t>
      </w:r>
      <w:r>
        <w:t>, Elsevier Science Ltd.</w:t>
      </w:r>
    </w:p>
    <w:p w14:paraId="496B7114" w14:textId="77777777" w:rsidR="003E72EE" w:rsidRDefault="003E72EE" w:rsidP="003E72EE">
      <w:r>
        <w:rPr>
          <w:i/>
        </w:rPr>
        <w:t>Ergonomics</w:t>
      </w:r>
      <w:r>
        <w:t xml:space="preserve">, Taylor and Francis. </w:t>
      </w:r>
    </w:p>
    <w:p w14:paraId="39DDDA57" w14:textId="77777777" w:rsidR="003E72EE" w:rsidRDefault="003E72EE" w:rsidP="003E72EE">
      <w:r>
        <w:rPr>
          <w:i/>
        </w:rPr>
        <w:t>Human Factors</w:t>
      </w:r>
      <w:r>
        <w:t>, Human Factors and Ergonomics Society.</w:t>
      </w:r>
    </w:p>
    <w:p w14:paraId="0F0E1FCA" w14:textId="77777777" w:rsidR="003E72EE" w:rsidRDefault="003E72EE" w:rsidP="003E72EE">
      <w:r>
        <w:t xml:space="preserve">(Reference </w:t>
      </w:r>
      <w:hyperlink r:id="rId161" w:history="1">
        <w:r>
          <w:rPr>
            <w:rStyle w:val="Hyperlink"/>
          </w:rPr>
          <w:t>www.ergoweb.com</w:t>
        </w:r>
      </w:hyperlink>
      <w:r>
        <w:t xml:space="preserve"> for a very complete list of ergonomics related journals)</w:t>
      </w:r>
    </w:p>
    <w:p w14:paraId="2BE6363E" w14:textId="77777777" w:rsidR="003E72EE" w:rsidRPr="00494943" w:rsidRDefault="003E72EE" w:rsidP="00494943">
      <w:pPr>
        <w:pStyle w:val="Heading2"/>
        <w:rPr>
          <w:szCs w:val="32"/>
        </w:rPr>
      </w:pPr>
      <w:bookmarkStart w:id="572" w:name="_Toc505417483"/>
      <w:bookmarkStart w:id="573" w:name="_Toc108513036"/>
      <w:bookmarkStart w:id="574" w:name="_Toc225518590"/>
      <w:bookmarkStart w:id="575" w:name="_Toc781386"/>
      <w:bookmarkStart w:id="576" w:name="_Toc71018870"/>
      <w:r w:rsidRPr="00494943">
        <w:rPr>
          <w:rStyle w:val="StyleHeading2DarkTealCharChar"/>
          <w:b/>
          <w:bCs w:val="0"/>
          <w:color w:val="1F497D"/>
          <w:sz w:val="28"/>
          <w:szCs w:val="24"/>
        </w:rPr>
        <w:t>Professional</w:t>
      </w:r>
      <w:r w:rsidRPr="00494943">
        <w:rPr>
          <w:szCs w:val="32"/>
        </w:rPr>
        <w:t xml:space="preserve"> </w:t>
      </w:r>
      <w:r w:rsidRPr="00494943">
        <w:rPr>
          <w:rStyle w:val="StyleHeading2DarkTealCharChar"/>
          <w:b/>
          <w:bCs w:val="0"/>
          <w:color w:val="1F497D"/>
          <w:sz w:val="28"/>
          <w:szCs w:val="24"/>
        </w:rPr>
        <w:t>Organizations</w:t>
      </w:r>
      <w:bookmarkEnd w:id="572"/>
      <w:bookmarkEnd w:id="573"/>
      <w:bookmarkEnd w:id="574"/>
      <w:bookmarkEnd w:id="575"/>
      <w:bookmarkEnd w:id="576"/>
    </w:p>
    <w:p w14:paraId="39BBA24B" w14:textId="77777777" w:rsidR="003E72EE" w:rsidRDefault="003E72EE" w:rsidP="00827E9D">
      <w:pPr>
        <w:spacing w:before="0" w:after="0"/>
      </w:pPr>
      <w:r>
        <w:t>American Industrial Hygiene Association</w:t>
      </w:r>
    </w:p>
    <w:p w14:paraId="6E4DF2CE" w14:textId="77777777" w:rsidR="003E72EE" w:rsidRDefault="003E72EE" w:rsidP="00827E9D">
      <w:pPr>
        <w:spacing w:before="0" w:after="0"/>
      </w:pPr>
      <w:smartTag w:uri="urn:schemas-microsoft-com:office:smarttags" w:element="address">
        <w:smartTag w:uri="urn:schemas-microsoft-com:office:smarttags" w:element="Street">
          <w:r>
            <w:t>2700 Prosperity Avenue, #250</w:t>
          </w:r>
        </w:smartTag>
      </w:smartTag>
    </w:p>
    <w:p w14:paraId="3F68C7B1" w14:textId="77777777" w:rsidR="003E72EE" w:rsidRDefault="003E72EE" w:rsidP="00827E9D">
      <w:pPr>
        <w:spacing w:before="0" w:after="0"/>
      </w:pPr>
      <w:smartTag w:uri="urn:schemas-microsoft-com:office:smarttags" w:element="place">
        <w:smartTag w:uri="urn:schemas-microsoft-com:office:smarttags" w:element="City">
          <w:r>
            <w:t>Fairfax</w:t>
          </w:r>
        </w:smartTag>
        <w:r>
          <w:t xml:space="preserve">, </w:t>
        </w:r>
        <w:smartTag w:uri="urn:schemas-microsoft-com:office:smarttags" w:element="State">
          <w:r>
            <w:t>VA</w:t>
          </w:r>
        </w:smartTag>
        <w:r>
          <w:t xml:space="preserve">  </w:t>
        </w:r>
        <w:smartTag w:uri="urn:schemas-microsoft-com:office:smarttags" w:element="PostalCode">
          <w:r>
            <w:t>22031</w:t>
          </w:r>
        </w:smartTag>
      </w:smartTag>
    </w:p>
    <w:p w14:paraId="31C198B5" w14:textId="77777777" w:rsidR="003E72EE" w:rsidRDefault="003E72EE" w:rsidP="00827E9D">
      <w:pPr>
        <w:spacing w:before="0" w:after="0"/>
      </w:pPr>
      <w:smartTag w:uri="urn:schemas-microsoft-com:office:smarttags" w:element="phone">
        <w:smartTagPr>
          <w:attr w:uri="urn:schemas-microsoft-com:office:office" w:name="ls" w:val="trans"/>
          <w:attr w:name="phonenumber" w:val="$6849$$$"/>
        </w:smartTagPr>
        <w:r>
          <w:t xml:space="preserve">(703) </w:t>
        </w:r>
        <w:smartTag w:uri="urn:schemas-microsoft-com:office:smarttags" w:element="phone">
          <w:smartTagPr>
            <w:attr w:uri="urn:schemas-microsoft-com:office:office" w:name="ls" w:val="trans"/>
            <w:attr w:name="phonenumber" w:val="$6849$$$"/>
          </w:smartTagPr>
          <w:r>
            <w:t>849-8888</w:t>
          </w:r>
        </w:smartTag>
      </w:smartTag>
    </w:p>
    <w:p w14:paraId="6B0C3590" w14:textId="77777777" w:rsidR="003E72EE" w:rsidRPr="00DD273A" w:rsidRDefault="003E72EE" w:rsidP="00DD273A">
      <w:pPr>
        <w:pStyle w:val="NormalWeb"/>
        <w:spacing w:before="0" w:after="0"/>
        <w:rPr>
          <w:sz w:val="16"/>
          <w:szCs w:val="16"/>
        </w:rPr>
      </w:pPr>
    </w:p>
    <w:p w14:paraId="4E6FBF09" w14:textId="77777777" w:rsidR="003E72EE" w:rsidRDefault="003E72EE" w:rsidP="00827E9D">
      <w:pPr>
        <w:spacing w:before="0" w:after="0"/>
      </w:pPr>
      <w:r>
        <w:lastRenderedPageBreak/>
        <w:t>American Society of Safety Engineers</w:t>
      </w:r>
    </w:p>
    <w:p w14:paraId="3000A180" w14:textId="77777777" w:rsidR="003E72EE" w:rsidRDefault="003E72EE" w:rsidP="00827E9D">
      <w:pPr>
        <w:spacing w:before="0" w:after="0"/>
      </w:pPr>
      <w:smartTag w:uri="urn:schemas-microsoft-com:office:smarttags" w:element="address">
        <w:smartTag w:uri="urn:schemas-microsoft-com:office:smarttags" w:element="Street">
          <w:r>
            <w:t>1800 E. Oakton St</w:t>
          </w:r>
        </w:smartTag>
      </w:smartTag>
      <w:r>
        <w:t>.</w:t>
      </w:r>
    </w:p>
    <w:p w14:paraId="23406E30" w14:textId="77777777" w:rsidR="003E72EE" w:rsidRDefault="003E72EE" w:rsidP="00827E9D">
      <w:pPr>
        <w:spacing w:before="0" w:after="0"/>
      </w:pPr>
      <w:smartTag w:uri="urn:schemas-microsoft-com:office:smarttags" w:element="place">
        <w:smartTag w:uri="urn:schemas-microsoft-com:office:smarttags" w:element="City">
          <w:r>
            <w:t>Des Plaines</w:t>
          </w:r>
        </w:smartTag>
        <w:r>
          <w:t xml:space="preserve">, </w:t>
        </w:r>
        <w:smartTag w:uri="urn:schemas-microsoft-com:office:smarttags" w:element="State">
          <w:r>
            <w:t>IL</w:t>
          </w:r>
        </w:smartTag>
        <w:r>
          <w:t xml:space="preserve"> </w:t>
        </w:r>
        <w:smartTag w:uri="urn:schemas-microsoft-com:office:smarttags" w:element="PostalCode">
          <w:r>
            <w:t>60018-2187</w:t>
          </w:r>
        </w:smartTag>
      </w:smartTag>
    </w:p>
    <w:p w14:paraId="79CFF43C" w14:textId="77777777" w:rsidR="003E72EE" w:rsidRDefault="003E72EE" w:rsidP="00827E9D">
      <w:pPr>
        <w:spacing w:before="0" w:after="0"/>
      </w:pPr>
      <w:smartTag w:uri="urn:schemas-microsoft-com:office:smarttags" w:element="phone">
        <w:smartTagPr>
          <w:attr w:uri="urn:schemas-microsoft-com:office:office" w:name="ls" w:val="trans"/>
          <w:attr w:name="phonenumber" w:val="$6699$$$"/>
        </w:smartTagPr>
        <w:r>
          <w:t xml:space="preserve">(847) </w:t>
        </w:r>
        <w:smartTag w:uri="urn:schemas-microsoft-com:office:smarttags" w:element="phone">
          <w:smartTagPr>
            <w:attr w:uri="urn:schemas-microsoft-com:office:office" w:name="ls" w:val="trans"/>
            <w:attr w:name="phonenumber" w:val="$6699$$$"/>
          </w:smartTagPr>
          <w:r>
            <w:t>699-2929</w:t>
          </w:r>
        </w:smartTag>
      </w:smartTag>
    </w:p>
    <w:p w14:paraId="39D9A8F8" w14:textId="77777777" w:rsidR="003E72EE" w:rsidRPr="00DD273A" w:rsidRDefault="003E72EE" w:rsidP="00DD273A">
      <w:pPr>
        <w:pStyle w:val="NormalWeb"/>
        <w:spacing w:before="0" w:after="0"/>
        <w:rPr>
          <w:sz w:val="16"/>
          <w:szCs w:val="16"/>
        </w:rPr>
      </w:pPr>
    </w:p>
    <w:p w14:paraId="6E33FFA4" w14:textId="77777777" w:rsidR="003E72EE" w:rsidRDefault="003E72EE" w:rsidP="00827E9D">
      <w:pPr>
        <w:spacing w:before="0" w:after="0"/>
      </w:pPr>
      <w:r>
        <w:t>Human Factors and Ergonomics Society</w:t>
      </w:r>
    </w:p>
    <w:p w14:paraId="5BE336B4" w14:textId="77777777" w:rsidR="003E72EE" w:rsidRDefault="003E72EE" w:rsidP="00827E9D">
      <w:pPr>
        <w:spacing w:before="0" w:after="0"/>
      </w:pPr>
      <w:smartTag w:uri="urn:schemas-microsoft-com:office:smarttags" w:element="address">
        <w:smartTag w:uri="urn:schemas-microsoft-com:office:smarttags" w:element="Street">
          <w:r>
            <w:t>PO Box</w:t>
          </w:r>
        </w:smartTag>
        <w:r>
          <w:t xml:space="preserve"> 1369</w:t>
        </w:r>
      </w:smartTag>
    </w:p>
    <w:p w14:paraId="36B6889C" w14:textId="77777777" w:rsidR="003E72EE" w:rsidRDefault="003E72EE" w:rsidP="00827E9D">
      <w:pPr>
        <w:spacing w:before="0" w:after="0"/>
      </w:pPr>
      <w:smartTag w:uri="urn:schemas-microsoft-com:office:smarttags" w:element="place">
        <w:smartTag w:uri="urn:schemas-microsoft-com:office:smarttags" w:element="City">
          <w:r>
            <w:t>Santa Monica</w:t>
          </w:r>
        </w:smartTag>
        <w:r>
          <w:t xml:space="preserve">, </w:t>
        </w:r>
        <w:smartTag w:uri="urn:schemas-microsoft-com:office:smarttags" w:element="State">
          <w:r>
            <w:t>CA</w:t>
          </w:r>
        </w:smartTag>
        <w:r>
          <w:t xml:space="preserve"> </w:t>
        </w:r>
        <w:smartTag w:uri="urn:schemas-microsoft-com:office:smarttags" w:element="PostalCode">
          <w:r>
            <w:t>90406-1369</w:t>
          </w:r>
        </w:smartTag>
      </w:smartTag>
    </w:p>
    <w:p w14:paraId="13A38DC2" w14:textId="77777777" w:rsidR="003E72EE" w:rsidRDefault="003E72EE" w:rsidP="00827E9D">
      <w:pPr>
        <w:spacing w:before="0" w:after="0"/>
      </w:pPr>
      <w:smartTag w:uri="urn:schemas-microsoft-com:office:smarttags" w:element="phone">
        <w:smartTagPr>
          <w:attr w:uri="urn:schemas-microsoft-com:office:office" w:name="ls" w:val="trans"/>
          <w:attr w:name="phonenumber" w:val="$6394$$$"/>
        </w:smartTagPr>
        <w:r>
          <w:t xml:space="preserve">(310) </w:t>
        </w:r>
        <w:smartTag w:uri="urn:schemas-microsoft-com:office:smarttags" w:element="phone">
          <w:smartTagPr>
            <w:attr w:uri="urn:schemas-microsoft-com:office:office" w:name="ls" w:val="trans"/>
            <w:attr w:name="phonenumber" w:val="$6394$$$"/>
          </w:smartTagPr>
          <w:r>
            <w:t>394-1811</w:t>
          </w:r>
        </w:smartTag>
      </w:smartTag>
    </w:p>
    <w:p w14:paraId="04821117" w14:textId="77777777" w:rsidR="003E72EE" w:rsidRPr="00DD273A" w:rsidRDefault="003E72EE" w:rsidP="00DD273A">
      <w:pPr>
        <w:pStyle w:val="NormalWeb"/>
        <w:spacing w:before="0" w:after="0"/>
        <w:rPr>
          <w:sz w:val="16"/>
          <w:szCs w:val="16"/>
        </w:rPr>
      </w:pPr>
    </w:p>
    <w:p w14:paraId="0CD64905" w14:textId="77777777" w:rsidR="003E72EE" w:rsidRDefault="003E72EE" w:rsidP="00827E9D">
      <w:pPr>
        <w:spacing w:before="0" w:after="0"/>
      </w:pPr>
      <w:r>
        <w:t>International Ergonomics Association</w:t>
      </w:r>
    </w:p>
    <w:p w14:paraId="13BBF7FF" w14:textId="77777777" w:rsidR="003E72EE" w:rsidRDefault="003E72EE" w:rsidP="00827E9D">
      <w:pPr>
        <w:spacing w:before="0" w:after="0"/>
      </w:pPr>
      <w:r>
        <w:t>Secretary General IEA</w:t>
      </w:r>
    </w:p>
    <w:p w14:paraId="2D25A770" w14:textId="77777777" w:rsidR="003E72EE" w:rsidRDefault="003E72EE" w:rsidP="00827E9D">
      <w:pPr>
        <w:spacing w:before="0" w:after="0"/>
      </w:pPr>
      <w:r>
        <w:t>Pieter Rookmaaker</w:t>
      </w:r>
    </w:p>
    <w:p w14:paraId="18953733" w14:textId="77777777" w:rsidR="003E72EE" w:rsidRDefault="003E72EE" w:rsidP="00827E9D">
      <w:pPr>
        <w:spacing w:before="0" w:after="0"/>
      </w:pPr>
      <w:proofErr w:type="spellStart"/>
      <w:r>
        <w:t>SEARBO</w:t>
      </w:r>
      <w:proofErr w:type="spellEnd"/>
      <w:r>
        <w:t>/Ergonomics</w:t>
      </w:r>
    </w:p>
    <w:p w14:paraId="2F736C41" w14:textId="77777777" w:rsidR="003E72EE" w:rsidRDefault="003E72EE" w:rsidP="00827E9D">
      <w:pPr>
        <w:spacing w:before="0" w:after="0"/>
      </w:pPr>
      <w:smartTag w:uri="urn:schemas-microsoft-com:office:smarttags" w:element="address">
        <w:smartTag w:uri="urn:schemas-microsoft-com:office:smarttags" w:element="Street">
          <w:r>
            <w:t>PO Box</w:t>
          </w:r>
        </w:smartTag>
        <w:r>
          <w:t xml:space="preserve"> 2286</w:t>
        </w:r>
      </w:smartTag>
    </w:p>
    <w:p w14:paraId="7A0CD373" w14:textId="77777777" w:rsidR="003E72EE" w:rsidRDefault="003E72EE" w:rsidP="00827E9D">
      <w:pPr>
        <w:spacing w:before="0" w:after="0"/>
      </w:pPr>
      <w:r>
        <w:t xml:space="preserve">3500 GG </w:t>
      </w:r>
      <w:smartTag w:uri="urn:schemas-microsoft-com:office:smarttags" w:element="place">
        <w:smartTag w:uri="urn:schemas-microsoft-com:office:smarttags" w:element="City">
          <w:r>
            <w:t>Utrecht</w:t>
          </w:r>
        </w:smartTag>
      </w:smartTag>
    </w:p>
    <w:p w14:paraId="5918DAD0" w14:textId="77777777" w:rsidR="003E72EE" w:rsidRDefault="003E72EE" w:rsidP="00827E9D">
      <w:pPr>
        <w:spacing w:before="0" w:after="0"/>
      </w:pPr>
      <w:r>
        <w:t xml:space="preserve">The </w:t>
      </w:r>
      <w:smartTag w:uri="urn:schemas-microsoft-com:office:smarttags" w:element="place">
        <w:smartTag w:uri="urn:schemas-microsoft-com:office:smarttags" w:element="country-region">
          <w:r>
            <w:t>Netherlands</w:t>
          </w:r>
        </w:smartTag>
      </w:smartTag>
    </w:p>
    <w:p w14:paraId="298F371A" w14:textId="77777777" w:rsidR="003E72EE" w:rsidRDefault="003E72EE" w:rsidP="00827E9D">
      <w:pPr>
        <w:spacing w:before="0" w:after="0"/>
      </w:pPr>
      <w:r>
        <w:t>+31 30 2399455</w:t>
      </w:r>
    </w:p>
    <w:p w14:paraId="7641BC9B" w14:textId="77777777" w:rsidR="003E72EE" w:rsidRPr="00DD273A" w:rsidRDefault="003E72EE" w:rsidP="00DD273A">
      <w:pPr>
        <w:pStyle w:val="NormalWeb"/>
        <w:spacing w:before="0" w:after="0"/>
        <w:rPr>
          <w:sz w:val="16"/>
          <w:szCs w:val="16"/>
        </w:rPr>
      </w:pPr>
    </w:p>
    <w:p w14:paraId="52ED702E" w14:textId="77777777" w:rsidR="003E72EE" w:rsidRDefault="003E72EE" w:rsidP="00827E9D">
      <w:pPr>
        <w:spacing w:before="0" w:after="0"/>
      </w:pPr>
      <w:r>
        <w:t>National Safety Council</w:t>
      </w:r>
    </w:p>
    <w:p w14:paraId="79F587DF" w14:textId="77777777" w:rsidR="003E72EE" w:rsidRDefault="003E72EE" w:rsidP="00827E9D">
      <w:pPr>
        <w:spacing w:before="0" w:after="0"/>
      </w:pPr>
      <w:smartTag w:uri="urn:schemas-microsoft-com:office:smarttags" w:element="address">
        <w:smartTag w:uri="urn:schemas-microsoft-com:office:smarttags" w:element="Street">
          <w:r>
            <w:t>444 North Michigan Avenue</w:t>
          </w:r>
        </w:smartTag>
      </w:smartTag>
    </w:p>
    <w:p w14:paraId="5B6A7D2E" w14:textId="77777777" w:rsidR="003E72EE" w:rsidRDefault="003E72EE" w:rsidP="00827E9D">
      <w:pPr>
        <w:spacing w:before="0" w:after="0"/>
      </w:pPr>
      <w:smartTag w:uri="urn:schemas-microsoft-com:office:smarttags" w:element="place">
        <w:smartTag w:uri="urn:schemas-microsoft-com:office:smarttags" w:element="City">
          <w:r>
            <w:t>Chicago</w:t>
          </w:r>
        </w:smartTag>
        <w:r>
          <w:t xml:space="preserve">, </w:t>
        </w:r>
        <w:smartTag w:uri="urn:schemas-microsoft-com:office:smarttags" w:element="State">
          <w:r>
            <w:t>IL</w:t>
          </w:r>
        </w:smartTag>
        <w:r>
          <w:t xml:space="preserve"> </w:t>
        </w:r>
        <w:smartTag w:uri="urn:schemas-microsoft-com:office:smarttags" w:element="PostalCode">
          <w:r>
            <w:t>60611</w:t>
          </w:r>
        </w:smartTag>
      </w:smartTag>
    </w:p>
    <w:p w14:paraId="1F5141A1" w14:textId="77777777" w:rsidR="003E72EE" w:rsidRDefault="003E72EE" w:rsidP="00DD273A">
      <w:pPr>
        <w:spacing w:before="0" w:after="0"/>
      </w:pPr>
      <w:smartTag w:uri="urn:schemas-microsoft-com:office:smarttags" w:element="phone">
        <w:smartTagPr>
          <w:attr w:uri="urn:schemas-microsoft-com:office:office" w:name="ls" w:val="trans"/>
          <w:attr w:name="phonenumber" w:val="$6621$$$"/>
        </w:smartTagPr>
        <w:r>
          <w:t xml:space="preserve">(800) </w:t>
        </w:r>
        <w:smartTag w:uri="urn:schemas-microsoft-com:office:smarttags" w:element="phone">
          <w:smartTagPr>
            <w:attr w:uri="urn:schemas-microsoft-com:office:office" w:name="ls" w:val="trans"/>
            <w:attr w:name="phonenumber" w:val="$6621$$$"/>
          </w:smartTagPr>
          <w:r>
            <w:t>621-7619</w:t>
          </w:r>
        </w:smartTag>
      </w:smartTag>
    </w:p>
    <w:p w14:paraId="0B4F70E5" w14:textId="77777777" w:rsidR="003E72EE" w:rsidRPr="00494943" w:rsidRDefault="003E72EE" w:rsidP="00494943">
      <w:pPr>
        <w:pStyle w:val="Heading2"/>
        <w:rPr>
          <w:szCs w:val="32"/>
        </w:rPr>
      </w:pPr>
      <w:bookmarkStart w:id="577" w:name="_Toc505417484"/>
      <w:bookmarkStart w:id="578" w:name="_Toc108513037"/>
      <w:bookmarkStart w:id="579" w:name="_Toc225518591"/>
      <w:bookmarkStart w:id="580" w:name="_Toc781387"/>
      <w:bookmarkStart w:id="581" w:name="_Toc71018871"/>
      <w:r w:rsidRPr="00494943">
        <w:rPr>
          <w:rStyle w:val="StyleHeading2DarkTealCharChar"/>
          <w:b/>
          <w:bCs w:val="0"/>
          <w:color w:val="1F497D"/>
          <w:sz w:val="28"/>
          <w:szCs w:val="24"/>
        </w:rPr>
        <w:t>Web</w:t>
      </w:r>
      <w:r w:rsidRPr="00494943">
        <w:rPr>
          <w:szCs w:val="32"/>
        </w:rPr>
        <w:t xml:space="preserve"> </w:t>
      </w:r>
      <w:r w:rsidRPr="00494943">
        <w:rPr>
          <w:rStyle w:val="StyleHeading2DarkTealCharChar"/>
          <w:b/>
          <w:bCs w:val="0"/>
          <w:color w:val="1F497D"/>
          <w:sz w:val="28"/>
          <w:szCs w:val="24"/>
        </w:rPr>
        <w:t>Sites</w:t>
      </w:r>
      <w:bookmarkEnd w:id="577"/>
      <w:bookmarkEnd w:id="578"/>
      <w:bookmarkEnd w:id="579"/>
      <w:bookmarkEnd w:id="580"/>
      <w:bookmarkEnd w:id="581"/>
    </w:p>
    <w:p w14:paraId="01AAA589" w14:textId="77777777" w:rsidR="003E72EE" w:rsidRDefault="003E72EE" w:rsidP="003E72EE">
      <w:r>
        <w:t>Many, many, many web sites have ergonomics related content.</w:t>
      </w:r>
    </w:p>
    <w:p w14:paraId="0A9D2FEC" w14:textId="77777777" w:rsidR="003E72EE" w:rsidRDefault="000460E5" w:rsidP="003E72EE">
      <w:r>
        <w:t xml:space="preserve">Here </w:t>
      </w:r>
      <w:r w:rsidR="00827E9D">
        <w:t xml:space="preserve">are </w:t>
      </w:r>
      <w:r w:rsidR="004A3994">
        <w:t xml:space="preserve">a couple </w:t>
      </w:r>
      <w:r>
        <w:t>of the better ones</w:t>
      </w:r>
      <w:r w:rsidR="003E72EE">
        <w:t>:</w:t>
      </w:r>
    </w:p>
    <w:p w14:paraId="4B441839" w14:textId="77777777" w:rsidR="003E72EE" w:rsidRDefault="009C03EB" w:rsidP="003E72EE">
      <w:hyperlink r:id="rId162" w:history="1">
        <w:r w:rsidR="003E72EE">
          <w:rPr>
            <w:rStyle w:val="Hyperlink"/>
          </w:rPr>
          <w:t>www.ergoweb.com</w:t>
        </w:r>
      </w:hyperlink>
    </w:p>
    <w:p w14:paraId="0E6228FA" w14:textId="77777777" w:rsidR="003E72EE" w:rsidRDefault="009C03EB" w:rsidP="003E72EE">
      <w:hyperlink r:id="rId163" w:history="1">
        <w:r w:rsidR="003E72EE">
          <w:rPr>
            <w:rStyle w:val="Hyperlink"/>
          </w:rPr>
          <w:t>www.osha.gov</w:t>
        </w:r>
      </w:hyperlink>
    </w:p>
    <w:sectPr w:rsidR="003E72EE" w:rsidSect="00B56C07">
      <w:type w:val="continuous"/>
      <w:pgSz w:w="12240" w:h="15840" w:code="1"/>
      <w:pgMar w:top="1440" w:right="810" w:bottom="1440" w:left="2880" w:header="720" w:footer="144" w:gutter="0"/>
      <w:pgBorders w:offsetFrom="page">
        <w:top w:val="single" w:sz="4" w:space="24" w:color="auto"/>
        <w:left w:val="single" w:sz="4" w:space="24" w:color="auto"/>
        <w:bottom w:val="single" w:sz="4" w:space="24" w:color="auto"/>
        <w:right w:val="single" w:sz="4" w:space="24" w:color="auto"/>
      </w:pgBorders>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C80C257" w14:textId="77777777" w:rsidR="00036DF6" w:rsidRDefault="00036DF6">
      <w:pPr>
        <w:spacing w:before="0" w:after="0"/>
      </w:pPr>
      <w:r>
        <w:separator/>
      </w:r>
    </w:p>
    <w:p w14:paraId="32AC586D" w14:textId="77777777" w:rsidR="00036DF6" w:rsidRDefault="00036DF6"/>
    <w:p w14:paraId="18C918C1" w14:textId="77777777" w:rsidR="00036DF6" w:rsidRDefault="00036DF6"/>
    <w:p w14:paraId="75C75EB4" w14:textId="77777777" w:rsidR="00036DF6" w:rsidRDefault="00036DF6" w:rsidP="009F1E80"/>
  </w:endnote>
  <w:endnote w:type="continuationSeparator" w:id="0">
    <w:p w14:paraId="33CD191F" w14:textId="77777777" w:rsidR="00036DF6" w:rsidRDefault="00036DF6">
      <w:pPr>
        <w:spacing w:before="0" w:after="0"/>
      </w:pPr>
      <w:r>
        <w:continuationSeparator/>
      </w:r>
    </w:p>
    <w:p w14:paraId="5E498CC2" w14:textId="77777777" w:rsidR="00036DF6" w:rsidRDefault="00036DF6"/>
    <w:p w14:paraId="46A9C7CA" w14:textId="77777777" w:rsidR="00036DF6" w:rsidRDefault="00036DF6"/>
    <w:p w14:paraId="7A627E00" w14:textId="77777777" w:rsidR="00036DF6" w:rsidRDefault="00036DF6" w:rsidP="009F1E80"/>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entury Schoolbook">
    <w:panose1 w:val="02040604050505020304"/>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okmarkStart w:id="1" w:name="_Hlk70667049"/>
  <w:bookmarkStart w:id="2" w:name="_Hlk70667050"/>
  <w:p w14:paraId="3BE4C401" w14:textId="1B843433" w:rsidR="002F2BA8" w:rsidRPr="000D739B" w:rsidRDefault="002F2BA8" w:rsidP="00EB2B83">
    <w:pPr>
      <w:pStyle w:val="Footer"/>
      <w:ind w:left="-1800"/>
      <w:jc w:val="center"/>
      <w:rPr>
        <w:rFonts w:ascii="Arial" w:hAnsi="Arial" w:cs="Arial"/>
        <w:b/>
        <w:bCs/>
        <w:sz w:val="20"/>
        <w:szCs w:val="16"/>
      </w:rPr>
    </w:pPr>
    <w:r>
      <w:rPr>
        <w:rFonts w:ascii="Arial" w:hAnsi="Arial" w:cs="Arial"/>
        <w:b/>
        <w:bCs/>
        <w:sz w:val="20"/>
        <w:szCs w:val="16"/>
      </w:rPr>
      <w:fldChar w:fldCharType="begin"/>
    </w:r>
    <w:r>
      <w:rPr>
        <w:rFonts w:ascii="Arial" w:hAnsi="Arial" w:cs="Arial"/>
        <w:b/>
        <w:bCs/>
        <w:sz w:val="20"/>
        <w:szCs w:val="16"/>
      </w:rPr>
      <w:instrText xml:space="preserve"> HYPERLINK  \l "TableofContents" </w:instrText>
    </w:r>
    <w:r>
      <w:rPr>
        <w:rFonts w:ascii="Arial" w:hAnsi="Arial" w:cs="Arial"/>
        <w:b/>
        <w:bCs/>
        <w:sz w:val="20"/>
        <w:szCs w:val="16"/>
      </w:rPr>
      <w:fldChar w:fldCharType="separate"/>
    </w:r>
    <w:r w:rsidRPr="000D739B">
      <w:rPr>
        <w:rStyle w:val="Hyperlink"/>
        <w:rFonts w:ascii="Arial" w:hAnsi="Arial" w:cs="Arial"/>
        <w:b/>
        <w:bCs/>
        <w:sz w:val="20"/>
        <w:szCs w:val="16"/>
      </w:rPr>
      <w:t>Return to Table of Contents</w:t>
    </w:r>
    <w:r>
      <w:rPr>
        <w:rFonts w:ascii="Arial" w:hAnsi="Arial" w:cs="Arial"/>
        <w:b/>
        <w:bCs/>
        <w:sz w:val="20"/>
        <w:szCs w:val="16"/>
      </w:rPr>
      <w:fldChar w:fldCharType="end"/>
    </w:r>
    <w:bookmarkEnd w:id="1"/>
    <w:bookmarkEnd w:id="2"/>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6319B2" w14:textId="77777777" w:rsidR="002F2BA8" w:rsidRPr="000D739B" w:rsidRDefault="002F2BA8" w:rsidP="00EB2B83">
    <w:pPr>
      <w:pStyle w:val="Footer"/>
      <w:tabs>
        <w:tab w:val="clear" w:pos="4320"/>
      </w:tabs>
      <w:ind w:left="-1350"/>
      <w:jc w:val="center"/>
      <w:rPr>
        <w:rFonts w:ascii="Arial" w:hAnsi="Arial" w:cs="Arial"/>
        <w:b/>
        <w:bCs/>
        <w:sz w:val="20"/>
        <w:szCs w:val="16"/>
      </w:rPr>
    </w:pPr>
    <w:hyperlink w:anchor="TableofContents" w:history="1">
      <w:r w:rsidRPr="000D739B">
        <w:rPr>
          <w:rStyle w:val="Hyperlink"/>
          <w:rFonts w:ascii="Arial" w:hAnsi="Arial" w:cs="Arial"/>
          <w:b/>
          <w:bCs/>
          <w:sz w:val="20"/>
          <w:szCs w:val="16"/>
        </w:rPr>
        <w:t>Return to Table of Contents</w:t>
      </w:r>
    </w:hyperlink>
  </w:p>
  <w:p w14:paraId="00B887C1" w14:textId="77777777" w:rsidR="002F2BA8" w:rsidRDefault="002F2BA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34C92ED" w14:textId="77777777" w:rsidR="00036DF6" w:rsidRDefault="00036DF6">
      <w:pPr>
        <w:spacing w:before="0" w:after="0"/>
      </w:pPr>
      <w:r>
        <w:separator/>
      </w:r>
    </w:p>
    <w:p w14:paraId="6BAD6370" w14:textId="77777777" w:rsidR="00036DF6" w:rsidRDefault="00036DF6"/>
    <w:p w14:paraId="75CCBB9E" w14:textId="77777777" w:rsidR="00036DF6" w:rsidRDefault="00036DF6"/>
    <w:p w14:paraId="4A468705" w14:textId="77777777" w:rsidR="00036DF6" w:rsidRDefault="00036DF6" w:rsidP="009F1E80"/>
  </w:footnote>
  <w:footnote w:type="continuationSeparator" w:id="0">
    <w:p w14:paraId="1294F327" w14:textId="77777777" w:rsidR="00036DF6" w:rsidRDefault="00036DF6">
      <w:pPr>
        <w:spacing w:before="0" w:after="0"/>
      </w:pPr>
      <w:r>
        <w:continuationSeparator/>
      </w:r>
    </w:p>
    <w:p w14:paraId="7740CA19" w14:textId="77777777" w:rsidR="00036DF6" w:rsidRDefault="00036DF6"/>
    <w:p w14:paraId="0B96245C" w14:textId="77777777" w:rsidR="00036DF6" w:rsidRDefault="00036DF6"/>
    <w:p w14:paraId="19FD99E4" w14:textId="77777777" w:rsidR="00036DF6" w:rsidRDefault="00036DF6" w:rsidP="009F1E80"/>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3F5653" w14:textId="77777777" w:rsidR="002F2BA8" w:rsidRDefault="002F2BA8" w:rsidP="002F5CB4">
    <w:pPr>
      <w:pStyle w:val="Header"/>
      <w:tabs>
        <w:tab w:val="clear" w:pos="4320"/>
        <w:tab w:val="clear" w:pos="8640"/>
        <w:tab w:val="center" w:pos="2880"/>
        <w:tab w:val="right" w:pos="8370"/>
      </w:tabs>
      <w:ind w:left="-1890"/>
      <w:jc w:val="left"/>
      <w:rPr>
        <w:rFonts w:ascii="Tahoma" w:hAnsi="Tahoma"/>
        <w:b/>
        <w:color w:val="FFFFFF"/>
        <w:sz w:val="22"/>
        <w:szCs w:val="22"/>
      </w:rPr>
    </w:pPr>
    <w:sdt>
      <w:sdtPr>
        <w:rPr>
          <w:rFonts w:ascii="Tahoma" w:hAnsi="Tahoma" w:cs="Tahoma"/>
          <w:b/>
          <w:color w:val="000080"/>
          <w:sz w:val="20"/>
        </w:rPr>
        <w:id w:val="2063753496"/>
        <w:docPartObj>
          <w:docPartGallery w:val="Page Numbers (Margins)"/>
          <w:docPartUnique/>
        </w:docPartObj>
      </w:sdtPr>
      <w:sdtContent/>
    </w:sdt>
    <w:r>
      <w:rPr>
        <w:rFonts w:ascii="Tahoma" w:hAnsi="Tahoma" w:cs="Tahoma"/>
        <w:b/>
        <w:noProof/>
        <w:snapToGrid/>
        <w:color w:val="000080"/>
        <w:sz w:val="20"/>
      </w:rPr>
      <mc:AlternateContent>
        <mc:Choice Requires="wps">
          <w:drawing>
            <wp:anchor distT="0" distB="0" distL="114300" distR="114300" simplePos="0" relativeHeight="251657216" behindDoc="1" locked="0" layoutInCell="1" allowOverlap="1" wp14:anchorId="06FD07B7" wp14:editId="341DA902">
              <wp:simplePos x="0" y="0"/>
              <wp:positionH relativeFrom="column">
                <wp:posOffset>3387833</wp:posOffset>
              </wp:positionH>
              <wp:positionV relativeFrom="paragraph">
                <wp:posOffset>17145</wp:posOffset>
              </wp:positionV>
              <wp:extent cx="1992438" cy="344697"/>
              <wp:effectExtent l="0" t="0" r="27305" b="17780"/>
              <wp:wrapNone/>
              <wp:docPr id="1347" name="AutoShape 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92438" cy="344697"/>
                      </a:xfrm>
                      <a:prstGeom prst="roundRect">
                        <a:avLst>
                          <a:gd name="adj" fmla="val 16667"/>
                        </a:avLst>
                      </a:prstGeom>
                      <a:solidFill>
                        <a:srgbClr val="000080"/>
                      </a:solidFill>
                      <a:ln w="9525">
                        <a:solidFill>
                          <a:srgbClr val="000000"/>
                        </a:solidFill>
                        <a:round/>
                        <a:headEnd/>
                        <a:tailEnd/>
                      </a:ln>
                      <a:effectLst/>
                      <a:extLs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6E2B7C14" id="AutoShape 51" o:spid="_x0000_s1026" style="position:absolute;margin-left:266.75pt;margin-top:1.35pt;width:156.9pt;height:27.1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" fillcolor="navy">
              <v:shadow opacity=".5" offset="6pt,6pt"/>
            </v:roundrect>
          </w:pict>
        </mc:Fallback>
      </mc:AlternateContent>
    </w:r>
    <w:r w:rsidRPr="00BC761B">
      <w:rPr>
        <w:rFonts w:ascii="Tahoma" w:hAnsi="Tahoma" w:cs="Tahoma"/>
        <w:b/>
        <w:color w:val="000080"/>
        <w:sz w:val="20"/>
      </w:rPr>
      <w:t xml:space="preserve">Page </w:t>
    </w:r>
    <w:r>
      <w:rPr>
        <w:rFonts w:ascii="Tahoma" w:hAnsi="Tahoma"/>
        <w:b/>
        <w:noProof/>
        <w:snapToGrid/>
        <w:color w:val="FFFFFF"/>
        <w:sz w:val="22"/>
        <w:szCs w:val="22"/>
      </w:rPr>
      <w:t xml:space="preserve"> </w:t>
    </w:r>
    <w:r w:rsidRPr="00A41350">
      <w:rPr>
        <w:rFonts w:ascii="Tahoma" w:hAnsi="Tahoma"/>
        <w:b/>
        <w:noProof/>
        <w:snapToGrid/>
        <w:color w:val="1F497D" w:themeColor="text2"/>
        <w:sz w:val="22"/>
        <w:szCs w:val="22"/>
      </w:rPr>
      <w:fldChar w:fldCharType="begin"/>
    </w:r>
    <w:r w:rsidRPr="00A41350">
      <w:rPr>
        <w:rFonts w:ascii="Tahoma" w:hAnsi="Tahoma"/>
        <w:b/>
        <w:noProof/>
        <w:snapToGrid/>
        <w:color w:val="1F497D" w:themeColor="text2"/>
        <w:sz w:val="22"/>
        <w:szCs w:val="22"/>
      </w:rPr>
      <w:instrText xml:space="preserve"> PAGE   \* MERGEFORMAT </w:instrText>
    </w:r>
    <w:r w:rsidRPr="00A41350">
      <w:rPr>
        <w:rFonts w:ascii="Tahoma" w:hAnsi="Tahoma"/>
        <w:b/>
        <w:noProof/>
        <w:snapToGrid/>
        <w:color w:val="1F497D" w:themeColor="text2"/>
        <w:sz w:val="22"/>
        <w:szCs w:val="22"/>
      </w:rPr>
      <w:fldChar w:fldCharType="separate"/>
    </w:r>
    <w:r w:rsidRPr="00A41350">
      <w:rPr>
        <w:rFonts w:ascii="Tahoma" w:hAnsi="Tahoma"/>
        <w:b/>
        <w:noProof/>
        <w:snapToGrid/>
        <w:color w:val="1F497D" w:themeColor="text2"/>
        <w:sz w:val="22"/>
        <w:szCs w:val="22"/>
      </w:rPr>
      <w:t>1</w:t>
    </w:r>
    <w:r w:rsidRPr="00A41350">
      <w:rPr>
        <w:rFonts w:ascii="Tahoma" w:hAnsi="Tahoma"/>
        <w:b/>
        <w:noProof/>
        <w:snapToGrid/>
        <w:color w:val="1F497D" w:themeColor="text2"/>
        <w:sz w:val="22"/>
        <w:szCs w:val="22"/>
      </w:rPr>
      <w:fldChar w:fldCharType="end"/>
    </w:r>
    <w:r>
      <w:rPr>
        <w:rFonts w:ascii="Tahoma" w:hAnsi="Tahoma"/>
        <w:b/>
        <w:noProof/>
        <w:snapToGrid/>
        <w:color w:val="FFFFFF"/>
        <w:sz w:val="22"/>
        <w:szCs w:val="22"/>
      </w:rPr>
      <w:tab/>
      <w:t xml:space="preserve">                                  </w:t>
    </w:r>
    <w:r>
      <w:rPr>
        <w:rFonts w:ascii="Tahoma" w:hAnsi="Tahoma"/>
        <w:b/>
        <w:noProof/>
        <w:snapToGrid/>
        <w:color w:val="FFFFFF"/>
        <w:sz w:val="22"/>
        <w:szCs w:val="22"/>
      </w:rPr>
      <w:tab/>
      <w:t xml:space="preserve"> </w:t>
    </w:r>
    <w:r w:rsidRPr="00531ADF">
      <w:rPr>
        <w:rFonts w:ascii="Tahoma" w:hAnsi="Tahoma"/>
        <w:b/>
        <w:color w:val="FFFFFF"/>
        <w:sz w:val="22"/>
        <w:szCs w:val="22"/>
      </w:rPr>
      <w:t>Ergonomics</w:t>
    </w:r>
  </w:p>
  <w:p w14:paraId="12DF751D" w14:textId="77777777" w:rsidR="002F2BA8" w:rsidRPr="000B6ECE" w:rsidRDefault="002F2BA8" w:rsidP="000B6ECE">
    <w:pPr>
      <w:pStyle w:val="Header"/>
      <w:tabs>
        <w:tab w:val="clear" w:pos="4320"/>
        <w:tab w:val="clear" w:pos="8640"/>
        <w:tab w:val="center" w:pos="2880"/>
        <w:tab w:val="right" w:pos="8190"/>
      </w:tabs>
      <w:ind w:left="-1890"/>
      <w:jc w:val="left"/>
      <w:rPr>
        <w:rFonts w:ascii="Tahoma" w:hAnsi="Tahoma"/>
        <w:b/>
        <w:color w:val="FFFFFF"/>
        <w:sz w:val="2"/>
      </w:rPr>
    </w:pPr>
    <w:r>
      <w:rPr>
        <w:rFonts w:ascii="Tahoma" w:hAnsi="Tahoma" w:cs="Tahoma"/>
        <w:b/>
        <w:noProof/>
        <w:snapToGrid/>
        <w:color w:val="000080"/>
        <w:sz w:val="20"/>
      </w:rPr>
      <mc:AlternateContent>
        <mc:Choice Requires="wps">
          <w:drawing>
            <wp:anchor distT="0" distB="0" distL="114300" distR="114300" simplePos="0" relativeHeight="251658240" behindDoc="1" locked="0" layoutInCell="1" allowOverlap="1" wp14:anchorId="70E98E09" wp14:editId="4AFAE714">
              <wp:simplePos x="0" y="0"/>
              <wp:positionH relativeFrom="column">
                <wp:posOffset>2820838</wp:posOffset>
              </wp:positionH>
              <wp:positionV relativeFrom="paragraph">
                <wp:posOffset>30935</wp:posOffset>
              </wp:positionV>
              <wp:extent cx="2269490" cy="163902"/>
              <wp:effectExtent l="0" t="0" r="16510" b="26670"/>
              <wp:wrapNone/>
              <wp:docPr id="1348" name="AutoShape 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69490" cy="163902"/>
                      </a:xfrm>
                      <a:prstGeom prst="roundRect">
                        <a:avLst>
                          <a:gd name="adj" fmla="val 16667"/>
                        </a:avLst>
                      </a:prstGeom>
                      <a:solidFill>
                        <a:srgbClr val="C0C0C0"/>
                      </a:solidFill>
                      <a:ln w="9525">
                        <a:solidFill>
                          <a:srgbClr val="000000"/>
                        </a:solidFill>
                        <a:round/>
                        <a:headEnd/>
                        <a:tailEnd/>
                      </a:ln>
                      <a:effectLst/>
                      <a:extLs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1561DEED" id="AutoShape 52" o:spid="_x0000_s1026" style="position:absolute;margin-left:222.1pt;margin-top:2.45pt;width:178.7pt;height:12.9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" fillcolor="silver">
              <v:shadow opacity=".5" offset="6pt,6pt"/>
            </v:roundrect>
          </w:pict>
        </mc:Fallback>
      </mc:AlternateContent>
    </w:r>
  </w:p>
  <w:p w14:paraId="219C8D8A" w14:textId="77777777" w:rsidR="002F2BA8" w:rsidRDefault="002F2BA8" w:rsidP="00A44047">
    <w:pPr>
      <w:pStyle w:val="Header"/>
      <w:tabs>
        <w:tab w:val="clear" w:pos="4320"/>
        <w:tab w:val="clear" w:pos="8640"/>
        <w:tab w:val="center" w:pos="2880"/>
      </w:tabs>
      <w:ind w:left="-1080" w:right="-270"/>
      <w:jc w:val="center"/>
      <w:rPr>
        <w:rFonts w:ascii="Arial" w:hAnsi="Arial" w:cs="Arial"/>
        <w:b/>
        <w:bCs/>
        <w:sz w:val="14"/>
        <w:szCs w:val="14"/>
      </w:rPr>
    </w:pPr>
    <w:r>
      <w:rPr>
        <w:rFonts w:ascii="Arial" w:hAnsi="Arial" w:cs="Arial"/>
        <w:b/>
        <w:bCs/>
        <w:sz w:val="14"/>
        <w:szCs w:val="14"/>
      </w:rPr>
      <w:tab/>
    </w:r>
    <w:r>
      <w:rPr>
        <w:rFonts w:ascii="Arial" w:hAnsi="Arial" w:cs="Arial"/>
        <w:b/>
        <w:bCs/>
        <w:sz w:val="14"/>
        <w:szCs w:val="14"/>
      </w:rPr>
      <w:tab/>
      <w:t xml:space="preserve"> </w:t>
    </w:r>
    <w:r w:rsidRPr="00A44047">
      <w:rPr>
        <w:rFonts w:ascii="Arial" w:hAnsi="Arial" w:cs="Arial"/>
        <w:b/>
        <w:bCs/>
        <w:sz w:val="14"/>
        <w:szCs w:val="14"/>
      </w:rPr>
      <w:t>Design Principles and Applications for Engineers</w:t>
    </w:r>
  </w:p>
  <w:p w14:paraId="0DEE9CDC" w14:textId="77777777" w:rsidR="002F2BA8" w:rsidRPr="00D946BA" w:rsidRDefault="002F2BA8" w:rsidP="00C15F47">
    <w:pPr>
      <w:pStyle w:val="Header"/>
      <w:tabs>
        <w:tab w:val="clear" w:pos="4320"/>
        <w:tab w:val="clear" w:pos="8640"/>
        <w:tab w:val="center" w:pos="2880"/>
      </w:tabs>
      <w:ind w:left="-1080" w:right="-270"/>
      <w:jc w:val="right"/>
      <w:rPr>
        <w:sz w:val="14"/>
        <w:szCs w:val="14"/>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F58614" w14:textId="77777777" w:rsidR="002F2BA8" w:rsidRDefault="002F2BA8" w:rsidP="00194E75">
    <w:pPr>
      <w:pStyle w:val="Header"/>
      <w:tabs>
        <w:tab w:val="clear" w:pos="4320"/>
        <w:tab w:val="clear" w:pos="8640"/>
        <w:tab w:val="center" w:pos="2880"/>
        <w:tab w:val="right" w:pos="8550"/>
      </w:tabs>
      <w:ind w:left="-1980"/>
      <w:jc w:val="left"/>
      <w:rPr>
        <w:rFonts w:ascii="Tahoma" w:hAnsi="Tahoma"/>
        <w:b/>
        <w:color w:val="FFFFFF"/>
        <w:sz w:val="20"/>
      </w:rPr>
    </w:pPr>
    <w:r>
      <w:rPr>
        <w:rFonts w:ascii="Tahoma" w:hAnsi="Tahoma"/>
        <w:b/>
        <w:noProof/>
        <w:snapToGrid/>
        <w:color w:val="FFFFFF"/>
        <w:sz w:val="22"/>
        <w:szCs w:val="22"/>
      </w:rPr>
      <mc:AlternateContent>
        <mc:Choice Requires="wps">
          <w:drawing>
            <wp:anchor distT="0" distB="0" distL="114300" distR="114300" simplePos="0" relativeHeight="251655168" behindDoc="1" locked="0" layoutInCell="1" allowOverlap="1" wp14:anchorId="167FD531" wp14:editId="412273FF">
              <wp:simplePos x="0" y="0"/>
              <wp:positionH relativeFrom="column">
                <wp:posOffset>-947710</wp:posOffset>
              </wp:positionH>
              <wp:positionV relativeFrom="paragraph">
                <wp:posOffset>215900</wp:posOffset>
              </wp:positionV>
              <wp:extent cx="2160522" cy="164419"/>
              <wp:effectExtent l="0" t="0" r="11430" b="26670"/>
              <wp:wrapNone/>
              <wp:docPr id="1345" name="AutoShape 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60522" cy="164419"/>
                      </a:xfrm>
                      <a:prstGeom prst="roundRect">
                        <a:avLst>
                          <a:gd name="adj" fmla="val 16667"/>
                        </a:avLst>
                      </a:prstGeom>
                      <a:solidFill>
                        <a:srgbClr val="C0C0C0"/>
                      </a:solidFill>
                      <a:ln w="9525">
                        <a:solidFill>
                          <a:srgbClr val="000000"/>
                        </a:solidFill>
                        <a:round/>
                        <a:headEnd/>
                        <a:tailEnd/>
                      </a:ln>
                      <a:effectLst/>
                      <a:extLs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59F63047" id="AutoShape 49" o:spid="_x0000_s1026" style="position:absolute;margin-left:-74.6pt;margin-top:17pt;width:170.1pt;height:12.9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" fillcolor="silver">
              <v:shadow opacity=".5" offset="6pt,6pt"/>
            </v:roundrect>
          </w:pict>
        </mc:Fallback>
      </mc:AlternateContent>
    </w:r>
    <w:r>
      <w:rPr>
        <w:rFonts w:ascii="Tahoma" w:hAnsi="Tahoma"/>
        <w:b/>
        <w:noProof/>
        <w:snapToGrid/>
        <w:color w:val="FFFFFF"/>
        <w:sz w:val="22"/>
        <w:szCs w:val="22"/>
      </w:rPr>
      <mc:AlternateContent>
        <mc:Choice Requires="wps">
          <w:drawing>
            <wp:anchor distT="0" distB="0" distL="114300" distR="114300" simplePos="0" relativeHeight="251654144" behindDoc="1" locked="0" layoutInCell="1" allowOverlap="1" wp14:anchorId="61C8C424" wp14:editId="6E19965B">
              <wp:simplePos x="0" y="0"/>
              <wp:positionH relativeFrom="column">
                <wp:posOffset>-1331994</wp:posOffset>
              </wp:positionH>
              <wp:positionV relativeFrom="paragraph">
                <wp:posOffset>3810</wp:posOffset>
              </wp:positionV>
              <wp:extent cx="2151868" cy="285115"/>
              <wp:effectExtent l="0" t="0" r="20320" b="19685"/>
              <wp:wrapNone/>
              <wp:docPr id="1344" name="AutoShape 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51868" cy="285115"/>
                      </a:xfrm>
                      <a:prstGeom prst="roundRect">
                        <a:avLst>
                          <a:gd name="adj" fmla="val 16667"/>
                        </a:avLst>
                      </a:prstGeom>
                      <a:solidFill>
                        <a:srgbClr val="000080"/>
                      </a:solidFill>
                      <a:ln w="9525">
                        <a:solidFill>
                          <a:srgbClr val="000000"/>
                        </a:solidFill>
                        <a:round/>
                        <a:headEnd/>
                        <a:tailEnd/>
                      </a:ln>
                      <a:effectLst/>
                      <a:extLs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3F946CBC" id="AutoShape 48" o:spid="_x0000_s1026" style="position:absolute;margin-left:-104.9pt;margin-top:.3pt;width:169.45pt;height:22.4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" fillcolor="navy">
              <v:shadow opacity=".5" offset="6pt,6pt"/>
            </v:roundrect>
          </w:pict>
        </mc:Fallback>
      </mc:AlternateContent>
    </w:r>
    <w:r w:rsidRPr="00531ADF">
      <w:rPr>
        <w:rFonts w:ascii="Tahoma" w:hAnsi="Tahoma"/>
        <w:b/>
        <w:color w:val="FFFFFF"/>
        <w:sz w:val="22"/>
        <w:szCs w:val="22"/>
      </w:rPr>
      <w:t>Ergonomics</w:t>
    </w:r>
    <w:r>
      <w:rPr>
        <w:rStyle w:val="PageNumber"/>
        <w:rFonts w:ascii="Tahoma" w:hAnsi="Tahoma" w:cs="Tahoma"/>
        <w:b/>
        <w:color w:val="000080"/>
        <w:sz w:val="20"/>
      </w:rPr>
      <w:tab/>
    </w:r>
    <w:r>
      <w:rPr>
        <w:rStyle w:val="PageNumber"/>
        <w:rFonts w:ascii="Tahoma" w:hAnsi="Tahoma" w:cs="Tahoma"/>
        <w:b/>
        <w:color w:val="000080"/>
        <w:sz w:val="20"/>
      </w:rPr>
      <w:tab/>
    </w:r>
    <w:r w:rsidRPr="00BC761B">
      <w:rPr>
        <w:rFonts w:ascii="Tahoma" w:hAnsi="Tahoma" w:cs="Tahoma"/>
        <w:b/>
        <w:color w:val="000080"/>
        <w:sz w:val="20"/>
      </w:rPr>
      <w:t xml:space="preserve">Page </w:t>
    </w:r>
    <w:r w:rsidRPr="00BC761B">
      <w:rPr>
        <w:rStyle w:val="PageNumber"/>
        <w:rFonts w:ascii="Tahoma" w:hAnsi="Tahoma" w:cs="Tahoma"/>
        <w:b/>
        <w:color w:val="000080"/>
        <w:sz w:val="20"/>
      </w:rPr>
      <w:fldChar w:fldCharType="begin"/>
    </w:r>
    <w:r w:rsidRPr="00BC761B">
      <w:rPr>
        <w:rStyle w:val="PageNumber"/>
        <w:rFonts w:ascii="Tahoma" w:hAnsi="Tahoma" w:cs="Tahoma"/>
        <w:b/>
        <w:color w:val="000080"/>
        <w:sz w:val="20"/>
      </w:rPr>
      <w:instrText xml:space="preserve"> PAGE </w:instrText>
    </w:r>
    <w:r w:rsidRPr="00BC761B">
      <w:rPr>
        <w:rStyle w:val="PageNumber"/>
        <w:rFonts w:ascii="Tahoma" w:hAnsi="Tahoma" w:cs="Tahoma"/>
        <w:b/>
        <w:color w:val="000080"/>
        <w:sz w:val="20"/>
      </w:rPr>
      <w:fldChar w:fldCharType="separate"/>
    </w:r>
    <w:r>
      <w:rPr>
        <w:rStyle w:val="PageNumber"/>
        <w:rFonts w:ascii="Tahoma" w:hAnsi="Tahoma" w:cs="Tahoma"/>
        <w:b/>
        <w:noProof/>
        <w:color w:val="000080"/>
        <w:sz w:val="20"/>
      </w:rPr>
      <w:t>67</w:t>
    </w:r>
    <w:r w:rsidRPr="00BC761B">
      <w:rPr>
        <w:rStyle w:val="PageNumber"/>
        <w:rFonts w:ascii="Tahoma" w:hAnsi="Tahoma" w:cs="Tahoma"/>
        <w:b/>
        <w:color w:val="000080"/>
        <w:sz w:val="20"/>
      </w:rPr>
      <w:fldChar w:fldCharType="end"/>
    </w:r>
  </w:p>
  <w:p w14:paraId="262586BB" w14:textId="77777777" w:rsidR="002F2BA8" w:rsidRPr="00871AB0" w:rsidRDefault="002F2BA8" w:rsidP="000B6ECE">
    <w:pPr>
      <w:pStyle w:val="Header"/>
      <w:tabs>
        <w:tab w:val="clear" w:pos="4320"/>
        <w:tab w:val="clear" w:pos="8640"/>
        <w:tab w:val="center" w:pos="2880"/>
        <w:tab w:val="right" w:pos="8550"/>
      </w:tabs>
      <w:ind w:left="-1440"/>
      <w:jc w:val="left"/>
      <w:rPr>
        <w:sz w:val="28"/>
        <w:szCs w:val="28"/>
      </w:rPr>
    </w:pPr>
    <w:r>
      <w:rPr>
        <w:rFonts w:ascii="Arial" w:hAnsi="Arial" w:cs="Arial"/>
        <w:b/>
        <w:bCs/>
        <w:sz w:val="14"/>
        <w:szCs w:val="14"/>
      </w:rPr>
      <w:t>Design Principles and Applications for Engineers</w:t>
    </w:r>
  </w:p>
  <w:p w14:paraId="08AE8921" w14:textId="77777777" w:rsidR="002F2BA8" w:rsidRDefault="002F2BA8"/>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740ACA" w14:textId="77777777" w:rsidR="002F2BA8" w:rsidRDefault="002F2BA8" w:rsidP="002F5CB4">
    <w:pPr>
      <w:pStyle w:val="Header"/>
      <w:tabs>
        <w:tab w:val="clear" w:pos="4320"/>
        <w:tab w:val="clear" w:pos="8640"/>
        <w:tab w:val="center" w:pos="2880"/>
        <w:tab w:val="right" w:pos="8370"/>
      </w:tabs>
      <w:ind w:left="-1890"/>
      <w:jc w:val="left"/>
      <w:rPr>
        <w:rFonts w:ascii="Tahoma" w:hAnsi="Tahoma"/>
        <w:b/>
        <w:color w:val="FFFFFF"/>
        <w:sz w:val="22"/>
        <w:szCs w:val="22"/>
      </w:rPr>
    </w:pPr>
    <w:sdt>
      <w:sdtPr>
        <w:rPr>
          <w:rFonts w:ascii="Tahoma" w:hAnsi="Tahoma" w:cs="Tahoma"/>
          <w:b/>
          <w:color w:val="000080"/>
          <w:sz w:val="20"/>
        </w:rPr>
        <w:id w:val="116424086"/>
        <w:docPartObj>
          <w:docPartGallery w:val="Page Numbers (Margins)"/>
          <w:docPartUnique/>
        </w:docPartObj>
      </w:sdtPr>
      <w:sdtContent/>
    </w:sdt>
    <w:r>
      <w:rPr>
        <w:rFonts w:ascii="Tahoma" w:hAnsi="Tahoma" w:cs="Tahoma"/>
        <w:b/>
        <w:noProof/>
        <w:snapToGrid/>
        <w:color w:val="000080"/>
        <w:sz w:val="20"/>
      </w:rPr>
      <mc:AlternateContent>
        <mc:Choice Requires="wps">
          <w:drawing>
            <wp:anchor distT="0" distB="0" distL="114300" distR="114300" simplePos="0" relativeHeight="251672576" behindDoc="1" locked="0" layoutInCell="1" allowOverlap="1" wp14:anchorId="0A47DB84" wp14:editId="01BD11A0">
              <wp:simplePos x="0" y="0"/>
              <wp:positionH relativeFrom="column">
                <wp:posOffset>3387833</wp:posOffset>
              </wp:positionH>
              <wp:positionV relativeFrom="paragraph">
                <wp:posOffset>17145</wp:posOffset>
              </wp:positionV>
              <wp:extent cx="1992438" cy="344697"/>
              <wp:effectExtent l="0" t="0" r="27305" b="17780"/>
              <wp:wrapNone/>
              <wp:docPr id="39" name="AutoShape 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92438" cy="344697"/>
                      </a:xfrm>
                      <a:prstGeom prst="roundRect">
                        <a:avLst>
                          <a:gd name="adj" fmla="val 16667"/>
                        </a:avLst>
                      </a:prstGeom>
                      <a:solidFill>
                        <a:srgbClr val="000080"/>
                      </a:solidFill>
                      <a:ln w="9525">
                        <a:solidFill>
                          <a:srgbClr val="000000"/>
                        </a:solidFill>
                        <a:round/>
                        <a:headEnd/>
                        <a:tailEnd/>
                      </a:ln>
                      <a:effectLst/>
                      <a:extLs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3879D673" id="AutoShape 51" o:spid="_x0000_s1026" style="position:absolute;margin-left:266.75pt;margin-top:1.35pt;width:156.9pt;height:27.15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" fillcolor="navy">
              <v:shadow opacity=".5" offset="6pt,6pt"/>
            </v:roundrect>
          </w:pict>
        </mc:Fallback>
      </mc:AlternateContent>
    </w:r>
    <w:r w:rsidRPr="00BC761B">
      <w:rPr>
        <w:rFonts w:ascii="Tahoma" w:hAnsi="Tahoma" w:cs="Tahoma"/>
        <w:b/>
        <w:color w:val="000080"/>
        <w:sz w:val="20"/>
      </w:rPr>
      <w:t xml:space="preserve">Page </w:t>
    </w:r>
    <w:r>
      <w:rPr>
        <w:rFonts w:ascii="Tahoma" w:hAnsi="Tahoma"/>
        <w:b/>
        <w:noProof/>
        <w:snapToGrid/>
        <w:color w:val="FFFFFF"/>
        <w:sz w:val="22"/>
        <w:szCs w:val="22"/>
      </w:rPr>
      <w:t xml:space="preserve"> </w:t>
    </w:r>
    <w:r w:rsidRPr="00A41350">
      <w:rPr>
        <w:rFonts w:ascii="Tahoma" w:hAnsi="Tahoma"/>
        <w:b/>
        <w:noProof/>
        <w:snapToGrid/>
        <w:color w:val="1F497D" w:themeColor="text2"/>
        <w:sz w:val="22"/>
        <w:szCs w:val="22"/>
      </w:rPr>
      <w:fldChar w:fldCharType="begin"/>
    </w:r>
    <w:r w:rsidRPr="00A41350">
      <w:rPr>
        <w:rFonts w:ascii="Tahoma" w:hAnsi="Tahoma"/>
        <w:b/>
        <w:noProof/>
        <w:snapToGrid/>
        <w:color w:val="1F497D" w:themeColor="text2"/>
        <w:sz w:val="22"/>
        <w:szCs w:val="22"/>
      </w:rPr>
      <w:instrText xml:space="preserve"> PAGE   \* MERGEFORMAT </w:instrText>
    </w:r>
    <w:r w:rsidRPr="00A41350">
      <w:rPr>
        <w:rFonts w:ascii="Tahoma" w:hAnsi="Tahoma"/>
        <w:b/>
        <w:noProof/>
        <w:snapToGrid/>
        <w:color w:val="1F497D" w:themeColor="text2"/>
        <w:sz w:val="22"/>
        <w:szCs w:val="22"/>
      </w:rPr>
      <w:fldChar w:fldCharType="separate"/>
    </w:r>
    <w:r w:rsidRPr="00A41350">
      <w:rPr>
        <w:rFonts w:ascii="Tahoma" w:hAnsi="Tahoma"/>
        <w:b/>
        <w:noProof/>
        <w:snapToGrid/>
        <w:color w:val="1F497D" w:themeColor="text2"/>
        <w:sz w:val="22"/>
        <w:szCs w:val="22"/>
      </w:rPr>
      <w:t>1</w:t>
    </w:r>
    <w:r w:rsidRPr="00A41350">
      <w:rPr>
        <w:rFonts w:ascii="Tahoma" w:hAnsi="Tahoma"/>
        <w:b/>
        <w:noProof/>
        <w:snapToGrid/>
        <w:color w:val="1F497D" w:themeColor="text2"/>
        <w:sz w:val="22"/>
        <w:szCs w:val="22"/>
      </w:rPr>
      <w:fldChar w:fldCharType="end"/>
    </w:r>
    <w:r>
      <w:rPr>
        <w:rFonts w:ascii="Tahoma" w:hAnsi="Tahoma"/>
        <w:b/>
        <w:noProof/>
        <w:snapToGrid/>
        <w:color w:val="FFFFFF"/>
        <w:sz w:val="22"/>
        <w:szCs w:val="22"/>
      </w:rPr>
      <w:tab/>
      <w:t xml:space="preserve">                                  </w:t>
    </w:r>
    <w:r>
      <w:rPr>
        <w:rFonts w:ascii="Tahoma" w:hAnsi="Tahoma"/>
        <w:b/>
        <w:noProof/>
        <w:snapToGrid/>
        <w:color w:val="FFFFFF"/>
        <w:sz w:val="22"/>
        <w:szCs w:val="22"/>
      </w:rPr>
      <w:tab/>
      <w:t xml:space="preserve"> </w:t>
    </w:r>
    <w:r w:rsidRPr="00531ADF">
      <w:rPr>
        <w:rFonts w:ascii="Tahoma" w:hAnsi="Tahoma"/>
        <w:b/>
        <w:color w:val="FFFFFF"/>
        <w:sz w:val="22"/>
        <w:szCs w:val="22"/>
      </w:rPr>
      <w:t>Ergonomics</w:t>
    </w:r>
  </w:p>
  <w:p w14:paraId="5FCEBED3" w14:textId="77777777" w:rsidR="002F2BA8" w:rsidRPr="000B6ECE" w:rsidRDefault="002F2BA8" w:rsidP="000B6ECE">
    <w:pPr>
      <w:pStyle w:val="Header"/>
      <w:tabs>
        <w:tab w:val="clear" w:pos="4320"/>
        <w:tab w:val="clear" w:pos="8640"/>
        <w:tab w:val="center" w:pos="2880"/>
        <w:tab w:val="right" w:pos="8190"/>
      </w:tabs>
      <w:ind w:left="-1890"/>
      <w:jc w:val="left"/>
      <w:rPr>
        <w:rFonts w:ascii="Tahoma" w:hAnsi="Tahoma"/>
        <w:b/>
        <w:color w:val="FFFFFF"/>
        <w:sz w:val="2"/>
      </w:rPr>
    </w:pPr>
    <w:r>
      <w:rPr>
        <w:rFonts w:ascii="Tahoma" w:hAnsi="Tahoma" w:cs="Tahoma"/>
        <w:b/>
        <w:noProof/>
        <w:snapToGrid/>
        <w:color w:val="000080"/>
        <w:sz w:val="20"/>
      </w:rPr>
      <mc:AlternateContent>
        <mc:Choice Requires="wps">
          <w:drawing>
            <wp:anchor distT="0" distB="0" distL="114300" distR="114300" simplePos="0" relativeHeight="251673600" behindDoc="1" locked="0" layoutInCell="1" allowOverlap="1" wp14:anchorId="4D59E338" wp14:editId="0C6EA8C0">
              <wp:simplePos x="0" y="0"/>
              <wp:positionH relativeFrom="column">
                <wp:posOffset>2820838</wp:posOffset>
              </wp:positionH>
              <wp:positionV relativeFrom="paragraph">
                <wp:posOffset>30935</wp:posOffset>
              </wp:positionV>
              <wp:extent cx="2269490" cy="163902"/>
              <wp:effectExtent l="0" t="0" r="16510" b="26670"/>
              <wp:wrapNone/>
              <wp:docPr id="40" name="AutoShape 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69490" cy="163902"/>
                      </a:xfrm>
                      <a:prstGeom prst="roundRect">
                        <a:avLst>
                          <a:gd name="adj" fmla="val 16667"/>
                        </a:avLst>
                      </a:prstGeom>
                      <a:solidFill>
                        <a:srgbClr val="C0C0C0"/>
                      </a:solidFill>
                      <a:ln w="9525">
                        <a:solidFill>
                          <a:srgbClr val="000000"/>
                        </a:solidFill>
                        <a:round/>
                        <a:headEnd/>
                        <a:tailEnd/>
                      </a:ln>
                      <a:effectLst/>
                      <a:extLs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45DECC35" id="AutoShape 52" o:spid="_x0000_s1026" style="position:absolute;margin-left:222.1pt;margin-top:2.45pt;width:178.7pt;height:12.9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" fillcolor="silver">
              <v:shadow opacity=".5" offset="6pt,6pt"/>
            </v:roundrect>
          </w:pict>
        </mc:Fallback>
      </mc:AlternateContent>
    </w:r>
  </w:p>
  <w:p w14:paraId="197B7D85" w14:textId="77777777" w:rsidR="002F2BA8" w:rsidRDefault="002F2BA8" w:rsidP="00A44047">
    <w:pPr>
      <w:pStyle w:val="Header"/>
      <w:tabs>
        <w:tab w:val="clear" w:pos="4320"/>
        <w:tab w:val="clear" w:pos="8640"/>
        <w:tab w:val="center" w:pos="2880"/>
      </w:tabs>
      <w:ind w:left="-1080" w:right="-270"/>
      <w:jc w:val="center"/>
      <w:rPr>
        <w:rFonts w:ascii="Arial" w:hAnsi="Arial" w:cs="Arial"/>
        <w:b/>
        <w:bCs/>
        <w:sz w:val="14"/>
        <w:szCs w:val="14"/>
      </w:rPr>
    </w:pPr>
    <w:r>
      <w:rPr>
        <w:rFonts w:ascii="Arial" w:hAnsi="Arial" w:cs="Arial"/>
        <w:b/>
        <w:bCs/>
        <w:sz w:val="14"/>
        <w:szCs w:val="14"/>
      </w:rPr>
      <w:tab/>
    </w:r>
    <w:r>
      <w:rPr>
        <w:rFonts w:ascii="Arial" w:hAnsi="Arial" w:cs="Arial"/>
        <w:b/>
        <w:bCs/>
        <w:sz w:val="14"/>
        <w:szCs w:val="14"/>
      </w:rPr>
      <w:tab/>
      <w:t xml:space="preserve"> </w:t>
    </w:r>
    <w:r w:rsidRPr="00A44047">
      <w:rPr>
        <w:rFonts w:ascii="Arial" w:hAnsi="Arial" w:cs="Arial"/>
        <w:b/>
        <w:bCs/>
        <w:sz w:val="14"/>
        <w:szCs w:val="14"/>
      </w:rPr>
      <w:t>Design Principles and Applications for Engineers</w:t>
    </w:r>
  </w:p>
  <w:p w14:paraId="318B1B21" w14:textId="77777777" w:rsidR="002F2BA8" w:rsidRPr="00D946BA" w:rsidRDefault="002F2BA8" w:rsidP="00C15F47">
    <w:pPr>
      <w:pStyle w:val="Header"/>
      <w:tabs>
        <w:tab w:val="clear" w:pos="4320"/>
        <w:tab w:val="clear" w:pos="8640"/>
        <w:tab w:val="center" w:pos="2880"/>
      </w:tabs>
      <w:ind w:left="-1080" w:right="-270"/>
      <w:jc w:val="right"/>
      <w:rPr>
        <w:sz w:val="14"/>
        <w:szCs w:val="14"/>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63116D" w14:textId="77777777" w:rsidR="002F2BA8" w:rsidRDefault="002F2BA8" w:rsidP="00194E75">
    <w:pPr>
      <w:pStyle w:val="Header"/>
      <w:tabs>
        <w:tab w:val="clear" w:pos="4320"/>
        <w:tab w:val="clear" w:pos="8640"/>
        <w:tab w:val="center" w:pos="2880"/>
        <w:tab w:val="right" w:pos="8550"/>
      </w:tabs>
      <w:ind w:left="-1980"/>
      <w:jc w:val="left"/>
      <w:rPr>
        <w:rFonts w:ascii="Tahoma" w:hAnsi="Tahoma"/>
        <w:b/>
        <w:color w:val="FFFFFF"/>
        <w:sz w:val="20"/>
      </w:rPr>
    </w:pPr>
    <w:r>
      <w:rPr>
        <w:rFonts w:ascii="Tahoma" w:hAnsi="Tahoma"/>
        <w:b/>
        <w:noProof/>
        <w:snapToGrid/>
        <w:color w:val="FFFFFF"/>
        <w:sz w:val="22"/>
        <w:szCs w:val="22"/>
      </w:rPr>
      <mc:AlternateContent>
        <mc:Choice Requires="wps">
          <w:drawing>
            <wp:anchor distT="0" distB="0" distL="114300" distR="114300" simplePos="0" relativeHeight="251671552" behindDoc="1" locked="0" layoutInCell="1" allowOverlap="1" wp14:anchorId="0C4C8A38" wp14:editId="6F5F5038">
              <wp:simplePos x="0" y="0"/>
              <wp:positionH relativeFrom="column">
                <wp:posOffset>-947710</wp:posOffset>
              </wp:positionH>
              <wp:positionV relativeFrom="paragraph">
                <wp:posOffset>215900</wp:posOffset>
              </wp:positionV>
              <wp:extent cx="2160522" cy="164419"/>
              <wp:effectExtent l="0" t="0" r="11430" b="26670"/>
              <wp:wrapNone/>
              <wp:docPr id="41" name="AutoShape 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60522" cy="164419"/>
                      </a:xfrm>
                      <a:prstGeom prst="roundRect">
                        <a:avLst>
                          <a:gd name="adj" fmla="val 16667"/>
                        </a:avLst>
                      </a:prstGeom>
                      <a:solidFill>
                        <a:srgbClr val="C0C0C0"/>
                      </a:solidFill>
                      <a:ln w="9525">
                        <a:solidFill>
                          <a:srgbClr val="000000"/>
                        </a:solidFill>
                        <a:round/>
                        <a:headEnd/>
                        <a:tailEnd/>
                      </a:ln>
                      <a:effectLst/>
                      <a:extLs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0314084D" id="AutoShape 49" o:spid="_x0000_s1026" style="position:absolute;margin-left:-74.6pt;margin-top:17pt;width:170.1pt;height:12.95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" fillcolor="silver">
              <v:shadow opacity=".5" offset="6pt,6pt"/>
            </v:roundrect>
          </w:pict>
        </mc:Fallback>
      </mc:AlternateContent>
    </w:r>
    <w:r>
      <w:rPr>
        <w:rFonts w:ascii="Tahoma" w:hAnsi="Tahoma"/>
        <w:b/>
        <w:noProof/>
        <w:snapToGrid/>
        <w:color w:val="FFFFFF"/>
        <w:sz w:val="22"/>
        <w:szCs w:val="22"/>
      </w:rPr>
      <mc:AlternateContent>
        <mc:Choice Requires="wps">
          <w:drawing>
            <wp:anchor distT="0" distB="0" distL="114300" distR="114300" simplePos="0" relativeHeight="251670528" behindDoc="1" locked="0" layoutInCell="1" allowOverlap="1" wp14:anchorId="3695784B" wp14:editId="1F34AA24">
              <wp:simplePos x="0" y="0"/>
              <wp:positionH relativeFrom="column">
                <wp:posOffset>-1331994</wp:posOffset>
              </wp:positionH>
              <wp:positionV relativeFrom="paragraph">
                <wp:posOffset>3810</wp:posOffset>
              </wp:positionV>
              <wp:extent cx="2151868" cy="285115"/>
              <wp:effectExtent l="0" t="0" r="20320" b="19685"/>
              <wp:wrapNone/>
              <wp:docPr id="42" name="AutoShape 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51868" cy="285115"/>
                      </a:xfrm>
                      <a:prstGeom prst="roundRect">
                        <a:avLst>
                          <a:gd name="adj" fmla="val 16667"/>
                        </a:avLst>
                      </a:prstGeom>
                      <a:solidFill>
                        <a:srgbClr val="000080"/>
                      </a:solidFill>
                      <a:ln w="9525">
                        <a:solidFill>
                          <a:srgbClr val="000000"/>
                        </a:solidFill>
                        <a:round/>
                        <a:headEnd/>
                        <a:tailEnd/>
                      </a:ln>
                      <a:effectLst/>
                      <a:extLs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11125D2A" id="AutoShape 48" o:spid="_x0000_s1026" style="position:absolute;margin-left:-104.9pt;margin-top:.3pt;width:169.45pt;height:22.45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" fillcolor="navy">
              <v:shadow opacity=".5" offset="6pt,6pt"/>
            </v:roundrect>
          </w:pict>
        </mc:Fallback>
      </mc:AlternateContent>
    </w:r>
    <w:r w:rsidRPr="00531ADF">
      <w:rPr>
        <w:rFonts w:ascii="Tahoma" w:hAnsi="Tahoma"/>
        <w:b/>
        <w:color w:val="FFFFFF"/>
        <w:sz w:val="22"/>
        <w:szCs w:val="22"/>
      </w:rPr>
      <w:t>Ergonomics</w:t>
    </w:r>
    <w:r>
      <w:rPr>
        <w:rStyle w:val="PageNumber"/>
        <w:rFonts w:ascii="Tahoma" w:hAnsi="Tahoma" w:cs="Tahoma"/>
        <w:b/>
        <w:color w:val="000080"/>
        <w:sz w:val="20"/>
      </w:rPr>
      <w:tab/>
    </w:r>
    <w:r>
      <w:rPr>
        <w:rStyle w:val="PageNumber"/>
        <w:rFonts w:ascii="Tahoma" w:hAnsi="Tahoma" w:cs="Tahoma"/>
        <w:b/>
        <w:color w:val="000080"/>
        <w:sz w:val="20"/>
      </w:rPr>
      <w:tab/>
    </w:r>
    <w:r w:rsidRPr="00BC761B">
      <w:rPr>
        <w:rFonts w:ascii="Tahoma" w:hAnsi="Tahoma" w:cs="Tahoma"/>
        <w:b/>
        <w:color w:val="000080"/>
        <w:sz w:val="20"/>
      </w:rPr>
      <w:t xml:space="preserve">Page </w:t>
    </w:r>
    <w:r w:rsidRPr="00BC761B">
      <w:rPr>
        <w:rStyle w:val="PageNumber"/>
        <w:rFonts w:ascii="Tahoma" w:hAnsi="Tahoma" w:cs="Tahoma"/>
        <w:b/>
        <w:color w:val="000080"/>
        <w:sz w:val="20"/>
      </w:rPr>
      <w:fldChar w:fldCharType="begin"/>
    </w:r>
    <w:r w:rsidRPr="00BC761B">
      <w:rPr>
        <w:rStyle w:val="PageNumber"/>
        <w:rFonts w:ascii="Tahoma" w:hAnsi="Tahoma" w:cs="Tahoma"/>
        <w:b/>
        <w:color w:val="000080"/>
        <w:sz w:val="20"/>
      </w:rPr>
      <w:instrText xml:space="preserve"> PAGE </w:instrText>
    </w:r>
    <w:r w:rsidRPr="00BC761B">
      <w:rPr>
        <w:rStyle w:val="PageNumber"/>
        <w:rFonts w:ascii="Tahoma" w:hAnsi="Tahoma" w:cs="Tahoma"/>
        <w:b/>
        <w:color w:val="000080"/>
        <w:sz w:val="20"/>
      </w:rPr>
      <w:fldChar w:fldCharType="separate"/>
    </w:r>
    <w:r>
      <w:rPr>
        <w:rStyle w:val="PageNumber"/>
        <w:rFonts w:ascii="Tahoma" w:hAnsi="Tahoma" w:cs="Tahoma"/>
        <w:b/>
        <w:noProof/>
        <w:color w:val="000080"/>
        <w:sz w:val="20"/>
      </w:rPr>
      <w:t>67</w:t>
    </w:r>
    <w:r w:rsidRPr="00BC761B">
      <w:rPr>
        <w:rStyle w:val="PageNumber"/>
        <w:rFonts w:ascii="Tahoma" w:hAnsi="Tahoma" w:cs="Tahoma"/>
        <w:b/>
        <w:color w:val="000080"/>
        <w:sz w:val="20"/>
      </w:rPr>
      <w:fldChar w:fldCharType="end"/>
    </w:r>
  </w:p>
  <w:p w14:paraId="26A055C5" w14:textId="77777777" w:rsidR="002F2BA8" w:rsidRPr="00871AB0" w:rsidRDefault="002F2BA8" w:rsidP="000B6ECE">
    <w:pPr>
      <w:pStyle w:val="Header"/>
      <w:tabs>
        <w:tab w:val="clear" w:pos="4320"/>
        <w:tab w:val="clear" w:pos="8640"/>
        <w:tab w:val="center" w:pos="2880"/>
        <w:tab w:val="right" w:pos="8550"/>
      </w:tabs>
      <w:ind w:left="-1440"/>
      <w:jc w:val="left"/>
      <w:rPr>
        <w:sz w:val="28"/>
        <w:szCs w:val="28"/>
      </w:rPr>
    </w:pPr>
    <w:r>
      <w:rPr>
        <w:rFonts w:ascii="Arial" w:hAnsi="Arial" w:cs="Arial"/>
        <w:b/>
        <w:bCs/>
        <w:sz w:val="14"/>
        <w:szCs w:val="14"/>
      </w:rPr>
      <w:t>Design Principles and Applications for Engineers</w:t>
    </w:r>
  </w:p>
  <w:p w14:paraId="700731DE" w14:textId="77777777" w:rsidR="002F2BA8" w:rsidRDefault="002F2BA8"/>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4EA7BE" w14:textId="77777777" w:rsidR="002F2BA8" w:rsidRDefault="002F2BA8" w:rsidP="00A41350">
    <w:pPr>
      <w:pStyle w:val="Header"/>
      <w:tabs>
        <w:tab w:val="clear" w:pos="4320"/>
        <w:tab w:val="clear" w:pos="8640"/>
        <w:tab w:val="center" w:pos="2880"/>
        <w:tab w:val="right" w:pos="8550"/>
      </w:tabs>
      <w:ind w:left="-1980"/>
      <w:jc w:val="left"/>
      <w:rPr>
        <w:rFonts w:ascii="Tahoma" w:hAnsi="Tahoma"/>
        <w:b/>
        <w:color w:val="FFFFFF"/>
        <w:sz w:val="20"/>
      </w:rPr>
    </w:pPr>
    <w:r>
      <w:rPr>
        <w:rFonts w:ascii="Tahoma" w:hAnsi="Tahoma"/>
        <w:b/>
        <w:noProof/>
        <w:snapToGrid/>
        <w:color w:val="FFFFFF"/>
        <w:sz w:val="22"/>
        <w:szCs w:val="22"/>
      </w:rPr>
      <mc:AlternateContent>
        <mc:Choice Requires="wps">
          <w:drawing>
            <wp:anchor distT="0" distB="0" distL="114300" distR="114300" simplePos="0" relativeHeight="251675648" behindDoc="1" locked="0" layoutInCell="1" allowOverlap="1" wp14:anchorId="426FF933" wp14:editId="5CB7F65D">
              <wp:simplePos x="0" y="0"/>
              <wp:positionH relativeFrom="column">
                <wp:posOffset>-947710</wp:posOffset>
              </wp:positionH>
              <wp:positionV relativeFrom="paragraph">
                <wp:posOffset>215900</wp:posOffset>
              </wp:positionV>
              <wp:extent cx="2160522" cy="164419"/>
              <wp:effectExtent l="0" t="0" r="11430" b="26670"/>
              <wp:wrapNone/>
              <wp:docPr id="45" name="AutoShape 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60522" cy="164419"/>
                      </a:xfrm>
                      <a:prstGeom prst="roundRect">
                        <a:avLst>
                          <a:gd name="adj" fmla="val 16667"/>
                        </a:avLst>
                      </a:prstGeom>
                      <a:solidFill>
                        <a:srgbClr val="C0C0C0"/>
                      </a:solidFill>
                      <a:ln w="9525">
                        <a:solidFill>
                          <a:srgbClr val="000000"/>
                        </a:solidFill>
                        <a:round/>
                        <a:headEnd/>
                        <a:tailEnd/>
                      </a:ln>
                      <a:effectLst/>
                      <a:extLs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42C21C89" id="AutoShape 49" o:spid="_x0000_s1026" style="position:absolute;margin-left:-74.6pt;margin-top:17pt;width:170.1pt;height:12.95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" fillcolor="silver">
              <v:shadow opacity=".5" offset="6pt,6pt"/>
            </v:roundrect>
          </w:pict>
        </mc:Fallback>
      </mc:AlternateContent>
    </w:r>
    <w:r>
      <w:rPr>
        <w:rFonts w:ascii="Tahoma" w:hAnsi="Tahoma"/>
        <w:b/>
        <w:noProof/>
        <w:snapToGrid/>
        <w:color w:val="FFFFFF"/>
        <w:sz w:val="22"/>
        <w:szCs w:val="22"/>
      </w:rPr>
      <mc:AlternateContent>
        <mc:Choice Requires="wps">
          <w:drawing>
            <wp:anchor distT="0" distB="0" distL="114300" distR="114300" simplePos="0" relativeHeight="251674624" behindDoc="1" locked="0" layoutInCell="1" allowOverlap="1" wp14:anchorId="187329A6" wp14:editId="1511934F">
              <wp:simplePos x="0" y="0"/>
              <wp:positionH relativeFrom="column">
                <wp:posOffset>-1331994</wp:posOffset>
              </wp:positionH>
              <wp:positionV relativeFrom="paragraph">
                <wp:posOffset>3810</wp:posOffset>
              </wp:positionV>
              <wp:extent cx="2151868" cy="285115"/>
              <wp:effectExtent l="0" t="0" r="20320" b="19685"/>
              <wp:wrapNone/>
              <wp:docPr id="46" name="AutoShape 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51868" cy="285115"/>
                      </a:xfrm>
                      <a:prstGeom prst="roundRect">
                        <a:avLst>
                          <a:gd name="adj" fmla="val 16667"/>
                        </a:avLst>
                      </a:prstGeom>
                      <a:solidFill>
                        <a:srgbClr val="000080"/>
                      </a:solidFill>
                      <a:ln w="9525">
                        <a:solidFill>
                          <a:srgbClr val="000000"/>
                        </a:solidFill>
                        <a:round/>
                        <a:headEnd/>
                        <a:tailEnd/>
                      </a:ln>
                      <a:effectLst/>
                      <a:extLs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232B8090" id="AutoShape 48" o:spid="_x0000_s1026" style="position:absolute;margin-left:-104.9pt;margin-top:.3pt;width:169.45pt;height:22.45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" fillcolor="navy">
              <v:shadow opacity=".5" offset="6pt,6pt"/>
            </v:roundrect>
          </w:pict>
        </mc:Fallback>
      </mc:AlternateContent>
    </w:r>
    <w:r w:rsidRPr="00531ADF">
      <w:rPr>
        <w:rFonts w:ascii="Tahoma" w:hAnsi="Tahoma"/>
        <w:b/>
        <w:color w:val="FFFFFF"/>
        <w:sz w:val="22"/>
        <w:szCs w:val="22"/>
      </w:rPr>
      <w:t>Ergonomics</w:t>
    </w:r>
    <w:r>
      <w:rPr>
        <w:rStyle w:val="PageNumber"/>
        <w:rFonts w:ascii="Tahoma" w:hAnsi="Tahoma" w:cs="Tahoma"/>
        <w:b/>
        <w:color w:val="000080"/>
        <w:sz w:val="20"/>
      </w:rPr>
      <w:tab/>
    </w:r>
    <w:r>
      <w:rPr>
        <w:rStyle w:val="PageNumber"/>
        <w:rFonts w:ascii="Tahoma" w:hAnsi="Tahoma" w:cs="Tahoma"/>
        <w:b/>
        <w:color w:val="000080"/>
        <w:sz w:val="20"/>
      </w:rPr>
      <w:tab/>
    </w:r>
    <w:r w:rsidRPr="00BC761B">
      <w:rPr>
        <w:rFonts w:ascii="Tahoma" w:hAnsi="Tahoma" w:cs="Tahoma"/>
        <w:b/>
        <w:color w:val="000080"/>
        <w:sz w:val="20"/>
      </w:rPr>
      <w:t xml:space="preserve">Page </w:t>
    </w:r>
    <w:r w:rsidRPr="00BC761B">
      <w:rPr>
        <w:rStyle w:val="PageNumber"/>
        <w:rFonts w:ascii="Tahoma" w:hAnsi="Tahoma" w:cs="Tahoma"/>
        <w:b/>
        <w:color w:val="000080"/>
        <w:sz w:val="20"/>
      </w:rPr>
      <w:fldChar w:fldCharType="begin"/>
    </w:r>
    <w:r w:rsidRPr="00BC761B">
      <w:rPr>
        <w:rStyle w:val="PageNumber"/>
        <w:rFonts w:ascii="Tahoma" w:hAnsi="Tahoma" w:cs="Tahoma"/>
        <w:b/>
        <w:color w:val="000080"/>
        <w:sz w:val="20"/>
      </w:rPr>
      <w:instrText xml:space="preserve"> PAGE </w:instrText>
    </w:r>
    <w:r w:rsidRPr="00BC761B">
      <w:rPr>
        <w:rStyle w:val="PageNumber"/>
        <w:rFonts w:ascii="Tahoma" w:hAnsi="Tahoma" w:cs="Tahoma"/>
        <w:b/>
        <w:color w:val="000080"/>
        <w:sz w:val="20"/>
      </w:rPr>
      <w:fldChar w:fldCharType="separate"/>
    </w:r>
    <w:r>
      <w:rPr>
        <w:rStyle w:val="PageNumber"/>
        <w:rFonts w:ascii="Tahoma" w:hAnsi="Tahoma" w:cs="Tahoma"/>
        <w:b/>
        <w:color w:val="000080"/>
        <w:sz w:val="20"/>
      </w:rPr>
      <w:t>3</w:t>
    </w:r>
    <w:r w:rsidRPr="00BC761B">
      <w:rPr>
        <w:rStyle w:val="PageNumber"/>
        <w:rFonts w:ascii="Tahoma" w:hAnsi="Tahoma" w:cs="Tahoma"/>
        <w:b/>
        <w:color w:val="000080"/>
        <w:sz w:val="20"/>
      </w:rPr>
      <w:fldChar w:fldCharType="end"/>
    </w:r>
  </w:p>
  <w:p w14:paraId="2685F64C" w14:textId="77777777" w:rsidR="002F2BA8" w:rsidRPr="00871AB0" w:rsidRDefault="002F2BA8" w:rsidP="00A41350">
    <w:pPr>
      <w:pStyle w:val="Header"/>
      <w:tabs>
        <w:tab w:val="clear" w:pos="4320"/>
        <w:tab w:val="clear" w:pos="8640"/>
        <w:tab w:val="center" w:pos="2880"/>
        <w:tab w:val="right" w:pos="8550"/>
      </w:tabs>
      <w:ind w:left="-1440"/>
      <w:jc w:val="left"/>
      <w:rPr>
        <w:sz w:val="28"/>
        <w:szCs w:val="28"/>
      </w:rPr>
    </w:pPr>
    <w:r>
      <w:rPr>
        <w:rFonts w:ascii="Arial" w:hAnsi="Arial" w:cs="Arial"/>
        <w:b/>
        <w:bCs/>
        <w:sz w:val="14"/>
        <w:szCs w:val="14"/>
      </w:rPr>
      <w:t>Design Principles and Applications for Engineers</w:t>
    </w:r>
  </w:p>
  <w:p w14:paraId="7C468604" w14:textId="77777777" w:rsidR="002F2BA8" w:rsidRPr="00A41350" w:rsidRDefault="002F2BA8" w:rsidP="00A41350">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2B3471" w14:textId="3BDF5003" w:rsidR="002F2BA8" w:rsidRDefault="002F2BA8" w:rsidP="00905209">
    <w:pPr>
      <w:pStyle w:val="Header"/>
      <w:tabs>
        <w:tab w:val="clear" w:pos="4320"/>
        <w:tab w:val="clear" w:pos="8640"/>
        <w:tab w:val="center" w:pos="2880"/>
      </w:tabs>
      <w:ind w:left="-1890"/>
      <w:jc w:val="left"/>
      <w:rPr>
        <w:rFonts w:ascii="Tahoma" w:hAnsi="Tahoma"/>
        <w:b/>
        <w:color w:val="FFFFFF"/>
        <w:sz w:val="22"/>
        <w:szCs w:val="22"/>
      </w:rPr>
    </w:pPr>
    <w:sdt>
      <w:sdtPr>
        <w:rPr>
          <w:rFonts w:ascii="Tahoma" w:hAnsi="Tahoma" w:cs="Tahoma"/>
          <w:b/>
          <w:color w:val="000080"/>
          <w:sz w:val="20"/>
        </w:rPr>
        <w:id w:val="-991181561"/>
        <w:docPartObj>
          <w:docPartGallery w:val="Page Numbers (Margins)"/>
          <w:docPartUnique/>
        </w:docPartObj>
      </w:sdtPr>
      <w:sdtContent/>
    </w:sdt>
    <w:r>
      <w:rPr>
        <w:rFonts w:ascii="Tahoma" w:hAnsi="Tahoma" w:cs="Tahoma"/>
        <w:b/>
        <w:noProof/>
        <w:snapToGrid/>
        <w:color w:val="000080"/>
        <w:sz w:val="20"/>
      </w:rPr>
      <mc:AlternateContent>
        <mc:Choice Requires="wps">
          <w:drawing>
            <wp:anchor distT="0" distB="0" distL="114300" distR="114300" simplePos="0" relativeHeight="251665408" behindDoc="1" locked="0" layoutInCell="1" allowOverlap="1" wp14:anchorId="0B7D7775" wp14:editId="675C6884">
              <wp:simplePos x="0" y="0"/>
              <wp:positionH relativeFrom="column">
                <wp:posOffset>3387833</wp:posOffset>
              </wp:positionH>
              <wp:positionV relativeFrom="paragraph">
                <wp:posOffset>17145</wp:posOffset>
              </wp:positionV>
              <wp:extent cx="1992438" cy="344697"/>
              <wp:effectExtent l="0" t="0" r="27305" b="17780"/>
              <wp:wrapNone/>
              <wp:docPr id="1230" name="AutoShape 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92438" cy="344697"/>
                      </a:xfrm>
                      <a:prstGeom prst="roundRect">
                        <a:avLst>
                          <a:gd name="adj" fmla="val 16667"/>
                        </a:avLst>
                      </a:prstGeom>
                      <a:solidFill>
                        <a:srgbClr val="000080"/>
                      </a:solidFill>
                      <a:ln w="9525">
                        <a:solidFill>
                          <a:srgbClr val="000000"/>
                        </a:solidFill>
                        <a:round/>
                        <a:headEnd/>
                        <a:tailEnd/>
                      </a:ln>
                      <a:effectLst/>
                      <a:extLs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5B9F4A50" id="AutoShape 51" o:spid="_x0000_s1026" style="position:absolute;margin-left:266.75pt;margin-top:1.35pt;width:156.9pt;height:27.15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" fillcolor="navy">
              <v:shadow opacity=".5" offset="6pt,6pt"/>
            </v:roundrect>
          </w:pict>
        </mc:Fallback>
      </mc:AlternateContent>
    </w:r>
    <w:r w:rsidRPr="00BC761B">
      <w:rPr>
        <w:rFonts w:ascii="Tahoma" w:hAnsi="Tahoma" w:cs="Tahoma"/>
        <w:b/>
        <w:color w:val="000080"/>
        <w:sz w:val="20"/>
      </w:rPr>
      <w:t xml:space="preserve">Page </w:t>
    </w:r>
    <w:r>
      <w:rPr>
        <w:rFonts w:ascii="Tahoma" w:hAnsi="Tahoma"/>
        <w:b/>
        <w:noProof/>
        <w:snapToGrid/>
        <w:color w:val="FFFFFF"/>
        <w:sz w:val="22"/>
        <w:szCs w:val="22"/>
      </w:rPr>
      <w:t xml:space="preserve"> </w:t>
    </w:r>
    <w:r w:rsidRPr="00A41350">
      <w:rPr>
        <w:rFonts w:ascii="Tahoma" w:hAnsi="Tahoma"/>
        <w:b/>
        <w:noProof/>
        <w:snapToGrid/>
        <w:color w:val="1F497D" w:themeColor="text2"/>
        <w:sz w:val="22"/>
        <w:szCs w:val="22"/>
      </w:rPr>
      <w:fldChar w:fldCharType="begin"/>
    </w:r>
    <w:r w:rsidRPr="00A41350">
      <w:rPr>
        <w:rFonts w:ascii="Tahoma" w:hAnsi="Tahoma"/>
        <w:b/>
        <w:noProof/>
        <w:snapToGrid/>
        <w:color w:val="1F497D" w:themeColor="text2"/>
        <w:sz w:val="22"/>
        <w:szCs w:val="22"/>
      </w:rPr>
      <w:instrText xml:space="preserve"> PAGE   \* MERGEFORMAT </w:instrText>
    </w:r>
    <w:r w:rsidRPr="00A41350">
      <w:rPr>
        <w:rFonts w:ascii="Tahoma" w:hAnsi="Tahoma"/>
        <w:b/>
        <w:noProof/>
        <w:snapToGrid/>
        <w:color w:val="1F497D" w:themeColor="text2"/>
        <w:sz w:val="22"/>
        <w:szCs w:val="22"/>
      </w:rPr>
      <w:fldChar w:fldCharType="separate"/>
    </w:r>
    <w:r w:rsidRPr="00A41350">
      <w:rPr>
        <w:rFonts w:ascii="Tahoma" w:hAnsi="Tahoma"/>
        <w:b/>
        <w:noProof/>
        <w:snapToGrid/>
        <w:color w:val="1F497D" w:themeColor="text2"/>
        <w:sz w:val="22"/>
        <w:szCs w:val="22"/>
      </w:rPr>
      <w:t>1</w:t>
    </w:r>
    <w:r w:rsidRPr="00A41350">
      <w:rPr>
        <w:rFonts w:ascii="Tahoma" w:hAnsi="Tahoma"/>
        <w:b/>
        <w:noProof/>
        <w:snapToGrid/>
        <w:color w:val="1F497D" w:themeColor="text2"/>
        <w:sz w:val="22"/>
        <w:szCs w:val="22"/>
      </w:rPr>
      <w:fldChar w:fldCharType="end"/>
    </w:r>
    <w:r>
      <w:rPr>
        <w:rFonts w:ascii="Tahoma" w:hAnsi="Tahoma"/>
        <w:b/>
        <w:noProof/>
        <w:snapToGrid/>
        <w:color w:val="FFFFFF"/>
        <w:sz w:val="22"/>
        <w:szCs w:val="22"/>
      </w:rPr>
      <w:tab/>
      <w:t xml:space="preserve">                                  </w:t>
    </w:r>
    <w:r>
      <w:rPr>
        <w:rFonts w:ascii="Tahoma" w:hAnsi="Tahoma"/>
        <w:b/>
        <w:noProof/>
        <w:snapToGrid/>
        <w:color w:val="FFFFFF"/>
        <w:sz w:val="22"/>
        <w:szCs w:val="22"/>
      </w:rPr>
      <w:tab/>
      <w:t xml:space="preserve"> </w:t>
    </w:r>
    <w:r w:rsidR="00C13889">
      <w:rPr>
        <w:rFonts w:ascii="Tahoma" w:hAnsi="Tahoma"/>
        <w:b/>
        <w:noProof/>
        <w:snapToGrid/>
        <w:color w:val="FFFFFF"/>
        <w:sz w:val="22"/>
        <w:szCs w:val="22"/>
      </w:rPr>
      <w:tab/>
      <w:t xml:space="preserve">         </w:t>
    </w:r>
    <w:r w:rsidRPr="00531ADF">
      <w:rPr>
        <w:rFonts w:ascii="Tahoma" w:hAnsi="Tahoma"/>
        <w:b/>
        <w:color w:val="FFFFFF"/>
        <w:sz w:val="22"/>
        <w:szCs w:val="22"/>
      </w:rPr>
      <w:t>Ergonomics</w:t>
    </w:r>
  </w:p>
  <w:p w14:paraId="418782DB" w14:textId="77777777" w:rsidR="002F2BA8" w:rsidRPr="000B6ECE" w:rsidRDefault="002F2BA8" w:rsidP="000B6ECE">
    <w:pPr>
      <w:pStyle w:val="Header"/>
      <w:tabs>
        <w:tab w:val="clear" w:pos="4320"/>
        <w:tab w:val="clear" w:pos="8640"/>
        <w:tab w:val="center" w:pos="2880"/>
        <w:tab w:val="right" w:pos="8190"/>
      </w:tabs>
      <w:ind w:left="-1890"/>
      <w:jc w:val="left"/>
      <w:rPr>
        <w:rFonts w:ascii="Tahoma" w:hAnsi="Tahoma"/>
        <w:b/>
        <w:color w:val="FFFFFF"/>
        <w:sz w:val="2"/>
      </w:rPr>
    </w:pPr>
    <w:r>
      <w:rPr>
        <w:rFonts w:ascii="Tahoma" w:hAnsi="Tahoma" w:cs="Tahoma"/>
        <w:b/>
        <w:noProof/>
        <w:snapToGrid/>
        <w:color w:val="000080"/>
        <w:sz w:val="20"/>
      </w:rPr>
      <mc:AlternateContent>
        <mc:Choice Requires="wps">
          <w:drawing>
            <wp:anchor distT="0" distB="0" distL="114300" distR="114300" simplePos="0" relativeHeight="251666432" behindDoc="1" locked="0" layoutInCell="1" allowOverlap="1" wp14:anchorId="5F2285D0" wp14:editId="4A74720D">
              <wp:simplePos x="0" y="0"/>
              <wp:positionH relativeFrom="column">
                <wp:posOffset>2820838</wp:posOffset>
              </wp:positionH>
              <wp:positionV relativeFrom="paragraph">
                <wp:posOffset>30935</wp:posOffset>
              </wp:positionV>
              <wp:extent cx="2269490" cy="163902"/>
              <wp:effectExtent l="0" t="0" r="16510" b="26670"/>
              <wp:wrapNone/>
              <wp:docPr id="1231" name="AutoShape 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69490" cy="163902"/>
                      </a:xfrm>
                      <a:prstGeom prst="roundRect">
                        <a:avLst>
                          <a:gd name="adj" fmla="val 16667"/>
                        </a:avLst>
                      </a:prstGeom>
                      <a:solidFill>
                        <a:srgbClr val="C0C0C0"/>
                      </a:solidFill>
                      <a:ln w="9525">
                        <a:solidFill>
                          <a:srgbClr val="000000"/>
                        </a:solidFill>
                        <a:round/>
                        <a:headEnd/>
                        <a:tailEnd/>
                      </a:ln>
                      <a:effectLst/>
                      <a:extLs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60FE68A4" id="AutoShape 52" o:spid="_x0000_s1026" style="position:absolute;margin-left:222.1pt;margin-top:2.45pt;width:178.7pt;height:12.9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" fillcolor="silver">
              <v:shadow opacity=".5" offset="6pt,6pt"/>
            </v:roundrect>
          </w:pict>
        </mc:Fallback>
      </mc:AlternateContent>
    </w:r>
  </w:p>
  <w:p w14:paraId="06B3E10E" w14:textId="77777777" w:rsidR="002F2BA8" w:rsidRDefault="002F2BA8" w:rsidP="00A44047">
    <w:pPr>
      <w:pStyle w:val="Header"/>
      <w:tabs>
        <w:tab w:val="clear" w:pos="4320"/>
        <w:tab w:val="clear" w:pos="8640"/>
        <w:tab w:val="center" w:pos="2880"/>
      </w:tabs>
      <w:ind w:left="-1080" w:right="-270"/>
      <w:jc w:val="center"/>
      <w:rPr>
        <w:rFonts w:ascii="Arial" w:hAnsi="Arial" w:cs="Arial"/>
        <w:b/>
        <w:bCs/>
        <w:sz w:val="14"/>
        <w:szCs w:val="14"/>
      </w:rPr>
    </w:pPr>
    <w:r>
      <w:rPr>
        <w:rFonts w:ascii="Arial" w:hAnsi="Arial" w:cs="Arial"/>
        <w:b/>
        <w:bCs/>
        <w:sz w:val="14"/>
        <w:szCs w:val="14"/>
      </w:rPr>
      <w:tab/>
    </w:r>
    <w:r>
      <w:rPr>
        <w:rFonts w:ascii="Arial" w:hAnsi="Arial" w:cs="Arial"/>
        <w:b/>
        <w:bCs/>
        <w:sz w:val="14"/>
        <w:szCs w:val="14"/>
      </w:rPr>
      <w:tab/>
      <w:t xml:space="preserve"> </w:t>
    </w:r>
    <w:r w:rsidRPr="00A44047">
      <w:rPr>
        <w:rFonts w:ascii="Arial" w:hAnsi="Arial" w:cs="Arial"/>
        <w:b/>
        <w:bCs/>
        <w:sz w:val="14"/>
        <w:szCs w:val="14"/>
      </w:rPr>
      <w:t>Design Principles and Applications for Engineers</w:t>
    </w:r>
  </w:p>
  <w:p w14:paraId="3DCD933A" w14:textId="77777777" w:rsidR="002F2BA8" w:rsidRPr="00D946BA" w:rsidRDefault="002F2BA8" w:rsidP="00C15F47">
    <w:pPr>
      <w:pStyle w:val="Header"/>
      <w:tabs>
        <w:tab w:val="clear" w:pos="4320"/>
        <w:tab w:val="clear" w:pos="8640"/>
        <w:tab w:val="center" w:pos="2880"/>
      </w:tabs>
      <w:ind w:left="-1080" w:right="-270"/>
      <w:jc w:val="right"/>
      <w:rPr>
        <w:sz w:val="14"/>
        <w:szCs w:val="14"/>
      </w:rPr>
    </w:pPr>
  </w:p>
  <w:p w14:paraId="1295FA4E" w14:textId="77777777" w:rsidR="002F2BA8" w:rsidRDefault="002F2BA8" w:rsidP="009F1E80"/>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CDD591" w14:textId="77777777" w:rsidR="002F2BA8" w:rsidRDefault="002F2BA8" w:rsidP="00194E75">
    <w:pPr>
      <w:pStyle w:val="Header"/>
      <w:tabs>
        <w:tab w:val="clear" w:pos="4320"/>
        <w:tab w:val="clear" w:pos="8640"/>
        <w:tab w:val="center" w:pos="2880"/>
        <w:tab w:val="right" w:pos="8550"/>
      </w:tabs>
      <w:ind w:left="-1980"/>
      <w:jc w:val="left"/>
      <w:rPr>
        <w:rFonts w:ascii="Tahoma" w:hAnsi="Tahoma"/>
        <w:b/>
        <w:color w:val="FFFFFF"/>
        <w:sz w:val="20"/>
      </w:rPr>
    </w:pPr>
    <w:r>
      <w:rPr>
        <w:rFonts w:ascii="Tahoma" w:hAnsi="Tahoma"/>
        <w:b/>
        <w:noProof/>
        <w:snapToGrid/>
        <w:color w:val="FFFFFF"/>
        <w:sz w:val="22"/>
        <w:szCs w:val="22"/>
      </w:rPr>
      <mc:AlternateContent>
        <mc:Choice Requires="wps">
          <w:drawing>
            <wp:anchor distT="0" distB="0" distL="114300" distR="114300" simplePos="0" relativeHeight="251664384" behindDoc="1" locked="0" layoutInCell="1" allowOverlap="1" wp14:anchorId="70482F5E" wp14:editId="1C4E1067">
              <wp:simplePos x="0" y="0"/>
              <wp:positionH relativeFrom="column">
                <wp:posOffset>-947710</wp:posOffset>
              </wp:positionH>
              <wp:positionV relativeFrom="paragraph">
                <wp:posOffset>215900</wp:posOffset>
              </wp:positionV>
              <wp:extent cx="2160522" cy="164419"/>
              <wp:effectExtent l="0" t="0" r="11430" b="26670"/>
              <wp:wrapNone/>
              <wp:docPr id="1232" name="AutoShape 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60522" cy="164419"/>
                      </a:xfrm>
                      <a:prstGeom prst="roundRect">
                        <a:avLst>
                          <a:gd name="adj" fmla="val 16667"/>
                        </a:avLst>
                      </a:prstGeom>
                      <a:solidFill>
                        <a:srgbClr val="C0C0C0"/>
                      </a:solidFill>
                      <a:ln w="9525">
                        <a:solidFill>
                          <a:srgbClr val="000000"/>
                        </a:solidFill>
                        <a:round/>
                        <a:headEnd/>
                        <a:tailEnd/>
                      </a:ln>
                      <a:effectLst/>
                      <a:extLs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0D6F184D" id="AutoShape 49" o:spid="_x0000_s1026" style="position:absolute;margin-left:-74.6pt;margin-top:17pt;width:170.1pt;height:12.95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" fillcolor="silver">
              <v:shadow opacity=".5" offset="6pt,6pt"/>
            </v:roundrect>
          </w:pict>
        </mc:Fallback>
      </mc:AlternateContent>
    </w:r>
    <w:r>
      <w:rPr>
        <w:rFonts w:ascii="Tahoma" w:hAnsi="Tahoma"/>
        <w:b/>
        <w:noProof/>
        <w:snapToGrid/>
        <w:color w:val="FFFFFF"/>
        <w:sz w:val="22"/>
        <w:szCs w:val="22"/>
      </w:rPr>
      <mc:AlternateContent>
        <mc:Choice Requires="wps">
          <w:drawing>
            <wp:anchor distT="0" distB="0" distL="114300" distR="114300" simplePos="0" relativeHeight="251663360" behindDoc="1" locked="0" layoutInCell="1" allowOverlap="1" wp14:anchorId="79D7FE94" wp14:editId="6E4E78B0">
              <wp:simplePos x="0" y="0"/>
              <wp:positionH relativeFrom="column">
                <wp:posOffset>-1331994</wp:posOffset>
              </wp:positionH>
              <wp:positionV relativeFrom="paragraph">
                <wp:posOffset>3810</wp:posOffset>
              </wp:positionV>
              <wp:extent cx="2151868" cy="285115"/>
              <wp:effectExtent l="0" t="0" r="20320" b="19685"/>
              <wp:wrapNone/>
              <wp:docPr id="1233" name="AutoShape 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51868" cy="285115"/>
                      </a:xfrm>
                      <a:prstGeom prst="roundRect">
                        <a:avLst>
                          <a:gd name="adj" fmla="val 16667"/>
                        </a:avLst>
                      </a:prstGeom>
                      <a:solidFill>
                        <a:srgbClr val="000080"/>
                      </a:solidFill>
                      <a:ln w="9525">
                        <a:solidFill>
                          <a:srgbClr val="000000"/>
                        </a:solidFill>
                        <a:round/>
                        <a:headEnd/>
                        <a:tailEnd/>
                      </a:ln>
                      <a:effectLst/>
                      <a:extLs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15C86F02" id="AutoShape 48" o:spid="_x0000_s1026" style="position:absolute;margin-left:-104.9pt;margin-top:.3pt;width:169.45pt;height:22.45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" fillcolor="navy">
              <v:shadow opacity=".5" offset="6pt,6pt"/>
            </v:roundrect>
          </w:pict>
        </mc:Fallback>
      </mc:AlternateContent>
    </w:r>
    <w:r w:rsidRPr="00531ADF">
      <w:rPr>
        <w:rFonts w:ascii="Tahoma" w:hAnsi="Tahoma"/>
        <w:b/>
        <w:color w:val="FFFFFF"/>
        <w:sz w:val="22"/>
        <w:szCs w:val="22"/>
      </w:rPr>
      <w:t>Ergonomics</w:t>
    </w:r>
    <w:r>
      <w:rPr>
        <w:rStyle w:val="PageNumber"/>
        <w:rFonts w:ascii="Tahoma" w:hAnsi="Tahoma" w:cs="Tahoma"/>
        <w:b/>
        <w:color w:val="000080"/>
        <w:sz w:val="20"/>
      </w:rPr>
      <w:tab/>
    </w:r>
    <w:r>
      <w:rPr>
        <w:rStyle w:val="PageNumber"/>
        <w:rFonts w:ascii="Tahoma" w:hAnsi="Tahoma" w:cs="Tahoma"/>
        <w:b/>
        <w:color w:val="000080"/>
        <w:sz w:val="20"/>
      </w:rPr>
      <w:tab/>
    </w:r>
    <w:r w:rsidRPr="00BC761B">
      <w:rPr>
        <w:rFonts w:ascii="Tahoma" w:hAnsi="Tahoma" w:cs="Tahoma"/>
        <w:b/>
        <w:color w:val="000080"/>
        <w:sz w:val="20"/>
      </w:rPr>
      <w:t xml:space="preserve">Page </w:t>
    </w:r>
    <w:r w:rsidRPr="00BC761B">
      <w:rPr>
        <w:rStyle w:val="PageNumber"/>
        <w:rFonts w:ascii="Tahoma" w:hAnsi="Tahoma" w:cs="Tahoma"/>
        <w:b/>
        <w:color w:val="000080"/>
        <w:sz w:val="20"/>
      </w:rPr>
      <w:fldChar w:fldCharType="begin"/>
    </w:r>
    <w:r w:rsidRPr="00BC761B">
      <w:rPr>
        <w:rStyle w:val="PageNumber"/>
        <w:rFonts w:ascii="Tahoma" w:hAnsi="Tahoma" w:cs="Tahoma"/>
        <w:b/>
        <w:color w:val="000080"/>
        <w:sz w:val="20"/>
      </w:rPr>
      <w:instrText xml:space="preserve"> PAGE </w:instrText>
    </w:r>
    <w:r w:rsidRPr="00BC761B">
      <w:rPr>
        <w:rStyle w:val="PageNumber"/>
        <w:rFonts w:ascii="Tahoma" w:hAnsi="Tahoma" w:cs="Tahoma"/>
        <w:b/>
        <w:color w:val="000080"/>
        <w:sz w:val="20"/>
      </w:rPr>
      <w:fldChar w:fldCharType="separate"/>
    </w:r>
    <w:r>
      <w:rPr>
        <w:rStyle w:val="PageNumber"/>
        <w:rFonts w:ascii="Tahoma" w:hAnsi="Tahoma" w:cs="Tahoma"/>
        <w:b/>
        <w:noProof/>
        <w:color w:val="000080"/>
        <w:sz w:val="20"/>
      </w:rPr>
      <w:t>67</w:t>
    </w:r>
    <w:r w:rsidRPr="00BC761B">
      <w:rPr>
        <w:rStyle w:val="PageNumber"/>
        <w:rFonts w:ascii="Tahoma" w:hAnsi="Tahoma" w:cs="Tahoma"/>
        <w:b/>
        <w:color w:val="000080"/>
        <w:sz w:val="20"/>
      </w:rPr>
      <w:fldChar w:fldCharType="end"/>
    </w:r>
  </w:p>
  <w:p w14:paraId="188713DD" w14:textId="77777777" w:rsidR="002F2BA8" w:rsidRPr="00871AB0" w:rsidRDefault="002F2BA8" w:rsidP="000B6ECE">
    <w:pPr>
      <w:pStyle w:val="Header"/>
      <w:tabs>
        <w:tab w:val="clear" w:pos="4320"/>
        <w:tab w:val="clear" w:pos="8640"/>
        <w:tab w:val="center" w:pos="2880"/>
        <w:tab w:val="right" w:pos="8550"/>
      </w:tabs>
      <w:ind w:left="-1440"/>
      <w:jc w:val="left"/>
      <w:rPr>
        <w:sz w:val="28"/>
        <w:szCs w:val="28"/>
      </w:rPr>
    </w:pPr>
    <w:r>
      <w:rPr>
        <w:rFonts w:ascii="Arial" w:hAnsi="Arial" w:cs="Arial"/>
        <w:b/>
        <w:bCs/>
        <w:sz w:val="14"/>
        <w:szCs w:val="14"/>
      </w:rPr>
      <w:t>Design Principles and Applications for Engineers</w:t>
    </w:r>
  </w:p>
  <w:p w14:paraId="1111C640" w14:textId="77777777" w:rsidR="002F2BA8" w:rsidRDefault="002F2BA8" w:rsidP="009F1E80"/>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26094D" w14:textId="77777777" w:rsidR="002F2BA8" w:rsidRDefault="002F2BA8" w:rsidP="00A41350">
    <w:pPr>
      <w:pStyle w:val="Header"/>
      <w:tabs>
        <w:tab w:val="clear" w:pos="4320"/>
        <w:tab w:val="clear" w:pos="8640"/>
        <w:tab w:val="center" w:pos="2880"/>
        <w:tab w:val="right" w:pos="8550"/>
      </w:tabs>
      <w:ind w:left="-1980"/>
      <w:jc w:val="left"/>
      <w:rPr>
        <w:rFonts w:ascii="Tahoma" w:hAnsi="Tahoma"/>
        <w:b/>
        <w:color w:val="FFFFFF"/>
        <w:sz w:val="20"/>
      </w:rPr>
    </w:pPr>
    <w:r>
      <w:rPr>
        <w:rFonts w:ascii="Tahoma" w:hAnsi="Tahoma"/>
        <w:b/>
        <w:noProof/>
        <w:snapToGrid/>
        <w:color w:val="FFFFFF"/>
        <w:sz w:val="22"/>
        <w:szCs w:val="22"/>
      </w:rPr>
      <mc:AlternateContent>
        <mc:Choice Requires="wps">
          <w:drawing>
            <wp:anchor distT="0" distB="0" distL="114300" distR="114300" simplePos="0" relativeHeight="251668480" behindDoc="1" locked="0" layoutInCell="1" allowOverlap="1" wp14:anchorId="5378DAC4" wp14:editId="5E6D8185">
              <wp:simplePos x="0" y="0"/>
              <wp:positionH relativeFrom="column">
                <wp:posOffset>-947710</wp:posOffset>
              </wp:positionH>
              <wp:positionV relativeFrom="paragraph">
                <wp:posOffset>215900</wp:posOffset>
              </wp:positionV>
              <wp:extent cx="2160522" cy="164419"/>
              <wp:effectExtent l="0" t="0" r="11430" b="26670"/>
              <wp:wrapNone/>
              <wp:docPr id="1234" name="AutoShape 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60522" cy="164419"/>
                      </a:xfrm>
                      <a:prstGeom prst="roundRect">
                        <a:avLst>
                          <a:gd name="adj" fmla="val 16667"/>
                        </a:avLst>
                      </a:prstGeom>
                      <a:solidFill>
                        <a:srgbClr val="C0C0C0"/>
                      </a:solidFill>
                      <a:ln w="9525">
                        <a:solidFill>
                          <a:srgbClr val="000000"/>
                        </a:solidFill>
                        <a:round/>
                        <a:headEnd/>
                        <a:tailEnd/>
                      </a:ln>
                      <a:effectLst/>
                      <a:extLs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7F4A3E6C" id="AutoShape 49" o:spid="_x0000_s1026" style="position:absolute;margin-left:-74.6pt;margin-top:17pt;width:170.1pt;height:12.95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" fillcolor="silver">
              <v:shadow opacity=".5" offset="6pt,6pt"/>
            </v:roundrect>
          </w:pict>
        </mc:Fallback>
      </mc:AlternateContent>
    </w:r>
    <w:r>
      <w:rPr>
        <w:rFonts w:ascii="Tahoma" w:hAnsi="Tahoma"/>
        <w:b/>
        <w:noProof/>
        <w:snapToGrid/>
        <w:color w:val="FFFFFF"/>
        <w:sz w:val="22"/>
        <w:szCs w:val="22"/>
      </w:rPr>
      <mc:AlternateContent>
        <mc:Choice Requires="wps">
          <w:drawing>
            <wp:anchor distT="0" distB="0" distL="114300" distR="114300" simplePos="0" relativeHeight="251667456" behindDoc="1" locked="0" layoutInCell="1" allowOverlap="1" wp14:anchorId="2A0EAFDF" wp14:editId="107DCEB6">
              <wp:simplePos x="0" y="0"/>
              <wp:positionH relativeFrom="column">
                <wp:posOffset>-1331994</wp:posOffset>
              </wp:positionH>
              <wp:positionV relativeFrom="paragraph">
                <wp:posOffset>3810</wp:posOffset>
              </wp:positionV>
              <wp:extent cx="2151868" cy="285115"/>
              <wp:effectExtent l="0" t="0" r="20320" b="19685"/>
              <wp:wrapNone/>
              <wp:docPr id="1235" name="AutoShape 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51868" cy="285115"/>
                      </a:xfrm>
                      <a:prstGeom prst="roundRect">
                        <a:avLst>
                          <a:gd name="adj" fmla="val 16667"/>
                        </a:avLst>
                      </a:prstGeom>
                      <a:solidFill>
                        <a:srgbClr val="000080"/>
                      </a:solidFill>
                      <a:ln w="9525">
                        <a:solidFill>
                          <a:srgbClr val="000000"/>
                        </a:solidFill>
                        <a:round/>
                        <a:headEnd/>
                        <a:tailEnd/>
                      </a:ln>
                      <a:effectLst/>
                      <a:extLs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7A058FAA" id="AutoShape 48" o:spid="_x0000_s1026" style="position:absolute;margin-left:-104.9pt;margin-top:.3pt;width:169.45pt;height:22.45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" fillcolor="navy">
              <v:shadow opacity=".5" offset="6pt,6pt"/>
            </v:roundrect>
          </w:pict>
        </mc:Fallback>
      </mc:AlternateContent>
    </w:r>
    <w:r w:rsidRPr="00531ADF">
      <w:rPr>
        <w:rFonts w:ascii="Tahoma" w:hAnsi="Tahoma"/>
        <w:b/>
        <w:color w:val="FFFFFF"/>
        <w:sz w:val="22"/>
        <w:szCs w:val="22"/>
      </w:rPr>
      <w:t>Ergonomics</w:t>
    </w:r>
    <w:r>
      <w:rPr>
        <w:rStyle w:val="PageNumber"/>
        <w:rFonts w:ascii="Tahoma" w:hAnsi="Tahoma" w:cs="Tahoma"/>
        <w:b/>
        <w:color w:val="000080"/>
        <w:sz w:val="20"/>
      </w:rPr>
      <w:tab/>
    </w:r>
    <w:r>
      <w:rPr>
        <w:rStyle w:val="PageNumber"/>
        <w:rFonts w:ascii="Tahoma" w:hAnsi="Tahoma" w:cs="Tahoma"/>
        <w:b/>
        <w:color w:val="000080"/>
        <w:sz w:val="20"/>
      </w:rPr>
      <w:tab/>
    </w:r>
    <w:r w:rsidRPr="00BC761B">
      <w:rPr>
        <w:rFonts w:ascii="Tahoma" w:hAnsi="Tahoma" w:cs="Tahoma"/>
        <w:b/>
        <w:color w:val="000080"/>
        <w:sz w:val="20"/>
      </w:rPr>
      <w:t xml:space="preserve">Page </w:t>
    </w:r>
    <w:r w:rsidRPr="00BC761B">
      <w:rPr>
        <w:rStyle w:val="PageNumber"/>
        <w:rFonts w:ascii="Tahoma" w:hAnsi="Tahoma" w:cs="Tahoma"/>
        <w:b/>
        <w:color w:val="000080"/>
        <w:sz w:val="20"/>
      </w:rPr>
      <w:fldChar w:fldCharType="begin"/>
    </w:r>
    <w:r w:rsidRPr="00BC761B">
      <w:rPr>
        <w:rStyle w:val="PageNumber"/>
        <w:rFonts w:ascii="Tahoma" w:hAnsi="Tahoma" w:cs="Tahoma"/>
        <w:b/>
        <w:color w:val="000080"/>
        <w:sz w:val="20"/>
      </w:rPr>
      <w:instrText xml:space="preserve"> PAGE </w:instrText>
    </w:r>
    <w:r w:rsidRPr="00BC761B">
      <w:rPr>
        <w:rStyle w:val="PageNumber"/>
        <w:rFonts w:ascii="Tahoma" w:hAnsi="Tahoma" w:cs="Tahoma"/>
        <w:b/>
        <w:color w:val="000080"/>
        <w:sz w:val="20"/>
      </w:rPr>
      <w:fldChar w:fldCharType="separate"/>
    </w:r>
    <w:r>
      <w:rPr>
        <w:rStyle w:val="PageNumber"/>
        <w:rFonts w:ascii="Tahoma" w:hAnsi="Tahoma" w:cs="Tahoma"/>
        <w:b/>
        <w:color w:val="000080"/>
        <w:sz w:val="20"/>
      </w:rPr>
      <w:t>3</w:t>
    </w:r>
    <w:r w:rsidRPr="00BC761B">
      <w:rPr>
        <w:rStyle w:val="PageNumber"/>
        <w:rFonts w:ascii="Tahoma" w:hAnsi="Tahoma" w:cs="Tahoma"/>
        <w:b/>
        <w:color w:val="000080"/>
        <w:sz w:val="20"/>
      </w:rPr>
      <w:fldChar w:fldCharType="end"/>
    </w:r>
  </w:p>
  <w:p w14:paraId="423F93FB" w14:textId="77777777" w:rsidR="002F2BA8" w:rsidRPr="00871AB0" w:rsidRDefault="002F2BA8" w:rsidP="00A41350">
    <w:pPr>
      <w:pStyle w:val="Header"/>
      <w:tabs>
        <w:tab w:val="clear" w:pos="4320"/>
        <w:tab w:val="clear" w:pos="8640"/>
        <w:tab w:val="center" w:pos="2880"/>
        <w:tab w:val="right" w:pos="8550"/>
      </w:tabs>
      <w:ind w:left="-1440"/>
      <w:jc w:val="left"/>
      <w:rPr>
        <w:sz w:val="28"/>
        <w:szCs w:val="28"/>
      </w:rPr>
    </w:pPr>
    <w:r>
      <w:rPr>
        <w:rFonts w:ascii="Arial" w:hAnsi="Arial" w:cs="Arial"/>
        <w:b/>
        <w:bCs/>
        <w:sz w:val="14"/>
        <w:szCs w:val="14"/>
      </w:rPr>
      <w:t>Design Principles and Applications for Engineers</w:t>
    </w:r>
  </w:p>
  <w:p w14:paraId="1C1CE930" w14:textId="77777777" w:rsidR="002F2BA8" w:rsidRPr="00A41350" w:rsidRDefault="002F2BA8" w:rsidP="00A41350">
    <w:pPr>
      <w:pStyle w:val="Header"/>
    </w:pPr>
  </w:p>
  <w:p w14:paraId="1C2AAA96" w14:textId="77777777" w:rsidR="002F2BA8" w:rsidRDefault="002F2BA8"/>
  <w:p w14:paraId="2BDEEF4C" w14:textId="77777777" w:rsidR="002F2BA8" w:rsidRDefault="002F2BA8" w:rsidP="009F1E80"/>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2C30C6"/>
    <w:multiLevelType w:val="hybridMultilevel"/>
    <w:tmpl w:val="B7FCE0B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87527F3"/>
    <w:multiLevelType w:val="hybridMultilevel"/>
    <w:tmpl w:val="CD48E2C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B2703E2"/>
    <w:multiLevelType w:val="hybridMultilevel"/>
    <w:tmpl w:val="529A3C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F4C07FB"/>
    <w:multiLevelType w:val="hybridMultilevel"/>
    <w:tmpl w:val="D10C3A18"/>
    <w:lvl w:ilvl="0" w:tplc="75FEF328">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0FB009F1"/>
    <w:multiLevelType w:val="hybridMultilevel"/>
    <w:tmpl w:val="715AEDE6"/>
    <w:lvl w:ilvl="0" w:tplc="2A8A611E">
      <w:start w:val="1"/>
      <w:numFmt w:val="decimal"/>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02C1193"/>
    <w:multiLevelType w:val="hybridMultilevel"/>
    <w:tmpl w:val="F2AAFF6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0361138"/>
    <w:multiLevelType w:val="hybridMultilevel"/>
    <w:tmpl w:val="64604E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1CA1AB0"/>
    <w:multiLevelType w:val="hybridMultilevel"/>
    <w:tmpl w:val="8C6C81B2"/>
    <w:lvl w:ilvl="0" w:tplc="EC1C79E0">
      <w:start w:val="1"/>
      <w:numFmt w:val="bullet"/>
      <w:pStyle w:val="ListParaDo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 w15:restartNumberingAfterBreak="0">
    <w:nsid w:val="123E7A2B"/>
    <w:multiLevelType w:val="hybridMultilevel"/>
    <w:tmpl w:val="1D3E344C"/>
    <w:lvl w:ilvl="0" w:tplc="C89A3502">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2A57A2A"/>
    <w:multiLevelType w:val="hybridMultilevel"/>
    <w:tmpl w:val="B5A6510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360" w:hanging="360"/>
      </w:pPr>
      <w:rPr>
        <w:rFonts w:ascii="Courier New" w:hAnsi="Courier New" w:cs="Courier New" w:hint="default"/>
      </w:rPr>
    </w:lvl>
    <w:lvl w:ilvl="2" w:tplc="04090005" w:tentative="1">
      <w:start w:val="1"/>
      <w:numFmt w:val="bullet"/>
      <w:lvlText w:val=""/>
      <w:lvlJc w:val="left"/>
      <w:pPr>
        <w:ind w:left="1080" w:hanging="360"/>
      </w:pPr>
      <w:rPr>
        <w:rFonts w:ascii="Wingdings" w:hAnsi="Wingdings" w:hint="default"/>
      </w:rPr>
    </w:lvl>
    <w:lvl w:ilvl="3" w:tplc="04090001" w:tentative="1">
      <w:start w:val="1"/>
      <w:numFmt w:val="bullet"/>
      <w:lvlText w:val=""/>
      <w:lvlJc w:val="left"/>
      <w:pPr>
        <w:ind w:left="1800" w:hanging="360"/>
      </w:pPr>
      <w:rPr>
        <w:rFonts w:ascii="Symbol" w:hAnsi="Symbol" w:hint="default"/>
      </w:rPr>
    </w:lvl>
    <w:lvl w:ilvl="4" w:tplc="04090003" w:tentative="1">
      <w:start w:val="1"/>
      <w:numFmt w:val="bullet"/>
      <w:lvlText w:val="o"/>
      <w:lvlJc w:val="left"/>
      <w:pPr>
        <w:ind w:left="2520" w:hanging="360"/>
      </w:pPr>
      <w:rPr>
        <w:rFonts w:ascii="Courier New" w:hAnsi="Courier New" w:cs="Courier New" w:hint="default"/>
      </w:rPr>
    </w:lvl>
    <w:lvl w:ilvl="5" w:tplc="04090005" w:tentative="1">
      <w:start w:val="1"/>
      <w:numFmt w:val="bullet"/>
      <w:lvlText w:val=""/>
      <w:lvlJc w:val="left"/>
      <w:pPr>
        <w:ind w:left="3240" w:hanging="360"/>
      </w:pPr>
      <w:rPr>
        <w:rFonts w:ascii="Wingdings" w:hAnsi="Wingdings" w:hint="default"/>
      </w:rPr>
    </w:lvl>
    <w:lvl w:ilvl="6" w:tplc="04090001" w:tentative="1">
      <w:start w:val="1"/>
      <w:numFmt w:val="bullet"/>
      <w:lvlText w:val=""/>
      <w:lvlJc w:val="left"/>
      <w:pPr>
        <w:ind w:left="3960" w:hanging="360"/>
      </w:pPr>
      <w:rPr>
        <w:rFonts w:ascii="Symbol" w:hAnsi="Symbol" w:hint="default"/>
      </w:rPr>
    </w:lvl>
    <w:lvl w:ilvl="7" w:tplc="04090003" w:tentative="1">
      <w:start w:val="1"/>
      <w:numFmt w:val="bullet"/>
      <w:lvlText w:val="o"/>
      <w:lvlJc w:val="left"/>
      <w:pPr>
        <w:ind w:left="4680" w:hanging="360"/>
      </w:pPr>
      <w:rPr>
        <w:rFonts w:ascii="Courier New" w:hAnsi="Courier New" w:cs="Courier New" w:hint="default"/>
      </w:rPr>
    </w:lvl>
    <w:lvl w:ilvl="8" w:tplc="04090005" w:tentative="1">
      <w:start w:val="1"/>
      <w:numFmt w:val="bullet"/>
      <w:lvlText w:val=""/>
      <w:lvlJc w:val="left"/>
      <w:pPr>
        <w:ind w:left="5400" w:hanging="360"/>
      </w:pPr>
      <w:rPr>
        <w:rFonts w:ascii="Wingdings" w:hAnsi="Wingdings" w:hint="default"/>
      </w:rPr>
    </w:lvl>
  </w:abstractNum>
  <w:abstractNum w:abstractNumId="10" w15:restartNumberingAfterBreak="0">
    <w:nsid w:val="12ED3EA5"/>
    <w:multiLevelType w:val="hybridMultilevel"/>
    <w:tmpl w:val="50565C50"/>
    <w:lvl w:ilvl="0" w:tplc="2A8A611E">
      <w:start w:val="1"/>
      <w:numFmt w:val="decimal"/>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13125F92"/>
    <w:multiLevelType w:val="hybridMultilevel"/>
    <w:tmpl w:val="40C8B0F8"/>
    <w:lvl w:ilvl="0" w:tplc="04090001">
      <w:start w:val="1"/>
      <w:numFmt w:val="bullet"/>
      <w:lvlText w:val=""/>
      <w:lvlJc w:val="left"/>
      <w:pPr>
        <w:ind w:left="810" w:hanging="360"/>
      </w:pPr>
      <w:rPr>
        <w:rFonts w:ascii="Symbol" w:hAnsi="Symbol" w:hint="default"/>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12" w15:restartNumberingAfterBreak="0">
    <w:nsid w:val="133A3C2B"/>
    <w:multiLevelType w:val="hybridMultilevel"/>
    <w:tmpl w:val="20548F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1BB82998"/>
    <w:multiLevelType w:val="hybridMultilevel"/>
    <w:tmpl w:val="AC7CA706"/>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4" w15:restartNumberingAfterBreak="0">
    <w:nsid w:val="1F0D6860"/>
    <w:multiLevelType w:val="hybridMultilevel"/>
    <w:tmpl w:val="FFE809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3DD0821"/>
    <w:multiLevelType w:val="hybridMultilevel"/>
    <w:tmpl w:val="521A0BB2"/>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6" w15:restartNumberingAfterBreak="0">
    <w:nsid w:val="241624A1"/>
    <w:multiLevelType w:val="hybridMultilevel"/>
    <w:tmpl w:val="B78E57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25946433"/>
    <w:multiLevelType w:val="hybridMultilevel"/>
    <w:tmpl w:val="8AE62B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2C697242"/>
    <w:multiLevelType w:val="hybridMultilevel"/>
    <w:tmpl w:val="5B02C502"/>
    <w:lvl w:ilvl="0" w:tplc="5C18666C">
      <w:start w:val="1"/>
      <w:numFmt w:val="bullet"/>
      <w:lvlText w:val=""/>
      <w:lvlJc w:val="left"/>
      <w:pPr>
        <w:ind w:left="720" w:hanging="360"/>
      </w:pPr>
      <w:rPr>
        <w:rFonts w:ascii="Symbol" w:hAnsi="Symbol" w:hint="default"/>
      </w:rPr>
    </w:lvl>
    <w:lvl w:ilvl="1" w:tplc="9DBA887C" w:tentative="1">
      <w:start w:val="1"/>
      <w:numFmt w:val="bullet"/>
      <w:lvlText w:val="o"/>
      <w:lvlJc w:val="left"/>
      <w:pPr>
        <w:ind w:left="1440" w:hanging="360"/>
      </w:pPr>
      <w:rPr>
        <w:rFonts w:ascii="Courier New" w:hAnsi="Courier New" w:cs="Courier New" w:hint="default"/>
      </w:rPr>
    </w:lvl>
    <w:lvl w:ilvl="2" w:tplc="88105628" w:tentative="1">
      <w:start w:val="1"/>
      <w:numFmt w:val="bullet"/>
      <w:lvlText w:val=""/>
      <w:lvlJc w:val="left"/>
      <w:pPr>
        <w:ind w:left="2160" w:hanging="360"/>
      </w:pPr>
      <w:rPr>
        <w:rFonts w:ascii="Wingdings" w:hAnsi="Wingdings" w:hint="default"/>
      </w:rPr>
    </w:lvl>
    <w:lvl w:ilvl="3" w:tplc="AF98C528" w:tentative="1">
      <w:start w:val="1"/>
      <w:numFmt w:val="bullet"/>
      <w:lvlText w:val=""/>
      <w:lvlJc w:val="left"/>
      <w:pPr>
        <w:ind w:left="2880" w:hanging="360"/>
      </w:pPr>
      <w:rPr>
        <w:rFonts w:ascii="Symbol" w:hAnsi="Symbol" w:hint="default"/>
      </w:rPr>
    </w:lvl>
    <w:lvl w:ilvl="4" w:tplc="1A9E7F4A" w:tentative="1">
      <w:start w:val="1"/>
      <w:numFmt w:val="bullet"/>
      <w:lvlText w:val="o"/>
      <w:lvlJc w:val="left"/>
      <w:pPr>
        <w:ind w:left="3600" w:hanging="360"/>
      </w:pPr>
      <w:rPr>
        <w:rFonts w:ascii="Courier New" w:hAnsi="Courier New" w:cs="Courier New" w:hint="default"/>
      </w:rPr>
    </w:lvl>
    <w:lvl w:ilvl="5" w:tplc="A36E644E" w:tentative="1">
      <w:start w:val="1"/>
      <w:numFmt w:val="bullet"/>
      <w:lvlText w:val=""/>
      <w:lvlJc w:val="left"/>
      <w:pPr>
        <w:ind w:left="4320" w:hanging="360"/>
      </w:pPr>
      <w:rPr>
        <w:rFonts w:ascii="Wingdings" w:hAnsi="Wingdings" w:hint="default"/>
      </w:rPr>
    </w:lvl>
    <w:lvl w:ilvl="6" w:tplc="9D1CC320" w:tentative="1">
      <w:start w:val="1"/>
      <w:numFmt w:val="bullet"/>
      <w:lvlText w:val=""/>
      <w:lvlJc w:val="left"/>
      <w:pPr>
        <w:ind w:left="5040" w:hanging="360"/>
      </w:pPr>
      <w:rPr>
        <w:rFonts w:ascii="Symbol" w:hAnsi="Symbol" w:hint="default"/>
      </w:rPr>
    </w:lvl>
    <w:lvl w:ilvl="7" w:tplc="3E6C3D96" w:tentative="1">
      <w:start w:val="1"/>
      <w:numFmt w:val="bullet"/>
      <w:lvlText w:val="o"/>
      <w:lvlJc w:val="left"/>
      <w:pPr>
        <w:ind w:left="5760" w:hanging="360"/>
      </w:pPr>
      <w:rPr>
        <w:rFonts w:ascii="Courier New" w:hAnsi="Courier New" w:cs="Courier New" w:hint="default"/>
      </w:rPr>
    </w:lvl>
    <w:lvl w:ilvl="8" w:tplc="2E7A8E88" w:tentative="1">
      <w:start w:val="1"/>
      <w:numFmt w:val="bullet"/>
      <w:lvlText w:val=""/>
      <w:lvlJc w:val="left"/>
      <w:pPr>
        <w:ind w:left="6480" w:hanging="360"/>
      </w:pPr>
      <w:rPr>
        <w:rFonts w:ascii="Wingdings" w:hAnsi="Wingdings" w:hint="default"/>
      </w:rPr>
    </w:lvl>
  </w:abstractNum>
  <w:abstractNum w:abstractNumId="19" w15:restartNumberingAfterBreak="0">
    <w:nsid w:val="2D967E20"/>
    <w:multiLevelType w:val="hybridMultilevel"/>
    <w:tmpl w:val="D98C5B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2E1B0018"/>
    <w:multiLevelType w:val="hybridMultilevel"/>
    <w:tmpl w:val="87E25B3A"/>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33022098"/>
    <w:multiLevelType w:val="hybridMultilevel"/>
    <w:tmpl w:val="50565C50"/>
    <w:lvl w:ilvl="0" w:tplc="2A8A611E">
      <w:start w:val="1"/>
      <w:numFmt w:val="decimal"/>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33115BC8"/>
    <w:multiLevelType w:val="hybridMultilevel"/>
    <w:tmpl w:val="854E8D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367E3E67"/>
    <w:multiLevelType w:val="hybridMultilevel"/>
    <w:tmpl w:val="234A196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3B6723F9"/>
    <w:multiLevelType w:val="hybridMultilevel"/>
    <w:tmpl w:val="89F022CC"/>
    <w:lvl w:ilvl="0" w:tplc="04090001">
      <w:start w:val="1"/>
      <w:numFmt w:val="bullet"/>
      <w:lvlText w:val=""/>
      <w:lvlJc w:val="left"/>
      <w:pPr>
        <w:ind w:left="360" w:hanging="360"/>
      </w:pPr>
      <w:rPr>
        <w:rFonts w:ascii="Symbol" w:hAnsi="Symbol" w:hint="default"/>
        <w:b/>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5" w15:restartNumberingAfterBreak="0">
    <w:nsid w:val="3DDE2BB8"/>
    <w:multiLevelType w:val="hybridMultilevel"/>
    <w:tmpl w:val="4AEA5654"/>
    <w:lvl w:ilvl="0" w:tplc="576EA90A">
      <w:start w:val="1"/>
      <w:numFmt w:val="bullet"/>
      <w:pStyle w:val="StyleListBulletAuto"/>
      <w:lvlText w:val=""/>
      <w:lvlJc w:val="left"/>
      <w:pPr>
        <w:tabs>
          <w:tab w:val="num" w:pos="360"/>
        </w:tabs>
        <w:ind w:left="360" w:hanging="360"/>
      </w:pPr>
      <w:rPr>
        <w:rFonts w:ascii="Symbol" w:hAnsi="Symbol" w:hint="default"/>
        <w:caps w:val="0"/>
        <w:strike w:val="0"/>
        <w:dstrike w:val="0"/>
        <w:vanish w:val="0"/>
        <w:color w:val="000000"/>
        <w:sz w:val="22"/>
        <w:szCs w:val="32"/>
        <w:vertAlign w:val="baseline"/>
        <w14:shadow w14:blurRad="0" w14:dist="0" w14:dir="0" w14:sx="0" w14:sy="0" w14:kx="0" w14:ky="0" w14:algn="none">
          <w14:srgbClr w14:val="000000"/>
        </w14:shadow>
        <w14:textOutline w14:w="0" w14:cap="rnd" w14:cmpd="sng" w14:algn="ctr">
          <w14:noFill/>
          <w14:prstDash w14:val="solid"/>
          <w14:bevel/>
        </w14:textOutline>
      </w:rPr>
    </w:lvl>
    <w:lvl w:ilvl="1" w:tplc="7C2292C4" w:tentative="1">
      <w:start w:val="1"/>
      <w:numFmt w:val="bullet"/>
      <w:lvlText w:val="o"/>
      <w:lvlJc w:val="left"/>
      <w:pPr>
        <w:tabs>
          <w:tab w:val="num" w:pos="1440"/>
        </w:tabs>
        <w:ind w:left="1440" w:hanging="360"/>
      </w:pPr>
      <w:rPr>
        <w:rFonts w:ascii="Courier New" w:hAnsi="Courier New" w:cs="Courier New" w:hint="default"/>
      </w:rPr>
    </w:lvl>
    <w:lvl w:ilvl="2" w:tplc="FA24D45E">
      <w:start w:val="1"/>
      <w:numFmt w:val="bullet"/>
      <w:lvlText w:val=""/>
      <w:lvlJc w:val="left"/>
      <w:pPr>
        <w:tabs>
          <w:tab w:val="num" w:pos="2160"/>
        </w:tabs>
        <w:ind w:left="2160" w:hanging="360"/>
      </w:pPr>
      <w:rPr>
        <w:rFonts w:ascii="Wingdings" w:hAnsi="Wingdings" w:hint="default"/>
      </w:rPr>
    </w:lvl>
    <w:lvl w:ilvl="3" w:tplc="C4C68C9C" w:tentative="1">
      <w:start w:val="1"/>
      <w:numFmt w:val="bullet"/>
      <w:lvlText w:val=""/>
      <w:lvlJc w:val="left"/>
      <w:pPr>
        <w:tabs>
          <w:tab w:val="num" w:pos="2880"/>
        </w:tabs>
        <w:ind w:left="2880" w:hanging="360"/>
      </w:pPr>
      <w:rPr>
        <w:rFonts w:ascii="Symbol" w:hAnsi="Symbol" w:hint="default"/>
      </w:rPr>
    </w:lvl>
    <w:lvl w:ilvl="4" w:tplc="AA68CD82" w:tentative="1">
      <w:start w:val="1"/>
      <w:numFmt w:val="bullet"/>
      <w:lvlText w:val="o"/>
      <w:lvlJc w:val="left"/>
      <w:pPr>
        <w:tabs>
          <w:tab w:val="num" w:pos="3600"/>
        </w:tabs>
        <w:ind w:left="3600" w:hanging="360"/>
      </w:pPr>
      <w:rPr>
        <w:rFonts w:ascii="Courier New" w:hAnsi="Courier New" w:cs="Courier New" w:hint="default"/>
      </w:rPr>
    </w:lvl>
    <w:lvl w:ilvl="5" w:tplc="802A2BA2" w:tentative="1">
      <w:start w:val="1"/>
      <w:numFmt w:val="bullet"/>
      <w:lvlText w:val=""/>
      <w:lvlJc w:val="left"/>
      <w:pPr>
        <w:tabs>
          <w:tab w:val="num" w:pos="4320"/>
        </w:tabs>
        <w:ind w:left="4320" w:hanging="360"/>
      </w:pPr>
      <w:rPr>
        <w:rFonts w:ascii="Wingdings" w:hAnsi="Wingdings" w:hint="default"/>
      </w:rPr>
    </w:lvl>
    <w:lvl w:ilvl="6" w:tplc="4DEAA040" w:tentative="1">
      <w:start w:val="1"/>
      <w:numFmt w:val="bullet"/>
      <w:lvlText w:val=""/>
      <w:lvlJc w:val="left"/>
      <w:pPr>
        <w:tabs>
          <w:tab w:val="num" w:pos="5040"/>
        </w:tabs>
        <w:ind w:left="5040" w:hanging="360"/>
      </w:pPr>
      <w:rPr>
        <w:rFonts w:ascii="Symbol" w:hAnsi="Symbol" w:hint="default"/>
      </w:rPr>
    </w:lvl>
    <w:lvl w:ilvl="7" w:tplc="3700694E" w:tentative="1">
      <w:start w:val="1"/>
      <w:numFmt w:val="bullet"/>
      <w:lvlText w:val="o"/>
      <w:lvlJc w:val="left"/>
      <w:pPr>
        <w:tabs>
          <w:tab w:val="num" w:pos="5760"/>
        </w:tabs>
        <w:ind w:left="5760" w:hanging="360"/>
      </w:pPr>
      <w:rPr>
        <w:rFonts w:ascii="Courier New" w:hAnsi="Courier New" w:cs="Courier New" w:hint="default"/>
      </w:rPr>
    </w:lvl>
    <w:lvl w:ilvl="8" w:tplc="761EE1D6" w:tentative="1">
      <w:start w:val="1"/>
      <w:numFmt w:val="bullet"/>
      <w:lvlText w:val=""/>
      <w:lvlJc w:val="left"/>
      <w:pPr>
        <w:tabs>
          <w:tab w:val="num" w:pos="6480"/>
        </w:tabs>
        <w:ind w:left="6480" w:hanging="360"/>
      </w:pPr>
      <w:rPr>
        <w:rFonts w:ascii="Wingdings" w:hAnsi="Wingdings" w:hint="default"/>
      </w:rPr>
    </w:lvl>
  </w:abstractNum>
  <w:abstractNum w:abstractNumId="26" w15:restartNumberingAfterBreak="0">
    <w:nsid w:val="3E0D3BE6"/>
    <w:multiLevelType w:val="multilevel"/>
    <w:tmpl w:val="636234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4326498F"/>
    <w:multiLevelType w:val="hybridMultilevel"/>
    <w:tmpl w:val="CFD8187C"/>
    <w:lvl w:ilvl="0" w:tplc="0409000F">
      <w:start w:val="1"/>
      <w:numFmt w:val="decimal"/>
      <w:lvlText w:val="%1."/>
      <w:lvlJc w:val="left"/>
      <w:pPr>
        <w:tabs>
          <w:tab w:val="num" w:pos="720"/>
        </w:tabs>
        <w:ind w:left="720" w:hanging="360"/>
      </w:pPr>
      <w:rPr>
        <w:rFonts w:hint="default"/>
        <w:b/>
        <w:i w:val="0"/>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46514D64"/>
    <w:multiLevelType w:val="hybridMultilevel"/>
    <w:tmpl w:val="6CF80882"/>
    <w:lvl w:ilvl="0" w:tplc="0409000D">
      <w:start w:val="1"/>
      <w:numFmt w:val="bullet"/>
      <w:lvlText w:val=""/>
      <w:lvlJc w:val="left"/>
      <w:pPr>
        <w:tabs>
          <w:tab w:val="num" w:pos="360"/>
        </w:tabs>
        <w:ind w:left="360" w:hanging="360"/>
      </w:pPr>
      <w:rPr>
        <w:rFonts w:ascii="Wingdings" w:hAnsi="Wingdings" w:hint="default"/>
        <w:caps w:val="0"/>
        <w:strike w:val="0"/>
        <w:dstrike w:val="0"/>
        <w:vanish w:val="0"/>
        <w:color w:val="000000"/>
        <w:sz w:val="22"/>
        <w:szCs w:val="32"/>
        <w:vertAlign w:val="baseline"/>
        <w14:shadow w14:blurRad="0" w14:dist="0" w14:dir="0" w14:sx="0" w14:sy="0" w14:kx="0" w14:ky="0" w14:algn="none">
          <w14:srgbClr w14:val="000000"/>
        </w14:shadow>
        <w14:textOutline w14:w="0" w14:cap="rnd" w14:cmpd="sng" w14:algn="ctr">
          <w14:noFill/>
          <w14:prstDash w14:val="solid"/>
          <w14:bevel/>
        </w14:textOutline>
      </w:rPr>
    </w:lvl>
    <w:lvl w:ilvl="1" w:tplc="7C2292C4" w:tentative="1">
      <w:start w:val="1"/>
      <w:numFmt w:val="bullet"/>
      <w:lvlText w:val="o"/>
      <w:lvlJc w:val="left"/>
      <w:pPr>
        <w:tabs>
          <w:tab w:val="num" w:pos="1440"/>
        </w:tabs>
        <w:ind w:left="1440" w:hanging="360"/>
      </w:pPr>
      <w:rPr>
        <w:rFonts w:ascii="Courier New" w:hAnsi="Courier New" w:cs="Courier New" w:hint="default"/>
      </w:rPr>
    </w:lvl>
    <w:lvl w:ilvl="2" w:tplc="FA24D45E">
      <w:start w:val="1"/>
      <w:numFmt w:val="bullet"/>
      <w:lvlText w:val=""/>
      <w:lvlJc w:val="left"/>
      <w:pPr>
        <w:tabs>
          <w:tab w:val="num" w:pos="2160"/>
        </w:tabs>
        <w:ind w:left="2160" w:hanging="360"/>
      </w:pPr>
      <w:rPr>
        <w:rFonts w:ascii="Wingdings" w:hAnsi="Wingdings" w:hint="default"/>
      </w:rPr>
    </w:lvl>
    <w:lvl w:ilvl="3" w:tplc="C4C68C9C" w:tentative="1">
      <w:start w:val="1"/>
      <w:numFmt w:val="bullet"/>
      <w:lvlText w:val=""/>
      <w:lvlJc w:val="left"/>
      <w:pPr>
        <w:tabs>
          <w:tab w:val="num" w:pos="2880"/>
        </w:tabs>
        <w:ind w:left="2880" w:hanging="360"/>
      </w:pPr>
      <w:rPr>
        <w:rFonts w:ascii="Symbol" w:hAnsi="Symbol" w:hint="default"/>
      </w:rPr>
    </w:lvl>
    <w:lvl w:ilvl="4" w:tplc="AA68CD82" w:tentative="1">
      <w:start w:val="1"/>
      <w:numFmt w:val="bullet"/>
      <w:lvlText w:val="o"/>
      <w:lvlJc w:val="left"/>
      <w:pPr>
        <w:tabs>
          <w:tab w:val="num" w:pos="3600"/>
        </w:tabs>
        <w:ind w:left="3600" w:hanging="360"/>
      </w:pPr>
      <w:rPr>
        <w:rFonts w:ascii="Courier New" w:hAnsi="Courier New" w:cs="Courier New" w:hint="default"/>
      </w:rPr>
    </w:lvl>
    <w:lvl w:ilvl="5" w:tplc="802A2BA2" w:tentative="1">
      <w:start w:val="1"/>
      <w:numFmt w:val="bullet"/>
      <w:lvlText w:val=""/>
      <w:lvlJc w:val="left"/>
      <w:pPr>
        <w:tabs>
          <w:tab w:val="num" w:pos="4320"/>
        </w:tabs>
        <w:ind w:left="4320" w:hanging="360"/>
      </w:pPr>
      <w:rPr>
        <w:rFonts w:ascii="Wingdings" w:hAnsi="Wingdings" w:hint="default"/>
      </w:rPr>
    </w:lvl>
    <w:lvl w:ilvl="6" w:tplc="4DEAA040" w:tentative="1">
      <w:start w:val="1"/>
      <w:numFmt w:val="bullet"/>
      <w:lvlText w:val=""/>
      <w:lvlJc w:val="left"/>
      <w:pPr>
        <w:tabs>
          <w:tab w:val="num" w:pos="5040"/>
        </w:tabs>
        <w:ind w:left="5040" w:hanging="360"/>
      </w:pPr>
      <w:rPr>
        <w:rFonts w:ascii="Symbol" w:hAnsi="Symbol" w:hint="default"/>
      </w:rPr>
    </w:lvl>
    <w:lvl w:ilvl="7" w:tplc="3700694E" w:tentative="1">
      <w:start w:val="1"/>
      <w:numFmt w:val="bullet"/>
      <w:lvlText w:val="o"/>
      <w:lvlJc w:val="left"/>
      <w:pPr>
        <w:tabs>
          <w:tab w:val="num" w:pos="5760"/>
        </w:tabs>
        <w:ind w:left="5760" w:hanging="360"/>
      </w:pPr>
      <w:rPr>
        <w:rFonts w:ascii="Courier New" w:hAnsi="Courier New" w:cs="Courier New" w:hint="default"/>
      </w:rPr>
    </w:lvl>
    <w:lvl w:ilvl="8" w:tplc="761EE1D6" w:tentative="1">
      <w:start w:val="1"/>
      <w:numFmt w:val="bullet"/>
      <w:lvlText w:val=""/>
      <w:lvlJc w:val="left"/>
      <w:pPr>
        <w:tabs>
          <w:tab w:val="num" w:pos="6480"/>
        </w:tabs>
        <w:ind w:left="6480" w:hanging="360"/>
      </w:pPr>
      <w:rPr>
        <w:rFonts w:ascii="Wingdings" w:hAnsi="Wingdings" w:hint="default"/>
      </w:rPr>
    </w:lvl>
  </w:abstractNum>
  <w:abstractNum w:abstractNumId="29" w15:restartNumberingAfterBreak="0">
    <w:nsid w:val="485E789B"/>
    <w:multiLevelType w:val="hybridMultilevel"/>
    <w:tmpl w:val="4EA8E9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49741874"/>
    <w:multiLevelType w:val="hybridMultilevel"/>
    <w:tmpl w:val="FD729B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4AAB4F24"/>
    <w:multiLevelType w:val="hybridMultilevel"/>
    <w:tmpl w:val="C5DAAE28"/>
    <w:lvl w:ilvl="0" w:tplc="04090001">
      <w:start w:val="1"/>
      <w:numFmt w:val="bullet"/>
      <w:lvlText w:val=""/>
      <w:lvlJc w:val="left"/>
      <w:pPr>
        <w:ind w:left="727" w:hanging="360"/>
      </w:pPr>
      <w:rPr>
        <w:rFonts w:ascii="Symbol" w:hAnsi="Symbol" w:hint="default"/>
      </w:rPr>
    </w:lvl>
    <w:lvl w:ilvl="1" w:tplc="04090003" w:tentative="1">
      <w:start w:val="1"/>
      <w:numFmt w:val="bullet"/>
      <w:lvlText w:val="o"/>
      <w:lvlJc w:val="left"/>
      <w:pPr>
        <w:ind w:left="1447" w:hanging="360"/>
      </w:pPr>
      <w:rPr>
        <w:rFonts w:ascii="Courier New" w:hAnsi="Courier New" w:cs="Courier New" w:hint="default"/>
      </w:rPr>
    </w:lvl>
    <w:lvl w:ilvl="2" w:tplc="04090005" w:tentative="1">
      <w:start w:val="1"/>
      <w:numFmt w:val="bullet"/>
      <w:lvlText w:val=""/>
      <w:lvlJc w:val="left"/>
      <w:pPr>
        <w:ind w:left="2167" w:hanging="360"/>
      </w:pPr>
      <w:rPr>
        <w:rFonts w:ascii="Wingdings" w:hAnsi="Wingdings" w:hint="default"/>
      </w:rPr>
    </w:lvl>
    <w:lvl w:ilvl="3" w:tplc="04090001" w:tentative="1">
      <w:start w:val="1"/>
      <w:numFmt w:val="bullet"/>
      <w:lvlText w:val=""/>
      <w:lvlJc w:val="left"/>
      <w:pPr>
        <w:ind w:left="2887" w:hanging="360"/>
      </w:pPr>
      <w:rPr>
        <w:rFonts w:ascii="Symbol" w:hAnsi="Symbol" w:hint="default"/>
      </w:rPr>
    </w:lvl>
    <w:lvl w:ilvl="4" w:tplc="04090003" w:tentative="1">
      <w:start w:val="1"/>
      <w:numFmt w:val="bullet"/>
      <w:lvlText w:val="o"/>
      <w:lvlJc w:val="left"/>
      <w:pPr>
        <w:ind w:left="3607" w:hanging="360"/>
      </w:pPr>
      <w:rPr>
        <w:rFonts w:ascii="Courier New" w:hAnsi="Courier New" w:cs="Courier New" w:hint="default"/>
      </w:rPr>
    </w:lvl>
    <w:lvl w:ilvl="5" w:tplc="04090005" w:tentative="1">
      <w:start w:val="1"/>
      <w:numFmt w:val="bullet"/>
      <w:lvlText w:val=""/>
      <w:lvlJc w:val="left"/>
      <w:pPr>
        <w:ind w:left="4327" w:hanging="360"/>
      </w:pPr>
      <w:rPr>
        <w:rFonts w:ascii="Wingdings" w:hAnsi="Wingdings" w:hint="default"/>
      </w:rPr>
    </w:lvl>
    <w:lvl w:ilvl="6" w:tplc="04090001" w:tentative="1">
      <w:start w:val="1"/>
      <w:numFmt w:val="bullet"/>
      <w:lvlText w:val=""/>
      <w:lvlJc w:val="left"/>
      <w:pPr>
        <w:ind w:left="5047" w:hanging="360"/>
      </w:pPr>
      <w:rPr>
        <w:rFonts w:ascii="Symbol" w:hAnsi="Symbol" w:hint="default"/>
      </w:rPr>
    </w:lvl>
    <w:lvl w:ilvl="7" w:tplc="04090003" w:tentative="1">
      <w:start w:val="1"/>
      <w:numFmt w:val="bullet"/>
      <w:lvlText w:val="o"/>
      <w:lvlJc w:val="left"/>
      <w:pPr>
        <w:ind w:left="5767" w:hanging="360"/>
      </w:pPr>
      <w:rPr>
        <w:rFonts w:ascii="Courier New" w:hAnsi="Courier New" w:cs="Courier New" w:hint="default"/>
      </w:rPr>
    </w:lvl>
    <w:lvl w:ilvl="8" w:tplc="04090005" w:tentative="1">
      <w:start w:val="1"/>
      <w:numFmt w:val="bullet"/>
      <w:lvlText w:val=""/>
      <w:lvlJc w:val="left"/>
      <w:pPr>
        <w:ind w:left="6487" w:hanging="360"/>
      </w:pPr>
      <w:rPr>
        <w:rFonts w:ascii="Wingdings" w:hAnsi="Wingdings" w:hint="default"/>
      </w:rPr>
    </w:lvl>
  </w:abstractNum>
  <w:abstractNum w:abstractNumId="32" w15:restartNumberingAfterBreak="0">
    <w:nsid w:val="4ACA6364"/>
    <w:multiLevelType w:val="multilevel"/>
    <w:tmpl w:val="6C5449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4EFB3D79"/>
    <w:multiLevelType w:val="hybridMultilevel"/>
    <w:tmpl w:val="3B6AA5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4F571010"/>
    <w:multiLevelType w:val="hybridMultilevel"/>
    <w:tmpl w:val="E3D298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4FA11C76"/>
    <w:multiLevelType w:val="multilevel"/>
    <w:tmpl w:val="02B2AA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50396577"/>
    <w:multiLevelType w:val="multilevel"/>
    <w:tmpl w:val="B644DF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50F50ED5"/>
    <w:multiLevelType w:val="hybridMultilevel"/>
    <w:tmpl w:val="05E0E39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8" w15:restartNumberingAfterBreak="0">
    <w:nsid w:val="51403A33"/>
    <w:multiLevelType w:val="hybridMultilevel"/>
    <w:tmpl w:val="EB723CE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9" w15:restartNumberingAfterBreak="0">
    <w:nsid w:val="523D2CFA"/>
    <w:multiLevelType w:val="hybridMultilevel"/>
    <w:tmpl w:val="4CE443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54FA377A"/>
    <w:multiLevelType w:val="hybridMultilevel"/>
    <w:tmpl w:val="BDCCE7AE"/>
    <w:lvl w:ilvl="0" w:tplc="0409000F">
      <w:start w:val="1"/>
      <w:numFmt w:val="decimal"/>
      <w:lvlText w:val="%1."/>
      <w:lvlJc w:val="left"/>
      <w:pPr>
        <w:tabs>
          <w:tab w:val="num" w:pos="720"/>
        </w:tabs>
        <w:ind w:left="720" w:hanging="360"/>
      </w:pPr>
    </w:lvl>
    <w:lvl w:ilvl="1" w:tplc="405EE3AA">
      <w:start w:val="1"/>
      <w:numFmt w:val="bullet"/>
      <w:pStyle w:val="StyleHeading4Before24ptAfter24pt"/>
      <w:lvlText w:val=""/>
      <w:lvlJc w:val="left"/>
      <w:pPr>
        <w:tabs>
          <w:tab w:val="num" w:pos="1296"/>
        </w:tabs>
        <w:ind w:left="1368" w:hanging="288"/>
      </w:pPr>
      <w:rPr>
        <w:rFonts w:ascii="Symbol" w:hAnsi="Symbol"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1" w15:restartNumberingAfterBreak="0">
    <w:nsid w:val="58B55E1D"/>
    <w:multiLevelType w:val="hybridMultilevel"/>
    <w:tmpl w:val="932802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5C1E442D"/>
    <w:multiLevelType w:val="hybridMultilevel"/>
    <w:tmpl w:val="23F4C1E6"/>
    <w:lvl w:ilvl="0" w:tplc="49CEEA0E">
      <w:start w:val="1"/>
      <w:numFmt w:val="decimal"/>
      <w:lvlText w:val="%1."/>
      <w:lvlJc w:val="left"/>
      <w:pPr>
        <w:ind w:left="450" w:hanging="360"/>
      </w:pPr>
      <w:rPr>
        <w:rFonts w:hint="default"/>
        <w:b/>
      </w:rPr>
    </w:lvl>
    <w:lvl w:ilvl="1" w:tplc="04090003" w:tentative="1">
      <w:start w:val="1"/>
      <w:numFmt w:val="bullet"/>
      <w:lvlText w:val="o"/>
      <w:lvlJc w:val="left"/>
      <w:pPr>
        <w:ind w:left="1170" w:hanging="360"/>
      </w:pPr>
      <w:rPr>
        <w:rFonts w:ascii="Courier New" w:hAnsi="Courier New" w:cs="Courier New" w:hint="default"/>
      </w:rPr>
    </w:lvl>
    <w:lvl w:ilvl="2" w:tplc="04090005" w:tentative="1">
      <w:start w:val="1"/>
      <w:numFmt w:val="bullet"/>
      <w:lvlText w:val=""/>
      <w:lvlJc w:val="left"/>
      <w:pPr>
        <w:ind w:left="1890" w:hanging="360"/>
      </w:pPr>
      <w:rPr>
        <w:rFonts w:ascii="Wingdings" w:hAnsi="Wingdings" w:hint="default"/>
      </w:rPr>
    </w:lvl>
    <w:lvl w:ilvl="3" w:tplc="04090001" w:tentative="1">
      <w:start w:val="1"/>
      <w:numFmt w:val="bullet"/>
      <w:lvlText w:val=""/>
      <w:lvlJc w:val="left"/>
      <w:pPr>
        <w:ind w:left="2610" w:hanging="360"/>
      </w:pPr>
      <w:rPr>
        <w:rFonts w:ascii="Symbol" w:hAnsi="Symbol" w:hint="default"/>
      </w:rPr>
    </w:lvl>
    <w:lvl w:ilvl="4" w:tplc="04090003" w:tentative="1">
      <w:start w:val="1"/>
      <w:numFmt w:val="bullet"/>
      <w:lvlText w:val="o"/>
      <w:lvlJc w:val="left"/>
      <w:pPr>
        <w:ind w:left="3330" w:hanging="360"/>
      </w:pPr>
      <w:rPr>
        <w:rFonts w:ascii="Courier New" w:hAnsi="Courier New" w:cs="Courier New" w:hint="default"/>
      </w:rPr>
    </w:lvl>
    <w:lvl w:ilvl="5" w:tplc="04090005" w:tentative="1">
      <w:start w:val="1"/>
      <w:numFmt w:val="bullet"/>
      <w:lvlText w:val=""/>
      <w:lvlJc w:val="left"/>
      <w:pPr>
        <w:ind w:left="4050" w:hanging="360"/>
      </w:pPr>
      <w:rPr>
        <w:rFonts w:ascii="Wingdings" w:hAnsi="Wingdings" w:hint="default"/>
      </w:rPr>
    </w:lvl>
    <w:lvl w:ilvl="6" w:tplc="04090001" w:tentative="1">
      <w:start w:val="1"/>
      <w:numFmt w:val="bullet"/>
      <w:lvlText w:val=""/>
      <w:lvlJc w:val="left"/>
      <w:pPr>
        <w:ind w:left="4770" w:hanging="360"/>
      </w:pPr>
      <w:rPr>
        <w:rFonts w:ascii="Symbol" w:hAnsi="Symbol" w:hint="default"/>
      </w:rPr>
    </w:lvl>
    <w:lvl w:ilvl="7" w:tplc="04090003" w:tentative="1">
      <w:start w:val="1"/>
      <w:numFmt w:val="bullet"/>
      <w:lvlText w:val="o"/>
      <w:lvlJc w:val="left"/>
      <w:pPr>
        <w:ind w:left="5490" w:hanging="360"/>
      </w:pPr>
      <w:rPr>
        <w:rFonts w:ascii="Courier New" w:hAnsi="Courier New" w:cs="Courier New" w:hint="default"/>
      </w:rPr>
    </w:lvl>
    <w:lvl w:ilvl="8" w:tplc="04090005" w:tentative="1">
      <w:start w:val="1"/>
      <w:numFmt w:val="bullet"/>
      <w:lvlText w:val=""/>
      <w:lvlJc w:val="left"/>
      <w:pPr>
        <w:ind w:left="6210" w:hanging="360"/>
      </w:pPr>
      <w:rPr>
        <w:rFonts w:ascii="Wingdings" w:hAnsi="Wingdings" w:hint="default"/>
      </w:rPr>
    </w:lvl>
  </w:abstractNum>
  <w:abstractNum w:abstractNumId="43" w15:restartNumberingAfterBreak="0">
    <w:nsid w:val="5D1A06D3"/>
    <w:multiLevelType w:val="hybridMultilevel"/>
    <w:tmpl w:val="FF3C3982"/>
    <w:lvl w:ilvl="0" w:tplc="C1EAA0D8">
      <w:start w:val="1"/>
      <w:numFmt w:val="bullet"/>
      <w:pStyle w:val="StyleStyleHeading4ArialBold11ptNotBoldJustified"/>
      <w:lvlText w:val=""/>
      <w:lvlJc w:val="left"/>
      <w:pPr>
        <w:tabs>
          <w:tab w:val="num" w:pos="720"/>
        </w:tabs>
        <w:ind w:left="720" w:hanging="360"/>
      </w:pPr>
      <w:rPr>
        <w:rFonts w:ascii="Symbol" w:hAnsi="Symbol" w:hint="default"/>
      </w:rPr>
    </w:lvl>
    <w:lvl w:ilvl="1" w:tplc="0FAA4D22" w:tentative="1">
      <w:start w:val="1"/>
      <w:numFmt w:val="bullet"/>
      <w:lvlText w:val="o"/>
      <w:lvlJc w:val="left"/>
      <w:pPr>
        <w:tabs>
          <w:tab w:val="num" w:pos="1440"/>
        </w:tabs>
        <w:ind w:left="1440" w:hanging="360"/>
      </w:pPr>
      <w:rPr>
        <w:rFonts w:ascii="Courier New" w:hAnsi="Courier New" w:cs="Courier New" w:hint="default"/>
      </w:rPr>
    </w:lvl>
    <w:lvl w:ilvl="2" w:tplc="72244B84" w:tentative="1">
      <w:start w:val="1"/>
      <w:numFmt w:val="bullet"/>
      <w:lvlText w:val=""/>
      <w:lvlJc w:val="left"/>
      <w:pPr>
        <w:tabs>
          <w:tab w:val="num" w:pos="2160"/>
        </w:tabs>
        <w:ind w:left="2160" w:hanging="360"/>
      </w:pPr>
      <w:rPr>
        <w:rFonts w:ascii="Wingdings" w:hAnsi="Wingdings" w:hint="default"/>
      </w:rPr>
    </w:lvl>
    <w:lvl w:ilvl="3" w:tplc="85547BAE" w:tentative="1">
      <w:start w:val="1"/>
      <w:numFmt w:val="bullet"/>
      <w:lvlText w:val=""/>
      <w:lvlJc w:val="left"/>
      <w:pPr>
        <w:tabs>
          <w:tab w:val="num" w:pos="2880"/>
        </w:tabs>
        <w:ind w:left="2880" w:hanging="360"/>
      </w:pPr>
      <w:rPr>
        <w:rFonts w:ascii="Symbol" w:hAnsi="Symbol" w:hint="default"/>
      </w:rPr>
    </w:lvl>
    <w:lvl w:ilvl="4" w:tplc="36C69AD0" w:tentative="1">
      <w:start w:val="1"/>
      <w:numFmt w:val="bullet"/>
      <w:lvlText w:val="o"/>
      <w:lvlJc w:val="left"/>
      <w:pPr>
        <w:tabs>
          <w:tab w:val="num" w:pos="3600"/>
        </w:tabs>
        <w:ind w:left="3600" w:hanging="360"/>
      </w:pPr>
      <w:rPr>
        <w:rFonts w:ascii="Courier New" w:hAnsi="Courier New" w:cs="Courier New" w:hint="default"/>
      </w:rPr>
    </w:lvl>
    <w:lvl w:ilvl="5" w:tplc="9AD693F8" w:tentative="1">
      <w:start w:val="1"/>
      <w:numFmt w:val="bullet"/>
      <w:lvlText w:val=""/>
      <w:lvlJc w:val="left"/>
      <w:pPr>
        <w:tabs>
          <w:tab w:val="num" w:pos="4320"/>
        </w:tabs>
        <w:ind w:left="4320" w:hanging="360"/>
      </w:pPr>
      <w:rPr>
        <w:rFonts w:ascii="Wingdings" w:hAnsi="Wingdings" w:hint="default"/>
      </w:rPr>
    </w:lvl>
    <w:lvl w:ilvl="6" w:tplc="021EAEB2" w:tentative="1">
      <w:start w:val="1"/>
      <w:numFmt w:val="bullet"/>
      <w:lvlText w:val=""/>
      <w:lvlJc w:val="left"/>
      <w:pPr>
        <w:tabs>
          <w:tab w:val="num" w:pos="5040"/>
        </w:tabs>
        <w:ind w:left="5040" w:hanging="360"/>
      </w:pPr>
      <w:rPr>
        <w:rFonts w:ascii="Symbol" w:hAnsi="Symbol" w:hint="default"/>
      </w:rPr>
    </w:lvl>
    <w:lvl w:ilvl="7" w:tplc="89C85F98" w:tentative="1">
      <w:start w:val="1"/>
      <w:numFmt w:val="bullet"/>
      <w:lvlText w:val="o"/>
      <w:lvlJc w:val="left"/>
      <w:pPr>
        <w:tabs>
          <w:tab w:val="num" w:pos="5760"/>
        </w:tabs>
        <w:ind w:left="5760" w:hanging="360"/>
      </w:pPr>
      <w:rPr>
        <w:rFonts w:ascii="Courier New" w:hAnsi="Courier New" w:cs="Courier New" w:hint="default"/>
      </w:rPr>
    </w:lvl>
    <w:lvl w:ilvl="8" w:tplc="A56A4BF8" w:tentative="1">
      <w:start w:val="1"/>
      <w:numFmt w:val="bullet"/>
      <w:lvlText w:val=""/>
      <w:lvlJc w:val="left"/>
      <w:pPr>
        <w:tabs>
          <w:tab w:val="num" w:pos="6480"/>
        </w:tabs>
        <w:ind w:left="6480" w:hanging="360"/>
      </w:pPr>
      <w:rPr>
        <w:rFonts w:ascii="Wingdings" w:hAnsi="Wingdings" w:hint="default"/>
      </w:rPr>
    </w:lvl>
  </w:abstractNum>
  <w:abstractNum w:abstractNumId="44" w15:restartNumberingAfterBreak="0">
    <w:nsid w:val="5E437C2E"/>
    <w:multiLevelType w:val="hybridMultilevel"/>
    <w:tmpl w:val="95B0F7B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5" w15:restartNumberingAfterBreak="0">
    <w:nsid w:val="6180477F"/>
    <w:multiLevelType w:val="hybridMultilevel"/>
    <w:tmpl w:val="2C0E75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618E4C2F"/>
    <w:multiLevelType w:val="hybridMultilevel"/>
    <w:tmpl w:val="F35CD56C"/>
    <w:lvl w:ilvl="0" w:tplc="04090003">
      <w:start w:val="1"/>
      <w:numFmt w:val="bullet"/>
      <w:lvlText w:val="o"/>
      <w:lvlJc w:val="left"/>
      <w:pPr>
        <w:ind w:left="1080" w:hanging="360"/>
      </w:pPr>
      <w:rPr>
        <w:rFonts w:ascii="Courier New" w:hAnsi="Courier New" w:cs="Courier New"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7" w15:restartNumberingAfterBreak="0">
    <w:nsid w:val="622C6B53"/>
    <w:multiLevelType w:val="hybridMultilevel"/>
    <w:tmpl w:val="3BE0568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8" w15:restartNumberingAfterBreak="0">
    <w:nsid w:val="646A0928"/>
    <w:multiLevelType w:val="multilevel"/>
    <w:tmpl w:val="DF0446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 w15:restartNumberingAfterBreak="0">
    <w:nsid w:val="65DA262E"/>
    <w:multiLevelType w:val="hybridMultilevel"/>
    <w:tmpl w:val="E0B083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66587C1C"/>
    <w:multiLevelType w:val="hybridMultilevel"/>
    <w:tmpl w:val="3C30521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1" w15:restartNumberingAfterBreak="0">
    <w:nsid w:val="679B7EAC"/>
    <w:multiLevelType w:val="hybridMultilevel"/>
    <w:tmpl w:val="A5C28B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68555C81"/>
    <w:multiLevelType w:val="hybridMultilevel"/>
    <w:tmpl w:val="318AFD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68B714F3"/>
    <w:multiLevelType w:val="hybridMultilevel"/>
    <w:tmpl w:val="23F4C1E6"/>
    <w:lvl w:ilvl="0" w:tplc="49CEEA0E">
      <w:start w:val="1"/>
      <w:numFmt w:val="decimal"/>
      <w:lvlText w:val="%1."/>
      <w:lvlJc w:val="left"/>
      <w:pPr>
        <w:ind w:left="1080" w:hanging="360"/>
      </w:pPr>
      <w:rPr>
        <w:rFonts w:hint="default"/>
        <w:b/>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4" w15:restartNumberingAfterBreak="0">
    <w:nsid w:val="68ED2728"/>
    <w:multiLevelType w:val="multilevel"/>
    <w:tmpl w:val="DC8693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 w15:restartNumberingAfterBreak="0">
    <w:nsid w:val="6A214107"/>
    <w:multiLevelType w:val="hybridMultilevel"/>
    <w:tmpl w:val="3974A78E"/>
    <w:lvl w:ilvl="0" w:tplc="0409000F">
      <w:start w:val="1"/>
      <w:numFmt w:val="bullet"/>
      <w:pStyle w:val="StyleHeading2Arial12ptJustified"/>
      <w:lvlText w:val=""/>
      <w:lvlJc w:val="left"/>
      <w:pPr>
        <w:tabs>
          <w:tab w:val="num" w:pos="1080"/>
        </w:tabs>
        <w:ind w:left="1080" w:hanging="360"/>
      </w:pPr>
      <w:rPr>
        <w:rFonts w:ascii="Symbol" w:hAnsi="Symbol" w:hint="default"/>
      </w:rPr>
    </w:lvl>
    <w:lvl w:ilvl="1" w:tplc="04090003" w:tentative="1">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56" w15:restartNumberingAfterBreak="0">
    <w:nsid w:val="6A6C7D0F"/>
    <w:multiLevelType w:val="hybridMultilevel"/>
    <w:tmpl w:val="11CC18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6BD75AE0"/>
    <w:multiLevelType w:val="hybridMultilevel"/>
    <w:tmpl w:val="28FCC980"/>
    <w:lvl w:ilvl="0" w:tplc="AEE07658">
      <w:start w:val="1"/>
      <w:numFmt w:val="bullet"/>
      <w:pStyle w:val="ListParagraph"/>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6C8C74F0"/>
    <w:multiLevelType w:val="hybridMultilevel"/>
    <w:tmpl w:val="F6D4DF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712E43A8"/>
    <w:multiLevelType w:val="hybridMultilevel"/>
    <w:tmpl w:val="C28A9C3E"/>
    <w:lvl w:ilvl="0" w:tplc="4858AD0C">
      <w:start w:val="3"/>
      <w:numFmt w:val="decimal"/>
      <w:lvlText w:val="%1."/>
      <w:lvlJc w:val="left"/>
      <w:pPr>
        <w:tabs>
          <w:tab w:val="num" w:pos="360"/>
        </w:tabs>
        <w:ind w:left="360" w:hanging="360"/>
      </w:pPr>
      <w:rPr>
        <w:rFonts w:hint="default"/>
      </w:rPr>
    </w:lvl>
    <w:lvl w:ilvl="1" w:tplc="07802382">
      <w:start w:val="1"/>
      <w:numFmt w:val="bullet"/>
      <w:pStyle w:val="StyleArial115ptBefore48ptAfter48pt"/>
      <w:lvlText w:val=""/>
      <w:lvlJc w:val="left"/>
      <w:pPr>
        <w:tabs>
          <w:tab w:val="num" w:pos="1440"/>
        </w:tabs>
        <w:ind w:left="1080" w:hanging="360"/>
      </w:pPr>
      <w:rPr>
        <w:rFonts w:ascii="Symbol" w:hAnsi="Symbol" w:hint="default"/>
      </w:r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60" w15:restartNumberingAfterBreak="0">
    <w:nsid w:val="71E417E1"/>
    <w:multiLevelType w:val="hybridMultilevel"/>
    <w:tmpl w:val="86F602C8"/>
    <w:lvl w:ilvl="0" w:tplc="0409000F">
      <w:start w:val="1"/>
      <w:numFmt w:val="decimal"/>
      <w:lvlText w:val="%1."/>
      <w:lvlJc w:val="left"/>
      <w:pPr>
        <w:ind w:left="360" w:hanging="360"/>
      </w:pPr>
    </w:lvl>
    <w:lvl w:ilvl="1" w:tplc="04090019" w:tentative="1">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61" w15:restartNumberingAfterBreak="0">
    <w:nsid w:val="721E427E"/>
    <w:multiLevelType w:val="hybridMultilevel"/>
    <w:tmpl w:val="3DAC3A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15:restartNumberingAfterBreak="0">
    <w:nsid w:val="76101C1E"/>
    <w:multiLevelType w:val="hybridMultilevel"/>
    <w:tmpl w:val="E17CF9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15:restartNumberingAfterBreak="0">
    <w:nsid w:val="76531390"/>
    <w:multiLevelType w:val="hybridMultilevel"/>
    <w:tmpl w:val="F2AC5A9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15:restartNumberingAfterBreak="0">
    <w:nsid w:val="77484F5A"/>
    <w:multiLevelType w:val="hybridMultilevel"/>
    <w:tmpl w:val="C540BE56"/>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5" w15:restartNumberingAfterBreak="0">
    <w:nsid w:val="7F09485D"/>
    <w:multiLevelType w:val="hybridMultilevel"/>
    <w:tmpl w:val="F7F86962"/>
    <w:lvl w:ilvl="0" w:tplc="FFFFFFFF">
      <w:start w:val="1"/>
      <w:numFmt w:val="bullet"/>
      <w:pStyle w:val="StyleVerdana95ptCustomColorRGB051153Before5pt1"/>
      <w:lvlText w:val=""/>
      <w:lvlJc w:val="left"/>
      <w:pPr>
        <w:tabs>
          <w:tab w:val="num" w:pos="360"/>
        </w:tabs>
        <w:ind w:left="360" w:hanging="360"/>
      </w:pPr>
      <w:rPr>
        <w:rFonts w:ascii="Symbol" w:hAnsi="Symbol" w:hint="default"/>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num w:numId="1">
    <w:abstractNumId w:val="25"/>
  </w:num>
  <w:num w:numId="2">
    <w:abstractNumId w:val="3"/>
    <w:lvlOverride w:ilvl="0">
      <w:startOverride w:val="1"/>
    </w:lvlOverride>
  </w:num>
  <w:num w:numId="3">
    <w:abstractNumId w:val="3"/>
    <w:lvlOverride w:ilvl="0">
      <w:startOverride w:val="1"/>
    </w:lvlOverride>
  </w:num>
  <w:num w:numId="4">
    <w:abstractNumId w:val="55"/>
  </w:num>
  <w:num w:numId="5">
    <w:abstractNumId w:val="15"/>
  </w:num>
  <w:num w:numId="6">
    <w:abstractNumId w:val="65"/>
  </w:num>
  <w:num w:numId="7">
    <w:abstractNumId w:val="43"/>
  </w:num>
  <w:num w:numId="8">
    <w:abstractNumId w:val="18"/>
  </w:num>
  <w:num w:numId="9">
    <w:abstractNumId w:val="63"/>
  </w:num>
  <w:num w:numId="10">
    <w:abstractNumId w:val="23"/>
  </w:num>
  <w:num w:numId="11">
    <w:abstractNumId w:val="13"/>
  </w:num>
  <w:num w:numId="12">
    <w:abstractNumId w:val="59"/>
  </w:num>
  <w:num w:numId="13">
    <w:abstractNumId w:val="40"/>
  </w:num>
  <w:num w:numId="14">
    <w:abstractNumId w:val="0"/>
  </w:num>
  <w:num w:numId="15">
    <w:abstractNumId w:val="60"/>
  </w:num>
  <w:num w:numId="16">
    <w:abstractNumId w:val="30"/>
  </w:num>
  <w:num w:numId="17">
    <w:abstractNumId w:val="39"/>
  </w:num>
  <w:num w:numId="18">
    <w:abstractNumId w:val="62"/>
  </w:num>
  <w:num w:numId="19">
    <w:abstractNumId w:val="22"/>
  </w:num>
  <w:num w:numId="20">
    <w:abstractNumId w:val="5"/>
  </w:num>
  <w:num w:numId="21">
    <w:abstractNumId w:val="12"/>
  </w:num>
  <w:num w:numId="22">
    <w:abstractNumId w:val="57"/>
  </w:num>
  <w:num w:numId="23">
    <w:abstractNumId w:val="64"/>
  </w:num>
  <w:num w:numId="24">
    <w:abstractNumId w:val="35"/>
  </w:num>
  <w:num w:numId="25">
    <w:abstractNumId w:val="32"/>
  </w:num>
  <w:num w:numId="26">
    <w:abstractNumId w:val="36"/>
  </w:num>
  <w:num w:numId="27">
    <w:abstractNumId w:val="48"/>
  </w:num>
  <w:num w:numId="28">
    <w:abstractNumId w:val="54"/>
  </w:num>
  <w:num w:numId="29">
    <w:abstractNumId w:val="26"/>
  </w:num>
  <w:num w:numId="30">
    <w:abstractNumId w:val="9"/>
  </w:num>
  <w:num w:numId="31">
    <w:abstractNumId w:val="50"/>
  </w:num>
  <w:num w:numId="32">
    <w:abstractNumId w:val="37"/>
  </w:num>
  <w:num w:numId="33">
    <w:abstractNumId w:val="38"/>
  </w:num>
  <w:num w:numId="34">
    <w:abstractNumId w:val="7"/>
  </w:num>
  <w:num w:numId="35">
    <w:abstractNumId w:val="46"/>
  </w:num>
  <w:num w:numId="36">
    <w:abstractNumId w:val="42"/>
  </w:num>
  <w:num w:numId="37">
    <w:abstractNumId w:val="61"/>
  </w:num>
  <w:num w:numId="38">
    <w:abstractNumId w:val="24"/>
  </w:num>
  <w:num w:numId="39">
    <w:abstractNumId w:val="56"/>
  </w:num>
  <w:num w:numId="40">
    <w:abstractNumId w:val="4"/>
  </w:num>
  <w:num w:numId="41">
    <w:abstractNumId w:val="49"/>
  </w:num>
  <w:num w:numId="42">
    <w:abstractNumId w:val="34"/>
  </w:num>
  <w:num w:numId="43">
    <w:abstractNumId w:val="21"/>
  </w:num>
  <w:num w:numId="44">
    <w:abstractNumId w:val="29"/>
  </w:num>
  <w:num w:numId="45">
    <w:abstractNumId w:val="10"/>
  </w:num>
  <w:num w:numId="46">
    <w:abstractNumId w:val="47"/>
  </w:num>
  <w:num w:numId="47">
    <w:abstractNumId w:val="27"/>
  </w:num>
  <w:num w:numId="48">
    <w:abstractNumId w:val="20"/>
  </w:num>
  <w:num w:numId="49">
    <w:abstractNumId w:val="28"/>
  </w:num>
  <w:num w:numId="50">
    <w:abstractNumId w:val="6"/>
  </w:num>
  <w:num w:numId="51">
    <w:abstractNumId w:val="31"/>
  </w:num>
  <w:num w:numId="52">
    <w:abstractNumId w:val="14"/>
  </w:num>
  <w:num w:numId="53">
    <w:abstractNumId w:val="1"/>
  </w:num>
  <w:num w:numId="54">
    <w:abstractNumId w:val="17"/>
  </w:num>
  <w:num w:numId="55">
    <w:abstractNumId w:val="11"/>
  </w:num>
  <w:num w:numId="56">
    <w:abstractNumId w:val="2"/>
  </w:num>
  <w:num w:numId="57">
    <w:abstractNumId w:val="58"/>
  </w:num>
  <w:num w:numId="58">
    <w:abstractNumId w:val="33"/>
  </w:num>
  <w:num w:numId="59">
    <w:abstractNumId w:val="51"/>
  </w:num>
  <w:num w:numId="60">
    <w:abstractNumId w:val="41"/>
  </w:num>
  <w:num w:numId="61">
    <w:abstractNumId w:val="44"/>
  </w:num>
  <w:num w:numId="62">
    <w:abstractNumId w:val="16"/>
  </w:num>
  <w:num w:numId="63">
    <w:abstractNumId w:val="45"/>
  </w:num>
  <w:num w:numId="64">
    <w:abstractNumId w:val="8"/>
  </w:num>
  <w:num w:numId="65">
    <w:abstractNumId w:val="52"/>
  </w:num>
  <w:num w:numId="66">
    <w:abstractNumId w:val="19"/>
  </w:num>
  <w:num w:numId="67">
    <w:abstractNumId w:val="53"/>
  </w:num>
  <w:numIdMacAtCleanup w:val="6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embedSystemFonts/>
  <w:activeWritingStyle w:appName="MSWord" w:lang="en-US" w:vendorID="64" w:dllVersion="6" w:nlCheck="1" w:checkStyle="1"/>
  <w:activeWritingStyle w:appName="MSWord" w:lang="en-US" w:vendorID="64" w:dllVersion="4096" w:nlCheck="1" w:checkStyle="0"/>
  <w:activeWritingStyle w:appName="MSWord" w:lang="en-US" w:vendorID="64" w:dllVersion="0" w:nlCheck="1" w:checkStyle="0"/>
  <w:proofState w:spelling="clean" w:grammar="clean"/>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20"/>
  <w:evenAndOddHeaders/>
  <w:displayHorizontalDrawingGridEvery w:val="0"/>
  <w:displayVerticalDrawingGridEvery w:val="0"/>
  <w:doNotUseMarginsForDrawingGridOrigin/>
  <w:noPunctuationKerning/>
  <w:characterSpacingControl w:val="doNotCompress"/>
  <w:hdrShapeDefaults>
    <o:shapedefaults v:ext="edit" spidmax="2049" fill="f" fillcolor="white" stroke="f">
      <v:fill color="white" on="f"/>
      <v:stroke on="f"/>
      <v:shadow color="#00007a" opacity=".5" offset="6pt,6pt"/>
      <o:colormru v:ext="edit" colors="#36c"/>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22104"/>
    <w:rsid w:val="0000104D"/>
    <w:rsid w:val="000021E8"/>
    <w:rsid w:val="00004334"/>
    <w:rsid w:val="000055CD"/>
    <w:rsid w:val="00006397"/>
    <w:rsid w:val="0000648D"/>
    <w:rsid w:val="00010456"/>
    <w:rsid w:val="00011170"/>
    <w:rsid w:val="0001722E"/>
    <w:rsid w:val="0001746F"/>
    <w:rsid w:val="0001759F"/>
    <w:rsid w:val="000201AA"/>
    <w:rsid w:val="0002021B"/>
    <w:rsid w:val="00020AB8"/>
    <w:rsid w:val="00020BE3"/>
    <w:rsid w:val="00022C41"/>
    <w:rsid w:val="00023873"/>
    <w:rsid w:val="000240D3"/>
    <w:rsid w:val="00025CB8"/>
    <w:rsid w:val="00030106"/>
    <w:rsid w:val="00033B50"/>
    <w:rsid w:val="00034EA0"/>
    <w:rsid w:val="00035A21"/>
    <w:rsid w:val="000363C2"/>
    <w:rsid w:val="00036DF6"/>
    <w:rsid w:val="00037D66"/>
    <w:rsid w:val="00040746"/>
    <w:rsid w:val="00040C45"/>
    <w:rsid w:val="00042E2B"/>
    <w:rsid w:val="00043054"/>
    <w:rsid w:val="00044397"/>
    <w:rsid w:val="000460E5"/>
    <w:rsid w:val="00047B0D"/>
    <w:rsid w:val="00050661"/>
    <w:rsid w:val="00051387"/>
    <w:rsid w:val="00051D70"/>
    <w:rsid w:val="000520BA"/>
    <w:rsid w:val="00052E97"/>
    <w:rsid w:val="00053AA0"/>
    <w:rsid w:val="00054F28"/>
    <w:rsid w:val="000561CB"/>
    <w:rsid w:val="00056785"/>
    <w:rsid w:val="000625E0"/>
    <w:rsid w:val="0006275B"/>
    <w:rsid w:val="00062EC0"/>
    <w:rsid w:val="000638FE"/>
    <w:rsid w:val="000644F9"/>
    <w:rsid w:val="000672D1"/>
    <w:rsid w:val="00071DF8"/>
    <w:rsid w:val="0007258E"/>
    <w:rsid w:val="000727F9"/>
    <w:rsid w:val="00073807"/>
    <w:rsid w:val="00073D5B"/>
    <w:rsid w:val="00077A52"/>
    <w:rsid w:val="00080079"/>
    <w:rsid w:val="00080BB0"/>
    <w:rsid w:val="00083365"/>
    <w:rsid w:val="000849BB"/>
    <w:rsid w:val="000862D5"/>
    <w:rsid w:val="000868D8"/>
    <w:rsid w:val="000870B0"/>
    <w:rsid w:val="00087A84"/>
    <w:rsid w:val="00094C3A"/>
    <w:rsid w:val="00094FED"/>
    <w:rsid w:val="00095BEA"/>
    <w:rsid w:val="000A0655"/>
    <w:rsid w:val="000A06E3"/>
    <w:rsid w:val="000A19A8"/>
    <w:rsid w:val="000A1B5D"/>
    <w:rsid w:val="000A75F1"/>
    <w:rsid w:val="000B4F33"/>
    <w:rsid w:val="000B57C9"/>
    <w:rsid w:val="000B6ECE"/>
    <w:rsid w:val="000C059E"/>
    <w:rsid w:val="000C22D6"/>
    <w:rsid w:val="000C269F"/>
    <w:rsid w:val="000C28E3"/>
    <w:rsid w:val="000C2D34"/>
    <w:rsid w:val="000C509E"/>
    <w:rsid w:val="000C588D"/>
    <w:rsid w:val="000C5FA1"/>
    <w:rsid w:val="000C6015"/>
    <w:rsid w:val="000C7926"/>
    <w:rsid w:val="000D2A19"/>
    <w:rsid w:val="000D321F"/>
    <w:rsid w:val="000D39E5"/>
    <w:rsid w:val="000D46E3"/>
    <w:rsid w:val="000D4EEC"/>
    <w:rsid w:val="000D6014"/>
    <w:rsid w:val="000D6A5F"/>
    <w:rsid w:val="000D739B"/>
    <w:rsid w:val="000E0ED6"/>
    <w:rsid w:val="000E1748"/>
    <w:rsid w:val="000E2138"/>
    <w:rsid w:val="000E54A7"/>
    <w:rsid w:val="000E5D9E"/>
    <w:rsid w:val="000E5EFA"/>
    <w:rsid w:val="000E6F9D"/>
    <w:rsid w:val="000F10A6"/>
    <w:rsid w:val="000F11D1"/>
    <w:rsid w:val="000F169C"/>
    <w:rsid w:val="000F70FF"/>
    <w:rsid w:val="000F7EB8"/>
    <w:rsid w:val="00101FC5"/>
    <w:rsid w:val="001042FB"/>
    <w:rsid w:val="00107910"/>
    <w:rsid w:val="00107959"/>
    <w:rsid w:val="00107DD4"/>
    <w:rsid w:val="00107FCC"/>
    <w:rsid w:val="00113447"/>
    <w:rsid w:val="00113E2E"/>
    <w:rsid w:val="00114144"/>
    <w:rsid w:val="001159AA"/>
    <w:rsid w:val="00116B75"/>
    <w:rsid w:val="00116CAB"/>
    <w:rsid w:val="001171DC"/>
    <w:rsid w:val="001209DB"/>
    <w:rsid w:val="001211C3"/>
    <w:rsid w:val="001219DB"/>
    <w:rsid w:val="00121D28"/>
    <w:rsid w:val="001221BF"/>
    <w:rsid w:val="00130518"/>
    <w:rsid w:val="00131623"/>
    <w:rsid w:val="001319F1"/>
    <w:rsid w:val="00133185"/>
    <w:rsid w:val="001367A7"/>
    <w:rsid w:val="00136DED"/>
    <w:rsid w:val="00137D3B"/>
    <w:rsid w:val="00141028"/>
    <w:rsid w:val="0014150A"/>
    <w:rsid w:val="00142931"/>
    <w:rsid w:val="00145D37"/>
    <w:rsid w:val="00150E30"/>
    <w:rsid w:val="00152671"/>
    <w:rsid w:val="00153328"/>
    <w:rsid w:val="00155FD1"/>
    <w:rsid w:val="0015649E"/>
    <w:rsid w:val="00157BE3"/>
    <w:rsid w:val="00160341"/>
    <w:rsid w:val="00162061"/>
    <w:rsid w:val="00162EF7"/>
    <w:rsid w:val="00164F93"/>
    <w:rsid w:val="0016525D"/>
    <w:rsid w:val="0016797E"/>
    <w:rsid w:val="00167A20"/>
    <w:rsid w:val="001700A0"/>
    <w:rsid w:val="00170C39"/>
    <w:rsid w:val="00172D18"/>
    <w:rsid w:val="00173010"/>
    <w:rsid w:val="001750AE"/>
    <w:rsid w:val="00175D44"/>
    <w:rsid w:val="00176DA7"/>
    <w:rsid w:val="0017797A"/>
    <w:rsid w:val="0018024E"/>
    <w:rsid w:val="00183C92"/>
    <w:rsid w:val="001843F2"/>
    <w:rsid w:val="00184E34"/>
    <w:rsid w:val="00187DC3"/>
    <w:rsid w:val="00190344"/>
    <w:rsid w:val="0019067B"/>
    <w:rsid w:val="00191189"/>
    <w:rsid w:val="00191936"/>
    <w:rsid w:val="00194B7D"/>
    <w:rsid w:val="00194E75"/>
    <w:rsid w:val="001968D5"/>
    <w:rsid w:val="001A11C0"/>
    <w:rsid w:val="001A1315"/>
    <w:rsid w:val="001A3151"/>
    <w:rsid w:val="001A61C7"/>
    <w:rsid w:val="001A7BD1"/>
    <w:rsid w:val="001B12B4"/>
    <w:rsid w:val="001B3599"/>
    <w:rsid w:val="001B70C3"/>
    <w:rsid w:val="001C064A"/>
    <w:rsid w:val="001C0DE6"/>
    <w:rsid w:val="001C3B17"/>
    <w:rsid w:val="001C4577"/>
    <w:rsid w:val="001C6186"/>
    <w:rsid w:val="001C6F26"/>
    <w:rsid w:val="001D24D2"/>
    <w:rsid w:val="001D43CA"/>
    <w:rsid w:val="001D6B41"/>
    <w:rsid w:val="001D7EB8"/>
    <w:rsid w:val="001E0165"/>
    <w:rsid w:val="001E183E"/>
    <w:rsid w:val="001E3C84"/>
    <w:rsid w:val="001E3DBB"/>
    <w:rsid w:val="001E4528"/>
    <w:rsid w:val="001E5EAE"/>
    <w:rsid w:val="001E6198"/>
    <w:rsid w:val="001E659B"/>
    <w:rsid w:val="001F1097"/>
    <w:rsid w:val="001F113F"/>
    <w:rsid w:val="001F44AB"/>
    <w:rsid w:val="001F47D5"/>
    <w:rsid w:val="001F545C"/>
    <w:rsid w:val="001F6B32"/>
    <w:rsid w:val="001F6C0C"/>
    <w:rsid w:val="001F7C0D"/>
    <w:rsid w:val="0020088B"/>
    <w:rsid w:val="002012AA"/>
    <w:rsid w:val="00202A57"/>
    <w:rsid w:val="00202FB9"/>
    <w:rsid w:val="002031A0"/>
    <w:rsid w:val="00204AA8"/>
    <w:rsid w:val="0020680F"/>
    <w:rsid w:val="00206C89"/>
    <w:rsid w:val="002070DB"/>
    <w:rsid w:val="00211039"/>
    <w:rsid w:val="00212CE1"/>
    <w:rsid w:val="00214520"/>
    <w:rsid w:val="00220890"/>
    <w:rsid w:val="00221327"/>
    <w:rsid w:val="00224806"/>
    <w:rsid w:val="00224DBC"/>
    <w:rsid w:val="00225305"/>
    <w:rsid w:val="00225D88"/>
    <w:rsid w:val="002262F4"/>
    <w:rsid w:val="00226ACF"/>
    <w:rsid w:val="00227D66"/>
    <w:rsid w:val="00230ACB"/>
    <w:rsid w:val="00230C42"/>
    <w:rsid w:val="002318B8"/>
    <w:rsid w:val="0023371A"/>
    <w:rsid w:val="00233B14"/>
    <w:rsid w:val="002354A3"/>
    <w:rsid w:val="00235856"/>
    <w:rsid w:val="00236A6F"/>
    <w:rsid w:val="002377C8"/>
    <w:rsid w:val="00240A20"/>
    <w:rsid w:val="00243457"/>
    <w:rsid w:val="0024366B"/>
    <w:rsid w:val="00252048"/>
    <w:rsid w:val="00257649"/>
    <w:rsid w:val="00260FA2"/>
    <w:rsid w:val="002612CE"/>
    <w:rsid w:val="002619A7"/>
    <w:rsid w:val="0026270C"/>
    <w:rsid w:val="00262B5F"/>
    <w:rsid w:val="00262E39"/>
    <w:rsid w:val="0026408D"/>
    <w:rsid w:val="00265EA4"/>
    <w:rsid w:val="00274643"/>
    <w:rsid w:val="0027696A"/>
    <w:rsid w:val="0028241E"/>
    <w:rsid w:val="002831F4"/>
    <w:rsid w:val="00284BFF"/>
    <w:rsid w:val="00287ED8"/>
    <w:rsid w:val="00290A09"/>
    <w:rsid w:val="002916CA"/>
    <w:rsid w:val="00292F65"/>
    <w:rsid w:val="002963BE"/>
    <w:rsid w:val="00297957"/>
    <w:rsid w:val="002A105D"/>
    <w:rsid w:val="002A3504"/>
    <w:rsid w:val="002A6040"/>
    <w:rsid w:val="002A7617"/>
    <w:rsid w:val="002A7BA7"/>
    <w:rsid w:val="002B0633"/>
    <w:rsid w:val="002B1F55"/>
    <w:rsid w:val="002B3508"/>
    <w:rsid w:val="002B3FE4"/>
    <w:rsid w:val="002B4747"/>
    <w:rsid w:val="002C24CE"/>
    <w:rsid w:val="002C6F82"/>
    <w:rsid w:val="002C7301"/>
    <w:rsid w:val="002D15A4"/>
    <w:rsid w:val="002D1A12"/>
    <w:rsid w:val="002D26BC"/>
    <w:rsid w:val="002D37B6"/>
    <w:rsid w:val="002D383A"/>
    <w:rsid w:val="002D3B0E"/>
    <w:rsid w:val="002D3D7F"/>
    <w:rsid w:val="002D3E85"/>
    <w:rsid w:val="002D714D"/>
    <w:rsid w:val="002E0470"/>
    <w:rsid w:val="002E0CA0"/>
    <w:rsid w:val="002E15E4"/>
    <w:rsid w:val="002E25A6"/>
    <w:rsid w:val="002E277B"/>
    <w:rsid w:val="002E2FAE"/>
    <w:rsid w:val="002E73A2"/>
    <w:rsid w:val="002F0154"/>
    <w:rsid w:val="002F2BA8"/>
    <w:rsid w:val="002F4A1B"/>
    <w:rsid w:val="002F5CB4"/>
    <w:rsid w:val="002F678E"/>
    <w:rsid w:val="002F6A33"/>
    <w:rsid w:val="002F6E26"/>
    <w:rsid w:val="002F71E8"/>
    <w:rsid w:val="002F79C4"/>
    <w:rsid w:val="00300DD3"/>
    <w:rsid w:val="00302A23"/>
    <w:rsid w:val="00304E87"/>
    <w:rsid w:val="003058CA"/>
    <w:rsid w:val="00306BD7"/>
    <w:rsid w:val="00306C2E"/>
    <w:rsid w:val="00306D5F"/>
    <w:rsid w:val="003071B5"/>
    <w:rsid w:val="0030734A"/>
    <w:rsid w:val="003074EB"/>
    <w:rsid w:val="00307D20"/>
    <w:rsid w:val="00310CB0"/>
    <w:rsid w:val="003133AD"/>
    <w:rsid w:val="003144DB"/>
    <w:rsid w:val="00316205"/>
    <w:rsid w:val="003169E5"/>
    <w:rsid w:val="003173B2"/>
    <w:rsid w:val="00317891"/>
    <w:rsid w:val="00317B20"/>
    <w:rsid w:val="00322824"/>
    <w:rsid w:val="00323C74"/>
    <w:rsid w:val="003270E6"/>
    <w:rsid w:val="003272EB"/>
    <w:rsid w:val="00330B0D"/>
    <w:rsid w:val="00330D4E"/>
    <w:rsid w:val="00331625"/>
    <w:rsid w:val="0033205E"/>
    <w:rsid w:val="00332157"/>
    <w:rsid w:val="00332304"/>
    <w:rsid w:val="003324F9"/>
    <w:rsid w:val="003335AE"/>
    <w:rsid w:val="00335055"/>
    <w:rsid w:val="003359DC"/>
    <w:rsid w:val="0033632C"/>
    <w:rsid w:val="003403D2"/>
    <w:rsid w:val="00345053"/>
    <w:rsid w:val="003453DD"/>
    <w:rsid w:val="003457CC"/>
    <w:rsid w:val="00346B18"/>
    <w:rsid w:val="00347056"/>
    <w:rsid w:val="003504F9"/>
    <w:rsid w:val="00351EB0"/>
    <w:rsid w:val="00354928"/>
    <w:rsid w:val="00360512"/>
    <w:rsid w:val="003631B2"/>
    <w:rsid w:val="00364731"/>
    <w:rsid w:val="00365750"/>
    <w:rsid w:val="00365937"/>
    <w:rsid w:val="00370676"/>
    <w:rsid w:val="00372B72"/>
    <w:rsid w:val="0037452B"/>
    <w:rsid w:val="0038233B"/>
    <w:rsid w:val="00384021"/>
    <w:rsid w:val="003872F2"/>
    <w:rsid w:val="00393F33"/>
    <w:rsid w:val="0039435C"/>
    <w:rsid w:val="00396A83"/>
    <w:rsid w:val="003A0CD3"/>
    <w:rsid w:val="003A5B20"/>
    <w:rsid w:val="003A754D"/>
    <w:rsid w:val="003B142C"/>
    <w:rsid w:val="003B4370"/>
    <w:rsid w:val="003B63D0"/>
    <w:rsid w:val="003B65E4"/>
    <w:rsid w:val="003C2C75"/>
    <w:rsid w:val="003C2FF9"/>
    <w:rsid w:val="003C46F4"/>
    <w:rsid w:val="003C6D98"/>
    <w:rsid w:val="003C7C54"/>
    <w:rsid w:val="003C7DF2"/>
    <w:rsid w:val="003D09CE"/>
    <w:rsid w:val="003D2D0E"/>
    <w:rsid w:val="003D3A33"/>
    <w:rsid w:val="003D4BFA"/>
    <w:rsid w:val="003D5E8B"/>
    <w:rsid w:val="003D67DC"/>
    <w:rsid w:val="003D6A1B"/>
    <w:rsid w:val="003E3921"/>
    <w:rsid w:val="003E3C57"/>
    <w:rsid w:val="003E67BE"/>
    <w:rsid w:val="003E6DC1"/>
    <w:rsid w:val="003E72EE"/>
    <w:rsid w:val="003F15F4"/>
    <w:rsid w:val="003F2B34"/>
    <w:rsid w:val="003F2F3D"/>
    <w:rsid w:val="003F3974"/>
    <w:rsid w:val="003F3D03"/>
    <w:rsid w:val="003F4638"/>
    <w:rsid w:val="003F5085"/>
    <w:rsid w:val="003F64B9"/>
    <w:rsid w:val="003F75F6"/>
    <w:rsid w:val="00403344"/>
    <w:rsid w:val="004034E2"/>
    <w:rsid w:val="00406E95"/>
    <w:rsid w:val="004076A6"/>
    <w:rsid w:val="00412B82"/>
    <w:rsid w:val="004143FA"/>
    <w:rsid w:val="004144BB"/>
    <w:rsid w:val="004177E0"/>
    <w:rsid w:val="0042024B"/>
    <w:rsid w:val="00420668"/>
    <w:rsid w:val="0042073D"/>
    <w:rsid w:val="00420955"/>
    <w:rsid w:val="00420998"/>
    <w:rsid w:val="00420BDA"/>
    <w:rsid w:val="00421D44"/>
    <w:rsid w:val="00426BC5"/>
    <w:rsid w:val="0042753E"/>
    <w:rsid w:val="0043025C"/>
    <w:rsid w:val="00430DDB"/>
    <w:rsid w:val="00432D55"/>
    <w:rsid w:val="00434AC0"/>
    <w:rsid w:val="00435489"/>
    <w:rsid w:val="00441CD0"/>
    <w:rsid w:val="00446B07"/>
    <w:rsid w:val="004508BC"/>
    <w:rsid w:val="0045248E"/>
    <w:rsid w:val="00453647"/>
    <w:rsid w:val="00454938"/>
    <w:rsid w:val="004566B9"/>
    <w:rsid w:val="00456B99"/>
    <w:rsid w:val="00456CCD"/>
    <w:rsid w:val="00456FA9"/>
    <w:rsid w:val="00460C63"/>
    <w:rsid w:val="00461081"/>
    <w:rsid w:val="0046120F"/>
    <w:rsid w:val="0046220B"/>
    <w:rsid w:val="004626D1"/>
    <w:rsid w:val="00462822"/>
    <w:rsid w:val="00462888"/>
    <w:rsid w:val="00463806"/>
    <w:rsid w:val="00463B19"/>
    <w:rsid w:val="00464A4B"/>
    <w:rsid w:val="00465FBF"/>
    <w:rsid w:val="004671A3"/>
    <w:rsid w:val="00471D4C"/>
    <w:rsid w:val="0047250F"/>
    <w:rsid w:val="0047588B"/>
    <w:rsid w:val="0048211E"/>
    <w:rsid w:val="00482462"/>
    <w:rsid w:val="004826C3"/>
    <w:rsid w:val="004828FC"/>
    <w:rsid w:val="004844CC"/>
    <w:rsid w:val="00484DA8"/>
    <w:rsid w:val="00484F3E"/>
    <w:rsid w:val="00486C8A"/>
    <w:rsid w:val="004906AB"/>
    <w:rsid w:val="00492DFB"/>
    <w:rsid w:val="00493F5F"/>
    <w:rsid w:val="0049442F"/>
    <w:rsid w:val="00494943"/>
    <w:rsid w:val="004953B1"/>
    <w:rsid w:val="00496C03"/>
    <w:rsid w:val="004974BE"/>
    <w:rsid w:val="00497503"/>
    <w:rsid w:val="00497CFC"/>
    <w:rsid w:val="004A0F86"/>
    <w:rsid w:val="004A3994"/>
    <w:rsid w:val="004A5214"/>
    <w:rsid w:val="004A5ABE"/>
    <w:rsid w:val="004B58F5"/>
    <w:rsid w:val="004C0542"/>
    <w:rsid w:val="004C069A"/>
    <w:rsid w:val="004C097A"/>
    <w:rsid w:val="004C13A1"/>
    <w:rsid w:val="004C34A0"/>
    <w:rsid w:val="004C467B"/>
    <w:rsid w:val="004C7950"/>
    <w:rsid w:val="004D2D0E"/>
    <w:rsid w:val="004D2E10"/>
    <w:rsid w:val="004D349E"/>
    <w:rsid w:val="004D3FD2"/>
    <w:rsid w:val="004D6721"/>
    <w:rsid w:val="004D6F0E"/>
    <w:rsid w:val="004E05A0"/>
    <w:rsid w:val="004E119F"/>
    <w:rsid w:val="004E155A"/>
    <w:rsid w:val="004E2B49"/>
    <w:rsid w:val="004E363C"/>
    <w:rsid w:val="004E3B98"/>
    <w:rsid w:val="004E3FD3"/>
    <w:rsid w:val="004E647E"/>
    <w:rsid w:val="004E66BB"/>
    <w:rsid w:val="004E7610"/>
    <w:rsid w:val="004F0344"/>
    <w:rsid w:val="004F6018"/>
    <w:rsid w:val="004F6E76"/>
    <w:rsid w:val="00500A6E"/>
    <w:rsid w:val="00500D52"/>
    <w:rsid w:val="00500F71"/>
    <w:rsid w:val="00500F7D"/>
    <w:rsid w:val="005016E8"/>
    <w:rsid w:val="005018DF"/>
    <w:rsid w:val="00502493"/>
    <w:rsid w:val="00502635"/>
    <w:rsid w:val="005045CE"/>
    <w:rsid w:val="005054C8"/>
    <w:rsid w:val="00505E40"/>
    <w:rsid w:val="005063CC"/>
    <w:rsid w:val="00506466"/>
    <w:rsid w:val="005066D5"/>
    <w:rsid w:val="00511868"/>
    <w:rsid w:val="0051424C"/>
    <w:rsid w:val="00515DC9"/>
    <w:rsid w:val="00516FF9"/>
    <w:rsid w:val="00520867"/>
    <w:rsid w:val="005247B9"/>
    <w:rsid w:val="00526CF7"/>
    <w:rsid w:val="00530075"/>
    <w:rsid w:val="00530D93"/>
    <w:rsid w:val="005310C3"/>
    <w:rsid w:val="00531ADF"/>
    <w:rsid w:val="00533701"/>
    <w:rsid w:val="0053387E"/>
    <w:rsid w:val="00533DCB"/>
    <w:rsid w:val="0053420C"/>
    <w:rsid w:val="005365FA"/>
    <w:rsid w:val="00537ACA"/>
    <w:rsid w:val="00540BAC"/>
    <w:rsid w:val="00543BE1"/>
    <w:rsid w:val="00544662"/>
    <w:rsid w:val="00544A85"/>
    <w:rsid w:val="00544AE6"/>
    <w:rsid w:val="00544D17"/>
    <w:rsid w:val="00545536"/>
    <w:rsid w:val="005479FD"/>
    <w:rsid w:val="00547EEC"/>
    <w:rsid w:val="00551673"/>
    <w:rsid w:val="00554010"/>
    <w:rsid w:val="005552E9"/>
    <w:rsid w:val="00555D86"/>
    <w:rsid w:val="00557C42"/>
    <w:rsid w:val="005614BC"/>
    <w:rsid w:val="005614DB"/>
    <w:rsid w:val="0056189F"/>
    <w:rsid w:val="00565FD2"/>
    <w:rsid w:val="005662C5"/>
    <w:rsid w:val="0056683E"/>
    <w:rsid w:val="00567F7D"/>
    <w:rsid w:val="0057160E"/>
    <w:rsid w:val="005738EC"/>
    <w:rsid w:val="00577A5B"/>
    <w:rsid w:val="0058259F"/>
    <w:rsid w:val="0058269A"/>
    <w:rsid w:val="00583E87"/>
    <w:rsid w:val="005869AA"/>
    <w:rsid w:val="00587F5A"/>
    <w:rsid w:val="005912A9"/>
    <w:rsid w:val="00591673"/>
    <w:rsid w:val="0059275B"/>
    <w:rsid w:val="005932C3"/>
    <w:rsid w:val="00596598"/>
    <w:rsid w:val="0059663E"/>
    <w:rsid w:val="00597066"/>
    <w:rsid w:val="00597B61"/>
    <w:rsid w:val="005A0712"/>
    <w:rsid w:val="005A0A16"/>
    <w:rsid w:val="005A10B7"/>
    <w:rsid w:val="005A1372"/>
    <w:rsid w:val="005A1A5D"/>
    <w:rsid w:val="005A319B"/>
    <w:rsid w:val="005A3686"/>
    <w:rsid w:val="005A74C4"/>
    <w:rsid w:val="005A7B6C"/>
    <w:rsid w:val="005A7CD5"/>
    <w:rsid w:val="005A7FE7"/>
    <w:rsid w:val="005B347A"/>
    <w:rsid w:val="005B5A20"/>
    <w:rsid w:val="005B6D42"/>
    <w:rsid w:val="005B7E01"/>
    <w:rsid w:val="005C0658"/>
    <w:rsid w:val="005C1792"/>
    <w:rsid w:val="005C1B69"/>
    <w:rsid w:val="005C29D9"/>
    <w:rsid w:val="005C30D2"/>
    <w:rsid w:val="005C67C4"/>
    <w:rsid w:val="005D2F2B"/>
    <w:rsid w:val="005D30B0"/>
    <w:rsid w:val="005D4C22"/>
    <w:rsid w:val="005D58AA"/>
    <w:rsid w:val="005D610E"/>
    <w:rsid w:val="005D7656"/>
    <w:rsid w:val="005E00A8"/>
    <w:rsid w:val="005E081A"/>
    <w:rsid w:val="005E3E9F"/>
    <w:rsid w:val="005E4601"/>
    <w:rsid w:val="005E697C"/>
    <w:rsid w:val="005F443D"/>
    <w:rsid w:val="005F4C47"/>
    <w:rsid w:val="005F5700"/>
    <w:rsid w:val="005F5DCD"/>
    <w:rsid w:val="00601ED5"/>
    <w:rsid w:val="006027C6"/>
    <w:rsid w:val="00602E6D"/>
    <w:rsid w:val="00605739"/>
    <w:rsid w:val="00610AB0"/>
    <w:rsid w:val="00611A88"/>
    <w:rsid w:val="006122EB"/>
    <w:rsid w:val="0061234D"/>
    <w:rsid w:val="00612928"/>
    <w:rsid w:val="0061296A"/>
    <w:rsid w:val="00612AB9"/>
    <w:rsid w:val="00613FBD"/>
    <w:rsid w:val="0061546A"/>
    <w:rsid w:val="006164DF"/>
    <w:rsid w:val="00617A59"/>
    <w:rsid w:val="00617ACA"/>
    <w:rsid w:val="00617FDE"/>
    <w:rsid w:val="00620A45"/>
    <w:rsid w:val="00621627"/>
    <w:rsid w:val="006218D4"/>
    <w:rsid w:val="00622104"/>
    <w:rsid w:val="0062302C"/>
    <w:rsid w:val="00624805"/>
    <w:rsid w:val="00626443"/>
    <w:rsid w:val="00627A9A"/>
    <w:rsid w:val="006306C6"/>
    <w:rsid w:val="00630D96"/>
    <w:rsid w:val="00633EBD"/>
    <w:rsid w:val="00634513"/>
    <w:rsid w:val="006347AA"/>
    <w:rsid w:val="00634BE4"/>
    <w:rsid w:val="00636538"/>
    <w:rsid w:val="006371C5"/>
    <w:rsid w:val="00637D68"/>
    <w:rsid w:val="006465E4"/>
    <w:rsid w:val="00647904"/>
    <w:rsid w:val="00647BB0"/>
    <w:rsid w:val="006506FC"/>
    <w:rsid w:val="006547F8"/>
    <w:rsid w:val="00656852"/>
    <w:rsid w:val="00660B7D"/>
    <w:rsid w:val="00675222"/>
    <w:rsid w:val="00675790"/>
    <w:rsid w:val="00676011"/>
    <w:rsid w:val="00677720"/>
    <w:rsid w:val="00677D1D"/>
    <w:rsid w:val="00681D11"/>
    <w:rsid w:val="00683956"/>
    <w:rsid w:val="006839B1"/>
    <w:rsid w:val="00683CDE"/>
    <w:rsid w:val="00684864"/>
    <w:rsid w:val="006860C2"/>
    <w:rsid w:val="006865F2"/>
    <w:rsid w:val="00687BE5"/>
    <w:rsid w:val="00690E7E"/>
    <w:rsid w:val="00691949"/>
    <w:rsid w:val="006926FE"/>
    <w:rsid w:val="006928D6"/>
    <w:rsid w:val="006931B5"/>
    <w:rsid w:val="00694614"/>
    <w:rsid w:val="006956DE"/>
    <w:rsid w:val="006958CD"/>
    <w:rsid w:val="00695B6F"/>
    <w:rsid w:val="0069698D"/>
    <w:rsid w:val="006A2703"/>
    <w:rsid w:val="006A5D8A"/>
    <w:rsid w:val="006A71D4"/>
    <w:rsid w:val="006B00E8"/>
    <w:rsid w:val="006B02F1"/>
    <w:rsid w:val="006B042D"/>
    <w:rsid w:val="006B276F"/>
    <w:rsid w:val="006B3BA6"/>
    <w:rsid w:val="006B493D"/>
    <w:rsid w:val="006B49D1"/>
    <w:rsid w:val="006B4A8F"/>
    <w:rsid w:val="006B5A33"/>
    <w:rsid w:val="006B7107"/>
    <w:rsid w:val="006C0BF4"/>
    <w:rsid w:val="006C4227"/>
    <w:rsid w:val="006C422A"/>
    <w:rsid w:val="006C47AD"/>
    <w:rsid w:val="006C4F04"/>
    <w:rsid w:val="006C6638"/>
    <w:rsid w:val="006C7288"/>
    <w:rsid w:val="006D097B"/>
    <w:rsid w:val="006D11D0"/>
    <w:rsid w:val="006D2D1E"/>
    <w:rsid w:val="006D3113"/>
    <w:rsid w:val="006D36D4"/>
    <w:rsid w:val="006E1FB9"/>
    <w:rsid w:val="006E2CD6"/>
    <w:rsid w:val="006E425F"/>
    <w:rsid w:val="006E42A3"/>
    <w:rsid w:val="006E4A6C"/>
    <w:rsid w:val="006E6D54"/>
    <w:rsid w:val="006F016C"/>
    <w:rsid w:val="006F03A2"/>
    <w:rsid w:val="006F2B15"/>
    <w:rsid w:val="006F344A"/>
    <w:rsid w:val="006F38A3"/>
    <w:rsid w:val="006F3F75"/>
    <w:rsid w:val="006F4CE9"/>
    <w:rsid w:val="006F7D4F"/>
    <w:rsid w:val="00700063"/>
    <w:rsid w:val="00700376"/>
    <w:rsid w:val="00700394"/>
    <w:rsid w:val="00700907"/>
    <w:rsid w:val="00702023"/>
    <w:rsid w:val="00710AB3"/>
    <w:rsid w:val="00712552"/>
    <w:rsid w:val="00713EF7"/>
    <w:rsid w:val="007142B4"/>
    <w:rsid w:val="007148C7"/>
    <w:rsid w:val="00715B86"/>
    <w:rsid w:val="00717968"/>
    <w:rsid w:val="00717D7D"/>
    <w:rsid w:val="00720562"/>
    <w:rsid w:val="00720638"/>
    <w:rsid w:val="00721E3F"/>
    <w:rsid w:val="00724770"/>
    <w:rsid w:val="00725E9F"/>
    <w:rsid w:val="00733174"/>
    <w:rsid w:val="007337C6"/>
    <w:rsid w:val="00733816"/>
    <w:rsid w:val="00735749"/>
    <w:rsid w:val="00736909"/>
    <w:rsid w:val="007400B9"/>
    <w:rsid w:val="0074136B"/>
    <w:rsid w:val="007417B9"/>
    <w:rsid w:val="00743952"/>
    <w:rsid w:val="00744929"/>
    <w:rsid w:val="00745CEC"/>
    <w:rsid w:val="00746A1E"/>
    <w:rsid w:val="00747332"/>
    <w:rsid w:val="007477AD"/>
    <w:rsid w:val="00750676"/>
    <w:rsid w:val="00751BB6"/>
    <w:rsid w:val="00755623"/>
    <w:rsid w:val="00757938"/>
    <w:rsid w:val="00760BED"/>
    <w:rsid w:val="00763C87"/>
    <w:rsid w:val="0076408F"/>
    <w:rsid w:val="00765385"/>
    <w:rsid w:val="00766A62"/>
    <w:rsid w:val="00767A4A"/>
    <w:rsid w:val="00771A66"/>
    <w:rsid w:val="00771D53"/>
    <w:rsid w:val="00772AFF"/>
    <w:rsid w:val="00773B75"/>
    <w:rsid w:val="0077524F"/>
    <w:rsid w:val="007754BF"/>
    <w:rsid w:val="0077688F"/>
    <w:rsid w:val="007776FD"/>
    <w:rsid w:val="007802C8"/>
    <w:rsid w:val="00783C21"/>
    <w:rsid w:val="00783C48"/>
    <w:rsid w:val="007868CF"/>
    <w:rsid w:val="00791005"/>
    <w:rsid w:val="00791C51"/>
    <w:rsid w:val="00792088"/>
    <w:rsid w:val="00792215"/>
    <w:rsid w:val="00793576"/>
    <w:rsid w:val="0079472F"/>
    <w:rsid w:val="00796C35"/>
    <w:rsid w:val="007A0325"/>
    <w:rsid w:val="007A18A8"/>
    <w:rsid w:val="007A3176"/>
    <w:rsid w:val="007A4DE8"/>
    <w:rsid w:val="007A7C5D"/>
    <w:rsid w:val="007A7F68"/>
    <w:rsid w:val="007B194B"/>
    <w:rsid w:val="007B36E8"/>
    <w:rsid w:val="007B5880"/>
    <w:rsid w:val="007B5AF1"/>
    <w:rsid w:val="007C0016"/>
    <w:rsid w:val="007C1E8F"/>
    <w:rsid w:val="007C2429"/>
    <w:rsid w:val="007C40C8"/>
    <w:rsid w:val="007C4C38"/>
    <w:rsid w:val="007C55CB"/>
    <w:rsid w:val="007C779F"/>
    <w:rsid w:val="007D2475"/>
    <w:rsid w:val="007D2C6E"/>
    <w:rsid w:val="007D3CB6"/>
    <w:rsid w:val="007D4A6C"/>
    <w:rsid w:val="007D4E4A"/>
    <w:rsid w:val="007D4F4A"/>
    <w:rsid w:val="007D70E7"/>
    <w:rsid w:val="007E3321"/>
    <w:rsid w:val="007E4171"/>
    <w:rsid w:val="007E5242"/>
    <w:rsid w:val="007E64EF"/>
    <w:rsid w:val="007E7349"/>
    <w:rsid w:val="007F0FE3"/>
    <w:rsid w:val="007F2C09"/>
    <w:rsid w:val="007F33BD"/>
    <w:rsid w:val="007F7ABB"/>
    <w:rsid w:val="008021E5"/>
    <w:rsid w:val="0080230A"/>
    <w:rsid w:val="008049BA"/>
    <w:rsid w:val="008056C9"/>
    <w:rsid w:val="008058C7"/>
    <w:rsid w:val="00807E7B"/>
    <w:rsid w:val="00810A5C"/>
    <w:rsid w:val="00812D00"/>
    <w:rsid w:val="00814455"/>
    <w:rsid w:val="0081618D"/>
    <w:rsid w:val="00816880"/>
    <w:rsid w:val="00817ED2"/>
    <w:rsid w:val="008205BC"/>
    <w:rsid w:val="0082171A"/>
    <w:rsid w:val="00822109"/>
    <w:rsid w:val="0082302B"/>
    <w:rsid w:val="008230A2"/>
    <w:rsid w:val="00824345"/>
    <w:rsid w:val="008250BF"/>
    <w:rsid w:val="00825493"/>
    <w:rsid w:val="00827E9D"/>
    <w:rsid w:val="00830207"/>
    <w:rsid w:val="00831DB7"/>
    <w:rsid w:val="008329B8"/>
    <w:rsid w:val="008329F7"/>
    <w:rsid w:val="00833956"/>
    <w:rsid w:val="00833AB0"/>
    <w:rsid w:val="00834E6C"/>
    <w:rsid w:val="0083663E"/>
    <w:rsid w:val="00836C6C"/>
    <w:rsid w:val="00837B5E"/>
    <w:rsid w:val="00841110"/>
    <w:rsid w:val="00842872"/>
    <w:rsid w:val="00844531"/>
    <w:rsid w:val="00845374"/>
    <w:rsid w:val="00845C26"/>
    <w:rsid w:val="00846B35"/>
    <w:rsid w:val="00846CD5"/>
    <w:rsid w:val="008479E8"/>
    <w:rsid w:val="0085049E"/>
    <w:rsid w:val="0085110B"/>
    <w:rsid w:val="00851BFD"/>
    <w:rsid w:val="00851C86"/>
    <w:rsid w:val="008544A3"/>
    <w:rsid w:val="0085469E"/>
    <w:rsid w:val="00854DC7"/>
    <w:rsid w:val="008555D2"/>
    <w:rsid w:val="00856FA9"/>
    <w:rsid w:val="0085711F"/>
    <w:rsid w:val="00857DC0"/>
    <w:rsid w:val="00860761"/>
    <w:rsid w:val="008611E7"/>
    <w:rsid w:val="0086482E"/>
    <w:rsid w:val="00865B86"/>
    <w:rsid w:val="0087025E"/>
    <w:rsid w:val="00870514"/>
    <w:rsid w:val="0087184A"/>
    <w:rsid w:val="00871AB0"/>
    <w:rsid w:val="00872332"/>
    <w:rsid w:val="00873019"/>
    <w:rsid w:val="008735C3"/>
    <w:rsid w:val="00874D14"/>
    <w:rsid w:val="00874F59"/>
    <w:rsid w:val="008770ED"/>
    <w:rsid w:val="00882022"/>
    <w:rsid w:val="0088316C"/>
    <w:rsid w:val="00883A6F"/>
    <w:rsid w:val="008856BC"/>
    <w:rsid w:val="0089013C"/>
    <w:rsid w:val="008908CD"/>
    <w:rsid w:val="0089148C"/>
    <w:rsid w:val="008916AB"/>
    <w:rsid w:val="00891EC4"/>
    <w:rsid w:val="00892AF5"/>
    <w:rsid w:val="00893938"/>
    <w:rsid w:val="008A0464"/>
    <w:rsid w:val="008A1E3F"/>
    <w:rsid w:val="008A3685"/>
    <w:rsid w:val="008A5854"/>
    <w:rsid w:val="008A6DF1"/>
    <w:rsid w:val="008B1005"/>
    <w:rsid w:val="008B1ED7"/>
    <w:rsid w:val="008B21A6"/>
    <w:rsid w:val="008B33C2"/>
    <w:rsid w:val="008B3C53"/>
    <w:rsid w:val="008B576B"/>
    <w:rsid w:val="008B7307"/>
    <w:rsid w:val="008C144E"/>
    <w:rsid w:val="008C5056"/>
    <w:rsid w:val="008C628B"/>
    <w:rsid w:val="008C6A5D"/>
    <w:rsid w:val="008C7CC2"/>
    <w:rsid w:val="008D1405"/>
    <w:rsid w:val="008D253E"/>
    <w:rsid w:val="008D3854"/>
    <w:rsid w:val="008D3FBF"/>
    <w:rsid w:val="008D5050"/>
    <w:rsid w:val="008D62A1"/>
    <w:rsid w:val="008D6DE5"/>
    <w:rsid w:val="008E12AB"/>
    <w:rsid w:val="008E2490"/>
    <w:rsid w:val="008E3982"/>
    <w:rsid w:val="008E4B2E"/>
    <w:rsid w:val="008F2449"/>
    <w:rsid w:val="008F2ABD"/>
    <w:rsid w:val="008F43E9"/>
    <w:rsid w:val="008F7D82"/>
    <w:rsid w:val="00900505"/>
    <w:rsid w:val="00900860"/>
    <w:rsid w:val="00901012"/>
    <w:rsid w:val="009038E0"/>
    <w:rsid w:val="00903AD1"/>
    <w:rsid w:val="00905209"/>
    <w:rsid w:val="009055E4"/>
    <w:rsid w:val="00905E69"/>
    <w:rsid w:val="009074BE"/>
    <w:rsid w:val="00910284"/>
    <w:rsid w:val="00913AE9"/>
    <w:rsid w:val="00914CF4"/>
    <w:rsid w:val="00915077"/>
    <w:rsid w:val="00915D87"/>
    <w:rsid w:val="00915E7B"/>
    <w:rsid w:val="00917B48"/>
    <w:rsid w:val="009224BC"/>
    <w:rsid w:val="009227C8"/>
    <w:rsid w:val="00924FE8"/>
    <w:rsid w:val="00925007"/>
    <w:rsid w:val="0092565E"/>
    <w:rsid w:val="009258A1"/>
    <w:rsid w:val="00925C16"/>
    <w:rsid w:val="0092727E"/>
    <w:rsid w:val="00927D91"/>
    <w:rsid w:val="00927FB1"/>
    <w:rsid w:val="009316C4"/>
    <w:rsid w:val="00931C7C"/>
    <w:rsid w:val="009323D3"/>
    <w:rsid w:val="009330CA"/>
    <w:rsid w:val="009355A8"/>
    <w:rsid w:val="00937E19"/>
    <w:rsid w:val="00940BD8"/>
    <w:rsid w:val="00941619"/>
    <w:rsid w:val="009430B8"/>
    <w:rsid w:val="0094360E"/>
    <w:rsid w:val="00947CCD"/>
    <w:rsid w:val="0095169F"/>
    <w:rsid w:val="00952214"/>
    <w:rsid w:val="00952724"/>
    <w:rsid w:val="00952BB4"/>
    <w:rsid w:val="009532F5"/>
    <w:rsid w:val="00954D32"/>
    <w:rsid w:val="00955B74"/>
    <w:rsid w:val="00955D40"/>
    <w:rsid w:val="00960D2B"/>
    <w:rsid w:val="00961F7A"/>
    <w:rsid w:val="0096373D"/>
    <w:rsid w:val="00965762"/>
    <w:rsid w:val="00966756"/>
    <w:rsid w:val="009668C3"/>
    <w:rsid w:val="00970760"/>
    <w:rsid w:val="00973599"/>
    <w:rsid w:val="00976468"/>
    <w:rsid w:val="00976EA6"/>
    <w:rsid w:val="00977828"/>
    <w:rsid w:val="00977934"/>
    <w:rsid w:val="0098088A"/>
    <w:rsid w:val="00982480"/>
    <w:rsid w:val="00983E8D"/>
    <w:rsid w:val="00985C92"/>
    <w:rsid w:val="00986804"/>
    <w:rsid w:val="00986CA4"/>
    <w:rsid w:val="0099170F"/>
    <w:rsid w:val="00991F58"/>
    <w:rsid w:val="00993657"/>
    <w:rsid w:val="00993D41"/>
    <w:rsid w:val="00994F03"/>
    <w:rsid w:val="009956E9"/>
    <w:rsid w:val="00996085"/>
    <w:rsid w:val="009A1678"/>
    <w:rsid w:val="009A18DE"/>
    <w:rsid w:val="009A1ABF"/>
    <w:rsid w:val="009A1F94"/>
    <w:rsid w:val="009A2DDB"/>
    <w:rsid w:val="009A57B6"/>
    <w:rsid w:val="009A585A"/>
    <w:rsid w:val="009B17A0"/>
    <w:rsid w:val="009B2001"/>
    <w:rsid w:val="009B2D9B"/>
    <w:rsid w:val="009B3667"/>
    <w:rsid w:val="009B7469"/>
    <w:rsid w:val="009B778B"/>
    <w:rsid w:val="009C03EB"/>
    <w:rsid w:val="009C0493"/>
    <w:rsid w:val="009C169C"/>
    <w:rsid w:val="009C3D28"/>
    <w:rsid w:val="009C5054"/>
    <w:rsid w:val="009C6E79"/>
    <w:rsid w:val="009D11E6"/>
    <w:rsid w:val="009D148A"/>
    <w:rsid w:val="009D1E64"/>
    <w:rsid w:val="009D2B19"/>
    <w:rsid w:val="009D4B66"/>
    <w:rsid w:val="009D5663"/>
    <w:rsid w:val="009D59F6"/>
    <w:rsid w:val="009E33DC"/>
    <w:rsid w:val="009E356F"/>
    <w:rsid w:val="009E7F25"/>
    <w:rsid w:val="009F0338"/>
    <w:rsid w:val="009F0921"/>
    <w:rsid w:val="009F0F95"/>
    <w:rsid w:val="009F0FE8"/>
    <w:rsid w:val="009F1E80"/>
    <w:rsid w:val="00A021B1"/>
    <w:rsid w:val="00A02C59"/>
    <w:rsid w:val="00A02CEC"/>
    <w:rsid w:val="00A02EA7"/>
    <w:rsid w:val="00A05315"/>
    <w:rsid w:val="00A119AE"/>
    <w:rsid w:val="00A1375C"/>
    <w:rsid w:val="00A13AD8"/>
    <w:rsid w:val="00A16EB6"/>
    <w:rsid w:val="00A17564"/>
    <w:rsid w:val="00A21B9D"/>
    <w:rsid w:val="00A21E3E"/>
    <w:rsid w:val="00A257FC"/>
    <w:rsid w:val="00A275DA"/>
    <w:rsid w:val="00A3021F"/>
    <w:rsid w:val="00A303ED"/>
    <w:rsid w:val="00A31A04"/>
    <w:rsid w:val="00A3290A"/>
    <w:rsid w:val="00A32D62"/>
    <w:rsid w:val="00A33C02"/>
    <w:rsid w:val="00A348DD"/>
    <w:rsid w:val="00A34953"/>
    <w:rsid w:val="00A3584E"/>
    <w:rsid w:val="00A35D2A"/>
    <w:rsid w:val="00A362F6"/>
    <w:rsid w:val="00A36A3A"/>
    <w:rsid w:val="00A37336"/>
    <w:rsid w:val="00A374E9"/>
    <w:rsid w:val="00A37628"/>
    <w:rsid w:val="00A41350"/>
    <w:rsid w:val="00A42CB6"/>
    <w:rsid w:val="00A43E2C"/>
    <w:rsid w:val="00A44047"/>
    <w:rsid w:val="00A44263"/>
    <w:rsid w:val="00A450B8"/>
    <w:rsid w:val="00A4604C"/>
    <w:rsid w:val="00A4655A"/>
    <w:rsid w:val="00A46BC5"/>
    <w:rsid w:val="00A47499"/>
    <w:rsid w:val="00A50026"/>
    <w:rsid w:val="00A50224"/>
    <w:rsid w:val="00A50719"/>
    <w:rsid w:val="00A52A97"/>
    <w:rsid w:val="00A52E86"/>
    <w:rsid w:val="00A55262"/>
    <w:rsid w:val="00A55C6E"/>
    <w:rsid w:val="00A566AC"/>
    <w:rsid w:val="00A57A79"/>
    <w:rsid w:val="00A615E3"/>
    <w:rsid w:val="00A64953"/>
    <w:rsid w:val="00A662B0"/>
    <w:rsid w:val="00A66A05"/>
    <w:rsid w:val="00A67026"/>
    <w:rsid w:val="00A70658"/>
    <w:rsid w:val="00A73729"/>
    <w:rsid w:val="00A752BD"/>
    <w:rsid w:val="00A756C5"/>
    <w:rsid w:val="00A76232"/>
    <w:rsid w:val="00A76471"/>
    <w:rsid w:val="00A82633"/>
    <w:rsid w:val="00A82DC5"/>
    <w:rsid w:val="00A8352E"/>
    <w:rsid w:val="00A83EBD"/>
    <w:rsid w:val="00A84019"/>
    <w:rsid w:val="00A86052"/>
    <w:rsid w:val="00A91402"/>
    <w:rsid w:val="00A93E49"/>
    <w:rsid w:val="00A95E34"/>
    <w:rsid w:val="00A968DB"/>
    <w:rsid w:val="00A978D0"/>
    <w:rsid w:val="00A97950"/>
    <w:rsid w:val="00AA1EE6"/>
    <w:rsid w:val="00AA2891"/>
    <w:rsid w:val="00AA4843"/>
    <w:rsid w:val="00AA4A5D"/>
    <w:rsid w:val="00AA60F8"/>
    <w:rsid w:val="00AA6DFF"/>
    <w:rsid w:val="00AA704B"/>
    <w:rsid w:val="00AA7F2E"/>
    <w:rsid w:val="00AB3539"/>
    <w:rsid w:val="00AB3935"/>
    <w:rsid w:val="00AB39B8"/>
    <w:rsid w:val="00AC0396"/>
    <w:rsid w:val="00AC40F7"/>
    <w:rsid w:val="00AC7CF4"/>
    <w:rsid w:val="00AD394D"/>
    <w:rsid w:val="00AD6408"/>
    <w:rsid w:val="00AD72FF"/>
    <w:rsid w:val="00AE061C"/>
    <w:rsid w:val="00AE11B8"/>
    <w:rsid w:val="00AE2261"/>
    <w:rsid w:val="00AE3457"/>
    <w:rsid w:val="00AE42CD"/>
    <w:rsid w:val="00AE4F35"/>
    <w:rsid w:val="00AF09A5"/>
    <w:rsid w:val="00AF22AC"/>
    <w:rsid w:val="00AF2DAF"/>
    <w:rsid w:val="00AF3B6A"/>
    <w:rsid w:val="00AF4082"/>
    <w:rsid w:val="00AF422F"/>
    <w:rsid w:val="00AF43E4"/>
    <w:rsid w:val="00AF5CDE"/>
    <w:rsid w:val="00B004A8"/>
    <w:rsid w:val="00B019A4"/>
    <w:rsid w:val="00B03B87"/>
    <w:rsid w:val="00B06BF7"/>
    <w:rsid w:val="00B1147C"/>
    <w:rsid w:val="00B122C8"/>
    <w:rsid w:val="00B143B0"/>
    <w:rsid w:val="00B1659C"/>
    <w:rsid w:val="00B16DCE"/>
    <w:rsid w:val="00B22DF6"/>
    <w:rsid w:val="00B321E6"/>
    <w:rsid w:val="00B33146"/>
    <w:rsid w:val="00B33510"/>
    <w:rsid w:val="00B371C2"/>
    <w:rsid w:val="00B406CD"/>
    <w:rsid w:val="00B41BC6"/>
    <w:rsid w:val="00B42A7C"/>
    <w:rsid w:val="00B44554"/>
    <w:rsid w:val="00B45D89"/>
    <w:rsid w:val="00B47EE7"/>
    <w:rsid w:val="00B50562"/>
    <w:rsid w:val="00B54F13"/>
    <w:rsid w:val="00B56C07"/>
    <w:rsid w:val="00B5722E"/>
    <w:rsid w:val="00B5723A"/>
    <w:rsid w:val="00B572E8"/>
    <w:rsid w:val="00B60B5F"/>
    <w:rsid w:val="00B623E3"/>
    <w:rsid w:val="00B65692"/>
    <w:rsid w:val="00B71563"/>
    <w:rsid w:val="00B729BF"/>
    <w:rsid w:val="00B731AE"/>
    <w:rsid w:val="00B765AC"/>
    <w:rsid w:val="00B776D9"/>
    <w:rsid w:val="00B81B67"/>
    <w:rsid w:val="00B81D8C"/>
    <w:rsid w:val="00B8258E"/>
    <w:rsid w:val="00B84AAA"/>
    <w:rsid w:val="00B8512D"/>
    <w:rsid w:val="00B856A7"/>
    <w:rsid w:val="00B86011"/>
    <w:rsid w:val="00B87C9C"/>
    <w:rsid w:val="00B90579"/>
    <w:rsid w:val="00B906C6"/>
    <w:rsid w:val="00B90803"/>
    <w:rsid w:val="00B910F4"/>
    <w:rsid w:val="00B918C9"/>
    <w:rsid w:val="00B922D2"/>
    <w:rsid w:val="00B94BB2"/>
    <w:rsid w:val="00B95B23"/>
    <w:rsid w:val="00B95C58"/>
    <w:rsid w:val="00B9730E"/>
    <w:rsid w:val="00BA1B94"/>
    <w:rsid w:val="00BA2BCC"/>
    <w:rsid w:val="00BA566E"/>
    <w:rsid w:val="00BA6249"/>
    <w:rsid w:val="00BA629A"/>
    <w:rsid w:val="00BA6FCB"/>
    <w:rsid w:val="00BB00D8"/>
    <w:rsid w:val="00BB09A3"/>
    <w:rsid w:val="00BB0AAB"/>
    <w:rsid w:val="00BB1806"/>
    <w:rsid w:val="00BB2652"/>
    <w:rsid w:val="00BB2D9A"/>
    <w:rsid w:val="00BB2F2B"/>
    <w:rsid w:val="00BB33B5"/>
    <w:rsid w:val="00BB50FA"/>
    <w:rsid w:val="00BB5372"/>
    <w:rsid w:val="00BC12C1"/>
    <w:rsid w:val="00BC3207"/>
    <w:rsid w:val="00BC3517"/>
    <w:rsid w:val="00BC761B"/>
    <w:rsid w:val="00BD1BD7"/>
    <w:rsid w:val="00BD3849"/>
    <w:rsid w:val="00BD3DF6"/>
    <w:rsid w:val="00BD573C"/>
    <w:rsid w:val="00BD5896"/>
    <w:rsid w:val="00BD58C3"/>
    <w:rsid w:val="00BD6602"/>
    <w:rsid w:val="00BE02CE"/>
    <w:rsid w:val="00BE1265"/>
    <w:rsid w:val="00BE1504"/>
    <w:rsid w:val="00BE258A"/>
    <w:rsid w:val="00BE337D"/>
    <w:rsid w:val="00BF2081"/>
    <w:rsid w:val="00BF6FBA"/>
    <w:rsid w:val="00C0476D"/>
    <w:rsid w:val="00C05758"/>
    <w:rsid w:val="00C05C5B"/>
    <w:rsid w:val="00C05C65"/>
    <w:rsid w:val="00C061AE"/>
    <w:rsid w:val="00C118AF"/>
    <w:rsid w:val="00C13889"/>
    <w:rsid w:val="00C15F47"/>
    <w:rsid w:val="00C173CB"/>
    <w:rsid w:val="00C214F2"/>
    <w:rsid w:val="00C223A1"/>
    <w:rsid w:val="00C22AF3"/>
    <w:rsid w:val="00C244C4"/>
    <w:rsid w:val="00C2484B"/>
    <w:rsid w:val="00C26778"/>
    <w:rsid w:val="00C27A1B"/>
    <w:rsid w:val="00C34DC1"/>
    <w:rsid w:val="00C3551D"/>
    <w:rsid w:val="00C36018"/>
    <w:rsid w:val="00C3670F"/>
    <w:rsid w:val="00C40B4B"/>
    <w:rsid w:val="00C40D92"/>
    <w:rsid w:val="00C42C77"/>
    <w:rsid w:val="00C46E42"/>
    <w:rsid w:val="00C47CF2"/>
    <w:rsid w:val="00C51EA6"/>
    <w:rsid w:val="00C5201A"/>
    <w:rsid w:val="00C52133"/>
    <w:rsid w:val="00C525D1"/>
    <w:rsid w:val="00C533BC"/>
    <w:rsid w:val="00C53D24"/>
    <w:rsid w:val="00C54681"/>
    <w:rsid w:val="00C5484A"/>
    <w:rsid w:val="00C56D81"/>
    <w:rsid w:val="00C5707D"/>
    <w:rsid w:val="00C57C21"/>
    <w:rsid w:val="00C57C65"/>
    <w:rsid w:val="00C6062E"/>
    <w:rsid w:val="00C6074C"/>
    <w:rsid w:val="00C62157"/>
    <w:rsid w:val="00C62546"/>
    <w:rsid w:val="00C62663"/>
    <w:rsid w:val="00C6495C"/>
    <w:rsid w:val="00C65B3A"/>
    <w:rsid w:val="00C6602E"/>
    <w:rsid w:val="00C662BE"/>
    <w:rsid w:val="00C66F79"/>
    <w:rsid w:val="00C70B93"/>
    <w:rsid w:val="00C71042"/>
    <w:rsid w:val="00C71347"/>
    <w:rsid w:val="00C71BB9"/>
    <w:rsid w:val="00C736AD"/>
    <w:rsid w:val="00C75D0E"/>
    <w:rsid w:val="00C80AE5"/>
    <w:rsid w:val="00C80D8A"/>
    <w:rsid w:val="00C81679"/>
    <w:rsid w:val="00C81BF9"/>
    <w:rsid w:val="00C83003"/>
    <w:rsid w:val="00C8463F"/>
    <w:rsid w:val="00C85F5B"/>
    <w:rsid w:val="00C86E13"/>
    <w:rsid w:val="00C871AC"/>
    <w:rsid w:val="00C918F1"/>
    <w:rsid w:val="00C92950"/>
    <w:rsid w:val="00C93237"/>
    <w:rsid w:val="00C94008"/>
    <w:rsid w:val="00C95441"/>
    <w:rsid w:val="00C95CEF"/>
    <w:rsid w:val="00C97066"/>
    <w:rsid w:val="00CA1B75"/>
    <w:rsid w:val="00CA2F48"/>
    <w:rsid w:val="00CA44B8"/>
    <w:rsid w:val="00CA5326"/>
    <w:rsid w:val="00CA5926"/>
    <w:rsid w:val="00CB20FF"/>
    <w:rsid w:val="00CB3992"/>
    <w:rsid w:val="00CB3CD2"/>
    <w:rsid w:val="00CB3D3A"/>
    <w:rsid w:val="00CB5DC2"/>
    <w:rsid w:val="00CC156D"/>
    <w:rsid w:val="00CC1DCE"/>
    <w:rsid w:val="00CC3AED"/>
    <w:rsid w:val="00CC51B2"/>
    <w:rsid w:val="00CC77C2"/>
    <w:rsid w:val="00CD0024"/>
    <w:rsid w:val="00CD095B"/>
    <w:rsid w:val="00CD1E5B"/>
    <w:rsid w:val="00CD2D23"/>
    <w:rsid w:val="00CD38B7"/>
    <w:rsid w:val="00CD58F4"/>
    <w:rsid w:val="00CD6187"/>
    <w:rsid w:val="00CE03FC"/>
    <w:rsid w:val="00CE365F"/>
    <w:rsid w:val="00CE4AE3"/>
    <w:rsid w:val="00CE4CEB"/>
    <w:rsid w:val="00CE5BD2"/>
    <w:rsid w:val="00CE5C24"/>
    <w:rsid w:val="00CF0032"/>
    <w:rsid w:val="00CF0D28"/>
    <w:rsid w:val="00CF1C83"/>
    <w:rsid w:val="00CF377D"/>
    <w:rsid w:val="00CF483C"/>
    <w:rsid w:val="00CF49C3"/>
    <w:rsid w:val="00CF4E5B"/>
    <w:rsid w:val="00D00B79"/>
    <w:rsid w:val="00D00FDD"/>
    <w:rsid w:val="00D01F8D"/>
    <w:rsid w:val="00D02D98"/>
    <w:rsid w:val="00D03750"/>
    <w:rsid w:val="00D051AC"/>
    <w:rsid w:val="00D05E4F"/>
    <w:rsid w:val="00D07F9D"/>
    <w:rsid w:val="00D12BFA"/>
    <w:rsid w:val="00D13C67"/>
    <w:rsid w:val="00D14988"/>
    <w:rsid w:val="00D16B88"/>
    <w:rsid w:val="00D17153"/>
    <w:rsid w:val="00D172E3"/>
    <w:rsid w:val="00D17DBE"/>
    <w:rsid w:val="00D17FB6"/>
    <w:rsid w:val="00D2146B"/>
    <w:rsid w:val="00D2306B"/>
    <w:rsid w:val="00D237A5"/>
    <w:rsid w:val="00D24FAB"/>
    <w:rsid w:val="00D25374"/>
    <w:rsid w:val="00D26115"/>
    <w:rsid w:val="00D26557"/>
    <w:rsid w:val="00D2684F"/>
    <w:rsid w:val="00D26D7C"/>
    <w:rsid w:val="00D30DAB"/>
    <w:rsid w:val="00D30FE2"/>
    <w:rsid w:val="00D31515"/>
    <w:rsid w:val="00D320A6"/>
    <w:rsid w:val="00D347BF"/>
    <w:rsid w:val="00D35EEA"/>
    <w:rsid w:val="00D36F31"/>
    <w:rsid w:val="00D44848"/>
    <w:rsid w:val="00D4484C"/>
    <w:rsid w:val="00D44E42"/>
    <w:rsid w:val="00D4539F"/>
    <w:rsid w:val="00D45D9E"/>
    <w:rsid w:val="00D4708F"/>
    <w:rsid w:val="00D475AC"/>
    <w:rsid w:val="00D47614"/>
    <w:rsid w:val="00D47634"/>
    <w:rsid w:val="00D534EA"/>
    <w:rsid w:val="00D54767"/>
    <w:rsid w:val="00D54A34"/>
    <w:rsid w:val="00D550B6"/>
    <w:rsid w:val="00D55320"/>
    <w:rsid w:val="00D55FA6"/>
    <w:rsid w:val="00D5644A"/>
    <w:rsid w:val="00D600C8"/>
    <w:rsid w:val="00D60E27"/>
    <w:rsid w:val="00D647A5"/>
    <w:rsid w:val="00D72BBD"/>
    <w:rsid w:val="00D72F75"/>
    <w:rsid w:val="00D73B5C"/>
    <w:rsid w:val="00D747EC"/>
    <w:rsid w:val="00D76748"/>
    <w:rsid w:val="00D809A4"/>
    <w:rsid w:val="00D83538"/>
    <w:rsid w:val="00D83BFF"/>
    <w:rsid w:val="00D84465"/>
    <w:rsid w:val="00D851CA"/>
    <w:rsid w:val="00D86A13"/>
    <w:rsid w:val="00D86F5C"/>
    <w:rsid w:val="00D871EC"/>
    <w:rsid w:val="00D90994"/>
    <w:rsid w:val="00D92B8C"/>
    <w:rsid w:val="00D9374C"/>
    <w:rsid w:val="00D945FF"/>
    <w:rsid w:val="00D946BA"/>
    <w:rsid w:val="00D96756"/>
    <w:rsid w:val="00D968C2"/>
    <w:rsid w:val="00DA000A"/>
    <w:rsid w:val="00DA022A"/>
    <w:rsid w:val="00DA606F"/>
    <w:rsid w:val="00DA7D57"/>
    <w:rsid w:val="00DB105B"/>
    <w:rsid w:val="00DB1911"/>
    <w:rsid w:val="00DB2EB1"/>
    <w:rsid w:val="00DB4954"/>
    <w:rsid w:val="00DB575E"/>
    <w:rsid w:val="00DB6CFE"/>
    <w:rsid w:val="00DC77B7"/>
    <w:rsid w:val="00DD1316"/>
    <w:rsid w:val="00DD131B"/>
    <w:rsid w:val="00DD163C"/>
    <w:rsid w:val="00DD273A"/>
    <w:rsid w:val="00DD323D"/>
    <w:rsid w:val="00DD4783"/>
    <w:rsid w:val="00DD4D83"/>
    <w:rsid w:val="00DE042D"/>
    <w:rsid w:val="00DE1FEE"/>
    <w:rsid w:val="00DE2CC3"/>
    <w:rsid w:val="00DE3700"/>
    <w:rsid w:val="00DE4F4B"/>
    <w:rsid w:val="00DF1E5D"/>
    <w:rsid w:val="00DF5623"/>
    <w:rsid w:val="00DF6A46"/>
    <w:rsid w:val="00DF76C5"/>
    <w:rsid w:val="00E02F17"/>
    <w:rsid w:val="00E04E3A"/>
    <w:rsid w:val="00E065A8"/>
    <w:rsid w:val="00E06B81"/>
    <w:rsid w:val="00E06F13"/>
    <w:rsid w:val="00E1177B"/>
    <w:rsid w:val="00E12CD4"/>
    <w:rsid w:val="00E1384C"/>
    <w:rsid w:val="00E1774E"/>
    <w:rsid w:val="00E2011B"/>
    <w:rsid w:val="00E23DFC"/>
    <w:rsid w:val="00E257A8"/>
    <w:rsid w:val="00E30A4E"/>
    <w:rsid w:val="00E30C90"/>
    <w:rsid w:val="00E316C2"/>
    <w:rsid w:val="00E31F04"/>
    <w:rsid w:val="00E320D5"/>
    <w:rsid w:val="00E32EB3"/>
    <w:rsid w:val="00E331C1"/>
    <w:rsid w:val="00E33BC0"/>
    <w:rsid w:val="00E35034"/>
    <w:rsid w:val="00E3763B"/>
    <w:rsid w:val="00E376E8"/>
    <w:rsid w:val="00E40867"/>
    <w:rsid w:val="00E42011"/>
    <w:rsid w:val="00E429AA"/>
    <w:rsid w:val="00E444D9"/>
    <w:rsid w:val="00E44657"/>
    <w:rsid w:val="00E505A6"/>
    <w:rsid w:val="00E507CD"/>
    <w:rsid w:val="00E510D7"/>
    <w:rsid w:val="00E51CC9"/>
    <w:rsid w:val="00E51FAE"/>
    <w:rsid w:val="00E538BB"/>
    <w:rsid w:val="00E55568"/>
    <w:rsid w:val="00E57493"/>
    <w:rsid w:val="00E60EDF"/>
    <w:rsid w:val="00E620BA"/>
    <w:rsid w:val="00E627EE"/>
    <w:rsid w:val="00E649D9"/>
    <w:rsid w:val="00E656DF"/>
    <w:rsid w:val="00E65D04"/>
    <w:rsid w:val="00E66B55"/>
    <w:rsid w:val="00E67122"/>
    <w:rsid w:val="00E70628"/>
    <w:rsid w:val="00E727D7"/>
    <w:rsid w:val="00E76FE9"/>
    <w:rsid w:val="00E800E5"/>
    <w:rsid w:val="00E8175D"/>
    <w:rsid w:val="00E85095"/>
    <w:rsid w:val="00E85F6B"/>
    <w:rsid w:val="00E91AF8"/>
    <w:rsid w:val="00E91EE6"/>
    <w:rsid w:val="00E93233"/>
    <w:rsid w:val="00E93674"/>
    <w:rsid w:val="00E94266"/>
    <w:rsid w:val="00E9529A"/>
    <w:rsid w:val="00E9554D"/>
    <w:rsid w:val="00E976CF"/>
    <w:rsid w:val="00EA035D"/>
    <w:rsid w:val="00EA0E7C"/>
    <w:rsid w:val="00EA11B7"/>
    <w:rsid w:val="00EA4996"/>
    <w:rsid w:val="00EA634F"/>
    <w:rsid w:val="00EB0485"/>
    <w:rsid w:val="00EB2621"/>
    <w:rsid w:val="00EB2B83"/>
    <w:rsid w:val="00EB3F42"/>
    <w:rsid w:val="00EB4276"/>
    <w:rsid w:val="00EB5451"/>
    <w:rsid w:val="00EB5785"/>
    <w:rsid w:val="00EB7A7D"/>
    <w:rsid w:val="00EB7B77"/>
    <w:rsid w:val="00EB7C4D"/>
    <w:rsid w:val="00EC0754"/>
    <w:rsid w:val="00EC2E78"/>
    <w:rsid w:val="00EC3BE6"/>
    <w:rsid w:val="00EC4F9C"/>
    <w:rsid w:val="00EC534C"/>
    <w:rsid w:val="00EC5507"/>
    <w:rsid w:val="00EC6FF0"/>
    <w:rsid w:val="00ED11DF"/>
    <w:rsid w:val="00ED2472"/>
    <w:rsid w:val="00ED294C"/>
    <w:rsid w:val="00ED4683"/>
    <w:rsid w:val="00ED60FE"/>
    <w:rsid w:val="00EE1839"/>
    <w:rsid w:val="00EE20BF"/>
    <w:rsid w:val="00EE3E1F"/>
    <w:rsid w:val="00EE409A"/>
    <w:rsid w:val="00EE47C5"/>
    <w:rsid w:val="00EE6D70"/>
    <w:rsid w:val="00EF1F58"/>
    <w:rsid w:val="00EF3125"/>
    <w:rsid w:val="00EF3394"/>
    <w:rsid w:val="00EF4279"/>
    <w:rsid w:val="00EF5DDD"/>
    <w:rsid w:val="00F00181"/>
    <w:rsid w:val="00F0048F"/>
    <w:rsid w:val="00F00BDD"/>
    <w:rsid w:val="00F03671"/>
    <w:rsid w:val="00F037F8"/>
    <w:rsid w:val="00F057FF"/>
    <w:rsid w:val="00F069B6"/>
    <w:rsid w:val="00F10390"/>
    <w:rsid w:val="00F10688"/>
    <w:rsid w:val="00F12E91"/>
    <w:rsid w:val="00F1389B"/>
    <w:rsid w:val="00F15C99"/>
    <w:rsid w:val="00F15DF8"/>
    <w:rsid w:val="00F16E6F"/>
    <w:rsid w:val="00F17A6F"/>
    <w:rsid w:val="00F25A42"/>
    <w:rsid w:val="00F25D00"/>
    <w:rsid w:val="00F26B5D"/>
    <w:rsid w:val="00F27A86"/>
    <w:rsid w:val="00F30082"/>
    <w:rsid w:val="00F31457"/>
    <w:rsid w:val="00F414CD"/>
    <w:rsid w:val="00F417E3"/>
    <w:rsid w:val="00F47A22"/>
    <w:rsid w:val="00F47F75"/>
    <w:rsid w:val="00F51693"/>
    <w:rsid w:val="00F53643"/>
    <w:rsid w:val="00F5376A"/>
    <w:rsid w:val="00F603F2"/>
    <w:rsid w:val="00F60508"/>
    <w:rsid w:val="00F60BA0"/>
    <w:rsid w:val="00F61671"/>
    <w:rsid w:val="00F63543"/>
    <w:rsid w:val="00F64547"/>
    <w:rsid w:val="00F669DD"/>
    <w:rsid w:val="00F671C4"/>
    <w:rsid w:val="00F70651"/>
    <w:rsid w:val="00F70714"/>
    <w:rsid w:val="00F77EFD"/>
    <w:rsid w:val="00F80223"/>
    <w:rsid w:val="00F82B99"/>
    <w:rsid w:val="00F87A76"/>
    <w:rsid w:val="00F87D71"/>
    <w:rsid w:val="00F87DC0"/>
    <w:rsid w:val="00F90F1B"/>
    <w:rsid w:val="00F90FDF"/>
    <w:rsid w:val="00F93BDA"/>
    <w:rsid w:val="00F94DF3"/>
    <w:rsid w:val="00F95200"/>
    <w:rsid w:val="00F95C33"/>
    <w:rsid w:val="00F97EB6"/>
    <w:rsid w:val="00FA23C5"/>
    <w:rsid w:val="00FA25BC"/>
    <w:rsid w:val="00FA4848"/>
    <w:rsid w:val="00FA659F"/>
    <w:rsid w:val="00FA7360"/>
    <w:rsid w:val="00FA76CE"/>
    <w:rsid w:val="00FB0C0E"/>
    <w:rsid w:val="00FB124E"/>
    <w:rsid w:val="00FB149E"/>
    <w:rsid w:val="00FB67DF"/>
    <w:rsid w:val="00FC09A9"/>
    <w:rsid w:val="00FC245F"/>
    <w:rsid w:val="00FC25C6"/>
    <w:rsid w:val="00FC2B06"/>
    <w:rsid w:val="00FC3591"/>
    <w:rsid w:val="00FC3681"/>
    <w:rsid w:val="00FC3DA2"/>
    <w:rsid w:val="00FC633A"/>
    <w:rsid w:val="00FC667C"/>
    <w:rsid w:val="00FD3A5A"/>
    <w:rsid w:val="00FD3FA0"/>
    <w:rsid w:val="00FE04E0"/>
    <w:rsid w:val="00FE2B6B"/>
    <w:rsid w:val="00FE2ED1"/>
    <w:rsid w:val="00FE31C7"/>
    <w:rsid w:val="00FE408F"/>
    <w:rsid w:val="00FE41BB"/>
    <w:rsid w:val="00FE53A2"/>
    <w:rsid w:val="00FE6537"/>
    <w:rsid w:val="00FE69B7"/>
    <w:rsid w:val="00FE6EE8"/>
    <w:rsid w:val="00FF32E6"/>
    <w:rsid w:val="00FF48E7"/>
    <w:rsid w:val="00FF54A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hone"/>
  <w:smartTagType w:namespaceuri="urn:schemas-microsoft-com:office:smarttags" w:name="PlaceType"/>
  <w:smartTagType w:namespaceuri="urn:schemas-microsoft-com:office:smarttags" w:name="PlaceName"/>
  <w:smartTagType w:namespaceuri="urn:schemas-microsoft-com:office:smarttags" w:name="address"/>
  <w:smartTagType w:namespaceuri="urn:schemas-microsoft-com:office:smarttags" w:name="PostalCode"/>
  <w:smartTagType w:namespaceuri="urn:schemas-microsoft-com:office:smarttags" w:name="Street"/>
  <w:smartTagType w:namespaceuri="urn:schemas-microsoft-com:office:smarttags" w:name="country-region"/>
  <w:smartTagType w:namespaceuri="urn:schemas-microsoft-com:office:smarttags" w:name="place"/>
  <w:smartTagType w:namespaceuri="urn:schemas-microsoft-com:office:smarttags" w:name="State"/>
  <w:smartTagType w:namespaceuri="urn:schemas-microsoft-com:office:smarttags" w:name="City"/>
  <w:smartTagType w:namespaceuri="urn:schemas-microsoft-com:office:smarttags" w:name="stockticker"/>
  <w:shapeDefaults>
    <o:shapedefaults v:ext="edit" spidmax="2049" fill="f" fillcolor="white" stroke="f">
      <v:fill color="white" on="f"/>
      <v:stroke on="f"/>
      <v:shadow color="#00007a" opacity=".5" offset="6pt,6pt"/>
      <o:colormru v:ext="edit" colors="#36c"/>
    </o:shapedefaults>
    <o:shapelayout v:ext="edit">
      <o:idmap v:ext="edit" data="1"/>
    </o:shapelayout>
  </w:shapeDefaults>
  <w:decimalSymbol w:val="."/>
  <w:listSeparator w:val=","/>
  <w14:docId w14:val="5E4CF48C"/>
  <w15:docId w15:val="{3F606090-24F1-4BC4-A803-CEFFFAA16AC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9" w:qFormat="1"/>
    <w:lsdException w:name="heading 9"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70760"/>
    <w:pPr>
      <w:spacing w:before="60" w:after="60"/>
      <w:jc w:val="both"/>
    </w:pPr>
    <w:rPr>
      <w:sz w:val="24"/>
    </w:rPr>
  </w:style>
  <w:style w:type="paragraph" w:styleId="Heading1">
    <w:name w:val="heading 1"/>
    <w:basedOn w:val="Normal"/>
    <w:next w:val="Normal"/>
    <w:qFormat/>
    <w:rsid w:val="00D55FA6"/>
    <w:pPr>
      <w:keepNext/>
      <w:pBdr>
        <w:bottom w:val="single" w:sz="4" w:space="1" w:color="auto"/>
      </w:pBdr>
      <w:spacing w:before="360" w:after="120"/>
      <w:ind w:left="-994"/>
      <w:outlineLvl w:val="0"/>
    </w:pPr>
    <w:rPr>
      <w:rFonts w:ascii="Arial" w:hAnsi="Arial" w:cs="Arial"/>
      <w:b/>
      <w:smallCaps/>
      <w:color w:val="003366"/>
      <w:sz w:val="32"/>
      <w:szCs w:val="28"/>
    </w:rPr>
  </w:style>
  <w:style w:type="paragraph" w:styleId="Heading2">
    <w:name w:val="heading 2"/>
    <w:basedOn w:val="Normal"/>
    <w:next w:val="Normal"/>
    <w:link w:val="Heading2Char"/>
    <w:qFormat/>
    <w:rsid w:val="00955B74"/>
    <w:pPr>
      <w:widowControl w:val="0"/>
      <w:spacing w:before="120"/>
      <w:outlineLvl w:val="1"/>
    </w:pPr>
    <w:rPr>
      <w:rFonts w:ascii="Arial" w:hAnsi="Arial"/>
      <w:b/>
      <w:snapToGrid w:val="0"/>
      <w:color w:val="1F497D"/>
      <w:kern w:val="30"/>
      <w:sz w:val="28"/>
    </w:rPr>
  </w:style>
  <w:style w:type="paragraph" w:styleId="Heading3">
    <w:name w:val="heading 3"/>
    <w:basedOn w:val="Normal"/>
    <w:next w:val="Normal"/>
    <w:link w:val="Heading3Char"/>
    <w:qFormat/>
    <w:rsid w:val="00C26778"/>
    <w:pPr>
      <w:widowControl w:val="0"/>
      <w:spacing w:before="120"/>
      <w:jc w:val="left"/>
      <w:outlineLvl w:val="2"/>
    </w:pPr>
    <w:rPr>
      <w:rFonts w:ascii="Arial" w:hAnsi="Arial"/>
      <w:b/>
      <w:bCs/>
      <w:i/>
      <w:snapToGrid w:val="0"/>
      <w:color w:val="000000"/>
      <w:kern w:val="30"/>
      <w:sz w:val="26"/>
      <w:szCs w:val="26"/>
    </w:rPr>
  </w:style>
  <w:style w:type="paragraph" w:styleId="Heading4">
    <w:name w:val="heading 4"/>
    <w:basedOn w:val="Normal"/>
    <w:next w:val="Normal"/>
    <w:link w:val="Heading4Char"/>
    <w:qFormat/>
    <w:rsid w:val="0085711F"/>
    <w:pPr>
      <w:widowControl w:val="0"/>
      <w:spacing w:before="120"/>
      <w:jc w:val="left"/>
      <w:outlineLvl w:val="3"/>
    </w:pPr>
    <w:rPr>
      <w:rFonts w:ascii="Arial" w:eastAsiaTheme="majorEastAsia" w:hAnsi="Arial"/>
      <w:b/>
      <w:snapToGrid w:val="0"/>
      <w:color w:val="000000"/>
      <w:kern w:val="30"/>
    </w:rPr>
  </w:style>
  <w:style w:type="paragraph" w:styleId="Heading5">
    <w:name w:val="heading 5"/>
    <w:basedOn w:val="Normal"/>
    <w:next w:val="Normal"/>
    <w:link w:val="Heading5Char"/>
    <w:qFormat/>
    <w:rsid w:val="00D24FAB"/>
    <w:pPr>
      <w:widowControl w:val="0"/>
      <w:outlineLvl w:val="4"/>
    </w:pPr>
    <w:rPr>
      <w:rFonts w:ascii="Arial" w:hAnsi="Arial"/>
      <w:i/>
      <w:snapToGrid w:val="0"/>
      <w:color w:val="000000"/>
      <w:kern w:val="30"/>
    </w:rPr>
  </w:style>
  <w:style w:type="paragraph" w:styleId="Heading6">
    <w:name w:val="heading 6"/>
    <w:basedOn w:val="Normal"/>
    <w:next w:val="Normal"/>
    <w:link w:val="Heading6Char"/>
    <w:qFormat/>
    <w:rsid w:val="006C7288"/>
    <w:pPr>
      <w:keepNext/>
      <w:widowControl w:val="0"/>
      <w:jc w:val="left"/>
      <w:outlineLvl w:val="5"/>
    </w:pPr>
    <w:rPr>
      <w:b/>
      <w:i/>
    </w:rPr>
  </w:style>
  <w:style w:type="paragraph" w:styleId="Heading7">
    <w:name w:val="heading 7"/>
    <w:basedOn w:val="Normal"/>
    <w:next w:val="Normal"/>
    <w:link w:val="Heading7Char"/>
    <w:qFormat/>
    <w:rsid w:val="006C7288"/>
    <w:pPr>
      <w:keepNext/>
      <w:outlineLvl w:val="6"/>
    </w:pPr>
    <w:rPr>
      <w:i/>
    </w:rPr>
  </w:style>
  <w:style w:type="paragraph" w:styleId="Heading8">
    <w:name w:val="heading 8"/>
    <w:basedOn w:val="Normal"/>
    <w:next w:val="Normal"/>
    <w:qFormat/>
    <w:rsid w:val="006C7288"/>
    <w:pPr>
      <w:widowControl w:val="0"/>
      <w:tabs>
        <w:tab w:val="left" w:pos="-540"/>
      </w:tabs>
      <w:spacing w:before="240"/>
      <w:outlineLvl w:val="7"/>
    </w:pPr>
    <w:rPr>
      <w:rFonts w:ascii="Arial" w:hAnsi="Arial"/>
      <w:i/>
      <w:snapToGrid w:val="0"/>
      <w:color w:val="000000"/>
      <w:kern w:val="30"/>
    </w:rPr>
  </w:style>
  <w:style w:type="paragraph" w:styleId="Heading9">
    <w:name w:val="heading 9"/>
    <w:basedOn w:val="Normal"/>
    <w:next w:val="Normal"/>
    <w:qFormat/>
    <w:rsid w:val="006C7288"/>
    <w:pPr>
      <w:keepNext/>
      <w:outlineLvl w:val="8"/>
    </w:pPr>
    <w:rPr>
      <w:b/>
      <w:sz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Bullet">
    <w:name w:val="List Bullet"/>
    <w:basedOn w:val="Normal"/>
    <w:rsid w:val="00C662BE"/>
    <w:pPr>
      <w:widowControl w:val="0"/>
      <w:tabs>
        <w:tab w:val="left" w:pos="-540"/>
        <w:tab w:val="left" w:pos="-180"/>
      </w:tabs>
    </w:pPr>
    <w:rPr>
      <w:snapToGrid w:val="0"/>
      <w:color w:val="000000"/>
      <w:kern w:val="30"/>
    </w:rPr>
  </w:style>
  <w:style w:type="paragraph" w:styleId="BodyText3">
    <w:name w:val="Body Text 3"/>
    <w:basedOn w:val="Normal"/>
    <w:rsid w:val="006C7288"/>
    <w:pPr>
      <w:widowControl w:val="0"/>
    </w:pPr>
    <w:rPr>
      <w:rFonts w:ascii="Century Schoolbook" w:hAnsi="Century Schoolbook"/>
      <w:snapToGrid w:val="0"/>
      <w:color w:val="000000"/>
      <w:kern w:val="30"/>
    </w:rPr>
  </w:style>
  <w:style w:type="paragraph" w:styleId="Header">
    <w:name w:val="header"/>
    <w:basedOn w:val="Normal"/>
    <w:link w:val="HeaderChar"/>
    <w:rsid w:val="006C7288"/>
    <w:pPr>
      <w:widowControl w:val="0"/>
      <w:tabs>
        <w:tab w:val="center" w:pos="4320"/>
        <w:tab w:val="right" w:pos="8640"/>
      </w:tabs>
    </w:pPr>
    <w:rPr>
      <w:rFonts w:ascii="Century Schoolbook" w:hAnsi="Century Schoolbook"/>
      <w:snapToGrid w:val="0"/>
      <w:color w:val="000000"/>
      <w:kern w:val="30"/>
    </w:rPr>
  </w:style>
  <w:style w:type="paragraph" w:styleId="BodyText">
    <w:name w:val="Body Text"/>
    <w:basedOn w:val="Normal"/>
    <w:autoRedefine/>
    <w:rsid w:val="006C7288"/>
    <w:pPr>
      <w:widowControl w:val="0"/>
    </w:pPr>
    <w:rPr>
      <w:snapToGrid w:val="0"/>
      <w:color w:val="000000"/>
      <w:kern w:val="30"/>
    </w:rPr>
  </w:style>
  <w:style w:type="paragraph" w:customStyle="1" w:styleId="OmniPage1">
    <w:name w:val="OmniPage #1"/>
    <w:rsid w:val="006C7288"/>
    <w:pPr>
      <w:tabs>
        <w:tab w:val="left" w:pos="45"/>
        <w:tab w:val="right" w:pos="3911"/>
      </w:tabs>
      <w:spacing w:line="345" w:lineRule="atLeast"/>
      <w:ind w:left="765" w:right="45"/>
      <w:jc w:val="center"/>
    </w:pPr>
    <w:rPr>
      <w:rFonts w:ascii="Arial" w:hAnsi="Arial"/>
      <w:snapToGrid w:val="0"/>
      <w:kern w:val="28"/>
      <w:sz w:val="24"/>
    </w:rPr>
  </w:style>
  <w:style w:type="character" w:styleId="Hyperlink">
    <w:name w:val="Hyperlink"/>
    <w:basedOn w:val="DefaultParagraphFont"/>
    <w:uiPriority w:val="99"/>
    <w:rsid w:val="006C7288"/>
    <w:rPr>
      <w:color w:val="0000FF"/>
      <w:u w:val="single"/>
    </w:rPr>
  </w:style>
  <w:style w:type="character" w:styleId="FollowedHyperlink">
    <w:name w:val="FollowedHyperlink"/>
    <w:basedOn w:val="DefaultParagraphFont"/>
    <w:rsid w:val="006C7288"/>
    <w:rPr>
      <w:color w:val="800080"/>
      <w:u w:val="single"/>
    </w:rPr>
  </w:style>
  <w:style w:type="paragraph" w:styleId="NormalWeb">
    <w:name w:val="Normal (Web)"/>
    <w:basedOn w:val="Normal"/>
    <w:rsid w:val="006C7288"/>
    <w:pPr>
      <w:spacing w:before="100" w:after="100"/>
    </w:pPr>
  </w:style>
  <w:style w:type="paragraph" w:styleId="Footer">
    <w:name w:val="footer"/>
    <w:basedOn w:val="Normal"/>
    <w:link w:val="FooterChar"/>
    <w:rsid w:val="006C7288"/>
    <w:pPr>
      <w:tabs>
        <w:tab w:val="center" w:pos="4320"/>
        <w:tab w:val="right" w:pos="8640"/>
      </w:tabs>
    </w:pPr>
  </w:style>
  <w:style w:type="paragraph" w:styleId="DocumentMap">
    <w:name w:val="Document Map"/>
    <w:basedOn w:val="Normal"/>
    <w:semiHidden/>
    <w:rsid w:val="006C7288"/>
    <w:pPr>
      <w:shd w:val="clear" w:color="auto" w:fill="000080"/>
    </w:pPr>
    <w:rPr>
      <w:rFonts w:ascii="Tahoma" w:hAnsi="Tahoma"/>
    </w:rPr>
  </w:style>
  <w:style w:type="paragraph" w:styleId="TOC1">
    <w:name w:val="toc 1"/>
    <w:basedOn w:val="Normal"/>
    <w:next w:val="Normal"/>
    <w:autoRedefine/>
    <w:uiPriority w:val="39"/>
    <w:qFormat/>
    <w:rsid w:val="00BD58C3"/>
    <w:pPr>
      <w:tabs>
        <w:tab w:val="right" w:leader="dot" w:pos="7920"/>
      </w:tabs>
    </w:pPr>
    <w:rPr>
      <w:rFonts w:ascii="Arial" w:hAnsi="Arial"/>
      <w:b/>
    </w:rPr>
  </w:style>
  <w:style w:type="paragraph" w:styleId="TOC2">
    <w:name w:val="toc 2"/>
    <w:basedOn w:val="Normal"/>
    <w:next w:val="Normal"/>
    <w:autoRedefine/>
    <w:uiPriority w:val="39"/>
    <w:qFormat/>
    <w:rsid w:val="003C46F4"/>
    <w:pPr>
      <w:tabs>
        <w:tab w:val="right" w:leader="dot" w:pos="7920"/>
      </w:tabs>
      <w:ind w:left="240" w:right="630"/>
    </w:pPr>
    <w:rPr>
      <w:rFonts w:ascii="Arial" w:hAnsi="Arial"/>
      <w:b/>
      <w:sz w:val="22"/>
    </w:rPr>
  </w:style>
  <w:style w:type="paragraph" w:styleId="TOC3">
    <w:name w:val="toc 3"/>
    <w:basedOn w:val="Normal"/>
    <w:next w:val="Normal"/>
    <w:autoRedefine/>
    <w:uiPriority w:val="39"/>
    <w:qFormat/>
    <w:rsid w:val="00BD58C3"/>
    <w:pPr>
      <w:tabs>
        <w:tab w:val="right" w:leader="dot" w:pos="7910"/>
      </w:tabs>
      <w:ind w:left="480" w:right="630"/>
      <w:jc w:val="left"/>
    </w:pPr>
    <w:rPr>
      <w:rFonts w:ascii="Arial" w:hAnsi="Arial"/>
      <w:noProof/>
      <w:sz w:val="22"/>
    </w:rPr>
  </w:style>
  <w:style w:type="paragraph" w:styleId="TOC4">
    <w:name w:val="toc 4"/>
    <w:basedOn w:val="Normal"/>
    <w:next w:val="Normal"/>
    <w:autoRedefine/>
    <w:uiPriority w:val="39"/>
    <w:rsid w:val="00D47634"/>
    <w:pPr>
      <w:tabs>
        <w:tab w:val="right" w:leader="dot" w:pos="7910"/>
      </w:tabs>
      <w:ind w:left="720"/>
    </w:pPr>
    <w:rPr>
      <w:rFonts w:cs="Arial"/>
      <w:b/>
      <w:noProof/>
    </w:rPr>
  </w:style>
  <w:style w:type="paragraph" w:styleId="TOC5">
    <w:name w:val="toc 5"/>
    <w:basedOn w:val="Normal"/>
    <w:next w:val="Normal"/>
    <w:autoRedefine/>
    <w:uiPriority w:val="39"/>
    <w:rsid w:val="006E425F"/>
    <w:pPr>
      <w:tabs>
        <w:tab w:val="right" w:leader="dot" w:pos="7910"/>
      </w:tabs>
      <w:spacing w:before="0" w:after="0"/>
      <w:ind w:left="965"/>
    </w:pPr>
    <w:rPr>
      <w:noProof/>
    </w:rPr>
  </w:style>
  <w:style w:type="paragraph" w:styleId="TOC6">
    <w:name w:val="toc 6"/>
    <w:basedOn w:val="Normal"/>
    <w:next w:val="Normal"/>
    <w:autoRedefine/>
    <w:uiPriority w:val="39"/>
    <w:rsid w:val="006C7288"/>
    <w:pPr>
      <w:ind w:left="1200"/>
    </w:pPr>
  </w:style>
  <w:style w:type="paragraph" w:styleId="TOC7">
    <w:name w:val="toc 7"/>
    <w:basedOn w:val="Normal"/>
    <w:next w:val="Normal"/>
    <w:autoRedefine/>
    <w:uiPriority w:val="39"/>
    <w:rsid w:val="006C7288"/>
    <w:pPr>
      <w:ind w:left="1440"/>
    </w:pPr>
  </w:style>
  <w:style w:type="paragraph" w:styleId="TOC8">
    <w:name w:val="toc 8"/>
    <w:basedOn w:val="Normal"/>
    <w:next w:val="Normal"/>
    <w:autoRedefine/>
    <w:uiPriority w:val="39"/>
    <w:rsid w:val="006C7288"/>
    <w:pPr>
      <w:ind w:left="1680"/>
    </w:pPr>
  </w:style>
  <w:style w:type="paragraph" w:styleId="TOC9">
    <w:name w:val="toc 9"/>
    <w:basedOn w:val="Normal"/>
    <w:next w:val="Normal"/>
    <w:autoRedefine/>
    <w:uiPriority w:val="39"/>
    <w:rsid w:val="006C7288"/>
    <w:pPr>
      <w:ind w:left="1920"/>
    </w:pPr>
  </w:style>
  <w:style w:type="paragraph" w:styleId="BodyText2">
    <w:name w:val="Body Text 2"/>
    <w:basedOn w:val="Normal"/>
    <w:rsid w:val="006C7288"/>
    <w:pPr>
      <w:widowControl w:val="0"/>
      <w:ind w:right="2808"/>
    </w:pPr>
  </w:style>
  <w:style w:type="character" w:styleId="PageNumber">
    <w:name w:val="page number"/>
    <w:basedOn w:val="DefaultParagraphFont"/>
    <w:rsid w:val="006C7288"/>
  </w:style>
  <w:style w:type="paragraph" w:styleId="ListBullet2">
    <w:name w:val="List Bullet 2"/>
    <w:basedOn w:val="Normal"/>
    <w:autoRedefine/>
    <w:rsid w:val="006C7288"/>
    <w:pPr>
      <w:widowControl w:val="0"/>
      <w:tabs>
        <w:tab w:val="left" w:pos="720"/>
      </w:tabs>
      <w:ind w:left="720" w:hanging="360"/>
    </w:pPr>
    <w:rPr>
      <w:rFonts w:ascii="Arial" w:hAnsi="Arial"/>
      <w:snapToGrid w:val="0"/>
      <w:color w:val="000000"/>
      <w:kern w:val="30"/>
    </w:rPr>
  </w:style>
  <w:style w:type="paragraph" w:styleId="BlockText">
    <w:name w:val="Block Text"/>
    <w:basedOn w:val="Normal"/>
    <w:rsid w:val="006C7288"/>
    <w:pPr>
      <w:ind w:left="720" w:right="270"/>
    </w:pPr>
    <w:rPr>
      <w:b/>
    </w:rPr>
  </w:style>
  <w:style w:type="paragraph" w:styleId="BodyTextIndent">
    <w:name w:val="Body Text Indent"/>
    <w:basedOn w:val="Normal"/>
    <w:rsid w:val="006C7288"/>
    <w:pPr>
      <w:tabs>
        <w:tab w:val="left" w:pos="810"/>
        <w:tab w:val="left" w:pos="1151"/>
        <w:tab w:val="left" w:pos="1871"/>
        <w:tab w:val="left" w:pos="2592"/>
        <w:tab w:val="left" w:pos="3312"/>
        <w:tab w:val="left" w:pos="4032"/>
        <w:tab w:val="left" w:pos="4752"/>
        <w:tab w:val="left" w:pos="5472"/>
        <w:tab w:val="left" w:pos="6192"/>
        <w:tab w:val="left" w:pos="6912"/>
        <w:tab w:val="left" w:pos="7632"/>
        <w:tab w:val="left" w:pos="8352"/>
        <w:tab w:val="left" w:pos="9072"/>
      </w:tabs>
      <w:ind w:left="450"/>
    </w:pPr>
    <w:rPr>
      <w:b/>
    </w:rPr>
  </w:style>
  <w:style w:type="paragraph" w:styleId="BodyTextIndent2">
    <w:name w:val="Body Text Indent 2"/>
    <w:basedOn w:val="Normal"/>
    <w:rsid w:val="006C7288"/>
    <w:pPr>
      <w:ind w:left="720" w:hanging="720"/>
    </w:pPr>
  </w:style>
  <w:style w:type="paragraph" w:customStyle="1" w:styleId="DefinitionTerm">
    <w:name w:val="Definition Term"/>
    <w:basedOn w:val="Normal"/>
    <w:next w:val="DefinitionList"/>
    <w:rsid w:val="006C7288"/>
    <w:pPr>
      <w:spacing w:before="0" w:after="0"/>
      <w:jc w:val="left"/>
    </w:pPr>
    <w:rPr>
      <w:snapToGrid w:val="0"/>
    </w:rPr>
  </w:style>
  <w:style w:type="paragraph" w:customStyle="1" w:styleId="DefinitionList">
    <w:name w:val="Definition List"/>
    <w:basedOn w:val="Normal"/>
    <w:next w:val="DefinitionTerm"/>
    <w:rsid w:val="006C7288"/>
    <w:pPr>
      <w:spacing w:before="0" w:after="0"/>
      <w:ind w:left="360"/>
      <w:jc w:val="left"/>
    </w:pPr>
    <w:rPr>
      <w:snapToGrid w:val="0"/>
    </w:rPr>
  </w:style>
  <w:style w:type="character" w:styleId="Strong">
    <w:name w:val="Strong"/>
    <w:basedOn w:val="DefaultParagraphFont"/>
    <w:qFormat/>
    <w:rsid w:val="00622104"/>
    <w:rPr>
      <w:b/>
      <w:bCs/>
    </w:rPr>
  </w:style>
  <w:style w:type="character" w:customStyle="1" w:styleId="Heading2Char">
    <w:name w:val="Heading 2 Char"/>
    <w:basedOn w:val="DefaultParagraphFont"/>
    <w:link w:val="Heading2"/>
    <w:rsid w:val="00955B74"/>
    <w:rPr>
      <w:rFonts w:ascii="Arial" w:hAnsi="Arial"/>
      <w:b/>
      <w:snapToGrid w:val="0"/>
      <w:color w:val="1F497D"/>
      <w:kern w:val="30"/>
      <w:sz w:val="28"/>
    </w:rPr>
  </w:style>
  <w:style w:type="table" w:styleId="TableGrid">
    <w:name w:val="Table Grid"/>
    <w:basedOn w:val="TableNormal"/>
    <w:uiPriority w:val="39"/>
    <w:rsid w:val="007B5880"/>
    <w:pPr>
      <w:spacing w:before="40" w:after="4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ListBulletAuto">
    <w:name w:val="Style List Bullet + Auto"/>
    <w:basedOn w:val="ListBullet"/>
    <w:rsid w:val="00C662BE"/>
    <w:pPr>
      <w:numPr>
        <w:numId w:val="1"/>
      </w:numPr>
      <w:spacing w:before="20" w:after="20"/>
    </w:pPr>
    <w:rPr>
      <w:color w:val="auto"/>
    </w:rPr>
  </w:style>
  <w:style w:type="paragraph" w:customStyle="1" w:styleId="StyleHeading314ptNotItalicDarkGreenLeft">
    <w:name w:val="Style Heading 3 + 14 pt Not Italic Dark Green Left"/>
    <w:basedOn w:val="Heading3"/>
    <w:rsid w:val="00500A6E"/>
    <w:rPr>
      <w:bCs w:val="0"/>
      <w:color w:val="003300"/>
      <w:sz w:val="28"/>
    </w:rPr>
  </w:style>
  <w:style w:type="paragraph" w:customStyle="1" w:styleId="StyleHeading2Arial12ptJustified">
    <w:name w:val="Style Heading 2 + Arial 12 pt Justified"/>
    <w:basedOn w:val="Normal"/>
    <w:rsid w:val="003324F9"/>
    <w:pPr>
      <w:numPr>
        <w:numId w:val="4"/>
      </w:numPr>
    </w:pPr>
  </w:style>
  <w:style w:type="paragraph" w:customStyle="1" w:styleId="StyleHeading2DarkTealChar">
    <w:name w:val="Style Heading 2 + Dark Teal Char"/>
    <w:basedOn w:val="Heading2"/>
    <w:link w:val="StyleHeading2DarkTealCharChar"/>
    <w:rsid w:val="00C6074C"/>
    <w:rPr>
      <w:bCs/>
      <w:color w:val="003366"/>
      <w:sz w:val="32"/>
    </w:rPr>
  </w:style>
  <w:style w:type="character" w:customStyle="1" w:styleId="StyleHeading2DarkTealCharChar">
    <w:name w:val="Style Heading 2 + Dark Teal Char Char"/>
    <w:basedOn w:val="Heading2Char"/>
    <w:link w:val="StyleHeading2DarkTealChar"/>
    <w:rsid w:val="00C6074C"/>
    <w:rPr>
      <w:rFonts w:ascii="Arial" w:hAnsi="Arial"/>
      <w:b/>
      <w:bCs/>
      <w:snapToGrid w:val="0"/>
      <w:color w:val="003366"/>
      <w:kern w:val="30"/>
      <w:sz w:val="32"/>
    </w:rPr>
  </w:style>
  <w:style w:type="character" w:customStyle="1" w:styleId="tableheading1">
    <w:name w:val="tableheading1"/>
    <w:basedOn w:val="DefaultParagraphFont"/>
    <w:rsid w:val="002B4747"/>
    <w:rPr>
      <w:rFonts w:ascii="Arial" w:hAnsi="Arial" w:cs="Arial" w:hint="default"/>
      <w:b/>
      <w:bCs/>
      <w:sz w:val="20"/>
      <w:szCs w:val="20"/>
    </w:rPr>
  </w:style>
  <w:style w:type="character" w:customStyle="1" w:styleId="tablebody1">
    <w:name w:val="tablebody1"/>
    <w:basedOn w:val="DefaultParagraphFont"/>
    <w:rsid w:val="002B4747"/>
    <w:rPr>
      <w:rFonts w:ascii="Arial" w:hAnsi="Arial" w:cs="Arial" w:hint="default"/>
      <w:sz w:val="20"/>
      <w:szCs w:val="20"/>
    </w:rPr>
  </w:style>
  <w:style w:type="character" w:customStyle="1" w:styleId="blueten1">
    <w:name w:val="blueten1"/>
    <w:basedOn w:val="DefaultParagraphFont"/>
    <w:rsid w:val="00DB2EB1"/>
    <w:rPr>
      <w:rFonts w:ascii="Arial" w:hAnsi="Arial" w:hint="default"/>
      <w:color w:val="auto"/>
      <w:sz w:val="24"/>
      <w:szCs w:val="19"/>
    </w:rPr>
  </w:style>
  <w:style w:type="paragraph" w:customStyle="1" w:styleId="StyleVerdana95ptCustomColorRGB051153Before5pt1">
    <w:name w:val="Style Verdana 9.5 pt Custom Color(RGB(051153)) Before:  5 pt ...1"/>
    <w:basedOn w:val="Normal"/>
    <w:rsid w:val="00DB2EB1"/>
    <w:pPr>
      <w:numPr>
        <w:numId w:val="6"/>
      </w:numPr>
      <w:spacing w:before="100" w:after="100"/>
      <w:jc w:val="left"/>
    </w:pPr>
    <w:rPr>
      <w:rFonts w:ascii="Arial" w:hAnsi="Arial"/>
    </w:rPr>
  </w:style>
  <w:style w:type="paragraph" w:customStyle="1" w:styleId="StyleArialBefore72ptAfter72pt">
    <w:name w:val="Style Arial Before:  7.2 pt After:  7.2 pt"/>
    <w:basedOn w:val="Normal"/>
    <w:rsid w:val="00DB2EB1"/>
    <w:pPr>
      <w:jc w:val="left"/>
    </w:pPr>
    <w:rPr>
      <w:rFonts w:ascii="Arial" w:hAnsi="Arial"/>
    </w:rPr>
  </w:style>
  <w:style w:type="paragraph" w:customStyle="1" w:styleId="StyleHeading3Before2ptAfter2pt">
    <w:name w:val="Style Heading 3 + Before:  2 pt After:  2 pt"/>
    <w:basedOn w:val="Heading3"/>
    <w:rsid w:val="00DB2EB1"/>
    <w:pPr>
      <w:keepNext/>
      <w:widowControl/>
      <w:spacing w:before="40" w:after="40"/>
    </w:pPr>
    <w:rPr>
      <w:bCs w:val="0"/>
      <w:i w:val="0"/>
      <w:snapToGrid/>
      <w:color w:val="auto"/>
      <w:kern w:val="0"/>
      <w:sz w:val="28"/>
    </w:rPr>
  </w:style>
  <w:style w:type="paragraph" w:customStyle="1" w:styleId="StyleBodyTextLeft031">
    <w:name w:val="Style Body Text + Left:  0.31&quot;"/>
    <w:basedOn w:val="BodyText"/>
    <w:rsid w:val="00DB2EB1"/>
    <w:pPr>
      <w:widowControl/>
      <w:spacing w:before="40" w:after="40" w:line="220" w:lineRule="atLeast"/>
      <w:ind w:left="446" w:right="-14"/>
      <w:jc w:val="left"/>
    </w:pPr>
    <w:rPr>
      <w:rFonts w:ascii="Arial" w:hAnsi="Arial"/>
      <w:snapToGrid/>
      <w:color w:val="auto"/>
      <w:kern w:val="0"/>
    </w:rPr>
  </w:style>
  <w:style w:type="paragraph" w:customStyle="1" w:styleId="StyleHeading4DarkTeal">
    <w:name w:val="Style Heading 4 + Dark Teal"/>
    <w:basedOn w:val="Heading4"/>
    <w:rsid w:val="00DB2EB1"/>
    <w:pPr>
      <w:keepNext/>
      <w:widowControl/>
    </w:pPr>
    <w:rPr>
      <w:rFonts w:ascii="Times New Roman" w:hAnsi="Times New Roman"/>
      <w:b w:val="0"/>
      <w:bCs/>
      <w:i/>
      <w:snapToGrid/>
      <w:color w:val="auto"/>
      <w:kern w:val="0"/>
      <w:sz w:val="28"/>
      <w:szCs w:val="28"/>
    </w:rPr>
  </w:style>
  <w:style w:type="character" w:customStyle="1" w:styleId="StyleVerdana95ptItalicCustomColorRGB051153">
    <w:name w:val="Style Verdana 9.5 pt Italic Custom Color(RGB(051153))"/>
    <w:basedOn w:val="DefaultParagraphFont"/>
    <w:rsid w:val="007776FD"/>
    <w:rPr>
      <w:rFonts w:ascii="Arial" w:hAnsi="Arial"/>
      <w:iCs/>
      <w:color w:val="auto"/>
      <w:sz w:val="24"/>
    </w:rPr>
  </w:style>
  <w:style w:type="character" w:customStyle="1" w:styleId="Styleblueten114ptBoldItalic">
    <w:name w:val="Style blueten1 + 14 pt Bold Italic"/>
    <w:basedOn w:val="blueten1"/>
    <w:rsid w:val="007776FD"/>
    <w:rPr>
      <w:rFonts w:ascii="Arial" w:hAnsi="Arial" w:hint="default"/>
      <w:b/>
      <w:bCs/>
      <w:i/>
      <w:iCs/>
      <w:color w:val="auto"/>
      <w:sz w:val="24"/>
      <w:szCs w:val="19"/>
    </w:rPr>
  </w:style>
  <w:style w:type="paragraph" w:customStyle="1" w:styleId="StyleBefore3ptAfter3pt">
    <w:name w:val="Style Before:  3 pt After:  3 pt"/>
    <w:basedOn w:val="Normal"/>
    <w:rsid w:val="007776FD"/>
    <w:pPr>
      <w:jc w:val="left"/>
    </w:pPr>
  </w:style>
  <w:style w:type="character" w:customStyle="1" w:styleId="StyleItalic">
    <w:name w:val="Style Italic"/>
    <w:basedOn w:val="DefaultParagraphFont"/>
    <w:rsid w:val="007776FD"/>
    <w:rPr>
      <w:iCs/>
    </w:rPr>
  </w:style>
  <w:style w:type="paragraph" w:customStyle="1" w:styleId="StyleShadowJustifiedBefore3ptAfter3pt">
    <w:name w:val="Style Shadow Justified Before:  3 pt After:  3 pt"/>
    <w:basedOn w:val="Normal"/>
    <w:rsid w:val="007776FD"/>
    <w:rPr>
      <w:szCs w:val="24"/>
    </w:rPr>
  </w:style>
  <w:style w:type="paragraph" w:customStyle="1" w:styleId="StyleStyleHeading4ArialBold11ptNotBoldJustified">
    <w:name w:val="Style Style Heading 4 + ArialBold 11 pt Not Bold + Justified"/>
    <w:basedOn w:val="Normal"/>
    <w:rsid w:val="00A52A97"/>
    <w:pPr>
      <w:numPr>
        <w:numId w:val="7"/>
      </w:numPr>
    </w:pPr>
  </w:style>
  <w:style w:type="paragraph" w:styleId="TOCHeading">
    <w:name w:val="TOC Heading"/>
    <w:basedOn w:val="Heading1"/>
    <w:next w:val="Normal"/>
    <w:uiPriority w:val="39"/>
    <w:semiHidden/>
    <w:unhideWhenUsed/>
    <w:qFormat/>
    <w:rsid w:val="004671A3"/>
    <w:pPr>
      <w:keepLines/>
      <w:pBdr>
        <w:bottom w:val="none" w:sz="0" w:space="0" w:color="auto"/>
      </w:pBdr>
      <w:spacing w:before="480" w:after="0" w:line="276" w:lineRule="auto"/>
      <w:ind w:left="0"/>
      <w:jc w:val="left"/>
      <w:outlineLvl w:val="9"/>
    </w:pPr>
    <w:rPr>
      <w:rFonts w:ascii="Cambria" w:hAnsi="Cambria"/>
      <w:bCs/>
      <w:smallCaps w:val="0"/>
      <w:color w:val="365F91"/>
    </w:rPr>
  </w:style>
  <w:style w:type="paragraph" w:styleId="BalloonText">
    <w:name w:val="Balloon Text"/>
    <w:basedOn w:val="Normal"/>
    <w:link w:val="BalloonTextChar"/>
    <w:uiPriority w:val="99"/>
    <w:semiHidden/>
    <w:unhideWhenUsed/>
    <w:rsid w:val="004671A3"/>
    <w:pPr>
      <w:spacing w:before="0"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4671A3"/>
    <w:rPr>
      <w:rFonts w:ascii="Tahoma" w:hAnsi="Tahoma" w:cs="Tahoma"/>
      <w:sz w:val="16"/>
      <w:szCs w:val="16"/>
    </w:rPr>
  </w:style>
  <w:style w:type="paragraph" w:styleId="ListParagraph">
    <w:name w:val="List Paragraph"/>
    <w:basedOn w:val="Normal"/>
    <w:uiPriority w:val="34"/>
    <w:qFormat/>
    <w:rsid w:val="00493F5F"/>
    <w:pPr>
      <w:numPr>
        <w:numId w:val="22"/>
      </w:numPr>
      <w:spacing w:before="40" w:after="40"/>
      <w:contextualSpacing/>
    </w:pPr>
    <w:rPr>
      <w:rFonts w:eastAsia="Calibri"/>
      <w:szCs w:val="22"/>
    </w:rPr>
  </w:style>
  <w:style w:type="paragraph" w:customStyle="1" w:styleId="StyleHeading2DarkTeal">
    <w:name w:val="Style Heading 2 + Dark Teal"/>
    <w:basedOn w:val="Heading2"/>
    <w:rsid w:val="002E277B"/>
    <w:rPr>
      <w:bCs/>
      <w:color w:val="003366"/>
      <w:sz w:val="32"/>
    </w:rPr>
  </w:style>
  <w:style w:type="character" w:customStyle="1" w:styleId="blackten1">
    <w:name w:val="blackten1"/>
    <w:basedOn w:val="DefaultParagraphFont"/>
    <w:rsid w:val="00502493"/>
    <w:rPr>
      <w:rFonts w:ascii="Verdana" w:hAnsi="Verdana" w:hint="default"/>
      <w:color w:val="000000"/>
      <w:sz w:val="19"/>
      <w:szCs w:val="19"/>
    </w:rPr>
  </w:style>
  <w:style w:type="character" w:customStyle="1" w:styleId="italic1">
    <w:name w:val="italic1"/>
    <w:basedOn w:val="DefaultParagraphFont"/>
    <w:rsid w:val="00502493"/>
    <w:rPr>
      <w:i/>
      <w:iCs/>
    </w:rPr>
  </w:style>
  <w:style w:type="character" w:customStyle="1" w:styleId="bold1">
    <w:name w:val="bold1"/>
    <w:basedOn w:val="DefaultParagraphFont"/>
    <w:rsid w:val="00502493"/>
    <w:rPr>
      <w:b/>
      <w:bCs/>
    </w:rPr>
  </w:style>
  <w:style w:type="paragraph" w:customStyle="1" w:styleId="StyleArial115ptBefore48ptAfter48pt">
    <w:name w:val="Style Arial 11.5 pt Before:  4.8 pt After:  4.8 pt"/>
    <w:basedOn w:val="Normal"/>
    <w:rsid w:val="00EF4279"/>
    <w:pPr>
      <w:widowControl w:val="0"/>
      <w:numPr>
        <w:ilvl w:val="1"/>
        <w:numId w:val="12"/>
      </w:numPr>
      <w:jc w:val="left"/>
    </w:pPr>
  </w:style>
  <w:style w:type="paragraph" w:customStyle="1" w:styleId="StyleHeading4Before24ptAfter24pt">
    <w:name w:val="Style Heading 4 + Before:  2.4 pt After:  2.4 pt"/>
    <w:basedOn w:val="Normal"/>
    <w:rsid w:val="00EF4279"/>
    <w:pPr>
      <w:widowControl w:val="0"/>
      <w:numPr>
        <w:ilvl w:val="1"/>
        <w:numId w:val="13"/>
      </w:numPr>
      <w:jc w:val="left"/>
    </w:pPr>
  </w:style>
  <w:style w:type="character" w:customStyle="1" w:styleId="Heading3Char">
    <w:name w:val="Heading 3 Char"/>
    <w:basedOn w:val="DefaultParagraphFont"/>
    <w:link w:val="Heading3"/>
    <w:rsid w:val="00C26778"/>
    <w:rPr>
      <w:rFonts w:ascii="Arial" w:hAnsi="Arial"/>
      <w:b/>
      <w:bCs/>
      <w:i/>
      <w:snapToGrid w:val="0"/>
      <w:color w:val="000000"/>
      <w:kern w:val="30"/>
      <w:sz w:val="26"/>
      <w:szCs w:val="26"/>
    </w:rPr>
  </w:style>
  <w:style w:type="character" w:customStyle="1" w:styleId="Heading4Char">
    <w:name w:val="Heading 4 Char"/>
    <w:basedOn w:val="DefaultParagraphFont"/>
    <w:link w:val="Heading4"/>
    <w:rsid w:val="0085711F"/>
    <w:rPr>
      <w:rFonts w:ascii="Arial" w:eastAsiaTheme="majorEastAsia" w:hAnsi="Arial"/>
      <w:b/>
      <w:snapToGrid w:val="0"/>
      <w:color w:val="000000"/>
      <w:kern w:val="30"/>
      <w:sz w:val="24"/>
    </w:rPr>
  </w:style>
  <w:style w:type="character" w:customStyle="1" w:styleId="Heading5Char">
    <w:name w:val="Heading 5 Char"/>
    <w:basedOn w:val="DefaultParagraphFont"/>
    <w:link w:val="Heading5"/>
    <w:rsid w:val="00C6062E"/>
    <w:rPr>
      <w:rFonts w:ascii="Arial" w:hAnsi="Arial"/>
      <w:i/>
      <w:snapToGrid w:val="0"/>
      <w:color w:val="000000"/>
      <w:kern w:val="30"/>
      <w:sz w:val="24"/>
    </w:rPr>
  </w:style>
  <w:style w:type="character" w:customStyle="1" w:styleId="HeaderChar">
    <w:name w:val="Header Char"/>
    <w:basedOn w:val="DefaultParagraphFont"/>
    <w:link w:val="Header"/>
    <w:rsid w:val="00A41350"/>
    <w:rPr>
      <w:rFonts w:ascii="Century Schoolbook" w:hAnsi="Century Schoolbook"/>
      <w:snapToGrid w:val="0"/>
      <w:color w:val="000000"/>
      <w:kern w:val="30"/>
      <w:sz w:val="24"/>
    </w:rPr>
  </w:style>
  <w:style w:type="character" w:styleId="UnresolvedMention">
    <w:name w:val="Unresolved Mention"/>
    <w:basedOn w:val="DefaultParagraphFont"/>
    <w:uiPriority w:val="99"/>
    <w:semiHidden/>
    <w:unhideWhenUsed/>
    <w:rsid w:val="00D02D98"/>
    <w:rPr>
      <w:color w:val="808080"/>
      <w:shd w:val="clear" w:color="auto" w:fill="E6E6E6"/>
    </w:rPr>
  </w:style>
  <w:style w:type="table" w:customStyle="1" w:styleId="TableGrid1">
    <w:name w:val="Table Grid1"/>
    <w:basedOn w:val="TableNormal"/>
    <w:next w:val="TableGrid"/>
    <w:uiPriority w:val="59"/>
    <w:rsid w:val="003F75F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rsid w:val="001E5EA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ListParaDot">
    <w:name w:val="List Para Dot"/>
    <w:basedOn w:val="Normal"/>
    <w:qFormat/>
    <w:rsid w:val="00B572E8"/>
    <w:pPr>
      <w:widowControl w:val="0"/>
      <w:numPr>
        <w:numId w:val="34"/>
      </w:numPr>
      <w:tabs>
        <w:tab w:val="right" w:leader="dot" w:pos="10214"/>
      </w:tabs>
      <w:spacing w:before="20" w:after="20"/>
      <w:ind w:left="360"/>
      <w:jc w:val="left"/>
    </w:pPr>
    <w:rPr>
      <w:rFonts w:eastAsiaTheme="majorEastAsia"/>
      <w:szCs w:val="24"/>
    </w:rPr>
  </w:style>
  <w:style w:type="character" w:customStyle="1" w:styleId="Heading6Char">
    <w:name w:val="Heading 6 Char"/>
    <w:basedOn w:val="DefaultParagraphFont"/>
    <w:link w:val="Heading6"/>
    <w:rsid w:val="002E25A6"/>
    <w:rPr>
      <w:b/>
      <w:i/>
      <w:sz w:val="24"/>
    </w:rPr>
  </w:style>
  <w:style w:type="character" w:customStyle="1" w:styleId="Heading7Char">
    <w:name w:val="Heading 7 Char"/>
    <w:basedOn w:val="DefaultParagraphFont"/>
    <w:link w:val="Heading7"/>
    <w:rsid w:val="002E25A6"/>
    <w:rPr>
      <w:i/>
      <w:sz w:val="24"/>
    </w:rPr>
  </w:style>
  <w:style w:type="table" w:customStyle="1" w:styleId="TableGrid3">
    <w:name w:val="Table Grid3"/>
    <w:basedOn w:val="TableNormal"/>
    <w:next w:val="TableGrid"/>
    <w:uiPriority w:val="59"/>
    <w:rsid w:val="0067522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59"/>
    <w:rsid w:val="0036051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59"/>
    <w:rsid w:val="0059275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59"/>
    <w:rsid w:val="0055167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AA60F8"/>
    <w:rPr>
      <w:sz w:val="16"/>
      <w:szCs w:val="16"/>
    </w:rPr>
  </w:style>
  <w:style w:type="paragraph" w:styleId="CommentText">
    <w:name w:val="annotation text"/>
    <w:basedOn w:val="Normal"/>
    <w:link w:val="CommentTextChar"/>
    <w:uiPriority w:val="99"/>
    <w:semiHidden/>
    <w:unhideWhenUsed/>
    <w:rsid w:val="00AA60F8"/>
    <w:rPr>
      <w:sz w:val="20"/>
    </w:rPr>
  </w:style>
  <w:style w:type="character" w:customStyle="1" w:styleId="CommentTextChar">
    <w:name w:val="Comment Text Char"/>
    <w:basedOn w:val="DefaultParagraphFont"/>
    <w:link w:val="CommentText"/>
    <w:uiPriority w:val="99"/>
    <w:semiHidden/>
    <w:rsid w:val="00AA60F8"/>
  </w:style>
  <w:style w:type="paragraph" w:styleId="CommentSubject">
    <w:name w:val="annotation subject"/>
    <w:basedOn w:val="CommentText"/>
    <w:next w:val="CommentText"/>
    <w:link w:val="CommentSubjectChar"/>
    <w:uiPriority w:val="99"/>
    <w:semiHidden/>
    <w:unhideWhenUsed/>
    <w:rsid w:val="00AA60F8"/>
    <w:rPr>
      <w:b/>
      <w:bCs/>
    </w:rPr>
  </w:style>
  <w:style w:type="character" w:customStyle="1" w:styleId="CommentSubjectChar">
    <w:name w:val="Comment Subject Char"/>
    <w:basedOn w:val="CommentTextChar"/>
    <w:link w:val="CommentSubject"/>
    <w:uiPriority w:val="99"/>
    <w:semiHidden/>
    <w:rsid w:val="00AA60F8"/>
    <w:rPr>
      <w:b/>
      <w:bCs/>
    </w:rPr>
  </w:style>
  <w:style w:type="character" w:customStyle="1" w:styleId="FooterChar">
    <w:name w:val="Footer Char"/>
    <w:basedOn w:val="DefaultParagraphFont"/>
    <w:link w:val="Footer"/>
    <w:rsid w:val="000D739B"/>
    <w:rPr>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5806130">
      <w:bodyDiv w:val="1"/>
      <w:marLeft w:val="0"/>
      <w:marRight w:val="0"/>
      <w:marTop w:val="0"/>
      <w:marBottom w:val="0"/>
      <w:divBdr>
        <w:top w:val="none" w:sz="0" w:space="0" w:color="auto"/>
        <w:left w:val="none" w:sz="0" w:space="0" w:color="auto"/>
        <w:bottom w:val="none" w:sz="0" w:space="0" w:color="auto"/>
        <w:right w:val="none" w:sz="0" w:space="0" w:color="auto"/>
      </w:divBdr>
      <w:divsChild>
        <w:div w:id="189604285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9368180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146021358">
      <w:bodyDiv w:val="1"/>
      <w:marLeft w:val="0"/>
      <w:marRight w:val="0"/>
      <w:marTop w:val="0"/>
      <w:marBottom w:val="0"/>
      <w:divBdr>
        <w:top w:val="none" w:sz="0" w:space="0" w:color="auto"/>
        <w:left w:val="none" w:sz="0" w:space="0" w:color="auto"/>
        <w:bottom w:val="none" w:sz="0" w:space="0" w:color="auto"/>
        <w:right w:val="none" w:sz="0" w:space="0" w:color="auto"/>
      </w:divBdr>
      <w:divsChild>
        <w:div w:id="320236267">
          <w:marLeft w:val="1166"/>
          <w:marRight w:val="0"/>
          <w:marTop w:val="154"/>
          <w:marBottom w:val="0"/>
          <w:divBdr>
            <w:top w:val="none" w:sz="0" w:space="0" w:color="auto"/>
            <w:left w:val="none" w:sz="0" w:space="0" w:color="auto"/>
            <w:bottom w:val="none" w:sz="0" w:space="0" w:color="auto"/>
            <w:right w:val="none" w:sz="0" w:space="0" w:color="auto"/>
          </w:divBdr>
        </w:div>
        <w:div w:id="552430180">
          <w:marLeft w:val="1166"/>
          <w:marRight w:val="0"/>
          <w:marTop w:val="154"/>
          <w:marBottom w:val="0"/>
          <w:divBdr>
            <w:top w:val="none" w:sz="0" w:space="0" w:color="auto"/>
            <w:left w:val="none" w:sz="0" w:space="0" w:color="auto"/>
            <w:bottom w:val="none" w:sz="0" w:space="0" w:color="auto"/>
            <w:right w:val="none" w:sz="0" w:space="0" w:color="auto"/>
          </w:divBdr>
        </w:div>
        <w:div w:id="579218655">
          <w:marLeft w:val="1166"/>
          <w:marRight w:val="0"/>
          <w:marTop w:val="154"/>
          <w:marBottom w:val="0"/>
          <w:divBdr>
            <w:top w:val="none" w:sz="0" w:space="0" w:color="auto"/>
            <w:left w:val="none" w:sz="0" w:space="0" w:color="auto"/>
            <w:bottom w:val="none" w:sz="0" w:space="0" w:color="auto"/>
            <w:right w:val="none" w:sz="0" w:space="0" w:color="auto"/>
          </w:divBdr>
        </w:div>
        <w:div w:id="1264728302">
          <w:marLeft w:val="1166"/>
          <w:marRight w:val="0"/>
          <w:marTop w:val="154"/>
          <w:marBottom w:val="0"/>
          <w:divBdr>
            <w:top w:val="none" w:sz="0" w:space="0" w:color="auto"/>
            <w:left w:val="none" w:sz="0" w:space="0" w:color="auto"/>
            <w:bottom w:val="none" w:sz="0" w:space="0" w:color="auto"/>
            <w:right w:val="none" w:sz="0" w:space="0" w:color="auto"/>
          </w:divBdr>
        </w:div>
        <w:div w:id="1277056357">
          <w:marLeft w:val="1166"/>
          <w:marRight w:val="0"/>
          <w:marTop w:val="154"/>
          <w:marBottom w:val="0"/>
          <w:divBdr>
            <w:top w:val="none" w:sz="0" w:space="0" w:color="auto"/>
            <w:left w:val="none" w:sz="0" w:space="0" w:color="auto"/>
            <w:bottom w:val="none" w:sz="0" w:space="0" w:color="auto"/>
            <w:right w:val="none" w:sz="0" w:space="0" w:color="auto"/>
          </w:divBdr>
        </w:div>
        <w:div w:id="1829591423">
          <w:marLeft w:val="1166"/>
          <w:marRight w:val="0"/>
          <w:marTop w:val="154"/>
          <w:marBottom w:val="0"/>
          <w:divBdr>
            <w:top w:val="none" w:sz="0" w:space="0" w:color="auto"/>
            <w:left w:val="none" w:sz="0" w:space="0" w:color="auto"/>
            <w:bottom w:val="none" w:sz="0" w:space="0" w:color="auto"/>
            <w:right w:val="none" w:sz="0" w:space="0" w:color="auto"/>
          </w:divBdr>
        </w:div>
        <w:div w:id="1831214948">
          <w:marLeft w:val="1166"/>
          <w:marRight w:val="0"/>
          <w:marTop w:val="154"/>
          <w:marBottom w:val="0"/>
          <w:divBdr>
            <w:top w:val="none" w:sz="0" w:space="0" w:color="auto"/>
            <w:left w:val="none" w:sz="0" w:space="0" w:color="auto"/>
            <w:bottom w:val="none" w:sz="0" w:space="0" w:color="auto"/>
            <w:right w:val="none" w:sz="0" w:space="0" w:color="auto"/>
          </w:divBdr>
        </w:div>
      </w:divsChild>
    </w:div>
    <w:div w:id="948194564">
      <w:bodyDiv w:val="1"/>
      <w:marLeft w:val="0"/>
      <w:marRight w:val="0"/>
      <w:marTop w:val="0"/>
      <w:marBottom w:val="0"/>
      <w:divBdr>
        <w:top w:val="none" w:sz="0" w:space="0" w:color="auto"/>
        <w:left w:val="none" w:sz="0" w:space="0" w:color="auto"/>
        <w:bottom w:val="none" w:sz="0" w:space="0" w:color="auto"/>
        <w:right w:val="none" w:sz="0" w:space="0" w:color="auto"/>
      </w:divBdr>
      <w:divsChild>
        <w:div w:id="737824752">
          <w:marLeft w:val="0"/>
          <w:marRight w:val="0"/>
          <w:marTop w:val="0"/>
          <w:marBottom w:val="0"/>
          <w:divBdr>
            <w:top w:val="none" w:sz="0" w:space="0" w:color="auto"/>
            <w:left w:val="none" w:sz="0" w:space="0" w:color="auto"/>
            <w:bottom w:val="none" w:sz="0" w:space="0" w:color="auto"/>
            <w:right w:val="none" w:sz="0" w:space="0" w:color="auto"/>
          </w:divBdr>
          <w:divsChild>
            <w:div w:id="218976666">
              <w:marLeft w:val="0"/>
              <w:marRight w:val="0"/>
              <w:marTop w:val="0"/>
              <w:marBottom w:val="0"/>
              <w:divBdr>
                <w:top w:val="none" w:sz="0" w:space="0" w:color="auto"/>
                <w:left w:val="none" w:sz="0" w:space="0" w:color="auto"/>
                <w:bottom w:val="none" w:sz="0" w:space="0" w:color="auto"/>
                <w:right w:val="none" w:sz="0" w:space="0" w:color="auto"/>
              </w:divBdr>
            </w:div>
            <w:div w:id="267738839">
              <w:marLeft w:val="0"/>
              <w:marRight w:val="0"/>
              <w:marTop w:val="0"/>
              <w:marBottom w:val="0"/>
              <w:divBdr>
                <w:top w:val="none" w:sz="0" w:space="0" w:color="auto"/>
                <w:left w:val="none" w:sz="0" w:space="0" w:color="auto"/>
                <w:bottom w:val="none" w:sz="0" w:space="0" w:color="auto"/>
                <w:right w:val="none" w:sz="0" w:space="0" w:color="auto"/>
              </w:divBdr>
            </w:div>
            <w:div w:id="645666221">
              <w:marLeft w:val="0"/>
              <w:marRight w:val="0"/>
              <w:marTop w:val="0"/>
              <w:marBottom w:val="0"/>
              <w:divBdr>
                <w:top w:val="none" w:sz="0" w:space="0" w:color="auto"/>
                <w:left w:val="none" w:sz="0" w:space="0" w:color="auto"/>
                <w:bottom w:val="none" w:sz="0" w:space="0" w:color="auto"/>
                <w:right w:val="none" w:sz="0" w:space="0" w:color="auto"/>
              </w:divBdr>
            </w:div>
            <w:div w:id="820655837">
              <w:marLeft w:val="0"/>
              <w:marRight w:val="0"/>
              <w:marTop w:val="0"/>
              <w:marBottom w:val="0"/>
              <w:divBdr>
                <w:top w:val="none" w:sz="0" w:space="0" w:color="auto"/>
                <w:left w:val="none" w:sz="0" w:space="0" w:color="auto"/>
                <w:bottom w:val="none" w:sz="0" w:space="0" w:color="auto"/>
                <w:right w:val="none" w:sz="0" w:space="0" w:color="auto"/>
              </w:divBdr>
            </w:div>
            <w:div w:id="1041323105">
              <w:marLeft w:val="0"/>
              <w:marRight w:val="0"/>
              <w:marTop w:val="0"/>
              <w:marBottom w:val="0"/>
              <w:divBdr>
                <w:top w:val="none" w:sz="0" w:space="0" w:color="auto"/>
                <w:left w:val="none" w:sz="0" w:space="0" w:color="auto"/>
                <w:bottom w:val="none" w:sz="0" w:space="0" w:color="auto"/>
                <w:right w:val="none" w:sz="0" w:space="0" w:color="auto"/>
              </w:divBdr>
            </w:div>
            <w:div w:id="1170604283">
              <w:marLeft w:val="0"/>
              <w:marRight w:val="0"/>
              <w:marTop w:val="0"/>
              <w:marBottom w:val="0"/>
              <w:divBdr>
                <w:top w:val="none" w:sz="0" w:space="0" w:color="auto"/>
                <w:left w:val="none" w:sz="0" w:space="0" w:color="auto"/>
                <w:bottom w:val="none" w:sz="0" w:space="0" w:color="auto"/>
                <w:right w:val="none" w:sz="0" w:space="0" w:color="auto"/>
              </w:divBdr>
            </w:div>
            <w:div w:id="1245919516">
              <w:marLeft w:val="0"/>
              <w:marRight w:val="0"/>
              <w:marTop w:val="0"/>
              <w:marBottom w:val="0"/>
              <w:divBdr>
                <w:top w:val="none" w:sz="0" w:space="0" w:color="auto"/>
                <w:left w:val="none" w:sz="0" w:space="0" w:color="auto"/>
                <w:bottom w:val="none" w:sz="0" w:space="0" w:color="auto"/>
                <w:right w:val="none" w:sz="0" w:space="0" w:color="auto"/>
              </w:divBdr>
            </w:div>
            <w:div w:id="19491941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2205350">
      <w:bodyDiv w:val="1"/>
      <w:marLeft w:val="0"/>
      <w:marRight w:val="0"/>
      <w:marTop w:val="0"/>
      <w:marBottom w:val="0"/>
      <w:divBdr>
        <w:top w:val="none" w:sz="0" w:space="0" w:color="auto"/>
        <w:left w:val="none" w:sz="0" w:space="0" w:color="auto"/>
        <w:bottom w:val="none" w:sz="0" w:space="0" w:color="auto"/>
        <w:right w:val="none" w:sz="0" w:space="0" w:color="auto"/>
      </w:divBdr>
    </w:div>
    <w:div w:id="1293172064">
      <w:bodyDiv w:val="1"/>
      <w:marLeft w:val="0"/>
      <w:marRight w:val="0"/>
      <w:marTop w:val="0"/>
      <w:marBottom w:val="0"/>
      <w:divBdr>
        <w:top w:val="none" w:sz="0" w:space="0" w:color="auto"/>
        <w:left w:val="none" w:sz="0" w:space="0" w:color="auto"/>
        <w:bottom w:val="none" w:sz="0" w:space="0" w:color="auto"/>
        <w:right w:val="none" w:sz="0" w:space="0" w:color="auto"/>
      </w:divBdr>
    </w:div>
    <w:div w:id="20803199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png"/><Relationship Id="rId117" Type="http://schemas.openxmlformats.org/officeDocument/2006/relationships/image" Target="media/image92.jpeg"/><Relationship Id="rId21" Type="http://schemas.openxmlformats.org/officeDocument/2006/relationships/footer" Target="footer2.xml"/><Relationship Id="rId42" Type="http://schemas.openxmlformats.org/officeDocument/2006/relationships/image" Target="media/image22.png"/><Relationship Id="rId47" Type="http://schemas.openxmlformats.org/officeDocument/2006/relationships/image" Target="media/image26.png"/><Relationship Id="rId63" Type="http://schemas.openxmlformats.org/officeDocument/2006/relationships/image" Target="media/image40.jpeg"/><Relationship Id="rId68" Type="http://schemas.openxmlformats.org/officeDocument/2006/relationships/image" Target="media/image42.jpeg"/><Relationship Id="rId84" Type="http://schemas.openxmlformats.org/officeDocument/2006/relationships/image" Target="media/image58.jpeg"/><Relationship Id="rId89" Type="http://schemas.openxmlformats.org/officeDocument/2006/relationships/image" Target="media/image62.png"/><Relationship Id="rId112" Type="http://schemas.openxmlformats.org/officeDocument/2006/relationships/image" Target="media/image85.png"/><Relationship Id="rId133" Type="http://schemas.openxmlformats.org/officeDocument/2006/relationships/image" Target="media/image105.png"/><Relationship Id="rId138" Type="http://schemas.openxmlformats.org/officeDocument/2006/relationships/image" Target="media/image109.jpeg"/><Relationship Id="rId154" Type="http://schemas.openxmlformats.org/officeDocument/2006/relationships/hyperlink" Target="http://en.wikipedia.org/wiki/Serif" TargetMode="External"/><Relationship Id="rId159" Type="http://schemas.openxmlformats.org/officeDocument/2006/relationships/image" Target="media/image129.png"/><Relationship Id="rId16" Type="http://schemas.openxmlformats.org/officeDocument/2006/relationships/image" Target="media/image9.jpeg"/><Relationship Id="rId107" Type="http://schemas.openxmlformats.org/officeDocument/2006/relationships/image" Target="media/image80.jpeg"/><Relationship Id="rId11" Type="http://schemas.openxmlformats.org/officeDocument/2006/relationships/image" Target="media/image4.jpeg"/><Relationship Id="rId32" Type="http://schemas.openxmlformats.org/officeDocument/2006/relationships/header" Target="header4.xml"/><Relationship Id="rId37" Type="http://schemas.openxmlformats.org/officeDocument/2006/relationships/header" Target="header8.xml"/><Relationship Id="rId53" Type="http://schemas.openxmlformats.org/officeDocument/2006/relationships/image" Target="media/image31.jpeg"/><Relationship Id="rId58" Type="http://schemas.openxmlformats.org/officeDocument/2006/relationships/image" Target="media/image34.jpeg"/><Relationship Id="rId74" Type="http://schemas.openxmlformats.org/officeDocument/2006/relationships/image" Target="media/image48.png"/><Relationship Id="rId79" Type="http://schemas.openxmlformats.org/officeDocument/2006/relationships/image" Target="media/image53.jpeg"/><Relationship Id="rId102" Type="http://schemas.openxmlformats.org/officeDocument/2006/relationships/image" Target="media/image75.png"/><Relationship Id="rId123" Type="http://schemas.openxmlformats.org/officeDocument/2006/relationships/image" Target="media/image95.jpeg"/><Relationship Id="rId128" Type="http://schemas.openxmlformats.org/officeDocument/2006/relationships/image" Target="media/image100.JPG"/><Relationship Id="rId144" Type="http://schemas.openxmlformats.org/officeDocument/2006/relationships/image" Target="media/image115.JPG"/><Relationship Id="rId149" Type="http://schemas.openxmlformats.org/officeDocument/2006/relationships/image" Target="media/image120.gif"/><Relationship Id="rId5" Type="http://schemas.openxmlformats.org/officeDocument/2006/relationships/webSettings" Target="webSettings.xml"/><Relationship Id="rId90" Type="http://schemas.openxmlformats.org/officeDocument/2006/relationships/image" Target="media/image63.png"/><Relationship Id="rId95" Type="http://schemas.openxmlformats.org/officeDocument/2006/relationships/image" Target="media/image68.png"/><Relationship Id="rId160" Type="http://schemas.openxmlformats.org/officeDocument/2006/relationships/hyperlink" Target="http://www.osha.gov" TargetMode="External"/><Relationship Id="rId165" Type="http://schemas.openxmlformats.org/officeDocument/2006/relationships/theme" Target="theme/theme1.xml"/><Relationship Id="rId22" Type="http://schemas.openxmlformats.org/officeDocument/2006/relationships/hyperlink" Target="http://www.ergosystemsconsulting.com" TargetMode="External"/><Relationship Id="rId27" Type="http://schemas.openxmlformats.org/officeDocument/2006/relationships/image" Target="media/image13.png"/><Relationship Id="rId43" Type="http://schemas.openxmlformats.org/officeDocument/2006/relationships/image" Target="media/image23.png"/><Relationship Id="rId48" Type="http://schemas.openxmlformats.org/officeDocument/2006/relationships/image" Target="media/image27.png"/><Relationship Id="rId64" Type="http://schemas.openxmlformats.org/officeDocument/2006/relationships/image" Target="media/image41.jpeg"/><Relationship Id="rId69" Type="http://schemas.openxmlformats.org/officeDocument/2006/relationships/image" Target="media/image43.jpeg"/><Relationship Id="rId113" Type="http://schemas.openxmlformats.org/officeDocument/2006/relationships/image" Target="media/image86.png"/><Relationship Id="rId118" Type="http://schemas.openxmlformats.org/officeDocument/2006/relationships/image" Target="media/image90.JPG"/><Relationship Id="rId134" Type="http://schemas.openxmlformats.org/officeDocument/2006/relationships/image" Target="media/image106.png"/><Relationship Id="rId139" Type="http://schemas.openxmlformats.org/officeDocument/2006/relationships/image" Target="media/image110.JPG"/><Relationship Id="rId80" Type="http://schemas.openxmlformats.org/officeDocument/2006/relationships/image" Target="media/image54.png"/><Relationship Id="rId85" Type="http://schemas.openxmlformats.org/officeDocument/2006/relationships/hyperlink" Target="https://osha.oregon.gov/OSHAPubs/apps/liftcalc/lifting-calculator-app.htmlA" TargetMode="External"/><Relationship Id="rId150" Type="http://schemas.openxmlformats.org/officeDocument/2006/relationships/image" Target="media/image121.gif"/><Relationship Id="rId155" Type="http://schemas.openxmlformats.org/officeDocument/2006/relationships/image" Target="media/image125.png"/><Relationship Id="rId12" Type="http://schemas.openxmlformats.org/officeDocument/2006/relationships/image" Target="media/image5.jpeg"/><Relationship Id="rId17" Type="http://schemas.openxmlformats.org/officeDocument/2006/relationships/image" Target="media/image10.jpeg"/><Relationship Id="rId33" Type="http://schemas.openxmlformats.org/officeDocument/2006/relationships/header" Target="header5.xml"/><Relationship Id="rId38" Type="http://schemas.openxmlformats.org/officeDocument/2006/relationships/image" Target="media/image18.png"/><Relationship Id="rId59" Type="http://schemas.openxmlformats.org/officeDocument/2006/relationships/image" Target="media/image35.jpeg"/><Relationship Id="rId103" Type="http://schemas.openxmlformats.org/officeDocument/2006/relationships/image" Target="media/image76.png"/><Relationship Id="rId108" Type="http://schemas.openxmlformats.org/officeDocument/2006/relationships/image" Target="media/image81.jpeg"/><Relationship Id="rId124" Type="http://schemas.openxmlformats.org/officeDocument/2006/relationships/image" Target="media/image96.jpeg"/><Relationship Id="rId129" Type="http://schemas.openxmlformats.org/officeDocument/2006/relationships/image" Target="media/image101.JPG"/><Relationship Id="rId54" Type="http://schemas.openxmlformats.org/officeDocument/2006/relationships/image" Target="media/image31.png"/><Relationship Id="rId70" Type="http://schemas.openxmlformats.org/officeDocument/2006/relationships/image" Target="media/image44.png"/><Relationship Id="rId75" Type="http://schemas.openxmlformats.org/officeDocument/2006/relationships/image" Target="media/image49.png"/><Relationship Id="rId91" Type="http://schemas.openxmlformats.org/officeDocument/2006/relationships/image" Target="media/image64.png"/><Relationship Id="rId96" Type="http://schemas.openxmlformats.org/officeDocument/2006/relationships/image" Target="media/image69.png"/><Relationship Id="rId140" Type="http://schemas.openxmlformats.org/officeDocument/2006/relationships/image" Target="media/image111.png"/><Relationship Id="rId145" Type="http://schemas.openxmlformats.org/officeDocument/2006/relationships/image" Target="media/image116.png"/><Relationship Id="rId161" Type="http://schemas.openxmlformats.org/officeDocument/2006/relationships/hyperlink" Target="http://www.ergoweb.com"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hyperlink" Target="mailto:Mark.Anderson@ergosystemsconslting.com" TargetMode="External"/><Relationship Id="rId28" Type="http://schemas.openxmlformats.org/officeDocument/2006/relationships/image" Target="media/image14.jpeg"/><Relationship Id="rId36" Type="http://schemas.openxmlformats.org/officeDocument/2006/relationships/header" Target="header7.xml"/><Relationship Id="rId49" Type="http://schemas.openxmlformats.org/officeDocument/2006/relationships/image" Target="media/image28.png"/><Relationship Id="rId57" Type="http://schemas.openxmlformats.org/officeDocument/2006/relationships/image" Target="media/image33.png"/><Relationship Id="rId106" Type="http://schemas.openxmlformats.org/officeDocument/2006/relationships/image" Target="media/image79.png"/><Relationship Id="rId114" Type="http://schemas.openxmlformats.org/officeDocument/2006/relationships/image" Target="media/image87.png"/><Relationship Id="rId119" Type="http://schemas.openxmlformats.org/officeDocument/2006/relationships/image" Target="media/image91.JPG"/><Relationship Id="rId127" Type="http://schemas.openxmlformats.org/officeDocument/2006/relationships/image" Target="media/image99.JPG"/><Relationship Id="rId10" Type="http://schemas.openxmlformats.org/officeDocument/2006/relationships/image" Target="media/image3.jpeg"/><Relationship Id="rId31" Type="http://schemas.openxmlformats.org/officeDocument/2006/relationships/header" Target="header3.xml"/><Relationship Id="rId44" Type="http://schemas.openxmlformats.org/officeDocument/2006/relationships/image" Target="media/image24.png"/><Relationship Id="rId52" Type="http://schemas.openxmlformats.org/officeDocument/2006/relationships/image" Target="media/image300.jpeg"/><Relationship Id="rId60" Type="http://schemas.openxmlformats.org/officeDocument/2006/relationships/image" Target="media/image36.jpeg"/><Relationship Id="rId65" Type="http://schemas.openxmlformats.org/officeDocument/2006/relationships/image" Target="media/image38.png"/><Relationship Id="rId73" Type="http://schemas.openxmlformats.org/officeDocument/2006/relationships/image" Target="media/image47.jpeg"/><Relationship Id="rId78" Type="http://schemas.openxmlformats.org/officeDocument/2006/relationships/image" Target="media/image52.jpeg"/><Relationship Id="rId81" Type="http://schemas.openxmlformats.org/officeDocument/2006/relationships/image" Target="media/image55.jpeg"/><Relationship Id="rId86" Type="http://schemas.openxmlformats.org/officeDocument/2006/relationships/image" Target="media/image59.jpeg"/><Relationship Id="rId94" Type="http://schemas.openxmlformats.org/officeDocument/2006/relationships/image" Target="media/image67.png"/><Relationship Id="rId99" Type="http://schemas.openxmlformats.org/officeDocument/2006/relationships/image" Target="media/image72.jpeg"/><Relationship Id="rId101" Type="http://schemas.openxmlformats.org/officeDocument/2006/relationships/image" Target="media/image74.png"/><Relationship Id="rId122" Type="http://schemas.openxmlformats.org/officeDocument/2006/relationships/image" Target="media/image94.jpeg"/><Relationship Id="rId130" Type="http://schemas.openxmlformats.org/officeDocument/2006/relationships/image" Target="media/image102.png"/><Relationship Id="rId135" Type="http://schemas.openxmlformats.org/officeDocument/2006/relationships/image" Target="media/image107.png"/><Relationship Id="rId143" Type="http://schemas.openxmlformats.org/officeDocument/2006/relationships/image" Target="media/image114.png"/><Relationship Id="rId148" Type="http://schemas.openxmlformats.org/officeDocument/2006/relationships/image" Target="media/image119.png"/><Relationship Id="rId151" Type="http://schemas.openxmlformats.org/officeDocument/2006/relationships/image" Target="media/image122.JPG"/><Relationship Id="rId156" Type="http://schemas.openxmlformats.org/officeDocument/2006/relationships/image" Target="media/image126.jpeg"/><Relationship Id="rId16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header" Target="header1.xml"/><Relationship Id="rId39" Type="http://schemas.openxmlformats.org/officeDocument/2006/relationships/image" Target="media/image19.jpeg"/><Relationship Id="rId109" Type="http://schemas.openxmlformats.org/officeDocument/2006/relationships/image" Target="media/image82.png"/><Relationship Id="rId34" Type="http://schemas.openxmlformats.org/officeDocument/2006/relationships/image" Target="media/image17.png"/><Relationship Id="rId50" Type="http://schemas.openxmlformats.org/officeDocument/2006/relationships/image" Target="media/image29.jpeg"/><Relationship Id="rId55" Type="http://schemas.openxmlformats.org/officeDocument/2006/relationships/image" Target="media/image32.jpeg"/><Relationship Id="rId76" Type="http://schemas.openxmlformats.org/officeDocument/2006/relationships/image" Target="media/image50.png"/><Relationship Id="rId97" Type="http://schemas.openxmlformats.org/officeDocument/2006/relationships/image" Target="media/image70.png"/><Relationship Id="rId104" Type="http://schemas.openxmlformats.org/officeDocument/2006/relationships/image" Target="media/image77.png"/><Relationship Id="rId120" Type="http://schemas.openxmlformats.org/officeDocument/2006/relationships/image" Target="media/image92.JPG"/><Relationship Id="rId125" Type="http://schemas.openxmlformats.org/officeDocument/2006/relationships/image" Target="media/image97.jpeg"/><Relationship Id="rId141" Type="http://schemas.openxmlformats.org/officeDocument/2006/relationships/image" Target="media/image112.png"/><Relationship Id="rId146" Type="http://schemas.openxmlformats.org/officeDocument/2006/relationships/image" Target="media/image117.jpeg"/><Relationship Id="rId7" Type="http://schemas.openxmlformats.org/officeDocument/2006/relationships/endnotes" Target="endnotes.xml"/><Relationship Id="rId71" Type="http://schemas.openxmlformats.org/officeDocument/2006/relationships/image" Target="media/image45.jpeg"/><Relationship Id="rId92" Type="http://schemas.openxmlformats.org/officeDocument/2006/relationships/image" Target="media/image65.png"/><Relationship Id="rId162" Type="http://schemas.openxmlformats.org/officeDocument/2006/relationships/hyperlink" Target="http://www.ergoweb.com" TargetMode="External"/><Relationship Id="rId2" Type="http://schemas.openxmlformats.org/officeDocument/2006/relationships/numbering" Target="numbering.xml"/><Relationship Id="rId29" Type="http://schemas.openxmlformats.org/officeDocument/2006/relationships/image" Target="media/image15.png"/><Relationship Id="rId24" Type="http://schemas.openxmlformats.org/officeDocument/2006/relationships/hyperlink" Target="http://www.ergosystemsconsulting.com" TargetMode="External"/><Relationship Id="rId40" Type="http://schemas.openxmlformats.org/officeDocument/2006/relationships/image" Target="media/image20.png"/><Relationship Id="rId45" Type="http://schemas.microsoft.com/office/2007/relationships/hdphoto" Target="media/hdphoto1.wdp"/><Relationship Id="rId66" Type="http://schemas.openxmlformats.org/officeDocument/2006/relationships/image" Target="media/image39.png"/><Relationship Id="rId87" Type="http://schemas.openxmlformats.org/officeDocument/2006/relationships/image" Target="media/image60.jpeg"/><Relationship Id="rId110" Type="http://schemas.openxmlformats.org/officeDocument/2006/relationships/image" Target="media/image83.JPG"/><Relationship Id="rId115" Type="http://schemas.openxmlformats.org/officeDocument/2006/relationships/image" Target="media/image88.jpeg"/><Relationship Id="rId131" Type="http://schemas.openxmlformats.org/officeDocument/2006/relationships/image" Target="media/image103.png"/><Relationship Id="rId136" Type="http://schemas.openxmlformats.org/officeDocument/2006/relationships/image" Target="media/image108.png"/><Relationship Id="rId157" Type="http://schemas.openxmlformats.org/officeDocument/2006/relationships/image" Target="media/image127.png"/><Relationship Id="rId61" Type="http://schemas.openxmlformats.org/officeDocument/2006/relationships/image" Target="media/image37.jpeg"/><Relationship Id="rId82" Type="http://schemas.openxmlformats.org/officeDocument/2006/relationships/image" Target="media/image56.png"/><Relationship Id="rId152" Type="http://schemas.openxmlformats.org/officeDocument/2006/relationships/image" Target="media/image123.png"/><Relationship Id="rId19" Type="http://schemas.openxmlformats.org/officeDocument/2006/relationships/header" Target="header2.xml"/><Relationship Id="rId14" Type="http://schemas.openxmlformats.org/officeDocument/2006/relationships/image" Target="media/image7.jpeg"/><Relationship Id="rId30" Type="http://schemas.openxmlformats.org/officeDocument/2006/relationships/image" Target="media/image16.jpeg"/><Relationship Id="rId35" Type="http://schemas.openxmlformats.org/officeDocument/2006/relationships/header" Target="header6.xml"/><Relationship Id="rId56" Type="http://schemas.openxmlformats.org/officeDocument/2006/relationships/hyperlink" Target="https://ergoweb.com/biomechanics/" TargetMode="External"/><Relationship Id="rId77" Type="http://schemas.openxmlformats.org/officeDocument/2006/relationships/image" Target="media/image51.png"/><Relationship Id="rId100" Type="http://schemas.openxmlformats.org/officeDocument/2006/relationships/image" Target="media/image73.png"/><Relationship Id="rId105" Type="http://schemas.openxmlformats.org/officeDocument/2006/relationships/image" Target="media/image78.png"/><Relationship Id="rId126" Type="http://schemas.openxmlformats.org/officeDocument/2006/relationships/image" Target="media/image98.JPG"/><Relationship Id="rId147" Type="http://schemas.openxmlformats.org/officeDocument/2006/relationships/image" Target="media/image118.JPG"/><Relationship Id="rId8" Type="http://schemas.openxmlformats.org/officeDocument/2006/relationships/image" Target="media/image1.png"/><Relationship Id="rId51" Type="http://schemas.openxmlformats.org/officeDocument/2006/relationships/image" Target="media/image30.jpeg"/><Relationship Id="rId72" Type="http://schemas.openxmlformats.org/officeDocument/2006/relationships/image" Target="media/image46.png"/><Relationship Id="rId93" Type="http://schemas.openxmlformats.org/officeDocument/2006/relationships/image" Target="media/image66.png"/><Relationship Id="rId98" Type="http://schemas.openxmlformats.org/officeDocument/2006/relationships/image" Target="media/image71.emf"/><Relationship Id="rId121" Type="http://schemas.openxmlformats.org/officeDocument/2006/relationships/image" Target="media/image93.jpeg"/><Relationship Id="rId142" Type="http://schemas.openxmlformats.org/officeDocument/2006/relationships/image" Target="media/image113.jpeg"/><Relationship Id="rId163" Type="http://schemas.openxmlformats.org/officeDocument/2006/relationships/hyperlink" Target="http://www.osha.gov" TargetMode="External"/><Relationship Id="rId3" Type="http://schemas.openxmlformats.org/officeDocument/2006/relationships/styles" Target="styles.xml"/><Relationship Id="rId25" Type="http://schemas.openxmlformats.org/officeDocument/2006/relationships/image" Target="media/image11.jpeg"/><Relationship Id="rId46" Type="http://schemas.openxmlformats.org/officeDocument/2006/relationships/image" Target="media/image25.png"/><Relationship Id="rId67" Type="http://schemas.openxmlformats.org/officeDocument/2006/relationships/hyperlink" Target="https://getbacktosport.com/latest-news/strength-and-conditioning-for-rehabillitation/" TargetMode="External"/><Relationship Id="rId116" Type="http://schemas.openxmlformats.org/officeDocument/2006/relationships/image" Target="media/image89.JPG"/><Relationship Id="rId137" Type="http://schemas.openxmlformats.org/officeDocument/2006/relationships/hyperlink" Target="https://www.cdc.gov/niosh/updates/upd-11-3-04.html" TargetMode="External"/><Relationship Id="rId158" Type="http://schemas.openxmlformats.org/officeDocument/2006/relationships/image" Target="media/image128.JPG"/><Relationship Id="rId20" Type="http://schemas.openxmlformats.org/officeDocument/2006/relationships/footer" Target="footer1.xml"/><Relationship Id="rId41" Type="http://schemas.openxmlformats.org/officeDocument/2006/relationships/image" Target="media/image21.jpeg"/><Relationship Id="rId62" Type="http://schemas.openxmlformats.org/officeDocument/2006/relationships/image" Target="media/image39.jpeg"/><Relationship Id="rId83" Type="http://schemas.openxmlformats.org/officeDocument/2006/relationships/image" Target="media/image57.png"/><Relationship Id="rId88" Type="http://schemas.openxmlformats.org/officeDocument/2006/relationships/image" Target="media/image61.png"/><Relationship Id="rId111" Type="http://schemas.openxmlformats.org/officeDocument/2006/relationships/image" Target="media/image84.png"/><Relationship Id="rId132" Type="http://schemas.openxmlformats.org/officeDocument/2006/relationships/image" Target="media/image104.jpeg"/><Relationship Id="rId153" Type="http://schemas.openxmlformats.org/officeDocument/2006/relationships/image" Target="media/image12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0FD5463-5DA0-4A45-9FBC-CFDD61BDC86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6645</TotalTime>
  <Pages>117</Pages>
  <Words>25360</Words>
  <Characters>144556</Characters>
  <Application>Microsoft Office Word</Application>
  <DocSecurity>0</DocSecurity>
  <Lines>1204</Lines>
  <Paragraphs>339</Paragraphs>
  <ScaleCrop>false</ScaleCrop>
  <HeadingPairs>
    <vt:vector size="2" baseType="variant">
      <vt:variant>
        <vt:lpstr>Title</vt:lpstr>
      </vt:variant>
      <vt:variant>
        <vt:i4>1</vt:i4>
      </vt:variant>
    </vt:vector>
  </HeadingPairs>
  <TitlesOfParts>
    <vt:vector size="1" baseType="lpstr">
      <vt:lpstr>What Do You Want to Accomplish</vt:lpstr>
    </vt:vector>
  </TitlesOfParts>
  <Company>ErgoSystems</Company>
  <LinksUpToDate>false</LinksUpToDate>
  <CharactersWithSpaces>169577</CharactersWithSpaces>
  <SharedDoc>false</SharedDoc>
  <HLinks>
    <vt:vector size="216" baseType="variant">
      <vt:variant>
        <vt:i4>4325459</vt:i4>
      </vt:variant>
      <vt:variant>
        <vt:i4>696</vt:i4>
      </vt:variant>
      <vt:variant>
        <vt:i4>0</vt:i4>
      </vt:variant>
      <vt:variant>
        <vt:i4>5</vt:i4>
      </vt:variant>
      <vt:variant>
        <vt:lpwstr>http://www.osha.gov/</vt:lpwstr>
      </vt:variant>
      <vt:variant>
        <vt:lpwstr/>
      </vt:variant>
      <vt:variant>
        <vt:i4>3276905</vt:i4>
      </vt:variant>
      <vt:variant>
        <vt:i4>693</vt:i4>
      </vt:variant>
      <vt:variant>
        <vt:i4>0</vt:i4>
      </vt:variant>
      <vt:variant>
        <vt:i4>5</vt:i4>
      </vt:variant>
      <vt:variant>
        <vt:lpwstr>http://www.ergoweb.com/</vt:lpwstr>
      </vt:variant>
      <vt:variant>
        <vt:lpwstr/>
      </vt:variant>
      <vt:variant>
        <vt:i4>3276905</vt:i4>
      </vt:variant>
      <vt:variant>
        <vt:i4>690</vt:i4>
      </vt:variant>
      <vt:variant>
        <vt:i4>0</vt:i4>
      </vt:variant>
      <vt:variant>
        <vt:i4>5</vt:i4>
      </vt:variant>
      <vt:variant>
        <vt:lpwstr>http://www.ergoweb.com/</vt:lpwstr>
      </vt:variant>
      <vt:variant>
        <vt:lpwstr/>
      </vt:variant>
      <vt:variant>
        <vt:i4>4325459</vt:i4>
      </vt:variant>
      <vt:variant>
        <vt:i4>687</vt:i4>
      </vt:variant>
      <vt:variant>
        <vt:i4>0</vt:i4>
      </vt:variant>
      <vt:variant>
        <vt:i4>5</vt:i4>
      </vt:variant>
      <vt:variant>
        <vt:lpwstr>http://www.osha.gov/</vt:lpwstr>
      </vt:variant>
      <vt:variant>
        <vt:lpwstr/>
      </vt:variant>
      <vt:variant>
        <vt:i4>1179707</vt:i4>
      </vt:variant>
      <vt:variant>
        <vt:i4>146</vt:i4>
      </vt:variant>
      <vt:variant>
        <vt:i4>0</vt:i4>
      </vt:variant>
      <vt:variant>
        <vt:i4>5</vt:i4>
      </vt:variant>
      <vt:variant>
        <vt:lpwstr/>
      </vt:variant>
      <vt:variant>
        <vt:lpwstr>_Toc218762718</vt:lpwstr>
      </vt:variant>
      <vt:variant>
        <vt:i4>1179707</vt:i4>
      </vt:variant>
      <vt:variant>
        <vt:i4>140</vt:i4>
      </vt:variant>
      <vt:variant>
        <vt:i4>0</vt:i4>
      </vt:variant>
      <vt:variant>
        <vt:i4>5</vt:i4>
      </vt:variant>
      <vt:variant>
        <vt:lpwstr/>
      </vt:variant>
      <vt:variant>
        <vt:lpwstr>_Toc218762717</vt:lpwstr>
      </vt:variant>
      <vt:variant>
        <vt:i4>1179707</vt:i4>
      </vt:variant>
      <vt:variant>
        <vt:i4>134</vt:i4>
      </vt:variant>
      <vt:variant>
        <vt:i4>0</vt:i4>
      </vt:variant>
      <vt:variant>
        <vt:i4>5</vt:i4>
      </vt:variant>
      <vt:variant>
        <vt:lpwstr/>
      </vt:variant>
      <vt:variant>
        <vt:lpwstr>_Toc218762716</vt:lpwstr>
      </vt:variant>
      <vt:variant>
        <vt:i4>1179707</vt:i4>
      </vt:variant>
      <vt:variant>
        <vt:i4>128</vt:i4>
      </vt:variant>
      <vt:variant>
        <vt:i4>0</vt:i4>
      </vt:variant>
      <vt:variant>
        <vt:i4>5</vt:i4>
      </vt:variant>
      <vt:variant>
        <vt:lpwstr/>
      </vt:variant>
      <vt:variant>
        <vt:lpwstr>_Toc218762715</vt:lpwstr>
      </vt:variant>
      <vt:variant>
        <vt:i4>1179707</vt:i4>
      </vt:variant>
      <vt:variant>
        <vt:i4>122</vt:i4>
      </vt:variant>
      <vt:variant>
        <vt:i4>0</vt:i4>
      </vt:variant>
      <vt:variant>
        <vt:i4>5</vt:i4>
      </vt:variant>
      <vt:variant>
        <vt:lpwstr/>
      </vt:variant>
      <vt:variant>
        <vt:lpwstr>_Toc218762714</vt:lpwstr>
      </vt:variant>
      <vt:variant>
        <vt:i4>1179707</vt:i4>
      </vt:variant>
      <vt:variant>
        <vt:i4>116</vt:i4>
      </vt:variant>
      <vt:variant>
        <vt:i4>0</vt:i4>
      </vt:variant>
      <vt:variant>
        <vt:i4>5</vt:i4>
      </vt:variant>
      <vt:variant>
        <vt:lpwstr/>
      </vt:variant>
      <vt:variant>
        <vt:lpwstr>_Toc218762713</vt:lpwstr>
      </vt:variant>
      <vt:variant>
        <vt:i4>1179707</vt:i4>
      </vt:variant>
      <vt:variant>
        <vt:i4>110</vt:i4>
      </vt:variant>
      <vt:variant>
        <vt:i4>0</vt:i4>
      </vt:variant>
      <vt:variant>
        <vt:i4>5</vt:i4>
      </vt:variant>
      <vt:variant>
        <vt:lpwstr/>
      </vt:variant>
      <vt:variant>
        <vt:lpwstr>_Toc218762712</vt:lpwstr>
      </vt:variant>
      <vt:variant>
        <vt:i4>1179707</vt:i4>
      </vt:variant>
      <vt:variant>
        <vt:i4>104</vt:i4>
      </vt:variant>
      <vt:variant>
        <vt:i4>0</vt:i4>
      </vt:variant>
      <vt:variant>
        <vt:i4>5</vt:i4>
      </vt:variant>
      <vt:variant>
        <vt:lpwstr/>
      </vt:variant>
      <vt:variant>
        <vt:lpwstr>_Toc218762711</vt:lpwstr>
      </vt:variant>
      <vt:variant>
        <vt:i4>1179707</vt:i4>
      </vt:variant>
      <vt:variant>
        <vt:i4>98</vt:i4>
      </vt:variant>
      <vt:variant>
        <vt:i4>0</vt:i4>
      </vt:variant>
      <vt:variant>
        <vt:i4>5</vt:i4>
      </vt:variant>
      <vt:variant>
        <vt:lpwstr/>
      </vt:variant>
      <vt:variant>
        <vt:lpwstr>_Toc218762710</vt:lpwstr>
      </vt:variant>
      <vt:variant>
        <vt:i4>1245243</vt:i4>
      </vt:variant>
      <vt:variant>
        <vt:i4>92</vt:i4>
      </vt:variant>
      <vt:variant>
        <vt:i4>0</vt:i4>
      </vt:variant>
      <vt:variant>
        <vt:i4>5</vt:i4>
      </vt:variant>
      <vt:variant>
        <vt:lpwstr/>
      </vt:variant>
      <vt:variant>
        <vt:lpwstr>_Toc218762709</vt:lpwstr>
      </vt:variant>
      <vt:variant>
        <vt:i4>1245243</vt:i4>
      </vt:variant>
      <vt:variant>
        <vt:i4>86</vt:i4>
      </vt:variant>
      <vt:variant>
        <vt:i4>0</vt:i4>
      </vt:variant>
      <vt:variant>
        <vt:i4>5</vt:i4>
      </vt:variant>
      <vt:variant>
        <vt:lpwstr/>
      </vt:variant>
      <vt:variant>
        <vt:lpwstr>_Toc218762708</vt:lpwstr>
      </vt:variant>
      <vt:variant>
        <vt:i4>1245243</vt:i4>
      </vt:variant>
      <vt:variant>
        <vt:i4>80</vt:i4>
      </vt:variant>
      <vt:variant>
        <vt:i4>0</vt:i4>
      </vt:variant>
      <vt:variant>
        <vt:i4>5</vt:i4>
      </vt:variant>
      <vt:variant>
        <vt:lpwstr/>
      </vt:variant>
      <vt:variant>
        <vt:lpwstr>_Toc218762707</vt:lpwstr>
      </vt:variant>
      <vt:variant>
        <vt:i4>1245243</vt:i4>
      </vt:variant>
      <vt:variant>
        <vt:i4>74</vt:i4>
      </vt:variant>
      <vt:variant>
        <vt:i4>0</vt:i4>
      </vt:variant>
      <vt:variant>
        <vt:i4>5</vt:i4>
      </vt:variant>
      <vt:variant>
        <vt:lpwstr/>
      </vt:variant>
      <vt:variant>
        <vt:lpwstr>_Toc218762706</vt:lpwstr>
      </vt:variant>
      <vt:variant>
        <vt:i4>1245243</vt:i4>
      </vt:variant>
      <vt:variant>
        <vt:i4>68</vt:i4>
      </vt:variant>
      <vt:variant>
        <vt:i4>0</vt:i4>
      </vt:variant>
      <vt:variant>
        <vt:i4>5</vt:i4>
      </vt:variant>
      <vt:variant>
        <vt:lpwstr/>
      </vt:variant>
      <vt:variant>
        <vt:lpwstr>_Toc218762705</vt:lpwstr>
      </vt:variant>
      <vt:variant>
        <vt:i4>1245243</vt:i4>
      </vt:variant>
      <vt:variant>
        <vt:i4>62</vt:i4>
      </vt:variant>
      <vt:variant>
        <vt:i4>0</vt:i4>
      </vt:variant>
      <vt:variant>
        <vt:i4>5</vt:i4>
      </vt:variant>
      <vt:variant>
        <vt:lpwstr/>
      </vt:variant>
      <vt:variant>
        <vt:lpwstr>_Toc218762704</vt:lpwstr>
      </vt:variant>
      <vt:variant>
        <vt:i4>1245243</vt:i4>
      </vt:variant>
      <vt:variant>
        <vt:i4>56</vt:i4>
      </vt:variant>
      <vt:variant>
        <vt:i4>0</vt:i4>
      </vt:variant>
      <vt:variant>
        <vt:i4>5</vt:i4>
      </vt:variant>
      <vt:variant>
        <vt:lpwstr/>
      </vt:variant>
      <vt:variant>
        <vt:lpwstr>_Toc218762703</vt:lpwstr>
      </vt:variant>
      <vt:variant>
        <vt:i4>1245243</vt:i4>
      </vt:variant>
      <vt:variant>
        <vt:i4>50</vt:i4>
      </vt:variant>
      <vt:variant>
        <vt:i4>0</vt:i4>
      </vt:variant>
      <vt:variant>
        <vt:i4>5</vt:i4>
      </vt:variant>
      <vt:variant>
        <vt:lpwstr/>
      </vt:variant>
      <vt:variant>
        <vt:lpwstr>_Toc218762702</vt:lpwstr>
      </vt:variant>
      <vt:variant>
        <vt:i4>1245243</vt:i4>
      </vt:variant>
      <vt:variant>
        <vt:i4>44</vt:i4>
      </vt:variant>
      <vt:variant>
        <vt:i4>0</vt:i4>
      </vt:variant>
      <vt:variant>
        <vt:i4>5</vt:i4>
      </vt:variant>
      <vt:variant>
        <vt:lpwstr/>
      </vt:variant>
      <vt:variant>
        <vt:lpwstr>_Toc218762701</vt:lpwstr>
      </vt:variant>
      <vt:variant>
        <vt:i4>1245243</vt:i4>
      </vt:variant>
      <vt:variant>
        <vt:i4>38</vt:i4>
      </vt:variant>
      <vt:variant>
        <vt:i4>0</vt:i4>
      </vt:variant>
      <vt:variant>
        <vt:i4>5</vt:i4>
      </vt:variant>
      <vt:variant>
        <vt:lpwstr/>
      </vt:variant>
      <vt:variant>
        <vt:lpwstr>_Toc218762700</vt:lpwstr>
      </vt:variant>
      <vt:variant>
        <vt:i4>1703994</vt:i4>
      </vt:variant>
      <vt:variant>
        <vt:i4>32</vt:i4>
      </vt:variant>
      <vt:variant>
        <vt:i4>0</vt:i4>
      </vt:variant>
      <vt:variant>
        <vt:i4>5</vt:i4>
      </vt:variant>
      <vt:variant>
        <vt:lpwstr/>
      </vt:variant>
      <vt:variant>
        <vt:lpwstr>_Toc218762699</vt:lpwstr>
      </vt:variant>
      <vt:variant>
        <vt:i4>1703994</vt:i4>
      </vt:variant>
      <vt:variant>
        <vt:i4>26</vt:i4>
      </vt:variant>
      <vt:variant>
        <vt:i4>0</vt:i4>
      </vt:variant>
      <vt:variant>
        <vt:i4>5</vt:i4>
      </vt:variant>
      <vt:variant>
        <vt:lpwstr/>
      </vt:variant>
      <vt:variant>
        <vt:lpwstr>_Toc218762698</vt:lpwstr>
      </vt:variant>
      <vt:variant>
        <vt:i4>1703994</vt:i4>
      </vt:variant>
      <vt:variant>
        <vt:i4>20</vt:i4>
      </vt:variant>
      <vt:variant>
        <vt:i4>0</vt:i4>
      </vt:variant>
      <vt:variant>
        <vt:i4>5</vt:i4>
      </vt:variant>
      <vt:variant>
        <vt:lpwstr/>
      </vt:variant>
      <vt:variant>
        <vt:lpwstr>_Toc218762697</vt:lpwstr>
      </vt:variant>
      <vt:variant>
        <vt:i4>1703994</vt:i4>
      </vt:variant>
      <vt:variant>
        <vt:i4>14</vt:i4>
      </vt:variant>
      <vt:variant>
        <vt:i4>0</vt:i4>
      </vt:variant>
      <vt:variant>
        <vt:i4>5</vt:i4>
      </vt:variant>
      <vt:variant>
        <vt:lpwstr/>
      </vt:variant>
      <vt:variant>
        <vt:lpwstr>_Toc218762696</vt:lpwstr>
      </vt:variant>
      <vt:variant>
        <vt:i4>1703994</vt:i4>
      </vt:variant>
      <vt:variant>
        <vt:i4>8</vt:i4>
      </vt:variant>
      <vt:variant>
        <vt:i4>0</vt:i4>
      </vt:variant>
      <vt:variant>
        <vt:i4>5</vt:i4>
      </vt:variant>
      <vt:variant>
        <vt:lpwstr/>
      </vt:variant>
      <vt:variant>
        <vt:lpwstr>_Toc218762695</vt:lpwstr>
      </vt:variant>
      <vt:variant>
        <vt:i4>5177358</vt:i4>
      </vt:variant>
      <vt:variant>
        <vt:i4>3</vt:i4>
      </vt:variant>
      <vt:variant>
        <vt:i4>0</vt:i4>
      </vt:variant>
      <vt:variant>
        <vt:i4>5</vt:i4>
      </vt:variant>
      <vt:variant>
        <vt:lpwstr>http://www.ergosystemsconsulting.com/</vt:lpwstr>
      </vt:variant>
      <vt:variant>
        <vt:lpwstr/>
      </vt:variant>
      <vt:variant>
        <vt:i4>1441897</vt:i4>
      </vt:variant>
      <vt:variant>
        <vt:i4>0</vt:i4>
      </vt:variant>
      <vt:variant>
        <vt:i4>0</vt:i4>
      </vt:variant>
      <vt:variant>
        <vt:i4>5</vt:i4>
      </vt:variant>
      <vt:variant>
        <vt:lpwstr>mailto:Mark.Anderson@ergosystemsconslting.com</vt:lpwstr>
      </vt:variant>
      <vt:variant>
        <vt:lpwstr/>
      </vt:variant>
      <vt:variant>
        <vt:i4>1114187</vt:i4>
      </vt:variant>
      <vt:variant>
        <vt:i4>-1</vt:i4>
      </vt:variant>
      <vt:variant>
        <vt:i4>1616</vt:i4>
      </vt:variant>
      <vt:variant>
        <vt:i4>1</vt:i4>
      </vt:variant>
      <vt:variant>
        <vt:lpwstr>http://www.creative-computing-inc.com/TSG%20Users%20Guide/images/juggle11.jpg</vt:lpwstr>
      </vt:variant>
      <vt:variant>
        <vt:lpwstr/>
      </vt:variant>
      <vt:variant>
        <vt:i4>917529</vt:i4>
      </vt:variant>
      <vt:variant>
        <vt:i4>-1</vt:i4>
      </vt:variant>
      <vt:variant>
        <vt:i4>3291</vt:i4>
      </vt:variant>
      <vt:variant>
        <vt:i4>1</vt:i4>
      </vt:variant>
      <vt:variant>
        <vt:lpwstr>http://www.gene-regulation.com/images/flowchart-mini.png</vt:lpwstr>
      </vt:variant>
      <vt:variant>
        <vt:lpwstr/>
      </vt:variant>
      <vt:variant>
        <vt:i4>4653149</vt:i4>
      </vt:variant>
      <vt:variant>
        <vt:i4>-1</vt:i4>
      </vt:variant>
      <vt:variant>
        <vt:i4>3293</vt:i4>
      </vt:variant>
      <vt:variant>
        <vt:i4>1</vt:i4>
      </vt:variant>
      <vt:variant>
        <vt:lpwstr>http://www.ksurplus.com/images/clipboard.jpg</vt:lpwstr>
      </vt:variant>
      <vt:variant>
        <vt:lpwstr/>
      </vt:variant>
      <vt:variant>
        <vt:i4>6619204</vt:i4>
      </vt:variant>
      <vt:variant>
        <vt:i4>-1</vt:i4>
      </vt:variant>
      <vt:variant>
        <vt:i4>3296</vt:i4>
      </vt:variant>
      <vt:variant>
        <vt:i4>1</vt:i4>
      </vt:variant>
      <vt:variant>
        <vt:lpwstr>http://www.sculpturegallery.com/udesign/stretching_cat.jpg</vt:lpwstr>
      </vt:variant>
      <vt:variant>
        <vt:lpwstr/>
      </vt:variant>
      <vt:variant>
        <vt:i4>8257599</vt:i4>
      </vt:variant>
      <vt:variant>
        <vt:i4>-1</vt:i4>
      </vt:variant>
      <vt:variant>
        <vt:i4>3304</vt:i4>
      </vt:variant>
      <vt:variant>
        <vt:i4>1</vt:i4>
      </vt:variant>
      <vt:variant>
        <vt:lpwstr>E:\Clients\Medtronic\MECC Ergonomics for Engineers\Web Site\ergoguidelines4\images\ErgoBASICS\horizon.jpg</vt:lpwstr>
      </vt:variant>
      <vt:variant>
        <vt:lpwstr/>
      </vt:variant>
      <vt:variant>
        <vt:i4>4128878</vt:i4>
      </vt:variant>
      <vt:variant>
        <vt:i4>-1</vt:i4>
      </vt:variant>
      <vt:variant>
        <vt:i4>3358</vt:i4>
      </vt:variant>
      <vt:variant>
        <vt:i4>1</vt:i4>
      </vt:variant>
      <vt:variant>
        <vt:lpwstr>http://www.osha.gov/SLTC/etools/machineguarding/images/pb11.gif</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What Do You Want to Accomplish</dc:title>
  <dc:subject/>
  <dc:creator>Mark A. Anderson</dc:creator>
  <cp:keywords/>
  <dc:description/>
  <cp:lastModifiedBy>Mark Anderson</cp:lastModifiedBy>
  <cp:revision>24</cp:revision>
  <cp:lastPrinted>2019-03-21T15:54:00Z</cp:lastPrinted>
  <dcterms:created xsi:type="dcterms:W3CDTF">2021-01-19T16:12:00Z</dcterms:created>
  <dcterms:modified xsi:type="dcterms:W3CDTF">2021-05-04T16:15:00Z</dcterms:modified>
</cp:coreProperties>
</file>