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Functional Job Description: Packer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0E5B81" w:rsidP="00B42A4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4C7444" w:rsidP="00B42A4F">
            <w:pPr>
              <w:spacing w:before="60" w:after="60"/>
              <w:jc w:val="center"/>
              <w:rPr>
                <w:sz w:val="20"/>
              </w:rPr>
            </w:pPr>
            <w:r>
              <w:rPr>
                <w:noProof/>
                <w:sz w:val="20"/>
              </w:rPr>
              <w:drawing>
                <wp:inline distT="0" distB="0" distL="0" distR="0">
                  <wp:extent cx="1850390" cy="1310640"/>
                  <wp:effectExtent l="0" t="0" r="0" b="3810"/>
                  <wp:docPr id="8" name="Picture 8" descr="C:\Users\ErgoSystem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goSystems\AppData\Local\Microsoft\Windows\INetCache\Content.Word\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0390" cy="131064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C411A3" w:rsidP="00B42A4F">
            <w:pPr>
              <w:spacing w:before="60" w:after="60"/>
              <w:jc w:val="cente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7pt;height:99.8pt">
                  <v:imagedata r:id="rId9" o:title="9"/>
                </v:shape>
              </w:pict>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B42A4F" w:rsidP="00B42A4F">
            <w:pPr>
              <w:spacing w:before="60" w:after="60"/>
              <w:rPr>
                <w:sz w:val="20"/>
              </w:rPr>
            </w:pPr>
            <w:r>
              <w:rPr>
                <w:sz w:val="20"/>
              </w:rPr>
              <w:t>Packer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2531B9" w:rsidP="00B42A4F">
            <w:pPr>
              <w:spacing w:before="60" w:after="60"/>
              <w:rPr>
                <w:sz w:val="20"/>
              </w:rPr>
            </w:pPr>
            <w:r>
              <w:rPr>
                <w:sz w:val="20"/>
              </w:rPr>
              <w:t>6-16-2016</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2531B9">
            <w:pPr>
              <w:spacing w:before="60" w:after="60"/>
              <w:rPr>
                <w:sz w:val="20"/>
              </w:rPr>
            </w:pPr>
            <w:r>
              <w:rPr>
                <w:sz w:val="20"/>
              </w:rPr>
              <w:t>F</w:t>
            </w:r>
            <w:r w:rsidR="004D1DBB">
              <w:rPr>
                <w:sz w:val="20"/>
              </w:rPr>
              <w:t>J</w:t>
            </w:r>
            <w:r>
              <w:rPr>
                <w:sz w:val="20"/>
              </w:rPr>
              <w:t xml:space="preserve">D Packer </w:t>
            </w:r>
            <w:r w:rsidR="002531B9">
              <w:rPr>
                <w:sz w:val="20"/>
              </w:rPr>
              <w:t>6-2016 DRAFT</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10998" w:type="dxa"/>
        <w:tblLayout w:type="fixed"/>
        <w:tblLook w:val="04A0" w:firstRow="1" w:lastRow="0" w:firstColumn="1" w:lastColumn="0" w:noHBand="0" w:noVBand="1"/>
      </w:tblPr>
      <w:tblGrid>
        <w:gridCol w:w="1278"/>
        <w:gridCol w:w="1170"/>
        <w:gridCol w:w="3888"/>
        <w:gridCol w:w="990"/>
        <w:gridCol w:w="3672"/>
      </w:tblGrid>
      <w:tr w:rsidR="005D6E35" w:rsidRPr="00095D5E" w:rsidTr="002531B9">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2531B9">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2531B9">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7:00 AM to 3:30 PM</w:t>
            </w:r>
          </w:p>
        </w:tc>
      </w:tr>
    </w:tbl>
    <w:p w:rsidR="005D6E35" w:rsidRPr="00B5611D" w:rsidRDefault="005D6E35" w:rsidP="008B57FD">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82196D" w:rsidRPr="00095D5E" w:rsidTr="006E2B44">
        <w:tc>
          <w:tcPr>
            <w:tcW w:w="2538" w:type="dxa"/>
            <w:tcBorders>
              <w:bottom w:val="single" w:sz="4" w:space="0" w:color="000000" w:themeColor="text1"/>
            </w:tcBorders>
            <w:shd w:val="solid" w:color="1F497D" w:themeColor="text2" w:fill="auto"/>
            <w:vAlign w:val="center"/>
          </w:tcPr>
          <w:p w:rsidR="0082196D" w:rsidRPr="00B5611D" w:rsidRDefault="0082196D"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82196D" w:rsidRPr="00095D5E" w:rsidRDefault="0082196D" w:rsidP="006E2B44">
            <w:pPr>
              <w:rPr>
                <w:sz w:val="20"/>
              </w:rPr>
            </w:pPr>
            <w:r>
              <w:rPr>
                <w:sz w:val="20"/>
              </w:rPr>
              <w:t>Yes</w:t>
            </w:r>
          </w:p>
        </w:tc>
      </w:tr>
    </w:tbl>
    <w:p w:rsidR="0082196D" w:rsidRPr="00B5611D" w:rsidRDefault="0082196D" w:rsidP="005D6E35">
      <w:pPr>
        <w:jc w:val="center"/>
        <w:rPr>
          <w:sz w:val="14"/>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94F2D" w:rsidP="00CA753D">
            <w:pPr>
              <w:rPr>
                <w:sz w:val="20"/>
              </w:rPr>
            </w:pPr>
            <w:r>
              <w:rPr>
                <w:sz w:val="20"/>
              </w:rPr>
              <w:t>Hand held scanner, hand taper, PC, pens, markers,</w:t>
            </w:r>
            <w:r w:rsidR="002531B9">
              <w:rPr>
                <w:sz w:val="20"/>
              </w:rPr>
              <w:t xml:space="preserve"> knife, scissors, staple puller</w:t>
            </w:r>
            <w:r>
              <w:rPr>
                <w:sz w:val="20"/>
              </w:rPr>
              <w:t>, pallet jack.</w:t>
            </w:r>
          </w:p>
        </w:tc>
      </w:tr>
    </w:tbl>
    <w:p w:rsidR="008A00EC" w:rsidRPr="00B5611D" w:rsidRDefault="008A00EC" w:rsidP="0094140A">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343FB8" w:rsidP="00343FB8">
            <w:pPr>
              <w:rPr>
                <w:sz w:val="20"/>
              </w:rPr>
            </w:pPr>
            <w:r>
              <w:rPr>
                <w:sz w:val="20"/>
              </w:rPr>
              <w:t xml:space="preserve">Combines all merchandise and written materials </w:t>
            </w:r>
            <w:r w:rsidR="00A94F2D">
              <w:rPr>
                <w:sz w:val="20"/>
              </w:rPr>
              <w:t xml:space="preserve">into a package </w:t>
            </w:r>
            <w:r>
              <w:rPr>
                <w:sz w:val="20"/>
              </w:rPr>
              <w:t xml:space="preserve">(box or poly bag) </w:t>
            </w:r>
            <w:r w:rsidR="00A94F2D">
              <w:rPr>
                <w:sz w:val="20"/>
              </w:rPr>
              <w:t>that is sent to the customer.</w:t>
            </w:r>
          </w:p>
        </w:tc>
      </w:tr>
    </w:tbl>
    <w:p w:rsidR="0094140A" w:rsidRDefault="0094140A">
      <w:pPr>
        <w:jc w:val="center"/>
        <w:rPr>
          <w:sz w:val="12"/>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82196D" w:rsidRPr="00095D5E" w:rsidTr="006E2B44">
        <w:trPr>
          <w:trHeight w:val="85"/>
        </w:trPr>
        <w:tc>
          <w:tcPr>
            <w:tcW w:w="1548" w:type="dxa"/>
            <w:vMerge w:val="restart"/>
            <w:tcBorders>
              <w:right w:val="single" w:sz="4" w:space="0" w:color="000000" w:themeColor="text1"/>
            </w:tcBorders>
            <w:shd w:val="solid" w:color="1F497D" w:themeColor="text2" w:fill="auto"/>
            <w:vAlign w:val="center"/>
          </w:tcPr>
          <w:p w:rsidR="0082196D" w:rsidRPr="00B5611D" w:rsidRDefault="0082196D" w:rsidP="006E2B44">
            <w:pPr>
              <w:rPr>
                <w:b/>
                <w:color w:val="FFFFFF" w:themeColor="background1"/>
              </w:rPr>
            </w:pPr>
            <w:r w:rsidRPr="00B5611D">
              <w:rPr>
                <w:b/>
                <w:color w:val="FFFFFF" w:themeColor="background1"/>
              </w:rPr>
              <w:t>Safety and Personal Protective Equipment Required</w:t>
            </w:r>
          </w:p>
          <w:p w:rsidR="0082196D" w:rsidRPr="00B5611D" w:rsidRDefault="0082196D"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82196D" w:rsidRPr="00095D5E" w:rsidRDefault="0082196D" w:rsidP="006E2B44">
            <w:pPr>
              <w:rPr>
                <w:sz w:val="20"/>
              </w:rPr>
            </w:pPr>
            <w:r>
              <w:rPr>
                <w:sz w:val="20"/>
              </w:rPr>
              <w:t>Gloves:</w:t>
            </w:r>
          </w:p>
        </w:tc>
      </w:tr>
      <w:tr w:rsidR="0082196D" w:rsidRPr="00095D5E" w:rsidTr="006E2B44">
        <w:trPr>
          <w:trHeight w:val="85"/>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82196D" w:rsidRPr="00095D5E" w:rsidRDefault="00D20872" w:rsidP="006E2B44">
            <w:pPr>
              <w:ind w:left="297" w:hanging="297"/>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Leather</w:t>
            </w:r>
          </w:p>
        </w:tc>
      </w:tr>
      <w:tr w:rsidR="0082196D" w:rsidRPr="00095D5E" w:rsidTr="006E2B44">
        <w:trPr>
          <w:trHeight w:val="368"/>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82196D" w:rsidRPr="00095D5E"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82196D"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Safety Vest</w:t>
            </w:r>
          </w:p>
          <w:p w:rsidR="0082196D"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Fall Protection Harness</w:t>
            </w:r>
          </w:p>
          <w:p w:rsidR="0082196D" w:rsidRPr="00095D5E"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82196D"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Safety Goggles</w:t>
            </w:r>
          </w:p>
          <w:p w:rsidR="0082196D"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Hearing Protection*</w:t>
            </w:r>
          </w:p>
          <w:p w:rsidR="0082196D" w:rsidRPr="00095D5E" w:rsidRDefault="00D20872" w:rsidP="00CA753D">
            <w:pPr>
              <w:ind w:left="252" w:hanging="25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82196D"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Rubberized/cloth*</w:t>
            </w:r>
          </w:p>
          <w:p w:rsidR="0082196D"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Chemical </w:t>
            </w:r>
          </w:p>
          <w:p w:rsidR="0082196D" w:rsidRPr="00095D5E" w:rsidRDefault="0082196D" w:rsidP="006E2B44">
            <w:pPr>
              <w:rPr>
                <w:sz w:val="20"/>
              </w:rPr>
            </w:pPr>
          </w:p>
        </w:tc>
      </w:tr>
    </w:tbl>
    <w:p w:rsidR="0082196D" w:rsidRPr="00B5611D" w:rsidRDefault="0082196D" w:rsidP="0082196D">
      <w:pPr>
        <w:jc w:val="center"/>
        <w:rPr>
          <w:sz w:val="14"/>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82196D" w:rsidRPr="00095D5E" w:rsidTr="006E2B44">
        <w:trPr>
          <w:trHeight w:val="350"/>
        </w:trPr>
        <w:tc>
          <w:tcPr>
            <w:tcW w:w="1548" w:type="dxa"/>
            <w:vMerge w:val="restart"/>
            <w:tcBorders>
              <w:right w:val="single" w:sz="4" w:space="0" w:color="000000" w:themeColor="text1"/>
            </w:tcBorders>
            <w:shd w:val="solid" w:color="1F497D" w:themeColor="text2" w:fill="auto"/>
            <w:vAlign w:val="center"/>
          </w:tcPr>
          <w:p w:rsidR="0082196D" w:rsidRPr="00B5611D" w:rsidRDefault="0082196D"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82196D" w:rsidRPr="00095D5E" w:rsidRDefault="00D20872" w:rsidP="006E2B44">
            <w:pPr>
              <w:ind w:left="342" w:hanging="34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82196D" w:rsidRPr="00095D5E" w:rsidRDefault="0082196D"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82196D" w:rsidRPr="00095D5E" w:rsidRDefault="0082196D" w:rsidP="006E2B44">
            <w:pPr>
              <w:ind w:left="42"/>
              <w:rPr>
                <w:sz w:val="20"/>
              </w:rPr>
            </w:pPr>
            <w:r>
              <w:rPr>
                <w:sz w:val="20"/>
              </w:rPr>
              <w:t>OSHA Training (Rules and Regulations)</w:t>
            </w:r>
          </w:p>
        </w:tc>
      </w:tr>
      <w:tr w:rsidR="0082196D" w:rsidRPr="00095D5E" w:rsidTr="006E2B44">
        <w:trPr>
          <w:trHeight w:val="85"/>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82196D" w:rsidRPr="00726262" w:rsidRDefault="0082196D"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w:t>
            </w:r>
            <w:r w:rsidR="0082196D"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New Hire Safety Orientation</w:t>
            </w:r>
          </w:p>
        </w:tc>
      </w:tr>
      <w:tr w:rsidR="0082196D" w:rsidRPr="00095D5E" w:rsidTr="006E2B44">
        <w:trPr>
          <w:trHeight w:val="269"/>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82196D" w:rsidRPr="00726262" w:rsidRDefault="0082196D"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w:t>
            </w:r>
            <w:r w:rsidR="0082196D"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w:t>
            </w:r>
            <w:r w:rsidR="0082196D" w:rsidRPr="00726262">
              <w:rPr>
                <w:sz w:val="20"/>
              </w:rPr>
              <w:t>Right to Know</w:t>
            </w:r>
          </w:p>
        </w:tc>
      </w:tr>
      <w:tr w:rsidR="0082196D" w:rsidRPr="00095D5E" w:rsidTr="006E2B44">
        <w:trPr>
          <w:trHeight w:val="240"/>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82196D" w:rsidRPr="00726262" w:rsidRDefault="0082196D"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2531B9">
              <w:rPr>
                <w:sz w:val="20"/>
              </w:rPr>
              <w:t xml:space="preserve"> Hand</w:t>
            </w:r>
            <w:r w:rsidR="0082196D">
              <w:rPr>
                <w:sz w:val="20"/>
              </w:rPr>
              <w:t xml:space="preserve"> </w:t>
            </w:r>
            <w:r w:rsidR="0082196D"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w:t>
            </w:r>
            <w:r w:rsidR="0082196D" w:rsidRPr="00726262">
              <w:rPr>
                <w:sz w:val="20"/>
              </w:rPr>
              <w:t>Lockout/Tag</w:t>
            </w:r>
            <w:r w:rsidR="0082196D">
              <w:rPr>
                <w:sz w:val="20"/>
              </w:rPr>
              <w:t xml:space="preserve"> O</w:t>
            </w:r>
            <w:r w:rsidR="0082196D" w:rsidRPr="00726262">
              <w:rPr>
                <w:sz w:val="20"/>
              </w:rPr>
              <w:t>ut</w:t>
            </w:r>
          </w:p>
        </w:tc>
      </w:tr>
      <w:tr w:rsidR="0082196D" w:rsidRPr="00095D5E" w:rsidTr="006E2B44">
        <w:trPr>
          <w:trHeight w:val="208"/>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82196D" w:rsidRPr="00442300" w:rsidRDefault="0082196D"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82196D" w:rsidRPr="00726262"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w:t>
            </w:r>
            <w:r w:rsidR="0082196D" w:rsidRPr="00726262">
              <w:rPr>
                <w:sz w:val="20"/>
              </w:rPr>
              <w:t>Forklift</w:t>
            </w:r>
            <w:r w:rsidR="0082196D">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82196D" w:rsidRDefault="00D20872" w:rsidP="006E2B44">
            <w:pPr>
              <w:ind w:left="222" w:hanging="22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Regulated Materials Training (ORM-D)</w:t>
            </w:r>
          </w:p>
          <w:p w:rsidR="0082196D" w:rsidRPr="00726262" w:rsidRDefault="00D20872" w:rsidP="006E2B44">
            <w:pPr>
              <w:ind w:left="222" w:hanging="22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Supervisor Safety Updates</w:t>
            </w:r>
          </w:p>
        </w:tc>
      </w:tr>
      <w:tr w:rsidR="0082196D" w:rsidRPr="00095D5E" w:rsidTr="006E2B44">
        <w:trPr>
          <w:trHeight w:val="206"/>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82196D" w:rsidRPr="00442300" w:rsidRDefault="0082196D"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82196D"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82196D" w:rsidRDefault="0082196D" w:rsidP="006E2B44">
            <w:pPr>
              <w:rPr>
                <w:sz w:val="20"/>
              </w:rPr>
            </w:pPr>
          </w:p>
        </w:tc>
      </w:tr>
      <w:tr w:rsidR="0082196D" w:rsidRPr="00095D5E" w:rsidTr="006E2B44">
        <w:trPr>
          <w:trHeight w:val="206"/>
        </w:trPr>
        <w:tc>
          <w:tcPr>
            <w:tcW w:w="1548" w:type="dxa"/>
            <w:vMerge/>
            <w:tcBorders>
              <w:right w:val="single" w:sz="4" w:space="0" w:color="000000" w:themeColor="text1"/>
            </w:tcBorders>
            <w:shd w:val="solid" w:color="1F497D" w:themeColor="text2" w:fill="auto"/>
            <w:vAlign w:val="center"/>
          </w:tcPr>
          <w:p w:rsidR="0082196D" w:rsidRPr="00B5611D" w:rsidRDefault="0082196D"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82196D" w:rsidRPr="00442300" w:rsidRDefault="0082196D"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82196D" w:rsidRDefault="00D20872"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B07607">
              <w:rPr>
                <w:sz w:val="20"/>
              </w:rPr>
            </w:r>
            <w:r w:rsidR="00B07607">
              <w:rPr>
                <w:sz w:val="20"/>
              </w:rPr>
              <w:fldChar w:fldCharType="separate"/>
            </w:r>
            <w:r>
              <w:rPr>
                <w:sz w:val="20"/>
              </w:rPr>
              <w:fldChar w:fldCharType="end"/>
            </w:r>
            <w:r w:rsidR="0082196D">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82196D" w:rsidRDefault="0082196D" w:rsidP="006E2B44">
            <w:pPr>
              <w:rPr>
                <w:sz w:val="20"/>
              </w:rPr>
            </w:pPr>
          </w:p>
        </w:tc>
      </w:tr>
    </w:tbl>
    <w:p w:rsidR="0082196D" w:rsidRDefault="0082196D" w:rsidP="0082196D"/>
    <w:p w:rsidR="002531B9" w:rsidRDefault="002531B9" w:rsidP="0082196D"/>
    <w:p w:rsidR="0082196D" w:rsidRPr="00B5611D" w:rsidRDefault="0082196D">
      <w:pPr>
        <w:jc w:val="center"/>
        <w:rPr>
          <w:sz w:val="12"/>
          <w:szCs w:val="4"/>
        </w:rPr>
      </w:pPr>
    </w:p>
    <w:p w:rsidR="00A90BB3" w:rsidRDefault="00A90BB3" w:rsidP="00A90BB3">
      <w:pPr>
        <w:rPr>
          <w:sz w:val="4"/>
          <w:szCs w:val="4"/>
        </w:rPr>
      </w:pPr>
    </w:p>
    <w:tbl>
      <w:tblPr>
        <w:tblStyle w:val="TableGrid"/>
        <w:tblW w:w="11160" w:type="dxa"/>
        <w:tblInd w:w="-166" w:type="dxa"/>
        <w:tblLayout w:type="fixed"/>
        <w:tblCellMar>
          <w:top w:w="14" w:type="dxa"/>
          <w:left w:w="14" w:type="dxa"/>
          <w:bottom w:w="14" w:type="dxa"/>
          <w:right w:w="43" w:type="dxa"/>
        </w:tblCellMar>
        <w:tblLook w:val="04A0" w:firstRow="1" w:lastRow="0" w:firstColumn="1" w:lastColumn="0" w:noHBand="0" w:noVBand="1"/>
      </w:tblPr>
      <w:tblGrid>
        <w:gridCol w:w="3420"/>
        <w:gridCol w:w="3600"/>
        <w:gridCol w:w="3510"/>
        <w:gridCol w:w="630"/>
      </w:tblGrid>
      <w:tr w:rsidR="00600D4D" w:rsidRPr="00F65D11" w:rsidTr="00240F51">
        <w:tc>
          <w:tcPr>
            <w:tcW w:w="10530" w:type="dxa"/>
            <w:gridSpan w:val="3"/>
            <w:shd w:val="solid" w:color="1F497D" w:themeColor="text2" w:fill="auto"/>
            <w:vAlign w:val="center"/>
          </w:tcPr>
          <w:p w:rsidR="00600D4D" w:rsidRPr="00CD4E56" w:rsidRDefault="008A5646" w:rsidP="008A5646">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630" w:type="dxa"/>
            <w:shd w:val="solid" w:color="1F497D" w:themeColor="text2" w:fill="auto"/>
            <w:vAlign w:val="center"/>
          </w:tcPr>
          <w:p w:rsidR="00600D4D" w:rsidRPr="000463BF" w:rsidRDefault="00600D4D" w:rsidP="004F601E">
            <w:pPr>
              <w:jc w:val="center"/>
              <w:rPr>
                <w:b/>
                <w:color w:val="FFFFFF" w:themeColor="background1"/>
                <w:sz w:val="24"/>
                <w:szCs w:val="24"/>
              </w:rPr>
            </w:pPr>
            <w:r w:rsidRPr="0000623D">
              <w:rPr>
                <w:b/>
                <w:color w:val="FFFFFF" w:themeColor="background1"/>
                <w:sz w:val="20"/>
                <w:szCs w:val="24"/>
              </w:rPr>
              <w:t>% of Shift</w:t>
            </w:r>
          </w:p>
        </w:tc>
      </w:tr>
      <w:tr w:rsidR="00600D4D" w:rsidRPr="004903FB" w:rsidTr="00240F51">
        <w:trPr>
          <w:trHeight w:val="2460"/>
        </w:trPr>
        <w:tc>
          <w:tcPr>
            <w:tcW w:w="3420" w:type="dxa"/>
          </w:tcPr>
          <w:p w:rsidR="00600D4D" w:rsidRPr="00600D4D" w:rsidRDefault="00600D4D" w:rsidP="000E5B81">
            <w:pPr>
              <w:pStyle w:val="ListParagraph"/>
              <w:numPr>
                <w:ilvl w:val="0"/>
                <w:numId w:val="3"/>
              </w:numPr>
              <w:spacing w:afterLines="40" w:after="96"/>
              <w:ind w:left="270" w:hanging="270"/>
              <w:rPr>
                <w:b/>
                <w:sz w:val="20"/>
              </w:rPr>
            </w:pPr>
            <w:r w:rsidRPr="00600D4D">
              <w:rPr>
                <w:b/>
                <w:sz w:val="20"/>
              </w:rPr>
              <w:t>Pull</w:t>
            </w:r>
            <w:r w:rsidR="00541654">
              <w:rPr>
                <w:b/>
                <w:sz w:val="20"/>
              </w:rPr>
              <w:t>/push</w:t>
            </w:r>
            <w:r w:rsidRPr="00600D4D">
              <w:rPr>
                <w:b/>
                <w:sz w:val="20"/>
              </w:rPr>
              <w:t xml:space="preserve"> cart into workstation</w:t>
            </w:r>
          </w:p>
          <w:p w:rsidR="00600D4D" w:rsidRDefault="00600D4D" w:rsidP="000E5B81">
            <w:pPr>
              <w:pStyle w:val="ListParagraph"/>
              <w:numPr>
                <w:ilvl w:val="0"/>
                <w:numId w:val="1"/>
              </w:numPr>
              <w:spacing w:afterLines="40" w:after="96"/>
              <w:ind w:left="450" w:hanging="180"/>
              <w:rPr>
                <w:sz w:val="20"/>
              </w:rPr>
            </w:pPr>
            <w:r>
              <w:rPr>
                <w:sz w:val="20"/>
              </w:rPr>
              <w:t xml:space="preserve">Cart </w:t>
            </w:r>
            <w:r w:rsidR="0043535E">
              <w:rPr>
                <w:sz w:val="20"/>
              </w:rPr>
              <w:t xml:space="preserve">loaded with </w:t>
            </w:r>
            <w:r w:rsidR="004C7444">
              <w:rPr>
                <w:sz w:val="20"/>
              </w:rPr>
              <w:t>product is</w:t>
            </w:r>
            <w:r w:rsidR="00E50C4E">
              <w:rPr>
                <w:sz w:val="20"/>
              </w:rPr>
              <w:t xml:space="preserve"> </w:t>
            </w:r>
            <w:r>
              <w:rPr>
                <w:sz w:val="20"/>
              </w:rPr>
              <w:t>pulled</w:t>
            </w:r>
            <w:r w:rsidR="00541654">
              <w:rPr>
                <w:sz w:val="20"/>
              </w:rPr>
              <w:t>/</w:t>
            </w:r>
            <w:r w:rsidR="004C7444">
              <w:rPr>
                <w:sz w:val="20"/>
              </w:rPr>
              <w:t>pushed about</w:t>
            </w:r>
            <w:r w:rsidR="0043535E">
              <w:rPr>
                <w:sz w:val="20"/>
              </w:rPr>
              <w:t xml:space="preserve"> 20 to 40’ </w:t>
            </w:r>
            <w:r>
              <w:rPr>
                <w:sz w:val="20"/>
              </w:rPr>
              <w:t>into workstation.</w:t>
            </w:r>
          </w:p>
          <w:p w:rsidR="00600D4D" w:rsidRDefault="00600D4D" w:rsidP="000E5B81">
            <w:pPr>
              <w:pStyle w:val="ListParagraph"/>
              <w:numPr>
                <w:ilvl w:val="0"/>
                <w:numId w:val="1"/>
              </w:numPr>
              <w:spacing w:afterLines="40" w:after="96"/>
              <w:ind w:left="450" w:hanging="180"/>
              <w:rPr>
                <w:sz w:val="20"/>
              </w:rPr>
            </w:pPr>
            <w:r>
              <w:rPr>
                <w:sz w:val="20"/>
              </w:rPr>
              <w:t xml:space="preserve">Typical force required to initiate </w:t>
            </w:r>
            <w:r w:rsidR="00E50C4E">
              <w:rPr>
                <w:sz w:val="20"/>
              </w:rPr>
              <w:t xml:space="preserve">cart </w:t>
            </w:r>
            <w:r w:rsidR="004C7444">
              <w:rPr>
                <w:sz w:val="20"/>
              </w:rPr>
              <w:t>movement is</w:t>
            </w:r>
            <w:r>
              <w:rPr>
                <w:sz w:val="20"/>
              </w:rPr>
              <w:t xml:space="preserve"> 50# with force up to 70# sometimes </w:t>
            </w:r>
            <w:r w:rsidR="00541654">
              <w:rPr>
                <w:sz w:val="20"/>
              </w:rPr>
              <w:t>required</w:t>
            </w:r>
            <w:r>
              <w:rPr>
                <w:sz w:val="20"/>
              </w:rPr>
              <w:t>.</w:t>
            </w:r>
          </w:p>
          <w:p w:rsidR="00600D4D" w:rsidRPr="00600D4D" w:rsidRDefault="00600D4D" w:rsidP="000E5B81">
            <w:pPr>
              <w:pStyle w:val="ListParagraph"/>
              <w:numPr>
                <w:ilvl w:val="0"/>
                <w:numId w:val="1"/>
              </w:numPr>
              <w:spacing w:afterLines="40" w:after="96"/>
              <w:ind w:left="450" w:hanging="180"/>
              <w:rPr>
                <w:sz w:val="20"/>
              </w:rPr>
            </w:pPr>
            <w:r>
              <w:rPr>
                <w:sz w:val="20"/>
              </w:rPr>
              <w:t xml:space="preserve">Typical force required to sustain </w:t>
            </w:r>
            <w:r w:rsidR="00E50C4E">
              <w:rPr>
                <w:sz w:val="20"/>
              </w:rPr>
              <w:t xml:space="preserve">cart </w:t>
            </w:r>
            <w:r w:rsidR="004C7444">
              <w:rPr>
                <w:sz w:val="20"/>
              </w:rPr>
              <w:t>movement is</w:t>
            </w:r>
            <w:r>
              <w:rPr>
                <w:sz w:val="20"/>
              </w:rPr>
              <w:t xml:space="preserve"> 25#</w:t>
            </w:r>
            <w:r w:rsidR="004F601E">
              <w:rPr>
                <w:sz w:val="20"/>
              </w:rPr>
              <w:t>.</w:t>
            </w:r>
          </w:p>
        </w:tc>
        <w:tc>
          <w:tcPr>
            <w:tcW w:w="3600" w:type="dxa"/>
            <w:shd w:val="clear" w:color="auto" w:fill="DBE5F1" w:themeFill="accent1" w:themeFillTint="33"/>
            <w:vAlign w:val="center"/>
          </w:tcPr>
          <w:p w:rsidR="00600D4D" w:rsidRPr="0013387B" w:rsidRDefault="00616B5B" w:rsidP="000E5B81">
            <w:pPr>
              <w:spacing w:afterLines="40" w:after="96"/>
              <w:jc w:val="center"/>
              <w:rPr>
                <w:sz w:val="20"/>
              </w:rPr>
            </w:pPr>
            <w:r>
              <w:rPr>
                <w:noProof/>
                <w:sz w:val="20"/>
              </w:rPr>
              <w:drawing>
                <wp:inline distT="0" distB="0" distL="0" distR="0" wp14:anchorId="0D9D6EEF" wp14:editId="6BB57B32">
                  <wp:extent cx="2062287" cy="1371600"/>
                  <wp:effectExtent l="19050" t="0" r="0" b="0"/>
                  <wp:docPr id="17" name="Picture 6" descr="K:\Clients\Fingerhut\Functional Job Descriptions 2009\Images Video\Packer\cart loaded initial pu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Packer\cart loaded initial pull.bmp"/>
                          <pic:cNvPicPr>
                            <a:picLocks noChangeAspect="1" noChangeArrowheads="1"/>
                          </pic:cNvPicPr>
                        </pic:nvPicPr>
                        <pic:blipFill>
                          <a:blip r:embed="rId10"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600D4D" w:rsidRPr="0013387B" w:rsidRDefault="00C411A3" w:rsidP="000E5B81">
            <w:pPr>
              <w:spacing w:afterLines="40" w:after="96"/>
              <w:jc w:val="center"/>
              <w:rPr>
                <w:sz w:val="20"/>
              </w:rPr>
            </w:pPr>
            <w:r>
              <w:rPr>
                <w:noProof/>
                <w:sz w:val="20"/>
              </w:rPr>
              <w:pict>
                <v:shape id="_x0000_i1026" type="#_x0000_t75" style="width:159.3pt;height:108.3pt">
                  <v:imagedata r:id="rId11" o:title="15"/>
                </v:shape>
              </w:pict>
            </w:r>
          </w:p>
        </w:tc>
        <w:tc>
          <w:tcPr>
            <w:tcW w:w="630" w:type="dxa"/>
            <w:vAlign w:val="center"/>
          </w:tcPr>
          <w:p w:rsidR="00600D4D" w:rsidRPr="004903FB" w:rsidRDefault="004F601E" w:rsidP="004F601E">
            <w:pPr>
              <w:pStyle w:val="ListParagraph"/>
              <w:ind w:left="0" w:right="-30"/>
              <w:jc w:val="center"/>
              <w:rPr>
                <w:b/>
                <w:sz w:val="20"/>
              </w:rPr>
            </w:pPr>
            <w:r>
              <w:rPr>
                <w:b/>
                <w:sz w:val="20"/>
              </w:rPr>
              <w:t>3</w:t>
            </w:r>
          </w:p>
        </w:tc>
      </w:tr>
      <w:tr w:rsidR="00600D4D" w:rsidRPr="004903FB" w:rsidTr="00240F51">
        <w:trPr>
          <w:trHeight w:val="1956"/>
        </w:trPr>
        <w:tc>
          <w:tcPr>
            <w:tcW w:w="3420" w:type="dxa"/>
          </w:tcPr>
          <w:p w:rsidR="00600D4D" w:rsidRPr="00541654" w:rsidRDefault="00541654" w:rsidP="000E5B81">
            <w:pPr>
              <w:pStyle w:val="ListParagraph"/>
              <w:numPr>
                <w:ilvl w:val="0"/>
                <w:numId w:val="3"/>
              </w:numPr>
              <w:spacing w:afterLines="40" w:after="96"/>
              <w:ind w:left="270" w:hanging="270"/>
              <w:rPr>
                <w:b/>
                <w:sz w:val="20"/>
              </w:rPr>
            </w:pPr>
            <w:r w:rsidRPr="00541654">
              <w:rPr>
                <w:b/>
                <w:sz w:val="20"/>
              </w:rPr>
              <w:t>Obtain cardboard box</w:t>
            </w:r>
            <w:r w:rsidR="006C2D17">
              <w:rPr>
                <w:b/>
                <w:sz w:val="20"/>
              </w:rPr>
              <w:t>es</w:t>
            </w:r>
            <w:r w:rsidRPr="00541654">
              <w:rPr>
                <w:b/>
                <w:sz w:val="20"/>
              </w:rPr>
              <w:t xml:space="preserve"> from </w:t>
            </w:r>
            <w:r>
              <w:rPr>
                <w:b/>
                <w:sz w:val="20"/>
              </w:rPr>
              <w:t>storage rack</w:t>
            </w:r>
            <w:r w:rsidRPr="00541654">
              <w:rPr>
                <w:b/>
                <w:sz w:val="20"/>
              </w:rPr>
              <w:t xml:space="preserve"> and carry to </w:t>
            </w:r>
            <w:r>
              <w:rPr>
                <w:b/>
                <w:sz w:val="20"/>
              </w:rPr>
              <w:t xml:space="preserve">workstation </w:t>
            </w:r>
            <w:r w:rsidRPr="00541654">
              <w:rPr>
                <w:b/>
                <w:sz w:val="20"/>
              </w:rPr>
              <w:t>workbench</w:t>
            </w:r>
          </w:p>
          <w:p w:rsidR="00600D4D" w:rsidRDefault="00541654" w:rsidP="000E5B81">
            <w:pPr>
              <w:pStyle w:val="ListParagraph"/>
              <w:numPr>
                <w:ilvl w:val="0"/>
                <w:numId w:val="1"/>
              </w:numPr>
              <w:spacing w:afterLines="40" w:after="96"/>
              <w:ind w:left="461" w:hanging="187"/>
              <w:contextualSpacing w:val="0"/>
              <w:rPr>
                <w:sz w:val="20"/>
              </w:rPr>
            </w:pPr>
            <w:r>
              <w:rPr>
                <w:sz w:val="20"/>
              </w:rPr>
              <w:t xml:space="preserve">Cardboard boxes are obtained from the storage rack, weight of box is </w:t>
            </w:r>
            <w:r w:rsidR="006C2D17">
              <w:rPr>
                <w:sz w:val="20"/>
              </w:rPr>
              <w:t>1</w:t>
            </w:r>
            <w:r>
              <w:rPr>
                <w:sz w:val="20"/>
              </w:rPr>
              <w:t xml:space="preserve"> to </w:t>
            </w:r>
            <w:r w:rsidR="006C2D17">
              <w:rPr>
                <w:sz w:val="20"/>
              </w:rPr>
              <w:t>2</w:t>
            </w:r>
            <w:r>
              <w:rPr>
                <w:sz w:val="20"/>
              </w:rPr>
              <w:t>#</w:t>
            </w:r>
            <w:r w:rsidR="006C2D17">
              <w:rPr>
                <w:sz w:val="20"/>
              </w:rPr>
              <w:t>, 3 or 4 may be carried at one time</w:t>
            </w:r>
            <w:r>
              <w:rPr>
                <w:sz w:val="20"/>
              </w:rPr>
              <w:t>.</w:t>
            </w:r>
          </w:p>
          <w:p w:rsidR="00600D4D" w:rsidRPr="006C2D17" w:rsidRDefault="00541654" w:rsidP="000E5B81">
            <w:pPr>
              <w:pStyle w:val="ListParagraph"/>
              <w:numPr>
                <w:ilvl w:val="0"/>
                <w:numId w:val="1"/>
              </w:numPr>
              <w:spacing w:afterLines="40" w:after="96"/>
              <w:ind w:left="461" w:hanging="187"/>
              <w:contextualSpacing w:val="0"/>
              <w:rPr>
                <w:sz w:val="20"/>
              </w:rPr>
            </w:pPr>
            <w:r>
              <w:rPr>
                <w:sz w:val="20"/>
              </w:rPr>
              <w:t>Box is carried to workbench to be used to pack products</w:t>
            </w:r>
            <w:r w:rsidR="006C2D17">
              <w:rPr>
                <w:sz w:val="20"/>
              </w:rPr>
              <w:t>.</w:t>
            </w:r>
          </w:p>
        </w:tc>
        <w:tc>
          <w:tcPr>
            <w:tcW w:w="3600" w:type="dxa"/>
            <w:shd w:val="clear" w:color="auto" w:fill="DBE5F1" w:themeFill="accent1" w:themeFillTint="33"/>
            <w:vAlign w:val="center"/>
          </w:tcPr>
          <w:p w:rsidR="00600D4D" w:rsidRPr="0013387B" w:rsidRDefault="00302DD1" w:rsidP="000E5B81">
            <w:pPr>
              <w:spacing w:afterLines="40" w:after="96"/>
              <w:jc w:val="center"/>
              <w:rPr>
                <w:sz w:val="20"/>
              </w:rPr>
            </w:pPr>
            <w:r>
              <w:rPr>
                <w:noProof/>
                <w:sz w:val="20"/>
              </w:rPr>
              <w:drawing>
                <wp:inline distT="0" distB="0" distL="0" distR="0" wp14:anchorId="49554947" wp14:editId="67E90EC5">
                  <wp:extent cx="2062287" cy="1371600"/>
                  <wp:effectExtent l="19050" t="0" r="0" b="0"/>
                  <wp:docPr id="22" name="Picture 9" descr="K:\Clients\Fingerhut\Functional Job Descriptions 2009\Images Video\Packer\cardboard box off shel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Packer\cardboard box off shelf.bmp"/>
                          <pic:cNvPicPr>
                            <a:picLocks noChangeAspect="1" noChangeArrowheads="1"/>
                          </pic:cNvPicPr>
                        </pic:nvPicPr>
                        <pic:blipFill>
                          <a:blip r:embed="rId12"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600D4D" w:rsidRPr="0013387B" w:rsidRDefault="00C411A3" w:rsidP="000E5B81">
            <w:pPr>
              <w:spacing w:afterLines="40" w:after="96"/>
              <w:jc w:val="center"/>
              <w:rPr>
                <w:sz w:val="20"/>
              </w:rPr>
            </w:pPr>
            <w:r>
              <w:rPr>
                <w:noProof/>
                <w:sz w:val="20"/>
              </w:rPr>
              <w:pict>
                <v:shape id="_x0000_i1027" type="#_x0000_t75" style="width:159.3pt;height:108.3pt">
                  <v:imagedata r:id="rId13" o:title="2"/>
                </v:shape>
              </w:pict>
            </w:r>
          </w:p>
        </w:tc>
        <w:tc>
          <w:tcPr>
            <w:tcW w:w="630" w:type="dxa"/>
            <w:vAlign w:val="center"/>
          </w:tcPr>
          <w:p w:rsidR="00600D4D" w:rsidRPr="004903FB" w:rsidRDefault="0043535E" w:rsidP="004F601E">
            <w:pPr>
              <w:pStyle w:val="ListParagraph"/>
              <w:ind w:left="0" w:right="-30"/>
              <w:jc w:val="center"/>
              <w:rPr>
                <w:b/>
                <w:sz w:val="20"/>
              </w:rPr>
            </w:pPr>
            <w:r>
              <w:rPr>
                <w:b/>
                <w:sz w:val="20"/>
              </w:rPr>
              <w:t>4</w:t>
            </w:r>
          </w:p>
        </w:tc>
      </w:tr>
      <w:tr w:rsidR="004F601E" w:rsidRPr="004903FB" w:rsidTr="00240F51">
        <w:trPr>
          <w:trHeight w:val="2478"/>
        </w:trPr>
        <w:tc>
          <w:tcPr>
            <w:tcW w:w="3420" w:type="dxa"/>
            <w:vMerge w:val="restart"/>
          </w:tcPr>
          <w:p w:rsidR="004F601E" w:rsidRPr="006C2D17" w:rsidRDefault="004F601E" w:rsidP="000E5B81">
            <w:pPr>
              <w:pStyle w:val="ListParagraph"/>
              <w:numPr>
                <w:ilvl w:val="0"/>
                <w:numId w:val="3"/>
              </w:numPr>
              <w:spacing w:afterLines="40" w:after="96"/>
              <w:ind w:left="270" w:hanging="270"/>
              <w:rPr>
                <w:b/>
                <w:sz w:val="20"/>
              </w:rPr>
            </w:pPr>
            <w:r w:rsidRPr="006C2D17">
              <w:rPr>
                <w:b/>
                <w:sz w:val="20"/>
              </w:rPr>
              <w:t>Product is packed into box</w:t>
            </w:r>
            <w:r w:rsidR="00E50C4E">
              <w:rPr>
                <w:b/>
                <w:sz w:val="20"/>
              </w:rPr>
              <w:t xml:space="preserve"> or poly bag and pushed onto conveyor</w:t>
            </w:r>
          </w:p>
          <w:p w:rsidR="00E50C4E" w:rsidRDefault="00E50C4E" w:rsidP="000E5B81">
            <w:pPr>
              <w:pStyle w:val="ListParagraph"/>
              <w:numPr>
                <w:ilvl w:val="0"/>
                <w:numId w:val="1"/>
              </w:numPr>
              <w:spacing w:afterLines="40" w:after="96"/>
              <w:ind w:left="450" w:hanging="180"/>
              <w:rPr>
                <w:sz w:val="20"/>
              </w:rPr>
            </w:pPr>
            <w:r>
              <w:rPr>
                <w:sz w:val="20"/>
              </w:rPr>
              <w:t>Workstation is setup for packing: paperwork, tools in place, poly bags staged on storage shelf</w:t>
            </w:r>
            <w:r w:rsidR="00302DD1">
              <w:rPr>
                <w:sz w:val="20"/>
              </w:rPr>
              <w:t>, etc</w:t>
            </w:r>
            <w:r>
              <w:rPr>
                <w:sz w:val="20"/>
              </w:rPr>
              <w:t>.</w:t>
            </w:r>
          </w:p>
          <w:p w:rsidR="004F601E" w:rsidRDefault="004F601E" w:rsidP="000E5B81">
            <w:pPr>
              <w:pStyle w:val="ListParagraph"/>
              <w:numPr>
                <w:ilvl w:val="0"/>
                <w:numId w:val="1"/>
              </w:numPr>
              <w:spacing w:afterLines="40" w:after="96"/>
              <w:ind w:left="450" w:hanging="180"/>
              <w:rPr>
                <w:sz w:val="20"/>
              </w:rPr>
            </w:pPr>
            <w:r>
              <w:rPr>
                <w:sz w:val="20"/>
              </w:rPr>
              <w:t>Box is staged on workbench.</w:t>
            </w:r>
          </w:p>
          <w:p w:rsidR="004F601E" w:rsidRDefault="004F601E" w:rsidP="000E5B81">
            <w:pPr>
              <w:pStyle w:val="ListParagraph"/>
              <w:numPr>
                <w:ilvl w:val="0"/>
                <w:numId w:val="1"/>
              </w:numPr>
              <w:spacing w:afterLines="40" w:after="96"/>
              <w:ind w:left="450" w:hanging="180"/>
              <w:rPr>
                <w:sz w:val="20"/>
              </w:rPr>
            </w:pPr>
            <w:r>
              <w:rPr>
                <w:sz w:val="20"/>
              </w:rPr>
              <w:t>Product may be removed from master carton.</w:t>
            </w:r>
          </w:p>
          <w:p w:rsidR="004F601E" w:rsidRDefault="004F601E" w:rsidP="000E5B81">
            <w:pPr>
              <w:pStyle w:val="ListParagraph"/>
              <w:numPr>
                <w:ilvl w:val="0"/>
                <w:numId w:val="1"/>
              </w:numPr>
              <w:spacing w:afterLines="40" w:after="96"/>
              <w:ind w:left="450" w:hanging="180"/>
              <w:rPr>
                <w:sz w:val="20"/>
              </w:rPr>
            </w:pPr>
            <w:r>
              <w:rPr>
                <w:sz w:val="20"/>
              </w:rPr>
              <w:t>Product is carried from cart to workbench.</w:t>
            </w:r>
          </w:p>
          <w:p w:rsidR="004F601E" w:rsidRDefault="004F601E" w:rsidP="000E5B81">
            <w:pPr>
              <w:pStyle w:val="ListParagraph"/>
              <w:numPr>
                <w:ilvl w:val="0"/>
                <w:numId w:val="1"/>
              </w:numPr>
              <w:spacing w:afterLines="40" w:after="96"/>
              <w:ind w:left="450" w:hanging="180"/>
              <w:rPr>
                <w:sz w:val="20"/>
              </w:rPr>
            </w:pPr>
            <w:r>
              <w:rPr>
                <w:sz w:val="20"/>
              </w:rPr>
              <w:t>Cart shelf heights are 12” and 42” from floor.</w:t>
            </w:r>
          </w:p>
          <w:p w:rsidR="004F601E" w:rsidRDefault="004F601E" w:rsidP="000E5B81">
            <w:pPr>
              <w:pStyle w:val="ListParagraph"/>
              <w:numPr>
                <w:ilvl w:val="0"/>
                <w:numId w:val="1"/>
              </w:numPr>
              <w:spacing w:afterLines="40" w:after="96"/>
              <w:ind w:left="450" w:hanging="180"/>
              <w:rPr>
                <w:sz w:val="20"/>
              </w:rPr>
            </w:pPr>
            <w:r>
              <w:rPr>
                <w:sz w:val="20"/>
              </w:rPr>
              <w:t>Workbench height is 36” from floor.</w:t>
            </w:r>
            <w:r w:rsidR="002531B9">
              <w:rPr>
                <w:sz w:val="20"/>
              </w:rPr>
              <w:t xml:space="preserve"> Some user adjustable workbench</w:t>
            </w:r>
            <w:r w:rsidR="00C411A3">
              <w:rPr>
                <w:sz w:val="20"/>
              </w:rPr>
              <w:t>es</w:t>
            </w:r>
            <w:bookmarkStart w:id="0" w:name="_GoBack"/>
            <w:bookmarkEnd w:id="0"/>
            <w:r w:rsidR="002531B9">
              <w:rPr>
                <w:sz w:val="20"/>
              </w:rPr>
              <w:t xml:space="preserve"> are being added (at this time less than 10%).</w:t>
            </w:r>
          </w:p>
          <w:p w:rsidR="004F601E" w:rsidRDefault="004F601E" w:rsidP="000E5B81">
            <w:pPr>
              <w:pStyle w:val="ListParagraph"/>
              <w:numPr>
                <w:ilvl w:val="0"/>
                <w:numId w:val="1"/>
              </w:numPr>
              <w:spacing w:afterLines="40" w:after="96"/>
              <w:ind w:left="450" w:hanging="180"/>
              <w:rPr>
                <w:sz w:val="20"/>
              </w:rPr>
            </w:pPr>
            <w:r>
              <w:rPr>
                <w:sz w:val="20"/>
              </w:rPr>
              <w:t>Product is packed in box</w:t>
            </w:r>
            <w:r w:rsidR="00E50C4E">
              <w:rPr>
                <w:sz w:val="20"/>
              </w:rPr>
              <w:t>/poly bag</w:t>
            </w:r>
            <w:r>
              <w:rPr>
                <w:sz w:val="20"/>
              </w:rPr>
              <w:t>; box</w:t>
            </w:r>
            <w:r w:rsidR="00E50C4E">
              <w:rPr>
                <w:sz w:val="20"/>
              </w:rPr>
              <w:t>/poly bag</w:t>
            </w:r>
            <w:r>
              <w:rPr>
                <w:sz w:val="20"/>
              </w:rPr>
              <w:t xml:space="preserve"> is positioned/ repositioned on workbench to facilitate packing. </w:t>
            </w:r>
          </w:p>
          <w:p w:rsidR="004F601E" w:rsidRDefault="00E50C4E" w:rsidP="000E5B81">
            <w:pPr>
              <w:pStyle w:val="ListParagraph"/>
              <w:numPr>
                <w:ilvl w:val="0"/>
                <w:numId w:val="1"/>
              </w:numPr>
              <w:spacing w:afterLines="40" w:after="96"/>
              <w:ind w:left="450" w:hanging="180"/>
              <w:rPr>
                <w:sz w:val="20"/>
              </w:rPr>
            </w:pPr>
            <w:r>
              <w:rPr>
                <w:sz w:val="20"/>
              </w:rPr>
              <w:t>Depending on product</w:t>
            </w:r>
            <w:r w:rsidR="004F601E">
              <w:rPr>
                <w:sz w:val="20"/>
              </w:rPr>
              <w:t xml:space="preserve"> size over-shoulder lifting may be required. </w:t>
            </w:r>
          </w:p>
          <w:p w:rsidR="004F601E" w:rsidRDefault="004F601E" w:rsidP="000E5B81">
            <w:pPr>
              <w:pStyle w:val="ListParagraph"/>
              <w:numPr>
                <w:ilvl w:val="0"/>
                <w:numId w:val="1"/>
              </w:numPr>
              <w:spacing w:afterLines="40" w:after="96"/>
              <w:ind w:left="450" w:hanging="180"/>
              <w:rPr>
                <w:sz w:val="20"/>
              </w:rPr>
            </w:pPr>
            <w:r>
              <w:rPr>
                <w:sz w:val="20"/>
              </w:rPr>
              <w:t>Individual product weight ranges from 1# to 50#.</w:t>
            </w:r>
          </w:p>
          <w:p w:rsidR="004F601E" w:rsidRDefault="004F601E" w:rsidP="000E5B81">
            <w:pPr>
              <w:pStyle w:val="ListParagraph"/>
              <w:numPr>
                <w:ilvl w:val="0"/>
                <w:numId w:val="1"/>
              </w:numPr>
              <w:spacing w:afterLines="40" w:after="96"/>
              <w:ind w:left="450" w:hanging="180"/>
              <w:rPr>
                <w:sz w:val="20"/>
              </w:rPr>
            </w:pPr>
            <w:r>
              <w:rPr>
                <w:sz w:val="20"/>
              </w:rPr>
              <w:t>Averag</w:t>
            </w:r>
            <w:r w:rsidR="00CA753D">
              <w:rPr>
                <w:sz w:val="20"/>
              </w:rPr>
              <w:t xml:space="preserve">e individual product weight is </w:t>
            </w:r>
            <w:r w:rsidR="00C411A3">
              <w:rPr>
                <w:sz w:val="20"/>
              </w:rPr>
              <w:t>8</w:t>
            </w:r>
            <w:r>
              <w:rPr>
                <w:sz w:val="20"/>
              </w:rPr>
              <w:t>#</w:t>
            </w:r>
            <w:r w:rsidR="00E50C4E">
              <w:rPr>
                <w:sz w:val="20"/>
              </w:rPr>
              <w:t>.</w:t>
            </w:r>
          </w:p>
          <w:p w:rsidR="004F601E" w:rsidRDefault="004F601E" w:rsidP="000E5B81">
            <w:pPr>
              <w:pStyle w:val="ListParagraph"/>
              <w:numPr>
                <w:ilvl w:val="0"/>
                <w:numId w:val="1"/>
              </w:numPr>
              <w:spacing w:afterLines="40" w:after="96"/>
              <w:ind w:left="450" w:hanging="180"/>
              <w:rPr>
                <w:sz w:val="20"/>
              </w:rPr>
            </w:pPr>
            <w:r>
              <w:rPr>
                <w:sz w:val="20"/>
              </w:rPr>
              <w:t>Paper work is placed into box.</w:t>
            </w:r>
          </w:p>
          <w:p w:rsidR="00862F65" w:rsidRDefault="00862F65" w:rsidP="000E5B81">
            <w:pPr>
              <w:pStyle w:val="ListParagraph"/>
              <w:numPr>
                <w:ilvl w:val="0"/>
                <w:numId w:val="1"/>
              </w:numPr>
              <w:spacing w:afterLines="40" w:after="96"/>
              <w:ind w:left="450" w:hanging="180"/>
              <w:rPr>
                <w:sz w:val="20"/>
              </w:rPr>
            </w:pPr>
            <w:r>
              <w:rPr>
                <w:sz w:val="20"/>
              </w:rPr>
              <w:t>Label is placed on package.</w:t>
            </w:r>
          </w:p>
          <w:p w:rsidR="00E50C4E" w:rsidRPr="00E50C4E" w:rsidRDefault="004F601E" w:rsidP="000E5B81">
            <w:pPr>
              <w:pStyle w:val="ListParagraph"/>
              <w:numPr>
                <w:ilvl w:val="0"/>
                <w:numId w:val="1"/>
              </w:numPr>
              <w:spacing w:afterLines="40" w:after="96"/>
              <w:ind w:left="450" w:hanging="180"/>
              <w:rPr>
                <w:sz w:val="20"/>
              </w:rPr>
            </w:pPr>
            <w:r>
              <w:rPr>
                <w:sz w:val="20"/>
              </w:rPr>
              <w:t>Box is pushed onto the conveyor</w:t>
            </w:r>
            <w:r w:rsidR="00E50C4E">
              <w:rPr>
                <w:sz w:val="20"/>
              </w:rPr>
              <w:t>.</w:t>
            </w:r>
          </w:p>
        </w:tc>
        <w:tc>
          <w:tcPr>
            <w:tcW w:w="3600" w:type="dxa"/>
            <w:shd w:val="clear" w:color="auto" w:fill="DBE5F1" w:themeFill="accent1" w:themeFillTint="33"/>
            <w:vAlign w:val="center"/>
          </w:tcPr>
          <w:p w:rsidR="004F601E" w:rsidRPr="0013387B" w:rsidRDefault="00C411A3" w:rsidP="000E5B81">
            <w:pPr>
              <w:spacing w:afterLines="40" w:after="96"/>
              <w:jc w:val="center"/>
              <w:rPr>
                <w:sz w:val="20"/>
              </w:rPr>
            </w:pPr>
            <w:r>
              <w:rPr>
                <w:sz w:val="20"/>
              </w:rPr>
              <w:pict>
                <v:shape id="_x0000_i1028" type="#_x0000_t75" style="width:162.7pt;height:108.3pt">
                  <v:imagedata r:id="rId14" o:title="6"/>
                </v:shape>
              </w:pict>
            </w:r>
          </w:p>
        </w:tc>
        <w:tc>
          <w:tcPr>
            <w:tcW w:w="3510" w:type="dxa"/>
            <w:shd w:val="clear" w:color="auto" w:fill="DBE5F1" w:themeFill="accent1" w:themeFillTint="33"/>
            <w:vAlign w:val="center"/>
          </w:tcPr>
          <w:p w:rsidR="004F601E" w:rsidRPr="0013387B" w:rsidRDefault="00C411A3" w:rsidP="000E5B81">
            <w:pPr>
              <w:spacing w:afterLines="40" w:after="96"/>
              <w:jc w:val="center"/>
              <w:rPr>
                <w:sz w:val="20"/>
              </w:rPr>
            </w:pPr>
            <w:r>
              <w:rPr>
                <w:sz w:val="20"/>
              </w:rPr>
              <w:pict>
                <v:shape id="_x0000_i1029" type="#_x0000_t75" style="width:159.3pt;height:107.7pt">
                  <v:imagedata r:id="rId15" o:title="7"/>
                </v:shape>
              </w:pict>
            </w:r>
          </w:p>
        </w:tc>
        <w:tc>
          <w:tcPr>
            <w:tcW w:w="630" w:type="dxa"/>
            <w:vMerge w:val="restart"/>
            <w:vAlign w:val="center"/>
          </w:tcPr>
          <w:p w:rsidR="004F601E" w:rsidRPr="004903FB" w:rsidRDefault="00E50C4E" w:rsidP="004F601E">
            <w:pPr>
              <w:pStyle w:val="ListParagraph"/>
              <w:ind w:left="0" w:right="-30"/>
              <w:jc w:val="center"/>
              <w:rPr>
                <w:b/>
                <w:sz w:val="20"/>
              </w:rPr>
            </w:pPr>
            <w:r>
              <w:rPr>
                <w:b/>
                <w:sz w:val="20"/>
              </w:rPr>
              <w:t>90</w:t>
            </w:r>
          </w:p>
        </w:tc>
      </w:tr>
      <w:tr w:rsidR="004F601E" w:rsidRPr="004903FB" w:rsidTr="00240F51">
        <w:trPr>
          <w:trHeight w:val="2559"/>
        </w:trPr>
        <w:tc>
          <w:tcPr>
            <w:tcW w:w="3420" w:type="dxa"/>
            <w:vMerge/>
          </w:tcPr>
          <w:p w:rsidR="004F601E" w:rsidRPr="006C2D17" w:rsidRDefault="004F601E" w:rsidP="000E5B8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rsidR="004F601E" w:rsidRPr="0013387B" w:rsidRDefault="00C411A3" w:rsidP="000E5B81">
            <w:pPr>
              <w:spacing w:afterLines="40" w:after="96"/>
              <w:jc w:val="center"/>
              <w:rPr>
                <w:sz w:val="20"/>
              </w:rPr>
            </w:pPr>
            <w:r>
              <w:rPr>
                <w:sz w:val="20"/>
              </w:rPr>
              <w:pict>
                <v:shape id="_x0000_i1030" type="#_x0000_t75" style="width:167.8pt;height:107.7pt">
                  <v:imagedata r:id="rId16" o:title="10"/>
                </v:shape>
              </w:pict>
            </w:r>
          </w:p>
        </w:tc>
        <w:tc>
          <w:tcPr>
            <w:tcW w:w="3510" w:type="dxa"/>
            <w:shd w:val="clear" w:color="auto" w:fill="DBE5F1" w:themeFill="accent1" w:themeFillTint="33"/>
            <w:vAlign w:val="center"/>
          </w:tcPr>
          <w:p w:rsidR="004F601E" w:rsidRPr="0013387B" w:rsidRDefault="00C411A3" w:rsidP="000E5B81">
            <w:pPr>
              <w:spacing w:afterLines="40" w:after="96"/>
              <w:jc w:val="center"/>
              <w:rPr>
                <w:sz w:val="20"/>
              </w:rPr>
            </w:pPr>
            <w:r>
              <w:rPr>
                <w:sz w:val="20"/>
              </w:rPr>
              <w:pict>
                <v:shape id="_x0000_i1031" type="#_x0000_t75" style="width:163.3pt;height:108.3pt">
                  <v:imagedata r:id="rId17" o:title="11"/>
                </v:shape>
              </w:pict>
            </w:r>
          </w:p>
        </w:tc>
        <w:tc>
          <w:tcPr>
            <w:tcW w:w="630" w:type="dxa"/>
            <w:vMerge/>
            <w:vAlign w:val="center"/>
          </w:tcPr>
          <w:p w:rsidR="004F601E" w:rsidRDefault="004F601E" w:rsidP="004F601E">
            <w:pPr>
              <w:pStyle w:val="ListParagraph"/>
              <w:ind w:left="0" w:right="-30"/>
              <w:jc w:val="center"/>
              <w:rPr>
                <w:b/>
                <w:sz w:val="20"/>
              </w:rPr>
            </w:pPr>
          </w:p>
        </w:tc>
      </w:tr>
      <w:tr w:rsidR="004F601E" w:rsidRPr="004903FB" w:rsidTr="00240F51">
        <w:trPr>
          <w:trHeight w:val="2415"/>
        </w:trPr>
        <w:tc>
          <w:tcPr>
            <w:tcW w:w="3420" w:type="dxa"/>
            <w:vMerge/>
          </w:tcPr>
          <w:p w:rsidR="004F601E" w:rsidRPr="006C2D17" w:rsidRDefault="004F601E" w:rsidP="000E5B8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rsidR="004F601E" w:rsidRPr="0013387B" w:rsidRDefault="00C411A3" w:rsidP="000E5B81">
            <w:pPr>
              <w:spacing w:afterLines="40" w:after="96"/>
              <w:jc w:val="center"/>
              <w:rPr>
                <w:sz w:val="20"/>
              </w:rPr>
            </w:pPr>
            <w:r>
              <w:rPr>
                <w:sz w:val="20"/>
              </w:rPr>
              <w:pict>
                <v:shape id="_x0000_i1032" type="#_x0000_t75" style="width:172.35pt;height:108.3pt">
                  <v:imagedata r:id="rId18" o:title="12"/>
                </v:shape>
              </w:pict>
            </w:r>
          </w:p>
        </w:tc>
        <w:tc>
          <w:tcPr>
            <w:tcW w:w="3510" w:type="dxa"/>
            <w:shd w:val="clear" w:color="auto" w:fill="DBE5F1" w:themeFill="accent1" w:themeFillTint="33"/>
            <w:vAlign w:val="center"/>
          </w:tcPr>
          <w:p w:rsidR="004F601E" w:rsidRPr="0013387B" w:rsidRDefault="0043535E" w:rsidP="000E5B81">
            <w:pPr>
              <w:spacing w:afterLines="40" w:after="96"/>
              <w:jc w:val="center"/>
              <w:rPr>
                <w:sz w:val="20"/>
              </w:rPr>
            </w:pPr>
            <w:r>
              <w:rPr>
                <w:noProof/>
                <w:sz w:val="20"/>
              </w:rPr>
              <w:drawing>
                <wp:inline distT="0" distB="0" distL="0" distR="0" wp14:anchorId="2E81AF1D" wp14:editId="4027BD6F">
                  <wp:extent cx="2062287" cy="1371600"/>
                  <wp:effectExtent l="19050" t="0" r="0" b="0"/>
                  <wp:docPr id="41" name="Picture 15" descr="K:\Clients\Fingerhut\Functional Job Descriptions 2009\Images Video\Packer\poly bag p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Clients\Fingerhut\Functional Job Descriptions 2009\Images Video\Packer\poly bag pack.bmp"/>
                          <pic:cNvPicPr>
                            <a:picLocks noChangeAspect="1" noChangeArrowheads="1"/>
                          </pic:cNvPicPr>
                        </pic:nvPicPr>
                        <pic:blipFill>
                          <a:blip r:embed="rId19"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630" w:type="dxa"/>
            <w:vMerge/>
            <w:vAlign w:val="center"/>
          </w:tcPr>
          <w:p w:rsidR="004F601E" w:rsidRDefault="004F601E" w:rsidP="004F601E">
            <w:pPr>
              <w:pStyle w:val="ListParagraph"/>
              <w:ind w:left="0" w:right="-30"/>
              <w:jc w:val="center"/>
              <w:rPr>
                <w:b/>
                <w:sz w:val="20"/>
              </w:rPr>
            </w:pPr>
          </w:p>
        </w:tc>
      </w:tr>
      <w:tr w:rsidR="0043535E" w:rsidRPr="004903FB" w:rsidTr="00240F51">
        <w:tblPrEx>
          <w:tblCellMar>
            <w:top w:w="0" w:type="dxa"/>
            <w:left w:w="108" w:type="dxa"/>
            <w:bottom w:w="0" w:type="dxa"/>
            <w:right w:w="108" w:type="dxa"/>
          </w:tblCellMar>
        </w:tblPrEx>
        <w:trPr>
          <w:trHeight w:val="2361"/>
        </w:trPr>
        <w:tc>
          <w:tcPr>
            <w:tcW w:w="3420" w:type="dxa"/>
          </w:tcPr>
          <w:p w:rsidR="0043535E" w:rsidRPr="00541654" w:rsidRDefault="0043535E" w:rsidP="000E5B81">
            <w:pPr>
              <w:pStyle w:val="ListParagraph"/>
              <w:numPr>
                <w:ilvl w:val="0"/>
                <w:numId w:val="3"/>
              </w:numPr>
              <w:spacing w:afterLines="40" w:after="96"/>
              <w:ind w:left="270" w:hanging="270"/>
              <w:rPr>
                <w:b/>
                <w:sz w:val="20"/>
              </w:rPr>
            </w:pPr>
            <w:r>
              <w:rPr>
                <w:b/>
                <w:sz w:val="20"/>
              </w:rPr>
              <w:lastRenderedPageBreak/>
              <w:t xml:space="preserve">Push empty cart </w:t>
            </w:r>
            <w:r w:rsidR="004C7444">
              <w:rPr>
                <w:b/>
                <w:sz w:val="20"/>
              </w:rPr>
              <w:t xml:space="preserve">out </w:t>
            </w:r>
            <w:r>
              <w:rPr>
                <w:b/>
                <w:sz w:val="20"/>
              </w:rPr>
              <w:t>of workstation</w:t>
            </w:r>
          </w:p>
          <w:p w:rsidR="0043535E" w:rsidRDefault="0043535E" w:rsidP="000E5B81">
            <w:pPr>
              <w:pStyle w:val="ListParagraph"/>
              <w:numPr>
                <w:ilvl w:val="0"/>
                <w:numId w:val="1"/>
              </w:numPr>
              <w:spacing w:afterLines="40" w:after="96"/>
              <w:ind w:left="450" w:hanging="180"/>
              <w:rPr>
                <w:sz w:val="20"/>
              </w:rPr>
            </w:pPr>
            <w:r>
              <w:rPr>
                <w:sz w:val="20"/>
              </w:rPr>
              <w:t>Once cart has been emptied it is pushed out of the workstation and returned to the cart holding area.</w:t>
            </w:r>
          </w:p>
          <w:p w:rsidR="0043535E" w:rsidRDefault="0043535E" w:rsidP="000E5B81">
            <w:pPr>
              <w:pStyle w:val="ListParagraph"/>
              <w:numPr>
                <w:ilvl w:val="0"/>
                <w:numId w:val="1"/>
              </w:numPr>
              <w:spacing w:afterLines="40" w:after="96"/>
              <w:ind w:left="450" w:hanging="180"/>
              <w:rPr>
                <w:sz w:val="20"/>
              </w:rPr>
            </w:pPr>
            <w:r>
              <w:rPr>
                <w:sz w:val="20"/>
              </w:rPr>
              <w:t>About 20# force is needed to initiate cart movement.</w:t>
            </w:r>
          </w:p>
          <w:p w:rsidR="0043535E" w:rsidRPr="006C2D17" w:rsidRDefault="0043535E" w:rsidP="000E5B81">
            <w:pPr>
              <w:pStyle w:val="ListParagraph"/>
              <w:numPr>
                <w:ilvl w:val="0"/>
                <w:numId w:val="1"/>
              </w:numPr>
              <w:spacing w:afterLines="40" w:after="96"/>
              <w:ind w:left="450" w:hanging="180"/>
              <w:rPr>
                <w:sz w:val="20"/>
              </w:rPr>
            </w:pPr>
            <w:r>
              <w:rPr>
                <w:sz w:val="20"/>
              </w:rPr>
              <w:t>About 10# is needed to sustain cart movement.</w:t>
            </w:r>
          </w:p>
        </w:tc>
        <w:tc>
          <w:tcPr>
            <w:tcW w:w="3600" w:type="dxa"/>
            <w:vAlign w:val="center"/>
          </w:tcPr>
          <w:p w:rsidR="0043535E" w:rsidRPr="0013387B" w:rsidRDefault="00C411A3" w:rsidP="000E5B81">
            <w:pPr>
              <w:spacing w:afterLines="40" w:after="96"/>
              <w:jc w:val="center"/>
              <w:rPr>
                <w:sz w:val="20"/>
              </w:rPr>
            </w:pPr>
            <w:r>
              <w:rPr>
                <w:noProof/>
                <w:sz w:val="20"/>
              </w:rPr>
              <w:pict>
                <v:shape id="_x0000_i1033" type="#_x0000_t75" style="width:167.25pt;height:108.3pt">
                  <v:imagedata r:id="rId20" o:title="14"/>
                </v:shape>
              </w:pict>
            </w:r>
          </w:p>
        </w:tc>
        <w:tc>
          <w:tcPr>
            <w:tcW w:w="3510" w:type="dxa"/>
            <w:vAlign w:val="center"/>
          </w:tcPr>
          <w:p w:rsidR="0043535E" w:rsidRPr="0013387B" w:rsidRDefault="0043535E" w:rsidP="000E5B81">
            <w:pPr>
              <w:spacing w:afterLines="40" w:after="96"/>
              <w:jc w:val="center"/>
              <w:rPr>
                <w:sz w:val="20"/>
              </w:rPr>
            </w:pPr>
            <w:r>
              <w:rPr>
                <w:noProof/>
                <w:sz w:val="20"/>
              </w:rPr>
              <w:drawing>
                <wp:inline distT="0" distB="0" distL="0" distR="0" wp14:anchorId="79ADE0FB" wp14:editId="1E9CE4F6">
                  <wp:extent cx="2064191" cy="1371600"/>
                  <wp:effectExtent l="19050" t="0" r="0" b="0"/>
                  <wp:docPr id="29" name="Picture 12" descr="K:\Clients\Fingerhut\Functional Job Descriptions 2009\Images Video\Packer\cart empt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lients\Fingerhut\Functional Job Descriptions 2009\Images Video\Packer\cart empty 2.bmp"/>
                          <pic:cNvPicPr>
                            <a:picLocks noChangeAspect="1" noChangeArrowheads="1"/>
                          </pic:cNvPicPr>
                        </pic:nvPicPr>
                        <pic:blipFill>
                          <a:blip r:embed="rId21" cstate="print"/>
                          <a:srcRect/>
                          <a:stretch>
                            <a:fillRect/>
                          </a:stretch>
                        </pic:blipFill>
                        <pic:spPr bwMode="auto">
                          <a:xfrm>
                            <a:off x="0" y="0"/>
                            <a:ext cx="2064191" cy="1371600"/>
                          </a:xfrm>
                          <a:prstGeom prst="rect">
                            <a:avLst/>
                          </a:prstGeom>
                          <a:noFill/>
                          <a:ln w="9525">
                            <a:noFill/>
                            <a:miter lim="800000"/>
                            <a:headEnd/>
                            <a:tailEnd/>
                          </a:ln>
                        </pic:spPr>
                      </pic:pic>
                    </a:graphicData>
                  </a:graphic>
                </wp:inline>
              </w:drawing>
            </w:r>
          </w:p>
        </w:tc>
        <w:tc>
          <w:tcPr>
            <w:tcW w:w="630" w:type="dxa"/>
            <w:vAlign w:val="center"/>
          </w:tcPr>
          <w:p w:rsidR="0043535E" w:rsidRPr="004903FB" w:rsidRDefault="0043535E" w:rsidP="0043535E">
            <w:pPr>
              <w:pStyle w:val="ListParagraph"/>
              <w:ind w:left="0" w:right="-30"/>
              <w:jc w:val="center"/>
              <w:rPr>
                <w:b/>
                <w:sz w:val="20"/>
              </w:rPr>
            </w:pPr>
            <w:r>
              <w:rPr>
                <w:b/>
                <w:sz w:val="20"/>
              </w:rPr>
              <w:t>3</w:t>
            </w:r>
          </w:p>
        </w:tc>
      </w:tr>
    </w:tbl>
    <w:p w:rsidR="00240F51" w:rsidRPr="00240F51" w:rsidRDefault="00240F51">
      <w:pPr>
        <w:rPr>
          <w:sz w:val="2"/>
          <w:szCs w:val="2"/>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600D4D" w:rsidTr="00240F5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600D4D" w:rsidRPr="00D323F2" w:rsidRDefault="00600D4D" w:rsidP="004F601E">
            <w:pPr>
              <w:jc w:val="center"/>
              <w:rPr>
                <w:b/>
                <w:color w:val="FFFFFF" w:themeColor="background1"/>
                <w:sz w:val="20"/>
              </w:rPr>
            </w:pPr>
            <w:r w:rsidRPr="00D323F2">
              <w:rPr>
                <w:b/>
                <w:color w:val="FFFFFF" w:themeColor="background1"/>
                <w:sz w:val="28"/>
              </w:rPr>
              <w:t>Physical Factors</w:t>
            </w:r>
          </w:p>
        </w:tc>
      </w:tr>
      <w:tr w:rsidR="00600D4D" w:rsidTr="00240F5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Pr="00AD38A0" w:rsidRDefault="00600D4D" w:rsidP="004F601E">
            <w:pPr>
              <w:jc w:val="center"/>
              <w:rPr>
                <w:b/>
                <w:sz w:val="20"/>
              </w:rPr>
            </w:pPr>
            <w:r w:rsidRPr="00B3150E">
              <w:rPr>
                <w:b/>
              </w:rPr>
              <w:t>Manual Material Handling</w:t>
            </w:r>
          </w:p>
        </w:tc>
      </w:tr>
      <w:tr w:rsidR="00600D4D" w:rsidTr="00240F5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Pr="003E6536" w:rsidRDefault="00600D4D" w:rsidP="004F601E">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600D4D" w:rsidRPr="00505C0B" w:rsidRDefault="00600D4D" w:rsidP="004F601E">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600D4D" w:rsidRPr="00363F30" w:rsidRDefault="00600D4D" w:rsidP="004F601E">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600D4D" w:rsidRPr="00744E19" w:rsidRDefault="00600D4D" w:rsidP="004F601E">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600D4D" w:rsidRPr="00744E19" w:rsidRDefault="00600D4D" w:rsidP="004F601E">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600D4D" w:rsidRPr="00744E19" w:rsidRDefault="00600D4D" w:rsidP="004F601E">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600D4D" w:rsidRPr="00744E19" w:rsidRDefault="00600D4D" w:rsidP="004F601E">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600D4D" w:rsidRPr="00744E19" w:rsidRDefault="00600D4D" w:rsidP="004F601E">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600D4D" w:rsidRPr="00744E19" w:rsidRDefault="00600D4D" w:rsidP="004F601E">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600D4D" w:rsidRPr="00744E19" w:rsidRDefault="00600D4D" w:rsidP="004F601E">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600D4D" w:rsidRPr="00744E19" w:rsidRDefault="00600D4D" w:rsidP="004F601E">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600D4D" w:rsidRPr="00744E19" w:rsidTr="00240F5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600D4D" w:rsidRPr="000553CD" w:rsidRDefault="00C411A3" w:rsidP="004F601E">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600D4D" w:rsidRPr="00744E19" w:rsidRDefault="00600D4D" w:rsidP="004F601E">
            <w:pPr>
              <w:rPr>
                <w:rFonts w:cs="Arial"/>
                <w:b/>
                <w:sz w:val="4"/>
                <w:szCs w:val="4"/>
              </w:rPr>
            </w:pPr>
          </w:p>
        </w:tc>
      </w:tr>
      <w:tr w:rsidR="00C411A3" w:rsidRPr="00744E19" w:rsidTr="00240F5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C411A3" w:rsidRPr="000553CD" w:rsidRDefault="00C411A3" w:rsidP="00C411A3">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r>
      <w:tr w:rsidR="00C411A3" w:rsidRPr="00744E19" w:rsidTr="00CA753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C411A3" w:rsidRPr="000553CD" w:rsidRDefault="00C411A3" w:rsidP="00C411A3">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r>
      <w:tr w:rsidR="00C411A3" w:rsidRPr="00744E19" w:rsidTr="00CA753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C411A3" w:rsidRPr="000553CD" w:rsidRDefault="00C411A3" w:rsidP="00C411A3">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r>
      <w:tr w:rsidR="00C411A3" w:rsidRPr="00744E19" w:rsidTr="00CA753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C411A3" w:rsidRPr="000553CD" w:rsidRDefault="00C411A3" w:rsidP="00C411A3">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r>
      <w:tr w:rsidR="00C411A3" w:rsidRPr="00744E19" w:rsidTr="00C411A3">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C411A3" w:rsidRPr="000553CD" w:rsidRDefault="00C411A3" w:rsidP="00C411A3">
            <w:pPr>
              <w:jc w:val="center"/>
              <w:rPr>
                <w:rFonts w:cs="Arial"/>
                <w:b/>
                <w:i/>
                <w:sz w:val="18"/>
                <w:szCs w:val="18"/>
              </w:rPr>
            </w:pPr>
            <w:r>
              <w:rPr>
                <w:rFonts w:cs="Arial"/>
                <w:b/>
                <w:i/>
                <w:sz w:val="18"/>
                <w:szCs w:val="18"/>
              </w:rPr>
              <w:t>8</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r>
      <w:tr w:rsidR="00C411A3" w:rsidRPr="00744E19" w:rsidTr="00CA753D">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C411A3" w:rsidRPr="000553CD" w:rsidRDefault="00C411A3" w:rsidP="00C411A3">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C411A3" w:rsidRPr="003E6536" w:rsidRDefault="00C411A3" w:rsidP="00C411A3">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C411A3" w:rsidRPr="003E6536" w:rsidRDefault="00C411A3" w:rsidP="00C411A3">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3E6536" w:rsidRDefault="00C411A3" w:rsidP="00C411A3">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C411A3" w:rsidRPr="00744E19" w:rsidRDefault="00C411A3" w:rsidP="00C411A3">
            <w:pPr>
              <w:rPr>
                <w:rFonts w:cs="Arial"/>
                <w:b/>
                <w:sz w:val="4"/>
                <w:szCs w:val="4"/>
              </w:rPr>
            </w:pPr>
          </w:p>
        </w:tc>
      </w:tr>
      <w:tr w:rsidR="00C411A3" w:rsidRPr="00744E19" w:rsidTr="00CA753D">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C411A3" w:rsidRPr="000553CD" w:rsidRDefault="00C411A3" w:rsidP="00C411A3">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C411A3" w:rsidRPr="00744E19" w:rsidRDefault="00C411A3" w:rsidP="00C411A3">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C411A3" w:rsidRPr="00744E19" w:rsidRDefault="00C411A3" w:rsidP="00C411A3">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C411A3" w:rsidRPr="00744E19" w:rsidRDefault="00C411A3" w:rsidP="00C411A3">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C411A3" w:rsidRPr="00744E19" w:rsidRDefault="00C411A3" w:rsidP="00C411A3">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C411A3" w:rsidRPr="00744E19" w:rsidRDefault="00C411A3" w:rsidP="00C411A3">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C411A3" w:rsidRPr="00505C0B" w:rsidRDefault="00C411A3" w:rsidP="00C411A3">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C411A3" w:rsidRPr="003E6536"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C411A3" w:rsidRPr="003E6536"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C411A3" w:rsidRPr="00744E19" w:rsidRDefault="00C411A3" w:rsidP="00C411A3">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90" w:type="dxa"/>
            <w:tcBorders>
              <w:top w:val="nil"/>
              <w:left w:val="single" w:sz="4" w:space="0" w:color="auto"/>
              <w:bottom w:val="nil"/>
              <w:right w:val="single" w:sz="4" w:space="0" w:color="auto"/>
            </w:tcBorders>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C411A3" w:rsidRPr="00744E19" w:rsidRDefault="00C411A3" w:rsidP="00C411A3">
            <w:pPr>
              <w:rPr>
                <w:rFonts w:cs="Arial"/>
                <w:b/>
                <w:sz w:val="4"/>
                <w:szCs w:val="4"/>
              </w:rPr>
            </w:pPr>
          </w:p>
        </w:tc>
      </w:tr>
      <w:tr w:rsidR="00C411A3" w:rsidRPr="000553CD" w:rsidTr="00240F5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C411A3" w:rsidRPr="000463BF" w:rsidRDefault="00C411A3" w:rsidP="00C411A3">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C411A3" w:rsidRPr="000553CD" w:rsidRDefault="00C411A3" w:rsidP="00C411A3">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C411A3" w:rsidRPr="000553CD" w:rsidRDefault="00C411A3" w:rsidP="00C411A3">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C411A3" w:rsidRPr="000553CD" w:rsidRDefault="00C411A3" w:rsidP="00C411A3">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C411A3" w:rsidRPr="000553CD" w:rsidRDefault="00C411A3" w:rsidP="00C411A3">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C411A3" w:rsidRPr="000553CD" w:rsidRDefault="00C411A3" w:rsidP="00C411A3">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C411A3" w:rsidRPr="000553CD" w:rsidRDefault="00C411A3" w:rsidP="00C411A3">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C411A3" w:rsidRPr="000553CD" w:rsidRDefault="00C411A3" w:rsidP="00C411A3">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C411A3" w:rsidRPr="000553CD" w:rsidRDefault="00C411A3" w:rsidP="00C411A3">
            <w:pPr>
              <w:jc w:val="center"/>
              <w:rPr>
                <w:rFonts w:cs="Arial"/>
                <w:b/>
                <w:sz w:val="18"/>
                <w:szCs w:val="18"/>
              </w:rPr>
            </w:pPr>
            <w:r w:rsidRPr="000553CD">
              <w:rPr>
                <w:rFonts w:cs="Arial"/>
                <w:b/>
                <w:sz w:val="18"/>
                <w:szCs w:val="18"/>
              </w:rPr>
              <w:t>C</w:t>
            </w:r>
          </w:p>
        </w:tc>
      </w:tr>
    </w:tbl>
    <w:p w:rsidR="00600D4D" w:rsidRPr="009379BA" w:rsidRDefault="00600D4D" w:rsidP="00600D4D">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600D4D" w:rsidRPr="000553CD" w:rsidTr="00B07760">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Pr="000553CD" w:rsidRDefault="00600D4D" w:rsidP="004F601E">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600D4D" w:rsidRPr="000553CD" w:rsidRDefault="00600D4D" w:rsidP="004F601E">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Default="00600D4D" w:rsidP="004F601E">
            <w:pPr>
              <w:jc w:val="center"/>
              <w:rPr>
                <w:b/>
                <w:sz w:val="20"/>
              </w:rPr>
            </w:pPr>
            <w:r w:rsidRPr="00B3150E">
              <w:rPr>
                <w:b/>
              </w:rPr>
              <w:t>Head/Neck</w:t>
            </w:r>
          </w:p>
        </w:tc>
      </w:tr>
      <w:tr w:rsidR="00600D4D" w:rsidRPr="00103DBE" w:rsidTr="00B07760">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600D4D" w:rsidRPr="000463BF" w:rsidRDefault="00600D4D" w:rsidP="004F601E">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600D4D" w:rsidRPr="00103DBE" w:rsidRDefault="00600D4D" w:rsidP="004F601E">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600D4D" w:rsidRPr="00103DBE" w:rsidRDefault="00600D4D" w:rsidP="004F601E">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Rot Dyn</w:t>
            </w:r>
          </w:p>
        </w:tc>
      </w:tr>
      <w:tr w:rsidR="00600D4D" w:rsidRPr="000553CD" w:rsidTr="00B0776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tcPr>
          <w:p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r>
      <w:tr w:rsidR="00600D4D" w:rsidRPr="000553CD" w:rsidTr="00B07760">
        <w:trPr>
          <w:trHeight w:val="440"/>
        </w:trPr>
        <w:tc>
          <w:tcPr>
            <w:tcW w:w="522" w:type="dxa"/>
            <w:tcBorders>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tcPr>
          <w:p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r>
      <w:tr w:rsidR="00600D4D" w:rsidRPr="000553CD" w:rsidTr="00B07760">
        <w:trPr>
          <w:trHeight w:val="440"/>
        </w:trPr>
        <w:tc>
          <w:tcPr>
            <w:tcW w:w="522" w:type="dxa"/>
            <w:tcBorders>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r>
      <w:tr w:rsidR="00B07760" w:rsidRPr="000553CD" w:rsidTr="00B0776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r>
      <w:tr w:rsidR="00B07760" w:rsidRPr="000553CD" w:rsidTr="00B0776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600D4D" w:rsidRPr="000553CD" w:rsidRDefault="00600D4D" w:rsidP="004F601E">
            <w:pPr>
              <w:jc w:val="center"/>
              <w:rPr>
                <w:rFonts w:cs="Arial"/>
                <w:b/>
                <w:sz w:val="18"/>
                <w:szCs w:val="18"/>
              </w:rPr>
            </w:pPr>
          </w:p>
        </w:tc>
      </w:tr>
    </w:tbl>
    <w:p w:rsidR="00600D4D" w:rsidRDefault="00600D4D" w:rsidP="00600D4D">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600D4D" w:rsidRPr="000553CD" w:rsidTr="00862F65">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Pr="00B3150E" w:rsidRDefault="00600D4D" w:rsidP="004F601E">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600D4D" w:rsidRPr="00B3150E" w:rsidRDefault="00600D4D" w:rsidP="004F601E">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Pr="00B3150E" w:rsidRDefault="00600D4D" w:rsidP="004F601E">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600D4D" w:rsidRPr="00B3150E" w:rsidRDefault="00600D4D" w:rsidP="004F601E">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00D4D" w:rsidRPr="00B3150E" w:rsidRDefault="00600D4D" w:rsidP="004F601E">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600D4D" w:rsidRPr="007B3522" w:rsidRDefault="00600D4D" w:rsidP="004F601E">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600D4D" w:rsidRDefault="00600D4D" w:rsidP="0086726E">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600D4D" w:rsidRPr="00103DBE" w:rsidTr="00862F65">
              <w:trPr>
                <w:trHeight w:val="494"/>
              </w:trPr>
              <w:tc>
                <w:tcPr>
                  <w:tcW w:w="630" w:type="dxa"/>
                  <w:vMerge w:val="restart"/>
                  <w:shd w:val="solid" w:color="1F497D" w:themeColor="text2" w:fill="auto"/>
                  <w:vAlign w:val="center"/>
                </w:tcPr>
                <w:p w:rsidR="00600D4D" w:rsidRPr="002D5321" w:rsidRDefault="00600D4D" w:rsidP="0086726E">
                  <w:pPr>
                    <w:rPr>
                      <w:b/>
                      <w:color w:val="FFFFFF" w:themeColor="background1"/>
                    </w:rPr>
                  </w:pPr>
                  <w:r w:rsidRPr="002D5321">
                    <w:rPr>
                      <w:b/>
                      <w:color w:val="FFFFFF" w:themeColor="background1"/>
                    </w:rPr>
                    <w:t>Key</w:t>
                  </w:r>
                </w:p>
              </w:tc>
              <w:tc>
                <w:tcPr>
                  <w:tcW w:w="1928" w:type="dxa"/>
                  <w:shd w:val="clear" w:color="1F497D" w:themeColor="text2" w:fill="auto"/>
                  <w:vAlign w:val="center"/>
                </w:tcPr>
                <w:p w:rsidR="00600D4D" w:rsidRPr="00E04C01" w:rsidRDefault="00600D4D" w:rsidP="0086726E">
                  <w:pPr>
                    <w:rPr>
                      <w:sz w:val="18"/>
                      <w:szCs w:val="18"/>
                    </w:rPr>
                  </w:pPr>
                  <w:r w:rsidRPr="00E04C01">
                    <w:rPr>
                      <w:sz w:val="18"/>
                      <w:szCs w:val="18"/>
                    </w:rPr>
                    <w:t xml:space="preserve">C - Continuous: 67 to 100% of shift </w:t>
                  </w:r>
                </w:p>
              </w:tc>
              <w:tc>
                <w:tcPr>
                  <w:tcW w:w="540" w:type="dxa"/>
                  <w:shd w:val="clear" w:color="auto" w:fill="FF0000"/>
                </w:tcPr>
                <w:p w:rsidR="00600D4D" w:rsidRPr="00103DBE" w:rsidRDefault="00600D4D" w:rsidP="0086726E">
                  <w:pPr>
                    <w:rPr>
                      <w:sz w:val="16"/>
                      <w:szCs w:val="16"/>
                    </w:rPr>
                  </w:pPr>
                </w:p>
              </w:tc>
            </w:tr>
            <w:tr w:rsidR="00600D4D" w:rsidRPr="00103DBE" w:rsidTr="00862F65">
              <w:trPr>
                <w:trHeight w:val="494"/>
              </w:trPr>
              <w:tc>
                <w:tcPr>
                  <w:tcW w:w="630" w:type="dxa"/>
                  <w:vMerge/>
                  <w:shd w:val="solid" w:color="1F497D" w:themeColor="text2" w:fill="auto"/>
                  <w:vAlign w:val="center"/>
                </w:tcPr>
                <w:p w:rsidR="00600D4D" w:rsidRPr="00A124B3" w:rsidRDefault="00600D4D" w:rsidP="0086726E">
                  <w:pPr>
                    <w:rPr>
                      <w:b/>
                      <w:color w:val="FFFFFF" w:themeColor="background1"/>
                    </w:rPr>
                  </w:pPr>
                </w:p>
              </w:tc>
              <w:tc>
                <w:tcPr>
                  <w:tcW w:w="1928" w:type="dxa"/>
                  <w:shd w:val="clear" w:color="1F497D" w:themeColor="text2" w:fill="auto"/>
                  <w:vAlign w:val="center"/>
                </w:tcPr>
                <w:p w:rsidR="00600D4D" w:rsidRPr="00E04C01" w:rsidRDefault="00600D4D" w:rsidP="0086726E">
                  <w:pPr>
                    <w:rPr>
                      <w:sz w:val="18"/>
                      <w:szCs w:val="18"/>
                    </w:rPr>
                  </w:pPr>
                  <w:r w:rsidRPr="00E04C01">
                    <w:rPr>
                      <w:sz w:val="18"/>
                      <w:szCs w:val="18"/>
                    </w:rPr>
                    <w:t>F - Frequent: 34 to 66% of shift</w:t>
                  </w:r>
                </w:p>
              </w:tc>
              <w:tc>
                <w:tcPr>
                  <w:tcW w:w="540" w:type="dxa"/>
                  <w:shd w:val="clear" w:color="auto" w:fill="FFC000"/>
                </w:tcPr>
                <w:p w:rsidR="00600D4D" w:rsidRPr="00103DBE" w:rsidRDefault="00600D4D" w:rsidP="0086726E">
                  <w:pPr>
                    <w:rPr>
                      <w:sz w:val="16"/>
                      <w:szCs w:val="16"/>
                    </w:rPr>
                  </w:pPr>
                </w:p>
              </w:tc>
            </w:tr>
            <w:tr w:rsidR="00600D4D" w:rsidRPr="00103DBE" w:rsidTr="00862F65">
              <w:trPr>
                <w:trHeight w:val="494"/>
              </w:trPr>
              <w:tc>
                <w:tcPr>
                  <w:tcW w:w="630" w:type="dxa"/>
                  <w:vMerge/>
                  <w:shd w:val="solid" w:color="1F497D" w:themeColor="text2" w:fill="auto"/>
                  <w:vAlign w:val="center"/>
                </w:tcPr>
                <w:p w:rsidR="00600D4D" w:rsidRPr="00A124B3" w:rsidRDefault="00600D4D" w:rsidP="0086726E">
                  <w:pPr>
                    <w:rPr>
                      <w:b/>
                      <w:color w:val="FFFFFF" w:themeColor="background1"/>
                    </w:rPr>
                  </w:pPr>
                </w:p>
              </w:tc>
              <w:tc>
                <w:tcPr>
                  <w:tcW w:w="1928" w:type="dxa"/>
                  <w:shd w:val="clear" w:color="1F497D" w:themeColor="text2" w:fill="auto"/>
                  <w:vAlign w:val="center"/>
                </w:tcPr>
                <w:p w:rsidR="00600D4D" w:rsidRPr="00E04C01" w:rsidRDefault="00600D4D" w:rsidP="0086726E">
                  <w:pPr>
                    <w:rPr>
                      <w:sz w:val="18"/>
                      <w:szCs w:val="18"/>
                    </w:rPr>
                  </w:pPr>
                  <w:r w:rsidRPr="00E04C01">
                    <w:rPr>
                      <w:sz w:val="18"/>
                      <w:szCs w:val="18"/>
                    </w:rPr>
                    <w:t>O - Occasional: 6 to 33% of shift</w:t>
                  </w:r>
                </w:p>
              </w:tc>
              <w:tc>
                <w:tcPr>
                  <w:tcW w:w="540" w:type="dxa"/>
                  <w:shd w:val="clear" w:color="auto" w:fill="FFFF00"/>
                </w:tcPr>
                <w:p w:rsidR="00600D4D" w:rsidRPr="00103DBE" w:rsidRDefault="00600D4D" w:rsidP="0086726E">
                  <w:pPr>
                    <w:rPr>
                      <w:sz w:val="16"/>
                      <w:szCs w:val="16"/>
                    </w:rPr>
                  </w:pPr>
                </w:p>
              </w:tc>
            </w:tr>
            <w:tr w:rsidR="00600D4D" w:rsidRPr="00103DBE" w:rsidTr="00862F65">
              <w:trPr>
                <w:trHeight w:val="494"/>
              </w:trPr>
              <w:tc>
                <w:tcPr>
                  <w:tcW w:w="630" w:type="dxa"/>
                  <w:vMerge/>
                  <w:shd w:val="solid" w:color="1F497D" w:themeColor="text2" w:fill="auto"/>
                  <w:vAlign w:val="center"/>
                </w:tcPr>
                <w:p w:rsidR="00600D4D" w:rsidRPr="00A124B3" w:rsidRDefault="00600D4D" w:rsidP="0086726E">
                  <w:pPr>
                    <w:rPr>
                      <w:b/>
                      <w:color w:val="FFFFFF" w:themeColor="background1"/>
                    </w:rPr>
                  </w:pPr>
                </w:p>
              </w:tc>
              <w:tc>
                <w:tcPr>
                  <w:tcW w:w="1928" w:type="dxa"/>
                  <w:shd w:val="clear" w:color="1F497D" w:themeColor="text2" w:fill="auto"/>
                  <w:vAlign w:val="center"/>
                </w:tcPr>
                <w:p w:rsidR="00600D4D" w:rsidRPr="00E04C01" w:rsidRDefault="00600D4D" w:rsidP="0086726E">
                  <w:pPr>
                    <w:rPr>
                      <w:sz w:val="18"/>
                      <w:szCs w:val="18"/>
                    </w:rPr>
                  </w:pPr>
                  <w:r w:rsidRPr="00E04C01">
                    <w:rPr>
                      <w:sz w:val="18"/>
                      <w:szCs w:val="18"/>
                    </w:rPr>
                    <w:t>R - Rarely: up to 5% of shift</w:t>
                  </w:r>
                </w:p>
              </w:tc>
              <w:tc>
                <w:tcPr>
                  <w:tcW w:w="540" w:type="dxa"/>
                  <w:shd w:val="clear" w:color="auto" w:fill="0070C0"/>
                </w:tcPr>
                <w:p w:rsidR="00600D4D" w:rsidRPr="00103DBE" w:rsidRDefault="00600D4D" w:rsidP="0086726E">
                  <w:pPr>
                    <w:rPr>
                      <w:sz w:val="16"/>
                      <w:szCs w:val="16"/>
                    </w:rPr>
                  </w:pPr>
                </w:p>
              </w:tc>
            </w:tr>
            <w:tr w:rsidR="00600D4D" w:rsidRPr="00103DBE" w:rsidTr="00862F65">
              <w:trPr>
                <w:trHeight w:val="494"/>
              </w:trPr>
              <w:tc>
                <w:tcPr>
                  <w:tcW w:w="630" w:type="dxa"/>
                  <w:vMerge/>
                  <w:shd w:val="solid" w:color="1F497D" w:themeColor="text2" w:fill="auto"/>
                  <w:vAlign w:val="center"/>
                </w:tcPr>
                <w:p w:rsidR="00600D4D" w:rsidRPr="00A124B3" w:rsidRDefault="00600D4D" w:rsidP="0086726E">
                  <w:pPr>
                    <w:rPr>
                      <w:b/>
                      <w:color w:val="FFFFFF" w:themeColor="background1"/>
                    </w:rPr>
                  </w:pPr>
                </w:p>
              </w:tc>
              <w:tc>
                <w:tcPr>
                  <w:tcW w:w="1928" w:type="dxa"/>
                  <w:shd w:val="clear" w:color="1F497D" w:themeColor="text2" w:fill="auto"/>
                  <w:vAlign w:val="center"/>
                </w:tcPr>
                <w:p w:rsidR="00600D4D" w:rsidRPr="00E04C01" w:rsidRDefault="00600D4D" w:rsidP="0086726E">
                  <w:pPr>
                    <w:rPr>
                      <w:sz w:val="18"/>
                      <w:szCs w:val="18"/>
                    </w:rPr>
                  </w:pPr>
                  <w:r w:rsidRPr="00E04C01">
                    <w:rPr>
                      <w:sz w:val="18"/>
                      <w:szCs w:val="18"/>
                    </w:rPr>
                    <w:t>N - Never: 0% of shift</w:t>
                  </w:r>
                </w:p>
              </w:tc>
              <w:tc>
                <w:tcPr>
                  <w:tcW w:w="540" w:type="dxa"/>
                  <w:shd w:val="clear" w:color="auto" w:fill="00B050"/>
                </w:tcPr>
                <w:p w:rsidR="00600D4D" w:rsidRPr="00103DBE" w:rsidRDefault="00600D4D" w:rsidP="0086726E">
                  <w:pPr>
                    <w:rPr>
                      <w:sz w:val="16"/>
                      <w:szCs w:val="16"/>
                    </w:rPr>
                  </w:pPr>
                </w:p>
              </w:tc>
            </w:tr>
          </w:tbl>
          <w:p w:rsidR="00600D4D" w:rsidRPr="0086726E" w:rsidRDefault="0086726E" w:rsidP="0086726E">
            <w:pPr>
              <w:rPr>
                <w:b/>
                <w:sz w:val="24"/>
                <w:szCs w:val="24"/>
              </w:rPr>
            </w:pPr>
            <w:r w:rsidRPr="00343FB8">
              <w:rPr>
                <w:b/>
                <w:sz w:val="18"/>
                <w:szCs w:val="4"/>
              </w:rPr>
              <w:t>Abbreviations</w:t>
            </w:r>
            <w:r>
              <w:rPr>
                <w:sz w:val="18"/>
                <w:szCs w:val="4"/>
              </w:rPr>
              <w:t xml:space="preserve">: </w:t>
            </w:r>
            <w:r w:rsidR="00CA753D">
              <w:rPr>
                <w:sz w:val="18"/>
                <w:szCs w:val="4"/>
              </w:rPr>
              <w:t xml:space="preserve">Bal=Balance, </w:t>
            </w:r>
            <w:r w:rsidR="007759E5">
              <w:rPr>
                <w:sz w:val="18"/>
                <w:szCs w:val="4"/>
              </w:rPr>
              <w:t xml:space="preserve">Exp=Exposure, </w:t>
            </w:r>
            <w:r w:rsidRPr="00602277">
              <w:rPr>
                <w:sz w:val="18"/>
                <w:szCs w:val="4"/>
              </w:rPr>
              <w:t>Contrl=Control, Flex=Flexion, Ext=Extension, Dyn=Dynamic, Manip=Manipulation</w:t>
            </w:r>
          </w:p>
        </w:tc>
      </w:tr>
      <w:tr w:rsidR="00600D4D" w:rsidRPr="00103DBE" w:rsidTr="00862F65">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D4D" w:rsidRPr="000463BF" w:rsidRDefault="00600D4D" w:rsidP="004F601E">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600D4D" w:rsidRPr="00103DBE" w:rsidRDefault="00600D4D" w:rsidP="004F601E">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600D4D" w:rsidRPr="00103DBE" w:rsidRDefault="00600D4D" w:rsidP="004F601E">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600D4D" w:rsidRPr="00103DBE" w:rsidRDefault="00600D4D" w:rsidP="004F601E">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600D4D" w:rsidRDefault="00600D4D" w:rsidP="004F601E">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600D4D" w:rsidRDefault="00600D4D" w:rsidP="004F601E">
            <w:pPr>
              <w:jc w:val="center"/>
              <w:rPr>
                <w:rFonts w:cs="Arial"/>
                <w:b/>
                <w:color w:val="FFFFFF" w:themeColor="background1"/>
                <w:sz w:val="15"/>
                <w:szCs w:val="15"/>
              </w:rPr>
            </w:pPr>
          </w:p>
        </w:tc>
      </w:tr>
      <w:tr w:rsidR="00600D4D" w:rsidRPr="000553CD" w:rsidTr="00862F65">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rsidR="00600D4D" w:rsidRPr="000553CD" w:rsidRDefault="00600D4D" w:rsidP="004F601E">
            <w:pPr>
              <w:rPr>
                <w:rFonts w:cs="Arial"/>
                <w:b/>
                <w:sz w:val="18"/>
                <w:szCs w:val="18"/>
              </w:rPr>
            </w:pPr>
          </w:p>
        </w:tc>
      </w:tr>
      <w:tr w:rsidR="00600D4D" w:rsidRPr="000553CD" w:rsidTr="00862F65">
        <w:trPr>
          <w:trHeight w:val="530"/>
        </w:trPr>
        <w:tc>
          <w:tcPr>
            <w:tcW w:w="450" w:type="dxa"/>
            <w:tcBorders>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rsidR="00600D4D" w:rsidRPr="000553CD" w:rsidRDefault="00600D4D" w:rsidP="004F601E">
            <w:pPr>
              <w:rPr>
                <w:rFonts w:cs="Arial"/>
                <w:b/>
                <w:sz w:val="18"/>
                <w:szCs w:val="18"/>
              </w:rPr>
            </w:pPr>
          </w:p>
        </w:tc>
      </w:tr>
      <w:tr w:rsidR="00600D4D" w:rsidRPr="000553CD" w:rsidTr="00862F65">
        <w:trPr>
          <w:trHeight w:val="530"/>
        </w:trPr>
        <w:tc>
          <w:tcPr>
            <w:tcW w:w="450" w:type="dxa"/>
            <w:tcBorders>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rsidR="00600D4D" w:rsidRPr="000553CD" w:rsidRDefault="00600D4D" w:rsidP="004F601E">
            <w:pPr>
              <w:rPr>
                <w:rFonts w:cs="Arial"/>
                <w:b/>
                <w:sz w:val="18"/>
                <w:szCs w:val="18"/>
              </w:rPr>
            </w:pPr>
          </w:p>
        </w:tc>
      </w:tr>
      <w:tr w:rsidR="00600D4D" w:rsidRPr="000553CD" w:rsidTr="00862F6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rsidR="00600D4D" w:rsidRPr="000553CD" w:rsidRDefault="00600D4D" w:rsidP="004F601E">
            <w:pPr>
              <w:rPr>
                <w:rFonts w:cs="Arial"/>
                <w:b/>
                <w:sz w:val="18"/>
                <w:szCs w:val="18"/>
              </w:rPr>
            </w:pPr>
          </w:p>
        </w:tc>
      </w:tr>
      <w:tr w:rsidR="00862F65" w:rsidRPr="000553CD" w:rsidTr="00862F6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600D4D" w:rsidRPr="000553CD" w:rsidRDefault="00600D4D" w:rsidP="004F601E">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00D4D" w:rsidRPr="000553CD" w:rsidRDefault="00600D4D" w:rsidP="004F601E">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600D4D" w:rsidRPr="000553CD" w:rsidRDefault="00600D4D" w:rsidP="004F601E">
            <w:pPr>
              <w:rPr>
                <w:rFonts w:cs="Arial"/>
                <w:b/>
                <w:sz w:val="18"/>
                <w:szCs w:val="18"/>
              </w:rPr>
            </w:pPr>
          </w:p>
        </w:tc>
      </w:tr>
    </w:tbl>
    <w:p w:rsidR="00600D4D" w:rsidRDefault="00600D4D" w:rsidP="00600D4D">
      <w:pPr>
        <w:rPr>
          <w:b/>
          <w:sz w:val="4"/>
          <w:szCs w:val="4"/>
        </w:rPr>
      </w:pPr>
    </w:p>
    <w:p w:rsidR="00600D4D" w:rsidRPr="00E80A83" w:rsidRDefault="00600D4D" w:rsidP="00600D4D">
      <w:pPr>
        <w:rPr>
          <w:sz w:val="2"/>
          <w:szCs w:val="2"/>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849"/>
      </w:tblGrid>
      <w:tr w:rsidR="00600D4D" w:rsidRPr="000463BF" w:rsidTr="00240F51">
        <w:tc>
          <w:tcPr>
            <w:tcW w:w="3420" w:type="dxa"/>
            <w:vMerge w:val="restart"/>
            <w:shd w:val="solid" w:color="1F497D" w:themeColor="text2" w:fill="auto"/>
            <w:vAlign w:val="center"/>
          </w:tcPr>
          <w:p w:rsidR="00600D4D" w:rsidRPr="00A124B3" w:rsidRDefault="00600D4D" w:rsidP="004F601E">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600D4D" w:rsidRPr="000463BF" w:rsidRDefault="00600D4D" w:rsidP="004F601E">
            <w:pPr>
              <w:jc w:val="center"/>
              <w:rPr>
                <w:b/>
                <w:color w:val="FFFFFF" w:themeColor="background1"/>
                <w:szCs w:val="22"/>
              </w:rPr>
            </w:pPr>
            <w:r w:rsidRPr="000463BF">
              <w:rPr>
                <w:b/>
                <w:color w:val="FFFFFF" w:themeColor="background1"/>
                <w:szCs w:val="22"/>
              </w:rPr>
              <w:t>Exposure Level</w:t>
            </w:r>
          </w:p>
        </w:tc>
        <w:tc>
          <w:tcPr>
            <w:tcW w:w="5849" w:type="dxa"/>
            <w:vMerge w:val="restart"/>
            <w:shd w:val="solid" w:color="1F497D" w:themeColor="text2" w:fill="auto"/>
            <w:vAlign w:val="center"/>
          </w:tcPr>
          <w:p w:rsidR="00600D4D" w:rsidRPr="000463BF" w:rsidRDefault="00600D4D" w:rsidP="004F601E">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600D4D" w:rsidTr="00240F51">
        <w:trPr>
          <w:trHeight w:val="156"/>
        </w:trPr>
        <w:tc>
          <w:tcPr>
            <w:tcW w:w="3420" w:type="dxa"/>
            <w:vMerge/>
            <w:shd w:val="solid" w:color="1F497D" w:themeColor="text2" w:fill="auto"/>
          </w:tcPr>
          <w:p w:rsidR="00600D4D" w:rsidRDefault="00600D4D" w:rsidP="004F601E">
            <w:pPr>
              <w:rPr>
                <w:sz w:val="20"/>
              </w:rPr>
            </w:pPr>
          </w:p>
        </w:tc>
        <w:tc>
          <w:tcPr>
            <w:tcW w:w="378" w:type="dxa"/>
            <w:tcBorders>
              <w:bottom w:val="single" w:sz="4" w:space="0" w:color="auto"/>
            </w:tcBorders>
            <w:shd w:val="solid" w:color="DBE5F1" w:themeColor="accent1" w:themeTint="33" w:fill="auto"/>
          </w:tcPr>
          <w:p w:rsidR="00600D4D" w:rsidRPr="00A124B3" w:rsidRDefault="00600D4D" w:rsidP="004F601E">
            <w:pPr>
              <w:rPr>
                <w:b/>
                <w:sz w:val="20"/>
              </w:rPr>
            </w:pPr>
            <w:r w:rsidRPr="00A124B3">
              <w:rPr>
                <w:b/>
                <w:sz w:val="20"/>
              </w:rPr>
              <w:t>N</w:t>
            </w:r>
          </w:p>
        </w:tc>
        <w:tc>
          <w:tcPr>
            <w:tcW w:w="378" w:type="dxa"/>
            <w:tcBorders>
              <w:bottom w:val="single" w:sz="4" w:space="0" w:color="auto"/>
            </w:tcBorders>
            <w:shd w:val="solid" w:color="DBE5F1" w:themeColor="accent1" w:themeTint="33" w:fill="auto"/>
          </w:tcPr>
          <w:p w:rsidR="00600D4D" w:rsidRPr="00A124B3" w:rsidRDefault="00600D4D" w:rsidP="004F601E">
            <w:pPr>
              <w:rPr>
                <w:b/>
                <w:sz w:val="20"/>
              </w:rPr>
            </w:pPr>
            <w:r w:rsidRPr="00A124B3">
              <w:rPr>
                <w:b/>
                <w:sz w:val="20"/>
              </w:rPr>
              <w:t>R</w:t>
            </w:r>
          </w:p>
        </w:tc>
        <w:tc>
          <w:tcPr>
            <w:tcW w:w="386" w:type="dxa"/>
            <w:tcBorders>
              <w:bottom w:val="single" w:sz="4" w:space="0" w:color="auto"/>
            </w:tcBorders>
            <w:shd w:val="solid" w:color="DBE5F1" w:themeColor="accent1" w:themeTint="33" w:fill="auto"/>
          </w:tcPr>
          <w:p w:rsidR="00600D4D" w:rsidRPr="00A124B3" w:rsidRDefault="00600D4D" w:rsidP="004F601E">
            <w:pPr>
              <w:rPr>
                <w:b/>
                <w:sz w:val="20"/>
              </w:rPr>
            </w:pPr>
            <w:r w:rsidRPr="00A124B3">
              <w:rPr>
                <w:b/>
                <w:sz w:val="20"/>
              </w:rPr>
              <w:t>O</w:t>
            </w:r>
          </w:p>
        </w:tc>
        <w:tc>
          <w:tcPr>
            <w:tcW w:w="378" w:type="dxa"/>
            <w:tcBorders>
              <w:bottom w:val="single" w:sz="4" w:space="0" w:color="auto"/>
            </w:tcBorders>
            <w:shd w:val="solid" w:color="DBE5F1" w:themeColor="accent1" w:themeTint="33" w:fill="auto"/>
          </w:tcPr>
          <w:p w:rsidR="00600D4D" w:rsidRPr="00A124B3" w:rsidRDefault="00600D4D" w:rsidP="004F601E">
            <w:pPr>
              <w:rPr>
                <w:b/>
                <w:sz w:val="20"/>
              </w:rPr>
            </w:pPr>
            <w:r w:rsidRPr="00A124B3">
              <w:rPr>
                <w:b/>
                <w:sz w:val="20"/>
              </w:rPr>
              <w:t>F</w:t>
            </w:r>
          </w:p>
        </w:tc>
        <w:tc>
          <w:tcPr>
            <w:tcW w:w="378" w:type="dxa"/>
            <w:tcBorders>
              <w:bottom w:val="single" w:sz="4" w:space="0" w:color="auto"/>
            </w:tcBorders>
            <w:shd w:val="solid" w:color="DBE5F1" w:themeColor="accent1" w:themeTint="33" w:fill="auto"/>
          </w:tcPr>
          <w:p w:rsidR="00600D4D" w:rsidRPr="00A124B3" w:rsidRDefault="00600D4D" w:rsidP="004F601E">
            <w:pPr>
              <w:rPr>
                <w:b/>
                <w:sz w:val="20"/>
              </w:rPr>
            </w:pPr>
            <w:r w:rsidRPr="00A124B3">
              <w:rPr>
                <w:b/>
                <w:sz w:val="20"/>
              </w:rPr>
              <w:t>C</w:t>
            </w:r>
          </w:p>
        </w:tc>
        <w:tc>
          <w:tcPr>
            <w:tcW w:w="5849" w:type="dxa"/>
            <w:vMerge/>
            <w:shd w:val="solid" w:color="1F497D" w:themeColor="text2" w:fill="auto"/>
          </w:tcPr>
          <w:p w:rsidR="00600D4D" w:rsidRDefault="00600D4D" w:rsidP="004F601E">
            <w:pPr>
              <w:rPr>
                <w:sz w:val="20"/>
              </w:rPr>
            </w:pPr>
          </w:p>
        </w:tc>
      </w:tr>
      <w:tr w:rsidR="00600D4D" w:rsidRPr="002E01F0" w:rsidTr="00240F51">
        <w:tc>
          <w:tcPr>
            <w:tcW w:w="3420" w:type="dxa"/>
            <w:tcBorders>
              <w:right w:val="single" w:sz="4" w:space="0" w:color="auto"/>
            </w:tcBorders>
          </w:tcPr>
          <w:p w:rsidR="00600D4D" w:rsidRPr="00A124B3" w:rsidRDefault="00600D4D" w:rsidP="004F601E">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5849" w:type="dxa"/>
            <w:vMerge w:val="restart"/>
            <w:tcBorders>
              <w:left w:val="single" w:sz="4" w:space="0" w:color="auto"/>
            </w:tcBorders>
          </w:tcPr>
          <w:p w:rsidR="00600D4D" w:rsidRPr="004704F5" w:rsidRDefault="00600D4D" w:rsidP="004F601E">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600D4D" w:rsidRPr="00103DBE" w:rsidTr="004F601E">
              <w:tc>
                <w:tcPr>
                  <w:tcW w:w="630" w:type="dxa"/>
                  <w:vMerge w:val="restart"/>
                  <w:shd w:val="solid" w:color="1F497D" w:themeColor="text2" w:fill="auto"/>
                  <w:vAlign w:val="center"/>
                </w:tcPr>
                <w:p w:rsidR="00600D4D" w:rsidRPr="002D5321" w:rsidRDefault="00600D4D" w:rsidP="004F601E">
                  <w:pPr>
                    <w:rPr>
                      <w:b/>
                      <w:color w:val="FFFFFF" w:themeColor="background1"/>
                    </w:rPr>
                  </w:pPr>
                  <w:r w:rsidRPr="002D5321">
                    <w:rPr>
                      <w:b/>
                      <w:color w:val="FFFFFF" w:themeColor="background1"/>
                    </w:rPr>
                    <w:t>Key</w:t>
                  </w:r>
                </w:p>
              </w:tc>
              <w:tc>
                <w:tcPr>
                  <w:tcW w:w="3060" w:type="dxa"/>
                  <w:shd w:val="clear" w:color="1F497D" w:themeColor="text2" w:fill="auto"/>
                  <w:vAlign w:val="center"/>
                </w:tcPr>
                <w:p w:rsidR="00600D4D" w:rsidRPr="00E04C01" w:rsidRDefault="00600D4D" w:rsidP="004F601E">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600D4D" w:rsidRPr="00103DBE" w:rsidRDefault="00600D4D" w:rsidP="004F601E">
                  <w:pPr>
                    <w:rPr>
                      <w:sz w:val="16"/>
                      <w:szCs w:val="16"/>
                    </w:rPr>
                  </w:pPr>
                </w:p>
              </w:tc>
            </w:tr>
            <w:tr w:rsidR="00600D4D" w:rsidRPr="00103DBE" w:rsidTr="004F601E">
              <w:tc>
                <w:tcPr>
                  <w:tcW w:w="630" w:type="dxa"/>
                  <w:vMerge/>
                  <w:shd w:val="solid" w:color="1F497D" w:themeColor="text2" w:fill="auto"/>
                  <w:vAlign w:val="center"/>
                </w:tcPr>
                <w:p w:rsidR="00600D4D" w:rsidRPr="00A124B3" w:rsidRDefault="00600D4D" w:rsidP="004F601E">
                  <w:pPr>
                    <w:rPr>
                      <w:b/>
                      <w:color w:val="FFFFFF" w:themeColor="background1"/>
                    </w:rPr>
                  </w:pPr>
                </w:p>
              </w:tc>
              <w:tc>
                <w:tcPr>
                  <w:tcW w:w="3060" w:type="dxa"/>
                  <w:shd w:val="clear" w:color="1F497D" w:themeColor="text2" w:fill="auto"/>
                  <w:vAlign w:val="center"/>
                </w:tcPr>
                <w:p w:rsidR="00600D4D" w:rsidRPr="00E04C01" w:rsidRDefault="00600D4D" w:rsidP="004F601E">
                  <w:pPr>
                    <w:rPr>
                      <w:sz w:val="18"/>
                      <w:szCs w:val="18"/>
                    </w:rPr>
                  </w:pPr>
                  <w:r w:rsidRPr="00E04C01">
                    <w:rPr>
                      <w:sz w:val="18"/>
                      <w:szCs w:val="18"/>
                    </w:rPr>
                    <w:t>F - Frequent: 34 to 66% of shift</w:t>
                  </w:r>
                </w:p>
              </w:tc>
              <w:tc>
                <w:tcPr>
                  <w:tcW w:w="360" w:type="dxa"/>
                  <w:shd w:val="clear" w:color="auto" w:fill="FFC000"/>
                </w:tcPr>
                <w:p w:rsidR="00600D4D" w:rsidRPr="00103DBE" w:rsidRDefault="00600D4D" w:rsidP="004F601E">
                  <w:pPr>
                    <w:rPr>
                      <w:sz w:val="16"/>
                      <w:szCs w:val="16"/>
                    </w:rPr>
                  </w:pPr>
                </w:p>
              </w:tc>
            </w:tr>
            <w:tr w:rsidR="00600D4D" w:rsidRPr="00103DBE" w:rsidTr="004F601E">
              <w:tc>
                <w:tcPr>
                  <w:tcW w:w="630" w:type="dxa"/>
                  <w:vMerge/>
                  <w:shd w:val="solid" w:color="1F497D" w:themeColor="text2" w:fill="auto"/>
                  <w:vAlign w:val="center"/>
                </w:tcPr>
                <w:p w:rsidR="00600D4D" w:rsidRPr="00A124B3" w:rsidRDefault="00600D4D" w:rsidP="004F601E">
                  <w:pPr>
                    <w:rPr>
                      <w:b/>
                      <w:color w:val="FFFFFF" w:themeColor="background1"/>
                    </w:rPr>
                  </w:pPr>
                </w:p>
              </w:tc>
              <w:tc>
                <w:tcPr>
                  <w:tcW w:w="3060" w:type="dxa"/>
                  <w:shd w:val="clear" w:color="1F497D" w:themeColor="text2" w:fill="auto"/>
                  <w:vAlign w:val="center"/>
                </w:tcPr>
                <w:p w:rsidR="00600D4D" w:rsidRPr="00E04C01" w:rsidRDefault="00600D4D" w:rsidP="004F601E">
                  <w:pPr>
                    <w:rPr>
                      <w:sz w:val="18"/>
                      <w:szCs w:val="18"/>
                    </w:rPr>
                  </w:pPr>
                  <w:r w:rsidRPr="00E04C01">
                    <w:rPr>
                      <w:sz w:val="18"/>
                      <w:szCs w:val="18"/>
                    </w:rPr>
                    <w:t>O - Occasional: 6 to 33% of shift</w:t>
                  </w:r>
                </w:p>
              </w:tc>
              <w:tc>
                <w:tcPr>
                  <w:tcW w:w="360" w:type="dxa"/>
                  <w:shd w:val="clear" w:color="auto" w:fill="FFFF00"/>
                </w:tcPr>
                <w:p w:rsidR="00600D4D" w:rsidRPr="00103DBE" w:rsidRDefault="00600D4D" w:rsidP="004F601E">
                  <w:pPr>
                    <w:rPr>
                      <w:sz w:val="16"/>
                      <w:szCs w:val="16"/>
                    </w:rPr>
                  </w:pPr>
                </w:p>
              </w:tc>
            </w:tr>
            <w:tr w:rsidR="00600D4D" w:rsidRPr="00103DBE" w:rsidTr="004F601E">
              <w:tc>
                <w:tcPr>
                  <w:tcW w:w="630" w:type="dxa"/>
                  <w:vMerge/>
                  <w:shd w:val="solid" w:color="1F497D" w:themeColor="text2" w:fill="auto"/>
                  <w:vAlign w:val="center"/>
                </w:tcPr>
                <w:p w:rsidR="00600D4D" w:rsidRPr="00A124B3" w:rsidRDefault="00600D4D" w:rsidP="004F601E">
                  <w:pPr>
                    <w:rPr>
                      <w:b/>
                      <w:color w:val="FFFFFF" w:themeColor="background1"/>
                    </w:rPr>
                  </w:pPr>
                </w:p>
              </w:tc>
              <w:tc>
                <w:tcPr>
                  <w:tcW w:w="3060" w:type="dxa"/>
                  <w:shd w:val="clear" w:color="1F497D" w:themeColor="text2" w:fill="auto"/>
                  <w:vAlign w:val="center"/>
                </w:tcPr>
                <w:p w:rsidR="00600D4D" w:rsidRPr="00E04C01" w:rsidRDefault="00600D4D" w:rsidP="004F601E">
                  <w:pPr>
                    <w:rPr>
                      <w:sz w:val="18"/>
                      <w:szCs w:val="18"/>
                    </w:rPr>
                  </w:pPr>
                  <w:r w:rsidRPr="00E04C01">
                    <w:rPr>
                      <w:sz w:val="18"/>
                      <w:szCs w:val="18"/>
                    </w:rPr>
                    <w:t>R - Rarely: up to 5% of shift</w:t>
                  </w:r>
                </w:p>
              </w:tc>
              <w:tc>
                <w:tcPr>
                  <w:tcW w:w="360" w:type="dxa"/>
                  <w:shd w:val="clear" w:color="auto" w:fill="0070C0"/>
                </w:tcPr>
                <w:p w:rsidR="00600D4D" w:rsidRPr="00103DBE" w:rsidRDefault="00600D4D" w:rsidP="004F601E">
                  <w:pPr>
                    <w:rPr>
                      <w:sz w:val="16"/>
                      <w:szCs w:val="16"/>
                    </w:rPr>
                  </w:pPr>
                </w:p>
              </w:tc>
            </w:tr>
            <w:tr w:rsidR="00600D4D" w:rsidRPr="00103DBE" w:rsidTr="004F601E">
              <w:tc>
                <w:tcPr>
                  <w:tcW w:w="630" w:type="dxa"/>
                  <w:vMerge/>
                  <w:shd w:val="solid" w:color="1F497D" w:themeColor="text2" w:fill="auto"/>
                  <w:vAlign w:val="center"/>
                </w:tcPr>
                <w:p w:rsidR="00600D4D" w:rsidRPr="00A124B3" w:rsidRDefault="00600D4D" w:rsidP="004F601E">
                  <w:pPr>
                    <w:rPr>
                      <w:b/>
                      <w:color w:val="FFFFFF" w:themeColor="background1"/>
                    </w:rPr>
                  </w:pPr>
                </w:p>
              </w:tc>
              <w:tc>
                <w:tcPr>
                  <w:tcW w:w="3060" w:type="dxa"/>
                  <w:shd w:val="clear" w:color="1F497D" w:themeColor="text2" w:fill="auto"/>
                  <w:vAlign w:val="center"/>
                </w:tcPr>
                <w:p w:rsidR="00600D4D" w:rsidRPr="00E04C01" w:rsidRDefault="00600D4D" w:rsidP="004F601E">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600D4D" w:rsidRPr="00103DBE" w:rsidRDefault="00600D4D" w:rsidP="004F601E">
                  <w:pPr>
                    <w:rPr>
                      <w:sz w:val="16"/>
                      <w:szCs w:val="16"/>
                    </w:rPr>
                  </w:pPr>
                </w:p>
              </w:tc>
            </w:tr>
          </w:tbl>
          <w:p w:rsidR="00600D4D" w:rsidRDefault="00600D4D" w:rsidP="004F601E">
            <w:pPr>
              <w:rPr>
                <w:b/>
                <w:sz w:val="20"/>
              </w:rPr>
            </w:pPr>
            <w:r w:rsidRPr="004704F5">
              <w:rPr>
                <w:b/>
                <w:sz w:val="20"/>
              </w:rPr>
              <w:t>Comments:</w:t>
            </w:r>
          </w:p>
          <w:p w:rsidR="00600D4D" w:rsidRDefault="00600D4D" w:rsidP="004F601E">
            <w:pPr>
              <w:rPr>
                <w:sz w:val="20"/>
              </w:rPr>
            </w:pPr>
            <w:r>
              <w:rPr>
                <w:b/>
                <w:sz w:val="20"/>
              </w:rPr>
              <w:t xml:space="preserve">Indoor Work: </w:t>
            </w:r>
            <w:r>
              <w:rPr>
                <w:sz w:val="20"/>
              </w:rPr>
              <w:t xml:space="preserve"> Primary work area is a large indoor warehouse complex.</w:t>
            </w:r>
          </w:p>
          <w:p w:rsidR="0054344C" w:rsidRDefault="0054344C" w:rsidP="0054344C">
            <w:pPr>
              <w:spacing w:before="60" w:after="60"/>
              <w:rPr>
                <w:sz w:val="20"/>
              </w:rPr>
            </w:pPr>
            <w:r w:rsidRPr="00036658">
              <w:rPr>
                <w:b/>
                <w:sz w:val="20"/>
              </w:rPr>
              <w:t xml:space="preserve">Moving Objects: </w:t>
            </w:r>
            <w:r>
              <w:rPr>
                <w:sz w:val="20"/>
              </w:rPr>
              <w:t>Be aware of and avoid moving objects including product and equipment.</w:t>
            </w:r>
          </w:p>
          <w:p w:rsidR="00600D4D" w:rsidRDefault="00600D4D" w:rsidP="004F601E">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2531B9" w:rsidRPr="002531B9" w:rsidRDefault="002531B9" w:rsidP="002531B9">
            <w:pPr>
              <w:rPr>
                <w:sz w:val="20"/>
              </w:rPr>
            </w:pPr>
            <w:r w:rsidRPr="002531B9">
              <w:rPr>
                <w:b/>
                <w:sz w:val="20"/>
              </w:rPr>
              <w:t xml:space="preserve">Climate Control Plan:  </w:t>
            </w:r>
            <w:r w:rsidRPr="002531B9">
              <w:rPr>
                <w:sz w:val="20"/>
              </w:rPr>
              <w:t>Ambient temperature in the warehouse is controlled via opening/closing building outside doors as appropriate in conjunction with fan use.</w:t>
            </w:r>
          </w:p>
          <w:p w:rsidR="00600D4D" w:rsidRPr="002E01F0" w:rsidRDefault="00600D4D" w:rsidP="004F601E">
            <w:pPr>
              <w:rPr>
                <w:sz w:val="20"/>
              </w:rPr>
            </w:pPr>
          </w:p>
        </w:tc>
      </w:tr>
      <w:tr w:rsidR="00600D4D" w:rsidTr="00240F51">
        <w:tc>
          <w:tcPr>
            <w:tcW w:w="3420" w:type="dxa"/>
            <w:tcBorders>
              <w:right w:val="single" w:sz="4" w:space="0" w:color="auto"/>
            </w:tcBorders>
          </w:tcPr>
          <w:p w:rsidR="00600D4D" w:rsidRPr="00A124B3" w:rsidRDefault="00600D4D" w:rsidP="004F601E">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600D4D" w:rsidRDefault="00600D4D" w:rsidP="004F601E">
            <w:pPr>
              <w:rPr>
                <w:sz w:val="20"/>
              </w:rPr>
            </w:pPr>
          </w:p>
        </w:tc>
        <w:tc>
          <w:tcPr>
            <w:tcW w:w="5849" w:type="dxa"/>
            <w:vMerge/>
            <w:tcBorders>
              <w:left w:val="single" w:sz="4" w:space="0" w:color="auto"/>
            </w:tcBorders>
          </w:tcPr>
          <w:p w:rsidR="00600D4D" w:rsidRDefault="00600D4D" w:rsidP="004F601E">
            <w:pPr>
              <w:rPr>
                <w:sz w:val="20"/>
              </w:rPr>
            </w:pPr>
          </w:p>
        </w:tc>
      </w:tr>
      <w:tr w:rsidR="00600D4D" w:rsidTr="00240F51">
        <w:tc>
          <w:tcPr>
            <w:tcW w:w="3420" w:type="dxa"/>
            <w:tcBorders>
              <w:right w:val="single" w:sz="4" w:space="0" w:color="auto"/>
            </w:tcBorders>
          </w:tcPr>
          <w:p w:rsidR="00600D4D" w:rsidRPr="00A124B3" w:rsidRDefault="00600D4D" w:rsidP="004F601E">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5849" w:type="dxa"/>
            <w:vMerge/>
            <w:tcBorders>
              <w:left w:val="single" w:sz="4" w:space="0" w:color="auto"/>
            </w:tcBorders>
          </w:tcPr>
          <w:p w:rsidR="00600D4D" w:rsidRDefault="00600D4D" w:rsidP="004F601E">
            <w:pPr>
              <w:rPr>
                <w:sz w:val="20"/>
              </w:rPr>
            </w:pPr>
          </w:p>
        </w:tc>
      </w:tr>
      <w:tr w:rsidR="00600D4D" w:rsidTr="00240F51">
        <w:tc>
          <w:tcPr>
            <w:tcW w:w="3420" w:type="dxa"/>
            <w:tcBorders>
              <w:right w:val="single" w:sz="4" w:space="0" w:color="auto"/>
            </w:tcBorders>
          </w:tcPr>
          <w:p w:rsidR="00600D4D" w:rsidRPr="00A124B3" w:rsidRDefault="00600D4D" w:rsidP="004F601E">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5849" w:type="dxa"/>
            <w:vMerge/>
            <w:tcBorders>
              <w:left w:val="single" w:sz="4" w:space="0" w:color="auto"/>
            </w:tcBorders>
          </w:tcPr>
          <w:p w:rsidR="00600D4D" w:rsidRDefault="00600D4D" w:rsidP="004F601E">
            <w:pPr>
              <w:rPr>
                <w:sz w:val="20"/>
              </w:rPr>
            </w:pPr>
          </w:p>
        </w:tc>
      </w:tr>
      <w:tr w:rsidR="00600D4D" w:rsidTr="00240F51">
        <w:tc>
          <w:tcPr>
            <w:tcW w:w="3420" w:type="dxa"/>
            <w:tcBorders>
              <w:right w:val="single" w:sz="4" w:space="0" w:color="auto"/>
            </w:tcBorders>
          </w:tcPr>
          <w:p w:rsidR="00600D4D" w:rsidRPr="00A124B3" w:rsidRDefault="00600D4D" w:rsidP="004F601E">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rsidR="00600D4D" w:rsidRDefault="00600D4D" w:rsidP="004F601E">
            <w:pPr>
              <w:rPr>
                <w:sz w:val="20"/>
              </w:rPr>
            </w:pPr>
          </w:p>
        </w:tc>
        <w:tc>
          <w:tcPr>
            <w:tcW w:w="5849" w:type="dxa"/>
            <w:vMerge/>
            <w:tcBorders>
              <w:left w:val="single" w:sz="4" w:space="0" w:color="auto"/>
            </w:tcBorders>
          </w:tcPr>
          <w:p w:rsidR="00600D4D" w:rsidRDefault="00600D4D" w:rsidP="004F601E">
            <w:pPr>
              <w:rPr>
                <w:sz w:val="20"/>
              </w:rPr>
            </w:pPr>
          </w:p>
        </w:tc>
      </w:tr>
      <w:tr w:rsidR="00600D4D" w:rsidRPr="005227E5" w:rsidTr="00240F51">
        <w:trPr>
          <w:trHeight w:val="60"/>
        </w:trPr>
        <w:tc>
          <w:tcPr>
            <w:tcW w:w="3420" w:type="dxa"/>
            <w:tcBorders>
              <w:right w:val="single" w:sz="4" w:space="0" w:color="auto"/>
            </w:tcBorders>
          </w:tcPr>
          <w:p w:rsidR="00600D4D" w:rsidRPr="00A124B3" w:rsidRDefault="00600D4D" w:rsidP="004F601E">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54344C">
        <w:tc>
          <w:tcPr>
            <w:tcW w:w="3420" w:type="dxa"/>
            <w:tcBorders>
              <w:right w:val="single" w:sz="4" w:space="0" w:color="auto"/>
            </w:tcBorders>
          </w:tcPr>
          <w:p w:rsidR="00600D4D" w:rsidRPr="00A124B3" w:rsidRDefault="00600D4D" w:rsidP="004F601E">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54344C">
        <w:trPr>
          <w:trHeight w:val="60"/>
        </w:trPr>
        <w:tc>
          <w:tcPr>
            <w:tcW w:w="3420" w:type="dxa"/>
            <w:tcBorders>
              <w:right w:val="single" w:sz="4" w:space="0" w:color="auto"/>
            </w:tcBorders>
          </w:tcPr>
          <w:p w:rsidR="00600D4D" w:rsidRPr="00A124B3" w:rsidRDefault="00600D4D" w:rsidP="004F601E">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rPr>
          <w:trHeight w:val="60"/>
        </w:trPr>
        <w:tc>
          <w:tcPr>
            <w:tcW w:w="3420" w:type="dxa"/>
            <w:tcBorders>
              <w:right w:val="single" w:sz="4" w:space="0" w:color="auto"/>
            </w:tcBorders>
          </w:tcPr>
          <w:p w:rsidR="00600D4D" w:rsidRPr="00A124B3" w:rsidRDefault="00600D4D" w:rsidP="004F601E">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r w:rsidR="00600D4D" w:rsidRPr="005227E5" w:rsidTr="00240F51">
        <w:tc>
          <w:tcPr>
            <w:tcW w:w="3420" w:type="dxa"/>
            <w:tcBorders>
              <w:right w:val="single" w:sz="4" w:space="0" w:color="auto"/>
            </w:tcBorders>
          </w:tcPr>
          <w:p w:rsidR="00600D4D" w:rsidRPr="00A124B3" w:rsidRDefault="00600D4D" w:rsidP="004F601E">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600D4D" w:rsidRPr="00A124B3" w:rsidRDefault="00600D4D" w:rsidP="004F601E">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600D4D" w:rsidRPr="005227E5" w:rsidRDefault="00600D4D" w:rsidP="004F601E">
            <w:pPr>
              <w:rPr>
                <w:sz w:val="18"/>
                <w:szCs w:val="18"/>
              </w:rPr>
            </w:pPr>
          </w:p>
        </w:tc>
        <w:tc>
          <w:tcPr>
            <w:tcW w:w="5849" w:type="dxa"/>
            <w:vMerge/>
            <w:tcBorders>
              <w:left w:val="single" w:sz="4" w:space="0" w:color="auto"/>
            </w:tcBorders>
          </w:tcPr>
          <w:p w:rsidR="00600D4D" w:rsidRPr="005227E5" w:rsidRDefault="00600D4D" w:rsidP="004F601E">
            <w:pPr>
              <w:rPr>
                <w:sz w:val="18"/>
                <w:szCs w:val="18"/>
              </w:rPr>
            </w:pPr>
          </w:p>
        </w:tc>
      </w:tr>
    </w:tbl>
    <w:p w:rsidR="00240F51" w:rsidRPr="00240F51" w:rsidRDefault="00240F51" w:rsidP="00600D4D">
      <w:pPr>
        <w:rPr>
          <w:b/>
          <w:sz w:val="16"/>
          <w:szCs w:val="16"/>
        </w:rPr>
      </w:pPr>
    </w:p>
    <w:p w:rsidR="00600D4D" w:rsidRPr="00E80A83" w:rsidRDefault="00600D4D" w:rsidP="00600D4D">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1DE4FC5D3CE4EDEAE4EB25F9957B889"/>
          </w:placeholder>
          <w:comboBox>
            <w:listItem w:value="Choose an item."/>
            <w:listItem w:displayText="Yes" w:value="Yes"/>
            <w:listItem w:displayText="No" w:value="No"/>
          </w:comboBox>
        </w:sdtPr>
        <w:sdtEndPr/>
        <w:sdtContent>
          <w:r w:rsidRPr="00E80A83">
            <w:rPr>
              <w:b/>
              <w:szCs w:val="22"/>
            </w:rPr>
            <w:t>Yes</w:t>
          </w:r>
        </w:sdtContent>
      </w:sdt>
    </w:p>
    <w:p w:rsidR="00600D4D" w:rsidRDefault="00600D4D" w:rsidP="00600D4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p w:rsidR="0082196D" w:rsidRPr="00CA753D" w:rsidRDefault="0082196D" w:rsidP="00600D4D">
      <w:pPr>
        <w:rPr>
          <w:sz w:val="4"/>
          <w:szCs w:val="4"/>
        </w:rPr>
      </w:pPr>
    </w:p>
    <w:tbl>
      <w:tblPr>
        <w:tblStyle w:val="TableGrid"/>
        <w:tblW w:w="0" w:type="auto"/>
        <w:tblLook w:val="04A0" w:firstRow="1" w:lastRow="0" w:firstColumn="1" w:lastColumn="0" w:noHBand="0" w:noVBand="1"/>
      </w:tblPr>
      <w:tblGrid>
        <w:gridCol w:w="5139"/>
        <w:gridCol w:w="5746"/>
      </w:tblGrid>
      <w:tr w:rsidR="00CA753D" w:rsidRPr="00E80A83" w:rsidTr="00FE1FE7">
        <w:tc>
          <w:tcPr>
            <w:tcW w:w="5148" w:type="dxa"/>
            <w:tcBorders>
              <w:top w:val="nil"/>
              <w:left w:val="nil"/>
              <w:bottom w:val="nil"/>
              <w:right w:val="single" w:sz="4" w:space="0" w:color="000000" w:themeColor="text1"/>
            </w:tcBorders>
          </w:tcPr>
          <w:p w:rsidR="00CA753D" w:rsidRPr="00E80A83" w:rsidRDefault="00CA753D" w:rsidP="00FE1FE7">
            <w:pPr>
              <w:rPr>
                <w:b/>
                <w:szCs w:val="22"/>
              </w:rPr>
            </w:pPr>
            <w:r w:rsidRPr="00E80A83">
              <w:rPr>
                <w:noProof/>
                <w:szCs w:val="22"/>
              </w:rPr>
              <w:drawing>
                <wp:inline distT="0" distB="0" distL="0" distR="0" wp14:anchorId="208D5392" wp14:editId="68CBC16F">
                  <wp:extent cx="2609850" cy="485775"/>
                  <wp:effectExtent l="19050" t="0" r="0" b="0"/>
                  <wp:docPr id="1"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2"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CA753D" w:rsidRPr="00E80A83" w:rsidRDefault="00CA753D" w:rsidP="00FE1FE7">
            <w:pPr>
              <w:rPr>
                <w:szCs w:val="22"/>
              </w:rPr>
            </w:pPr>
            <w:r>
              <w:rPr>
                <w:noProof/>
                <w:szCs w:val="22"/>
              </w:rPr>
              <w:drawing>
                <wp:anchor distT="0" distB="0" distL="114300" distR="114300" simplePos="0" relativeHeight="251659264" behindDoc="0" locked="0" layoutInCell="1" allowOverlap="1" wp14:anchorId="6BC89E68" wp14:editId="0A71E8E1">
                  <wp:simplePos x="0" y="0"/>
                  <wp:positionH relativeFrom="column">
                    <wp:posOffset>1045845</wp:posOffset>
                  </wp:positionH>
                  <wp:positionV relativeFrom="paragraph">
                    <wp:posOffset>504825</wp:posOffset>
                  </wp:positionV>
                  <wp:extent cx="1459865" cy="733425"/>
                  <wp:effectExtent l="19050" t="0" r="6985" b="0"/>
                  <wp:wrapNone/>
                  <wp:docPr id="2"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3" cstate="print"/>
                          <a:stretch>
                            <a:fillRect/>
                          </a:stretch>
                        </pic:blipFill>
                        <pic:spPr>
                          <a:xfrm>
                            <a:off x="0" y="0"/>
                            <a:ext cx="1459865" cy="733425"/>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CA753D" w:rsidRPr="00E80A83" w:rsidTr="00FE1FE7">
        <w:trPr>
          <w:trHeight w:val="473"/>
        </w:trPr>
        <w:tc>
          <w:tcPr>
            <w:tcW w:w="5148" w:type="dxa"/>
            <w:vMerge w:val="restart"/>
            <w:tcBorders>
              <w:top w:val="nil"/>
              <w:left w:val="nil"/>
              <w:right w:val="single" w:sz="4" w:space="0" w:color="000000" w:themeColor="text1"/>
            </w:tcBorders>
          </w:tcPr>
          <w:p w:rsidR="00CA753D" w:rsidRPr="00E80A83" w:rsidRDefault="00CA753D" w:rsidP="00FE1FE7">
            <w:pPr>
              <w:rPr>
                <w:szCs w:val="22"/>
              </w:rPr>
            </w:pPr>
            <w:r w:rsidRPr="00E80A83">
              <w:rPr>
                <w:szCs w:val="22"/>
              </w:rPr>
              <w:t>Mark A Anderson, MA, PT CPE</w:t>
            </w:r>
          </w:p>
          <w:p w:rsidR="00CA753D" w:rsidRPr="00E80A83" w:rsidRDefault="00CA753D" w:rsidP="00FE1FE7">
            <w:pPr>
              <w:spacing w:before="0" w:after="0"/>
              <w:rPr>
                <w:szCs w:val="22"/>
              </w:rPr>
            </w:pPr>
            <w:r w:rsidRPr="00E80A83">
              <w:rPr>
                <w:szCs w:val="22"/>
              </w:rPr>
              <w:t>Certified Professional Economist</w:t>
            </w:r>
          </w:p>
          <w:p w:rsidR="00CA753D" w:rsidRPr="00E80A83" w:rsidRDefault="00CA753D" w:rsidP="00FE1FE7">
            <w:pPr>
              <w:spacing w:before="0" w:after="0"/>
              <w:rPr>
                <w:szCs w:val="22"/>
              </w:rPr>
            </w:pPr>
            <w:r w:rsidRPr="00E80A83">
              <w:rPr>
                <w:szCs w:val="22"/>
              </w:rPr>
              <w:t>Licensed Physical Therapist</w:t>
            </w:r>
          </w:p>
          <w:p w:rsidR="00CA753D" w:rsidRPr="00E80A83" w:rsidRDefault="00CA753D" w:rsidP="00FE1FE7">
            <w:pPr>
              <w:rPr>
                <w:szCs w:val="22"/>
              </w:rPr>
            </w:pPr>
          </w:p>
          <w:p w:rsidR="00CA753D" w:rsidRPr="00E80A83" w:rsidRDefault="00CA753D" w:rsidP="00FE1FE7">
            <w:pPr>
              <w:rPr>
                <w:szCs w:val="22"/>
              </w:rPr>
            </w:pPr>
            <w:r w:rsidRPr="00E80A83">
              <w:rPr>
                <w:szCs w:val="22"/>
              </w:rPr>
              <w:t>ErgoSystems Consulting Group, Inc.</w:t>
            </w:r>
          </w:p>
          <w:p w:rsidR="00CA753D" w:rsidRPr="00E80A83" w:rsidRDefault="00CA753D" w:rsidP="00FE1FE7">
            <w:pPr>
              <w:rPr>
                <w:szCs w:val="22"/>
              </w:rPr>
            </w:pPr>
            <w:r w:rsidRPr="00E80A83">
              <w:rPr>
                <w:szCs w:val="22"/>
              </w:rPr>
              <w:t>19285 Shady Hills Road</w:t>
            </w:r>
          </w:p>
          <w:p w:rsidR="00CA753D" w:rsidRPr="00E80A83" w:rsidRDefault="00CA753D" w:rsidP="00FE1FE7">
            <w:pPr>
              <w:rPr>
                <w:szCs w:val="22"/>
              </w:rPr>
            </w:pPr>
            <w:r w:rsidRPr="00E80A83">
              <w:rPr>
                <w:szCs w:val="22"/>
              </w:rPr>
              <w:t>Minneapolis, MN 55331</w:t>
            </w:r>
          </w:p>
          <w:p w:rsidR="00CA753D" w:rsidRPr="00E80A83" w:rsidRDefault="00CA753D" w:rsidP="00FE1FE7">
            <w:pPr>
              <w:rPr>
                <w:szCs w:val="22"/>
              </w:rPr>
            </w:pPr>
            <w:r w:rsidRPr="00E80A83">
              <w:rPr>
                <w:szCs w:val="22"/>
              </w:rPr>
              <w:t>952-401-9296</w:t>
            </w:r>
          </w:p>
          <w:p w:rsidR="00CA753D" w:rsidRPr="00E80A83" w:rsidRDefault="00B07607" w:rsidP="00FE1FE7">
            <w:pPr>
              <w:rPr>
                <w:szCs w:val="22"/>
              </w:rPr>
            </w:pPr>
            <w:hyperlink r:id="rId24" w:history="1">
              <w:r w:rsidR="00CA753D" w:rsidRPr="00E80A83">
                <w:rPr>
                  <w:rStyle w:val="Hyperlink"/>
                  <w:szCs w:val="22"/>
                </w:rPr>
                <w:t>mark.anderson@ergosystemsconsulting.com</w:t>
              </w:r>
            </w:hyperlink>
          </w:p>
          <w:p w:rsidR="00CA753D" w:rsidRPr="00E80A83" w:rsidRDefault="00B07607" w:rsidP="00FE1FE7">
            <w:pPr>
              <w:rPr>
                <w:szCs w:val="22"/>
              </w:rPr>
            </w:pPr>
            <w:hyperlink r:id="rId25" w:history="1">
              <w:r w:rsidR="00CA753D" w:rsidRPr="00E80A83">
                <w:rPr>
                  <w:rStyle w:val="Hyperlink"/>
                  <w:szCs w:val="22"/>
                </w:rPr>
                <w:t>www.ergosystemsconsulting.com</w:t>
              </w:r>
            </w:hyperlink>
          </w:p>
          <w:p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CA753D" w:rsidRPr="00E80A83" w:rsidRDefault="00CA753D" w:rsidP="00FE1FE7">
            <w:pPr>
              <w:jc w:val="center"/>
              <w:rPr>
                <w:b/>
                <w:szCs w:val="22"/>
              </w:rPr>
            </w:pPr>
          </w:p>
          <w:p w:rsidR="00CA753D" w:rsidRDefault="00CA753D" w:rsidP="00FE1FE7">
            <w:pPr>
              <w:jc w:val="center"/>
              <w:rPr>
                <w:b/>
                <w:szCs w:val="22"/>
              </w:rPr>
            </w:pPr>
          </w:p>
          <w:p w:rsidR="00CA753D" w:rsidRPr="00E80A83" w:rsidRDefault="00CA753D" w:rsidP="00FE1FE7">
            <w:pPr>
              <w:jc w:val="center"/>
              <w:rPr>
                <w:b/>
                <w:szCs w:val="22"/>
              </w:rPr>
            </w:pPr>
          </w:p>
          <w:p w:rsidR="00CA753D" w:rsidRPr="007276DB" w:rsidRDefault="00CA753D" w:rsidP="00FE1FE7">
            <w:pPr>
              <w:jc w:val="center"/>
              <w:rPr>
                <w:szCs w:val="22"/>
              </w:rPr>
            </w:pPr>
            <w:r w:rsidRPr="007276DB">
              <w:rPr>
                <w:szCs w:val="22"/>
              </w:rPr>
              <w:t>_______________________________________</w:t>
            </w:r>
          </w:p>
        </w:tc>
      </w:tr>
      <w:tr w:rsidR="00CA753D" w:rsidRPr="00E80A83" w:rsidTr="00FE1FE7">
        <w:trPr>
          <w:trHeight w:val="913"/>
        </w:trPr>
        <w:tc>
          <w:tcPr>
            <w:tcW w:w="5148" w:type="dxa"/>
            <w:vMerge/>
            <w:tcBorders>
              <w:left w:val="nil"/>
              <w:right w:val="single" w:sz="4" w:space="0" w:color="000000" w:themeColor="text1"/>
            </w:tcBorders>
          </w:tcPr>
          <w:p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tcPr>
          <w:p w:rsidR="00CA753D" w:rsidRDefault="00CA753D" w:rsidP="00FE1FE7">
            <w:pPr>
              <w:jc w:val="center"/>
              <w:rPr>
                <w:szCs w:val="22"/>
              </w:rPr>
            </w:pPr>
            <w:r>
              <w:rPr>
                <w:szCs w:val="22"/>
              </w:rPr>
              <w:t>Jeff Wolseth</w:t>
            </w:r>
          </w:p>
          <w:p w:rsidR="00CA753D" w:rsidRDefault="00CA753D" w:rsidP="00FE1FE7">
            <w:pPr>
              <w:jc w:val="center"/>
              <w:rPr>
                <w:szCs w:val="22"/>
              </w:rPr>
            </w:pPr>
            <w:r w:rsidRPr="00E80A83">
              <w:rPr>
                <w:szCs w:val="22"/>
              </w:rPr>
              <w:t xml:space="preserve">Manager - Occupational Safety and Health </w:t>
            </w:r>
          </w:p>
          <w:p w:rsidR="00CA753D" w:rsidRPr="00E80A83" w:rsidRDefault="00CA753D" w:rsidP="002531B9">
            <w:pPr>
              <w:rPr>
                <w:szCs w:val="22"/>
              </w:rPr>
            </w:pPr>
          </w:p>
        </w:tc>
      </w:tr>
      <w:tr w:rsidR="00CA753D" w:rsidRPr="00E80A83" w:rsidTr="002531B9">
        <w:trPr>
          <w:trHeight w:val="881"/>
        </w:trPr>
        <w:tc>
          <w:tcPr>
            <w:tcW w:w="5148" w:type="dxa"/>
            <w:vMerge/>
            <w:tcBorders>
              <w:left w:val="nil"/>
              <w:right w:val="single" w:sz="4" w:space="0" w:color="000000" w:themeColor="text1"/>
            </w:tcBorders>
          </w:tcPr>
          <w:p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CA753D" w:rsidRPr="007276DB" w:rsidRDefault="002531B9" w:rsidP="002531B9">
            <w:pPr>
              <w:pBdr>
                <w:bottom w:val="single" w:sz="12" w:space="1" w:color="auto"/>
              </w:pBdr>
              <w:rPr>
                <w:szCs w:val="22"/>
                <w:u w:val="single"/>
              </w:rPr>
            </w:pPr>
            <w:r>
              <w:rPr>
                <w:noProof/>
              </w:rPr>
              <w:drawing>
                <wp:anchor distT="0" distB="0" distL="114300" distR="114300" simplePos="0" relativeHeight="251660288" behindDoc="0" locked="0" layoutInCell="1" allowOverlap="1" wp14:anchorId="67F99E3C" wp14:editId="6E3840A1">
                  <wp:simplePos x="0" y="0"/>
                  <wp:positionH relativeFrom="column">
                    <wp:posOffset>960755</wp:posOffset>
                  </wp:positionH>
                  <wp:positionV relativeFrom="paragraph">
                    <wp:posOffset>-378460</wp:posOffset>
                  </wp:positionV>
                  <wp:extent cx="1775460" cy="471805"/>
                  <wp:effectExtent l="0" t="0" r="0" b="4445"/>
                  <wp:wrapTopAndBottom/>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5460" cy="471805"/>
                          </a:xfrm>
                          <a:prstGeom prst="rect">
                            <a:avLst/>
                          </a:prstGeom>
                          <a:noFill/>
                        </pic:spPr>
                      </pic:pic>
                    </a:graphicData>
                  </a:graphic>
                  <wp14:sizeRelH relativeFrom="page">
                    <wp14:pctWidth>0</wp14:pctWidth>
                  </wp14:sizeRelH>
                  <wp14:sizeRelV relativeFrom="page">
                    <wp14:pctHeight>0</wp14:pctHeight>
                  </wp14:sizeRelV>
                </wp:anchor>
              </w:drawing>
            </w:r>
          </w:p>
        </w:tc>
      </w:tr>
      <w:tr w:rsidR="00CA753D" w:rsidRPr="00E80A83" w:rsidTr="00FE1FE7">
        <w:trPr>
          <w:trHeight w:val="710"/>
        </w:trPr>
        <w:tc>
          <w:tcPr>
            <w:tcW w:w="5148" w:type="dxa"/>
            <w:vMerge/>
            <w:tcBorders>
              <w:left w:val="nil"/>
              <w:bottom w:val="nil"/>
              <w:right w:val="single" w:sz="4" w:space="0" w:color="000000" w:themeColor="text1"/>
            </w:tcBorders>
          </w:tcPr>
          <w:p w:rsidR="00CA753D" w:rsidRPr="00E80A83" w:rsidRDefault="00CA753D"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2531B9" w:rsidRPr="002531B9" w:rsidRDefault="002531B9" w:rsidP="002531B9">
            <w:pPr>
              <w:jc w:val="center"/>
              <w:rPr>
                <w:szCs w:val="22"/>
              </w:rPr>
            </w:pPr>
            <w:r w:rsidRPr="002531B9">
              <w:rPr>
                <w:szCs w:val="22"/>
              </w:rPr>
              <w:t>Paul Schroer</w:t>
            </w:r>
          </w:p>
          <w:p w:rsidR="00CA753D" w:rsidRPr="00E012C4" w:rsidRDefault="002531B9" w:rsidP="002531B9">
            <w:pPr>
              <w:jc w:val="center"/>
              <w:rPr>
                <w:b/>
                <w:szCs w:val="22"/>
              </w:rPr>
            </w:pPr>
            <w:r w:rsidRPr="002531B9">
              <w:rPr>
                <w:szCs w:val="22"/>
              </w:rPr>
              <w:t>Manager – Warehouse Operations</w:t>
            </w:r>
          </w:p>
        </w:tc>
      </w:tr>
    </w:tbl>
    <w:p w:rsidR="00527B82" w:rsidRPr="00CA753D" w:rsidRDefault="00527B82" w:rsidP="00CA753D">
      <w:pPr>
        <w:rPr>
          <w:b/>
          <w:sz w:val="4"/>
          <w:szCs w:val="4"/>
        </w:rPr>
      </w:pPr>
    </w:p>
    <w:sectPr w:rsidR="00527B82" w:rsidRPr="00CA753D" w:rsidSect="00462095">
      <w:headerReference w:type="default" r:id="rId27"/>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607" w:rsidRDefault="00B07607" w:rsidP="00897B2D">
      <w:pPr>
        <w:spacing w:before="0" w:after="0"/>
      </w:pPr>
      <w:r>
        <w:separator/>
      </w:r>
    </w:p>
  </w:endnote>
  <w:endnote w:type="continuationSeparator" w:id="0">
    <w:p w:rsidR="00B07607" w:rsidRDefault="00B07607"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607" w:rsidRDefault="00B07607" w:rsidP="00897B2D">
      <w:pPr>
        <w:spacing w:before="0" w:after="0"/>
      </w:pPr>
      <w:r>
        <w:separator/>
      </w:r>
    </w:p>
  </w:footnote>
  <w:footnote w:type="continuationSeparator" w:id="0">
    <w:p w:rsidR="00B07607" w:rsidRDefault="00B07607" w:rsidP="00897B2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01E" w:rsidRPr="00897B2D" w:rsidRDefault="000E5B81" w:rsidP="00897B2D">
    <w:pPr>
      <w:pStyle w:val="Header"/>
      <w:pBdr>
        <w:bottom w:val="single" w:sz="4" w:space="1" w:color="auto"/>
      </w:pBdr>
      <w:tabs>
        <w:tab w:val="clear" w:pos="9360"/>
        <w:tab w:val="right" w:pos="10800"/>
      </w:tabs>
      <w:rPr>
        <w:sz w:val="18"/>
        <w:szCs w:val="18"/>
      </w:rPr>
    </w:pPr>
    <w:r>
      <w:rPr>
        <w:sz w:val="18"/>
        <w:szCs w:val="18"/>
      </w:rPr>
      <w:t xml:space="preserve">    </w:t>
    </w:r>
    <w:r w:rsidRPr="000E5B81">
      <w:rPr>
        <w:noProof/>
        <w:sz w:val="18"/>
        <w:szCs w:val="18"/>
      </w:rPr>
      <w:drawing>
        <wp:anchor distT="0" distB="0" distL="114300" distR="114300" simplePos="0" relativeHeight="251659264"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4"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004F601E" w:rsidRPr="00897B2D">
      <w:rPr>
        <w:sz w:val="18"/>
        <w:szCs w:val="18"/>
      </w:rPr>
      <w:t xml:space="preserve">Job Title: </w:t>
    </w:r>
    <w:r w:rsidR="004F601E">
      <w:rPr>
        <w:sz w:val="18"/>
        <w:szCs w:val="18"/>
      </w:rPr>
      <w:t xml:space="preserve"> </w:t>
    </w:r>
    <w:r w:rsidR="004F601E" w:rsidRPr="00B42A4F">
      <w:rPr>
        <w:b/>
        <w:sz w:val="18"/>
        <w:szCs w:val="18"/>
      </w:rPr>
      <w:t xml:space="preserve">Packer </w:t>
    </w:r>
    <w:r w:rsidR="004F601E">
      <w:rPr>
        <w:sz w:val="18"/>
        <w:szCs w:val="18"/>
      </w:rPr>
      <w:t xml:space="preserve"> </w:t>
    </w:r>
    <w:r>
      <w:rPr>
        <w:sz w:val="18"/>
        <w:szCs w:val="18"/>
      </w:rPr>
      <w:t xml:space="preserve">           </w:t>
    </w:r>
    <w:r w:rsidR="004F601E">
      <w:rPr>
        <w:b/>
        <w:i/>
        <w:sz w:val="18"/>
        <w:szCs w:val="18"/>
      </w:rPr>
      <w:t xml:space="preserve"> </w:t>
    </w:r>
    <w:r w:rsidR="004F601E">
      <w:rPr>
        <w:b/>
        <w:i/>
        <w:sz w:val="18"/>
        <w:szCs w:val="18"/>
      </w:rPr>
      <w:tab/>
    </w:r>
    <w:r w:rsidR="004F601E">
      <w:rPr>
        <w:sz w:val="18"/>
        <w:szCs w:val="18"/>
      </w:rPr>
      <w:t xml:space="preserve">Functional Job Description       </w:t>
    </w:r>
    <w:r>
      <w:rPr>
        <w:sz w:val="18"/>
        <w:szCs w:val="18"/>
      </w:rPr>
      <w:t xml:space="preserve">       </w:t>
    </w:r>
    <w:r w:rsidR="004F601E">
      <w:rPr>
        <w:sz w:val="18"/>
        <w:szCs w:val="18"/>
      </w:rPr>
      <w:t xml:space="preserve"> </w:t>
    </w:r>
    <w:r>
      <w:rPr>
        <w:sz w:val="18"/>
        <w:szCs w:val="18"/>
      </w:rPr>
      <w:t>Bluestem Brands</w:t>
    </w:r>
    <w:r w:rsidR="004F601E" w:rsidRPr="00897B2D">
      <w:rPr>
        <w:sz w:val="18"/>
        <w:szCs w:val="18"/>
      </w:rPr>
      <w:t xml:space="preserve">, Inc. </w:t>
    </w:r>
    <w:r w:rsidR="004F601E">
      <w:rPr>
        <w:sz w:val="18"/>
        <w:szCs w:val="18"/>
      </w:rPr>
      <w:t xml:space="preserve"> </w:t>
    </w:r>
    <w:r>
      <w:rPr>
        <w:sz w:val="18"/>
        <w:szCs w:val="18"/>
      </w:rPr>
      <w:t xml:space="preserve">      </w:t>
    </w:r>
    <w:r w:rsidR="004F601E">
      <w:rPr>
        <w:sz w:val="18"/>
        <w:szCs w:val="18"/>
      </w:rPr>
      <w:t xml:space="preserve">   Date:  </w:t>
    </w:r>
    <w:r w:rsidR="002531B9">
      <w:rPr>
        <w:sz w:val="18"/>
        <w:szCs w:val="18"/>
      </w:rPr>
      <w:t>6-16-2016</w:t>
    </w:r>
    <w:r w:rsidR="004F601E">
      <w:rPr>
        <w:sz w:val="18"/>
        <w:szCs w:val="18"/>
      </w:rPr>
      <w:t xml:space="preserve"> </w:t>
    </w:r>
    <w:r>
      <w:rPr>
        <w:sz w:val="18"/>
        <w:szCs w:val="18"/>
      </w:rPr>
      <w:t xml:space="preserve">   </w:t>
    </w:r>
    <w:r w:rsidR="004F601E">
      <w:rPr>
        <w:sz w:val="18"/>
        <w:szCs w:val="18"/>
      </w:rPr>
      <w:t xml:space="preserve">   Page </w:t>
    </w:r>
    <w:r w:rsidR="00D20872" w:rsidRPr="0094140A">
      <w:rPr>
        <w:sz w:val="18"/>
        <w:szCs w:val="18"/>
      </w:rPr>
      <w:fldChar w:fldCharType="begin"/>
    </w:r>
    <w:r w:rsidR="004F601E" w:rsidRPr="0094140A">
      <w:rPr>
        <w:sz w:val="18"/>
        <w:szCs w:val="18"/>
      </w:rPr>
      <w:instrText xml:space="preserve"> PAGE   \* MERGEFORMAT </w:instrText>
    </w:r>
    <w:r w:rsidR="00D20872" w:rsidRPr="0094140A">
      <w:rPr>
        <w:sz w:val="18"/>
        <w:szCs w:val="18"/>
      </w:rPr>
      <w:fldChar w:fldCharType="separate"/>
    </w:r>
    <w:r w:rsidR="00D13ED0">
      <w:rPr>
        <w:noProof/>
        <w:sz w:val="18"/>
        <w:szCs w:val="18"/>
      </w:rPr>
      <w:t>3</w:t>
    </w:r>
    <w:r w:rsidR="00D20872" w:rsidRPr="0094140A">
      <w:rPr>
        <w:sz w:val="18"/>
        <w:szCs w:val="18"/>
      </w:rPr>
      <w:fldChar w:fldCharType="end"/>
    </w:r>
    <w:r w:rsidR="004F601E">
      <w:rPr>
        <w:sz w:val="18"/>
        <w:szCs w:val="18"/>
      </w:rPr>
      <w:t xml:space="preserve"> </w:t>
    </w:r>
  </w:p>
  <w:p w:rsidR="004F601E" w:rsidRPr="000553CD" w:rsidRDefault="004F601E">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9BA7E03-FAD3-4F6F-AF48-2CEA43B2AAC1}"/>
    <w:docVar w:name="dgnword-eventsink" w:val="88886936"/>
  </w:docVars>
  <w:rsids>
    <w:rsidRoot w:val="00897B2D"/>
    <w:rsid w:val="00001FA3"/>
    <w:rsid w:val="00020A7D"/>
    <w:rsid w:val="000210E3"/>
    <w:rsid w:val="000463BF"/>
    <w:rsid w:val="000553CD"/>
    <w:rsid w:val="00057641"/>
    <w:rsid w:val="000621B6"/>
    <w:rsid w:val="00092724"/>
    <w:rsid w:val="00095D5E"/>
    <w:rsid w:val="000C2781"/>
    <w:rsid w:val="000E5B81"/>
    <w:rsid w:val="00103DBE"/>
    <w:rsid w:val="00131370"/>
    <w:rsid w:val="001A10CC"/>
    <w:rsid w:val="00214602"/>
    <w:rsid w:val="00227033"/>
    <w:rsid w:val="00240F51"/>
    <w:rsid w:val="00246013"/>
    <w:rsid w:val="002531B9"/>
    <w:rsid w:val="002761D3"/>
    <w:rsid w:val="00276658"/>
    <w:rsid w:val="00281D5D"/>
    <w:rsid w:val="002D5321"/>
    <w:rsid w:val="002E0B92"/>
    <w:rsid w:val="00302DD1"/>
    <w:rsid w:val="00343FB8"/>
    <w:rsid w:val="00363F30"/>
    <w:rsid w:val="003766C7"/>
    <w:rsid w:val="003A752B"/>
    <w:rsid w:val="003E37C1"/>
    <w:rsid w:val="003E6536"/>
    <w:rsid w:val="00402FC3"/>
    <w:rsid w:val="0043535E"/>
    <w:rsid w:val="00436DEC"/>
    <w:rsid w:val="00442300"/>
    <w:rsid w:val="00455977"/>
    <w:rsid w:val="00462095"/>
    <w:rsid w:val="00480B09"/>
    <w:rsid w:val="004C7444"/>
    <w:rsid w:val="004D1DBB"/>
    <w:rsid w:val="004D1F3A"/>
    <w:rsid w:val="004F1A1A"/>
    <w:rsid w:val="004F601E"/>
    <w:rsid w:val="00503AB6"/>
    <w:rsid w:val="00505C0B"/>
    <w:rsid w:val="005115A5"/>
    <w:rsid w:val="00514547"/>
    <w:rsid w:val="005227E5"/>
    <w:rsid w:val="00527B82"/>
    <w:rsid w:val="00541654"/>
    <w:rsid w:val="0054344C"/>
    <w:rsid w:val="005975A6"/>
    <w:rsid w:val="005A4398"/>
    <w:rsid w:val="005D6E35"/>
    <w:rsid w:val="00600D4D"/>
    <w:rsid w:val="00616B5B"/>
    <w:rsid w:val="00620E33"/>
    <w:rsid w:val="006612D8"/>
    <w:rsid w:val="00692F74"/>
    <w:rsid w:val="006A3855"/>
    <w:rsid w:val="006C2D17"/>
    <w:rsid w:val="00705637"/>
    <w:rsid w:val="00711670"/>
    <w:rsid w:val="00726262"/>
    <w:rsid w:val="00744E19"/>
    <w:rsid w:val="007759E5"/>
    <w:rsid w:val="007A1B44"/>
    <w:rsid w:val="007B3522"/>
    <w:rsid w:val="007E6586"/>
    <w:rsid w:val="007E71CE"/>
    <w:rsid w:val="0080601D"/>
    <w:rsid w:val="0082196D"/>
    <w:rsid w:val="00833399"/>
    <w:rsid w:val="00862F65"/>
    <w:rsid w:val="0086726E"/>
    <w:rsid w:val="008849C2"/>
    <w:rsid w:val="00897B2D"/>
    <w:rsid w:val="008A00EC"/>
    <w:rsid w:val="008A5646"/>
    <w:rsid w:val="008B57FD"/>
    <w:rsid w:val="008D4DF7"/>
    <w:rsid w:val="008E3203"/>
    <w:rsid w:val="008F4F10"/>
    <w:rsid w:val="009016FE"/>
    <w:rsid w:val="009379BA"/>
    <w:rsid w:val="0094140A"/>
    <w:rsid w:val="00995DD5"/>
    <w:rsid w:val="00A11185"/>
    <w:rsid w:val="00A124B3"/>
    <w:rsid w:val="00A32B8A"/>
    <w:rsid w:val="00A551AB"/>
    <w:rsid w:val="00A659EB"/>
    <w:rsid w:val="00A67E78"/>
    <w:rsid w:val="00A850E0"/>
    <w:rsid w:val="00A90BB3"/>
    <w:rsid w:val="00A94F2D"/>
    <w:rsid w:val="00AB18E4"/>
    <w:rsid w:val="00AD38A0"/>
    <w:rsid w:val="00AE76E8"/>
    <w:rsid w:val="00B0472E"/>
    <w:rsid w:val="00B07607"/>
    <w:rsid w:val="00B07760"/>
    <w:rsid w:val="00B3150E"/>
    <w:rsid w:val="00B42A4F"/>
    <w:rsid w:val="00B45822"/>
    <w:rsid w:val="00B5611D"/>
    <w:rsid w:val="00BF3A9B"/>
    <w:rsid w:val="00C411A3"/>
    <w:rsid w:val="00C45631"/>
    <w:rsid w:val="00C67584"/>
    <w:rsid w:val="00C93EF7"/>
    <w:rsid w:val="00CA753D"/>
    <w:rsid w:val="00CF0CA2"/>
    <w:rsid w:val="00D13ED0"/>
    <w:rsid w:val="00D20872"/>
    <w:rsid w:val="00D27151"/>
    <w:rsid w:val="00D323F2"/>
    <w:rsid w:val="00D70AAB"/>
    <w:rsid w:val="00D93F71"/>
    <w:rsid w:val="00DB67E0"/>
    <w:rsid w:val="00E04C01"/>
    <w:rsid w:val="00E13CDC"/>
    <w:rsid w:val="00E44666"/>
    <w:rsid w:val="00E50C4E"/>
    <w:rsid w:val="00E764FC"/>
    <w:rsid w:val="00E868AD"/>
    <w:rsid w:val="00E93837"/>
    <w:rsid w:val="00EA3C08"/>
    <w:rsid w:val="00F129ED"/>
    <w:rsid w:val="00F2591C"/>
    <w:rsid w:val="00F65D11"/>
    <w:rsid w:val="00FA5017"/>
    <w:rsid w:val="00FB7841"/>
    <w:rsid w:val="00FC3406"/>
    <w:rsid w:val="00FD4D60"/>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2B8EE4-696F-470E-A45C-1D661DF4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4229">
      <w:bodyDiv w:val="1"/>
      <w:marLeft w:val="0"/>
      <w:marRight w:val="0"/>
      <w:marTop w:val="0"/>
      <w:marBottom w:val="0"/>
      <w:divBdr>
        <w:top w:val="none" w:sz="0" w:space="0" w:color="auto"/>
        <w:left w:val="none" w:sz="0" w:space="0" w:color="auto"/>
        <w:bottom w:val="none" w:sz="0" w:space="0" w:color="auto"/>
        <w:right w:val="none" w:sz="0" w:space="0" w:color="auto"/>
      </w:divBdr>
    </w:div>
    <w:div w:id="820583213">
      <w:bodyDiv w:val="1"/>
      <w:marLeft w:val="0"/>
      <w:marRight w:val="0"/>
      <w:marTop w:val="0"/>
      <w:marBottom w:val="0"/>
      <w:divBdr>
        <w:top w:val="none" w:sz="0" w:space="0" w:color="auto"/>
        <w:left w:val="none" w:sz="0" w:space="0" w:color="auto"/>
        <w:bottom w:val="none" w:sz="0" w:space="0" w:color="auto"/>
        <w:right w:val="none" w:sz="0" w:space="0" w:color="auto"/>
      </w:divBdr>
    </w:div>
    <w:div w:id="854684628">
      <w:bodyDiv w:val="1"/>
      <w:marLeft w:val="0"/>
      <w:marRight w:val="0"/>
      <w:marTop w:val="0"/>
      <w:marBottom w:val="0"/>
      <w:divBdr>
        <w:top w:val="none" w:sz="0" w:space="0" w:color="auto"/>
        <w:left w:val="none" w:sz="0" w:space="0" w:color="auto"/>
        <w:bottom w:val="none" w:sz="0" w:space="0" w:color="auto"/>
        <w:right w:val="none" w:sz="0" w:space="0" w:color="auto"/>
      </w:divBdr>
    </w:div>
    <w:div w:id="1633250802">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ergosystemsconsulting.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mark.anderson@ergosystemsconsulting.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DE4FC5D3CE4EDEAE4EB25F9957B889"/>
        <w:category>
          <w:name w:val="General"/>
          <w:gallery w:val="placeholder"/>
        </w:category>
        <w:types>
          <w:type w:val="bbPlcHdr"/>
        </w:types>
        <w:behaviors>
          <w:behavior w:val="content"/>
        </w:behaviors>
        <w:guid w:val="{C0C28B14-0091-4DCB-AE68-C67A5A64B2AA}"/>
      </w:docPartPr>
      <w:docPartBody>
        <w:p w:rsidR="00442085" w:rsidRDefault="00442085" w:rsidP="00442085">
          <w:pPr>
            <w:pStyle w:val="81DE4FC5D3CE4EDEAE4EB25F9957B889"/>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6D363E"/>
    <w:rsid w:val="000F1798"/>
    <w:rsid w:val="00251EC2"/>
    <w:rsid w:val="00442085"/>
    <w:rsid w:val="00567A76"/>
    <w:rsid w:val="00594BEE"/>
    <w:rsid w:val="006D363E"/>
    <w:rsid w:val="00870976"/>
    <w:rsid w:val="00A40941"/>
    <w:rsid w:val="00A56583"/>
    <w:rsid w:val="00AC6A74"/>
    <w:rsid w:val="00B1116C"/>
    <w:rsid w:val="00B81F7B"/>
    <w:rsid w:val="00BB0826"/>
    <w:rsid w:val="00C52BC4"/>
    <w:rsid w:val="00C71059"/>
    <w:rsid w:val="00F32B56"/>
    <w:rsid w:val="00F53245"/>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085"/>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81DE4FC5D3CE4EDEAE4EB25F9957B889">
    <w:name w:val="81DE4FC5D3CE4EDEAE4EB25F9957B889"/>
    <w:rsid w:val="004420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1195</Words>
  <Characters>6817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2009-12-14T01:30:00Z</cp:lastPrinted>
  <dcterms:created xsi:type="dcterms:W3CDTF">2016-06-30T18:51:00Z</dcterms:created>
  <dcterms:modified xsi:type="dcterms:W3CDTF">2016-06-30T18:51:00Z</dcterms:modified>
</cp:coreProperties>
</file>