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24BAE" w14:textId="77777777" w:rsidR="00FE5198" w:rsidRPr="00FE5198" w:rsidRDefault="00FE5198" w:rsidP="00935D0E">
      <w:pPr>
        <w:spacing w:before="40" w:after="4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E519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Definition of Ergonomics</w:t>
      </w:r>
    </w:p>
    <w:p w14:paraId="4AEE20E3" w14:textId="77777777" w:rsidR="00FE5198" w:rsidRPr="00FE5198" w:rsidRDefault="00FE5198" w:rsidP="00935D0E">
      <w:pPr>
        <w:spacing w:before="40" w:after="4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FE5198">
        <w:rPr>
          <w:rFonts w:ascii="Times New Roman" w:eastAsia="Times New Roman" w:hAnsi="Times New Roman" w:cs="Times New Roman"/>
          <w:kern w:val="0"/>
          <w14:ligatures w14:val="none"/>
        </w:rPr>
        <w:t xml:space="preserve">Sanders, M. S. (2000). </w:t>
      </w:r>
      <w:r w:rsidRPr="00FE519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Ergonomics: Foundational Concepts and Theories</w:t>
      </w:r>
      <w:r w:rsidRPr="00FE5198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C7073AA" w14:textId="77777777" w:rsidR="00FE5198" w:rsidRPr="00FE5198" w:rsidRDefault="00FE5198" w:rsidP="00935D0E">
      <w:pPr>
        <w:spacing w:before="40" w:after="4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FE5198">
        <w:rPr>
          <w:rFonts w:ascii="Times New Roman" w:eastAsia="Times New Roman" w:hAnsi="Times New Roman" w:cs="Times New Roman"/>
          <w:kern w:val="0"/>
          <w14:ligatures w14:val="none"/>
        </w:rPr>
        <w:t xml:space="preserve">Proctor, R. W. (2018). </w:t>
      </w:r>
      <w:r w:rsidRPr="00FE519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Human Factors and Ergonomics</w:t>
      </w:r>
      <w:r w:rsidRPr="00FE5198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1121A5F" w14:textId="77777777" w:rsidR="00FE5198" w:rsidRPr="00FE5198" w:rsidRDefault="00FE5198" w:rsidP="00935D0E">
      <w:pPr>
        <w:spacing w:before="40" w:after="4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FE5198">
        <w:rPr>
          <w:rFonts w:ascii="Times New Roman" w:eastAsia="Times New Roman" w:hAnsi="Times New Roman" w:cs="Times New Roman"/>
          <w:kern w:val="0"/>
          <w14:ligatures w14:val="none"/>
        </w:rPr>
        <w:t xml:space="preserve">Bridger, R. (2017). </w:t>
      </w:r>
      <w:r w:rsidRPr="00FE519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Introduction to Ergonomics</w:t>
      </w:r>
      <w:r w:rsidRPr="00FE5198">
        <w:rPr>
          <w:rFonts w:ascii="Times New Roman" w:eastAsia="Times New Roman" w:hAnsi="Times New Roman" w:cs="Times New Roman"/>
          <w:kern w:val="0"/>
          <w14:ligatures w14:val="none"/>
        </w:rPr>
        <w:t>. CRC Press.</w:t>
      </w:r>
    </w:p>
    <w:p w14:paraId="5E8A91A4" w14:textId="77777777" w:rsidR="00FE5198" w:rsidRPr="00FE5198" w:rsidRDefault="00FE5198" w:rsidP="00935D0E">
      <w:pPr>
        <w:spacing w:before="40" w:after="4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FE5198">
        <w:rPr>
          <w:rFonts w:ascii="Times New Roman" w:eastAsia="Times New Roman" w:hAnsi="Times New Roman" w:cs="Times New Roman"/>
          <w:kern w:val="0"/>
          <w14:ligatures w14:val="none"/>
        </w:rPr>
        <w:t xml:space="preserve">Marras, W. S. (2021). </w:t>
      </w:r>
      <w:r w:rsidRPr="00FE519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Ergonomics and Human Factors: Applications in Occupational Safety and Health</w:t>
      </w:r>
      <w:r w:rsidRPr="00FE5198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5022669" w14:textId="77777777" w:rsidR="00FE5198" w:rsidRPr="00FE5198" w:rsidRDefault="00FE5198" w:rsidP="00935D0E">
      <w:pPr>
        <w:spacing w:before="40" w:after="4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FE5198">
        <w:rPr>
          <w:rFonts w:ascii="Times New Roman" w:eastAsia="Times New Roman" w:hAnsi="Times New Roman" w:cs="Times New Roman"/>
          <w:kern w:val="0"/>
          <w14:ligatures w14:val="none"/>
        </w:rPr>
        <w:t xml:space="preserve">Salvendy, G. (2012). </w:t>
      </w:r>
      <w:r w:rsidRPr="00FE519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Handbook of Human Factors and Ergonomics</w:t>
      </w:r>
      <w:r w:rsidRPr="00FE5198">
        <w:rPr>
          <w:rFonts w:ascii="Times New Roman" w:eastAsia="Times New Roman" w:hAnsi="Times New Roman" w:cs="Times New Roman"/>
          <w:kern w:val="0"/>
          <w14:ligatures w14:val="none"/>
        </w:rPr>
        <w:t>. Wiley.</w:t>
      </w:r>
    </w:p>
    <w:p w14:paraId="3E8837DA" w14:textId="77777777" w:rsidR="00FE5198" w:rsidRPr="00FE5198" w:rsidRDefault="00FE5198" w:rsidP="00935D0E">
      <w:pPr>
        <w:spacing w:before="40" w:after="4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E519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Ergonomics Principles</w:t>
      </w:r>
    </w:p>
    <w:p w14:paraId="0AD37865" w14:textId="77777777" w:rsidR="00FE5198" w:rsidRPr="00FE5198" w:rsidRDefault="00FE5198" w:rsidP="00935D0E">
      <w:pPr>
        <w:spacing w:before="40" w:after="4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FE5198">
        <w:rPr>
          <w:rFonts w:ascii="Times New Roman" w:eastAsia="Times New Roman" w:hAnsi="Times New Roman" w:cs="Times New Roman"/>
          <w:kern w:val="0"/>
          <w14:ligatures w14:val="none"/>
        </w:rPr>
        <w:t xml:space="preserve">Dul, J. (2011). </w:t>
      </w:r>
      <w:r w:rsidRPr="00FE519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Ergonomics for Beginners: A Quick Reference Guide</w:t>
      </w:r>
      <w:r w:rsidRPr="00FE5198">
        <w:rPr>
          <w:rFonts w:ascii="Times New Roman" w:eastAsia="Times New Roman" w:hAnsi="Times New Roman" w:cs="Times New Roman"/>
          <w:kern w:val="0"/>
          <w14:ligatures w14:val="none"/>
        </w:rPr>
        <w:t>. CRC Press.</w:t>
      </w:r>
    </w:p>
    <w:p w14:paraId="6DBE7821" w14:textId="77777777" w:rsidR="00FE5198" w:rsidRPr="00FE5198" w:rsidRDefault="00FE5198" w:rsidP="00935D0E">
      <w:pPr>
        <w:spacing w:before="40" w:after="4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FE5198">
        <w:rPr>
          <w:rFonts w:ascii="Times New Roman" w:eastAsia="Times New Roman" w:hAnsi="Times New Roman" w:cs="Times New Roman"/>
          <w:kern w:val="0"/>
          <w14:ligatures w14:val="none"/>
        </w:rPr>
        <w:t xml:space="preserve">Grandjean, E. (2020). </w:t>
      </w:r>
      <w:r w:rsidRPr="00FE519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Applied Ergonomics</w:t>
      </w:r>
      <w:r w:rsidRPr="00FE5198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F138818" w14:textId="77777777" w:rsidR="00FE5198" w:rsidRPr="00FE5198" w:rsidRDefault="00FE5198" w:rsidP="00935D0E">
      <w:pPr>
        <w:spacing w:before="40" w:after="4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FE5198">
        <w:rPr>
          <w:rFonts w:ascii="Times New Roman" w:eastAsia="Times New Roman" w:hAnsi="Times New Roman" w:cs="Times New Roman"/>
          <w:kern w:val="0"/>
          <w14:ligatures w14:val="none"/>
        </w:rPr>
        <w:t xml:space="preserve">Kroemer, K. H. E. (2019). </w:t>
      </w:r>
      <w:r w:rsidRPr="00FE519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Ergonomics: How to Design for Ease and Efficiency</w:t>
      </w:r>
      <w:r w:rsidRPr="00FE5198">
        <w:rPr>
          <w:rFonts w:ascii="Times New Roman" w:eastAsia="Times New Roman" w:hAnsi="Times New Roman" w:cs="Times New Roman"/>
          <w:kern w:val="0"/>
          <w14:ligatures w14:val="none"/>
        </w:rPr>
        <w:t>. Springer.</w:t>
      </w:r>
    </w:p>
    <w:p w14:paraId="6B58CF2B" w14:textId="77777777" w:rsidR="00FE5198" w:rsidRPr="00FE5198" w:rsidRDefault="00FE5198" w:rsidP="00935D0E">
      <w:pPr>
        <w:spacing w:before="40" w:after="4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FE5198">
        <w:rPr>
          <w:rFonts w:ascii="Times New Roman" w:eastAsia="Times New Roman" w:hAnsi="Times New Roman" w:cs="Times New Roman"/>
          <w:kern w:val="0"/>
          <w14:ligatures w14:val="none"/>
        </w:rPr>
        <w:t xml:space="preserve">Konz, S. (2018). </w:t>
      </w:r>
      <w:r w:rsidRPr="00FE519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Work Design: Occupational Ergonomics</w:t>
      </w:r>
      <w:r w:rsidRPr="00FE5198">
        <w:rPr>
          <w:rFonts w:ascii="Times New Roman" w:eastAsia="Times New Roman" w:hAnsi="Times New Roman" w:cs="Times New Roman"/>
          <w:kern w:val="0"/>
          <w14:ligatures w14:val="none"/>
        </w:rPr>
        <w:t>. Holcomb Hathaway Publishers.</w:t>
      </w:r>
    </w:p>
    <w:p w14:paraId="49108547" w14:textId="77777777" w:rsidR="00FE5198" w:rsidRPr="00FE5198" w:rsidRDefault="00FE5198" w:rsidP="00935D0E">
      <w:pPr>
        <w:spacing w:before="40" w:after="4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FE5198">
        <w:rPr>
          <w:rFonts w:ascii="Times New Roman" w:eastAsia="Times New Roman" w:hAnsi="Times New Roman" w:cs="Times New Roman"/>
          <w:kern w:val="0"/>
          <w14:ligatures w14:val="none"/>
        </w:rPr>
        <w:t xml:space="preserve">Lehto, M. R. (2017). </w:t>
      </w:r>
      <w:r w:rsidRPr="00FE519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Introduction to Human Factors and Ergonomics for Engineers</w:t>
      </w:r>
      <w:r w:rsidRPr="00FE5198">
        <w:rPr>
          <w:rFonts w:ascii="Times New Roman" w:eastAsia="Times New Roman" w:hAnsi="Times New Roman" w:cs="Times New Roman"/>
          <w:kern w:val="0"/>
          <w14:ligatures w14:val="none"/>
        </w:rPr>
        <w:t>. CRC Press.</w:t>
      </w:r>
    </w:p>
    <w:p w14:paraId="19D5DAEC" w14:textId="77777777" w:rsidR="00FE5198" w:rsidRPr="00FE5198" w:rsidRDefault="00FE5198" w:rsidP="00935D0E">
      <w:pPr>
        <w:spacing w:before="40" w:after="4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E519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Systems Design in Ergonomics</w:t>
      </w:r>
    </w:p>
    <w:p w14:paraId="3C3C5951" w14:textId="77777777" w:rsidR="00FE5198" w:rsidRPr="00FE5198" w:rsidRDefault="00FE5198" w:rsidP="00935D0E">
      <w:pPr>
        <w:spacing w:before="40" w:after="4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FE5198">
        <w:rPr>
          <w:rFonts w:ascii="Times New Roman" w:eastAsia="Times New Roman" w:hAnsi="Times New Roman" w:cs="Times New Roman"/>
          <w:kern w:val="0"/>
          <w14:ligatures w14:val="none"/>
        </w:rPr>
        <w:t xml:space="preserve">Waterson, P. (2016). </w:t>
      </w:r>
      <w:r w:rsidRPr="00FE519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Systems Thinking in Ergonomics</w:t>
      </w:r>
      <w:r w:rsidRPr="00FE5198">
        <w:rPr>
          <w:rFonts w:ascii="Times New Roman" w:eastAsia="Times New Roman" w:hAnsi="Times New Roman" w:cs="Times New Roman"/>
          <w:kern w:val="0"/>
          <w14:ligatures w14:val="none"/>
        </w:rPr>
        <w:t>. CRC Press.</w:t>
      </w:r>
    </w:p>
    <w:p w14:paraId="723B3A23" w14:textId="77777777" w:rsidR="00FE5198" w:rsidRPr="00FE5198" w:rsidRDefault="00FE5198" w:rsidP="00935D0E">
      <w:pPr>
        <w:spacing w:before="40" w:after="4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FE5198">
        <w:rPr>
          <w:rFonts w:ascii="Times New Roman" w:eastAsia="Times New Roman" w:hAnsi="Times New Roman" w:cs="Times New Roman"/>
          <w:kern w:val="0"/>
          <w14:ligatures w14:val="none"/>
        </w:rPr>
        <w:t xml:space="preserve">Carayon, P. (2012). </w:t>
      </w:r>
      <w:r w:rsidRPr="00FE519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Human-Centered Design of Work Systems</w:t>
      </w:r>
      <w:r w:rsidRPr="00FE5198">
        <w:rPr>
          <w:rFonts w:ascii="Times New Roman" w:eastAsia="Times New Roman" w:hAnsi="Times New Roman" w:cs="Times New Roman"/>
          <w:kern w:val="0"/>
          <w14:ligatures w14:val="none"/>
        </w:rPr>
        <w:t>. Springer.</w:t>
      </w:r>
    </w:p>
    <w:p w14:paraId="65323604" w14:textId="77777777" w:rsidR="00FE5198" w:rsidRPr="00FE5198" w:rsidRDefault="00FE5198" w:rsidP="00935D0E">
      <w:pPr>
        <w:spacing w:before="40" w:after="4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FE5198">
        <w:rPr>
          <w:rFonts w:ascii="Times New Roman" w:eastAsia="Times New Roman" w:hAnsi="Times New Roman" w:cs="Times New Roman"/>
          <w:kern w:val="0"/>
          <w14:ligatures w14:val="none"/>
        </w:rPr>
        <w:t xml:space="preserve">Stanton, N. (2014). </w:t>
      </w:r>
      <w:r w:rsidRPr="00FE519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Ergonomics Systems Approach</w:t>
      </w:r>
      <w:r w:rsidRPr="00FE5198">
        <w:rPr>
          <w:rFonts w:ascii="Times New Roman" w:eastAsia="Times New Roman" w:hAnsi="Times New Roman" w:cs="Times New Roman"/>
          <w:kern w:val="0"/>
          <w14:ligatures w14:val="none"/>
        </w:rPr>
        <w:t>. CRC Press.</w:t>
      </w:r>
    </w:p>
    <w:p w14:paraId="524F2778" w14:textId="77777777" w:rsidR="00FE5198" w:rsidRPr="00FE5198" w:rsidRDefault="00FE5198" w:rsidP="00935D0E">
      <w:pPr>
        <w:spacing w:before="40" w:after="4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FE5198">
        <w:rPr>
          <w:rFonts w:ascii="Times New Roman" w:eastAsia="Times New Roman" w:hAnsi="Times New Roman" w:cs="Times New Roman"/>
          <w:kern w:val="0"/>
          <w14:ligatures w14:val="none"/>
        </w:rPr>
        <w:t xml:space="preserve">Booher, H. R. (2020). </w:t>
      </w:r>
      <w:r w:rsidRPr="00FE519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Handbook of Human Systems Integration</w:t>
      </w:r>
      <w:r w:rsidRPr="00FE5198">
        <w:rPr>
          <w:rFonts w:ascii="Times New Roman" w:eastAsia="Times New Roman" w:hAnsi="Times New Roman" w:cs="Times New Roman"/>
          <w:kern w:val="0"/>
          <w14:ligatures w14:val="none"/>
        </w:rPr>
        <w:t>. Wiley.</w:t>
      </w:r>
    </w:p>
    <w:p w14:paraId="41AA15A3" w14:textId="77777777" w:rsidR="00FE5198" w:rsidRPr="00FE5198" w:rsidRDefault="00FE5198" w:rsidP="00935D0E">
      <w:pPr>
        <w:spacing w:before="40" w:after="4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FE5198">
        <w:rPr>
          <w:rFonts w:ascii="Times New Roman" w:eastAsia="Times New Roman" w:hAnsi="Times New Roman" w:cs="Times New Roman"/>
          <w:kern w:val="0"/>
          <w14:ligatures w14:val="none"/>
        </w:rPr>
        <w:t xml:space="preserve">Chavarriaga, R. (2019). </w:t>
      </w:r>
      <w:r w:rsidRPr="00FE519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Systems Engineering and Ergonomics</w:t>
      </w:r>
      <w:r w:rsidRPr="00FE5198">
        <w:rPr>
          <w:rFonts w:ascii="Times New Roman" w:eastAsia="Times New Roman" w:hAnsi="Times New Roman" w:cs="Times New Roman"/>
          <w:kern w:val="0"/>
          <w14:ligatures w14:val="none"/>
        </w:rPr>
        <w:t>. Springer.</w:t>
      </w:r>
    </w:p>
    <w:p w14:paraId="350CEF66" w14:textId="77777777" w:rsidR="00FE5198" w:rsidRPr="00FE5198" w:rsidRDefault="00FE5198" w:rsidP="00935D0E">
      <w:pPr>
        <w:spacing w:before="40" w:after="4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E519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Work Processes</w:t>
      </w:r>
    </w:p>
    <w:p w14:paraId="4C48E615" w14:textId="77777777" w:rsidR="00FE5198" w:rsidRPr="00FE5198" w:rsidRDefault="00FE5198" w:rsidP="00935D0E">
      <w:pPr>
        <w:spacing w:before="40" w:after="4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FE5198">
        <w:rPr>
          <w:rFonts w:ascii="Times New Roman" w:eastAsia="Times New Roman" w:hAnsi="Times New Roman" w:cs="Times New Roman"/>
          <w:kern w:val="0"/>
          <w14:ligatures w14:val="none"/>
        </w:rPr>
        <w:t xml:space="preserve">Liker, J. K. (2020). </w:t>
      </w:r>
      <w:r w:rsidRPr="00FE519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Lean Manufacturing and Ergonomics</w:t>
      </w:r>
      <w:r w:rsidRPr="00FE5198">
        <w:rPr>
          <w:rFonts w:ascii="Times New Roman" w:eastAsia="Times New Roman" w:hAnsi="Times New Roman" w:cs="Times New Roman"/>
          <w:kern w:val="0"/>
          <w14:ligatures w14:val="none"/>
        </w:rPr>
        <w:t>. McGraw-Hill.</w:t>
      </w:r>
    </w:p>
    <w:p w14:paraId="23AF9F27" w14:textId="77777777" w:rsidR="00FE5198" w:rsidRPr="00FE5198" w:rsidRDefault="00FE5198" w:rsidP="00935D0E">
      <w:pPr>
        <w:spacing w:before="40" w:after="4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FE5198">
        <w:rPr>
          <w:rFonts w:ascii="Times New Roman" w:eastAsia="Times New Roman" w:hAnsi="Times New Roman" w:cs="Times New Roman"/>
          <w:kern w:val="0"/>
          <w14:ligatures w14:val="none"/>
        </w:rPr>
        <w:t xml:space="preserve">Breyfogle, F. W. (2018). </w:t>
      </w:r>
      <w:r w:rsidRPr="00FE519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Six Sigma and Ergonomics</w:t>
      </w:r>
      <w:r w:rsidRPr="00FE5198">
        <w:rPr>
          <w:rFonts w:ascii="Times New Roman" w:eastAsia="Times New Roman" w:hAnsi="Times New Roman" w:cs="Times New Roman"/>
          <w:kern w:val="0"/>
          <w14:ligatures w14:val="none"/>
        </w:rPr>
        <w:t>. Wiley.</w:t>
      </w:r>
    </w:p>
    <w:p w14:paraId="237967BF" w14:textId="77777777" w:rsidR="00FE5198" w:rsidRPr="00FE5198" w:rsidRDefault="00FE5198" w:rsidP="00935D0E">
      <w:pPr>
        <w:spacing w:before="40" w:after="4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FE5198">
        <w:rPr>
          <w:rFonts w:ascii="Times New Roman" w:eastAsia="Times New Roman" w:hAnsi="Times New Roman" w:cs="Times New Roman"/>
          <w:kern w:val="0"/>
          <w14:ligatures w14:val="none"/>
        </w:rPr>
        <w:t xml:space="preserve">Imai, M. (2019). </w:t>
      </w:r>
      <w:r w:rsidRPr="00FE519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Kaizen and Ergonomics</w:t>
      </w:r>
      <w:r w:rsidRPr="00FE5198">
        <w:rPr>
          <w:rFonts w:ascii="Times New Roman" w:eastAsia="Times New Roman" w:hAnsi="Times New Roman" w:cs="Times New Roman"/>
          <w:kern w:val="0"/>
          <w14:ligatures w14:val="none"/>
        </w:rPr>
        <w:t>. McGraw-Hill.</w:t>
      </w:r>
    </w:p>
    <w:p w14:paraId="038DD64B" w14:textId="77777777" w:rsidR="00FE5198" w:rsidRPr="00FE5198" w:rsidRDefault="00FE5198" w:rsidP="00935D0E">
      <w:pPr>
        <w:spacing w:before="40" w:after="4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FE5198">
        <w:rPr>
          <w:rFonts w:ascii="Times New Roman" w:eastAsia="Times New Roman" w:hAnsi="Times New Roman" w:cs="Times New Roman"/>
          <w:kern w:val="0"/>
          <w14:ligatures w14:val="none"/>
        </w:rPr>
        <w:t xml:space="preserve">Martin, K. (2021). </w:t>
      </w:r>
      <w:r w:rsidRPr="00FE519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Value Stream Mapping and Ergonomics</w:t>
      </w:r>
      <w:r w:rsidRPr="00FE5198">
        <w:rPr>
          <w:rFonts w:ascii="Times New Roman" w:eastAsia="Times New Roman" w:hAnsi="Times New Roman" w:cs="Times New Roman"/>
          <w:kern w:val="0"/>
          <w14:ligatures w14:val="none"/>
        </w:rPr>
        <w:t>. McGraw-Hill.</w:t>
      </w:r>
    </w:p>
    <w:p w14:paraId="7362AECB" w14:textId="77777777" w:rsidR="00FE5198" w:rsidRPr="00FE5198" w:rsidRDefault="00FE5198" w:rsidP="00935D0E">
      <w:pPr>
        <w:spacing w:before="40" w:after="4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FE5198">
        <w:rPr>
          <w:rFonts w:ascii="Times New Roman" w:eastAsia="Times New Roman" w:hAnsi="Times New Roman" w:cs="Times New Roman"/>
          <w:kern w:val="0"/>
          <w14:ligatures w14:val="none"/>
        </w:rPr>
        <w:t xml:space="preserve">Karwowski, W. (2022). </w:t>
      </w:r>
      <w:r w:rsidRPr="00FE519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Ergonomics in Manufacturing</w:t>
      </w:r>
      <w:r w:rsidRPr="00FE5198">
        <w:rPr>
          <w:rFonts w:ascii="Times New Roman" w:eastAsia="Times New Roman" w:hAnsi="Times New Roman" w:cs="Times New Roman"/>
          <w:kern w:val="0"/>
          <w14:ligatures w14:val="none"/>
        </w:rPr>
        <w:t>. CRC Press.</w:t>
      </w:r>
    </w:p>
    <w:p w14:paraId="2BD8A0C0" w14:textId="77777777" w:rsidR="00FE5198" w:rsidRPr="00FE5198" w:rsidRDefault="00FE5198" w:rsidP="00935D0E">
      <w:pPr>
        <w:spacing w:before="40" w:after="4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E519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Anthropometry in Ergonomics</w:t>
      </w:r>
    </w:p>
    <w:p w14:paraId="309BBB18" w14:textId="77777777" w:rsidR="00FE5198" w:rsidRPr="00FE5198" w:rsidRDefault="00FE5198" w:rsidP="00935D0E">
      <w:pPr>
        <w:spacing w:before="40" w:after="4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FE5198">
        <w:rPr>
          <w:rFonts w:ascii="Times New Roman" w:eastAsia="Times New Roman" w:hAnsi="Times New Roman" w:cs="Times New Roman"/>
          <w:kern w:val="0"/>
          <w14:ligatures w14:val="none"/>
        </w:rPr>
        <w:t xml:space="preserve">Cote, P. M. (2018). </w:t>
      </w:r>
      <w:r w:rsidRPr="00FE519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Anthropometry and Workspace Design</w:t>
      </w:r>
      <w:r w:rsidRPr="00FE5198">
        <w:rPr>
          <w:rFonts w:ascii="Times New Roman" w:eastAsia="Times New Roman" w:hAnsi="Times New Roman" w:cs="Times New Roman"/>
          <w:kern w:val="0"/>
          <w14:ligatures w14:val="none"/>
        </w:rPr>
        <w:t>. CRC Press.</w:t>
      </w:r>
    </w:p>
    <w:p w14:paraId="61655D49" w14:textId="77777777" w:rsidR="00FE5198" w:rsidRPr="00FE5198" w:rsidRDefault="00FE5198" w:rsidP="00935D0E">
      <w:pPr>
        <w:spacing w:before="40" w:after="4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FE5198">
        <w:rPr>
          <w:rFonts w:ascii="Times New Roman" w:eastAsia="Times New Roman" w:hAnsi="Times New Roman" w:cs="Times New Roman"/>
          <w:kern w:val="0"/>
          <w14:ligatures w14:val="none"/>
        </w:rPr>
        <w:t xml:space="preserve">Tilley, A. R. (2002). </w:t>
      </w:r>
      <w:r w:rsidRPr="00FE519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The Measure of Man and Woman</w:t>
      </w:r>
      <w:r w:rsidRPr="00FE5198">
        <w:rPr>
          <w:rFonts w:ascii="Times New Roman" w:eastAsia="Times New Roman" w:hAnsi="Times New Roman" w:cs="Times New Roman"/>
          <w:kern w:val="0"/>
          <w14:ligatures w14:val="none"/>
        </w:rPr>
        <w:t>. Wiley.</w:t>
      </w:r>
    </w:p>
    <w:p w14:paraId="08B8A3FF" w14:textId="77777777" w:rsidR="00FE5198" w:rsidRPr="00FE5198" w:rsidRDefault="00FE5198" w:rsidP="00935D0E">
      <w:pPr>
        <w:spacing w:before="40" w:after="4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FE5198">
        <w:rPr>
          <w:rFonts w:ascii="Times New Roman" w:eastAsia="Times New Roman" w:hAnsi="Times New Roman" w:cs="Times New Roman"/>
          <w:kern w:val="0"/>
          <w14:ligatures w14:val="none"/>
        </w:rPr>
        <w:t xml:space="preserve">Panero, J. (2014). </w:t>
      </w:r>
      <w:r w:rsidRPr="00FE519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Human Dimension &amp; Interior Space</w:t>
      </w:r>
      <w:r w:rsidRPr="00FE5198">
        <w:rPr>
          <w:rFonts w:ascii="Times New Roman" w:eastAsia="Times New Roman" w:hAnsi="Times New Roman" w:cs="Times New Roman"/>
          <w:kern w:val="0"/>
          <w14:ligatures w14:val="none"/>
        </w:rPr>
        <w:t>. Watson-Guptill.</w:t>
      </w:r>
    </w:p>
    <w:p w14:paraId="2E782563" w14:textId="77777777" w:rsidR="00FE5198" w:rsidRPr="00FE5198" w:rsidRDefault="00FE5198" w:rsidP="00935D0E">
      <w:pPr>
        <w:spacing w:before="40" w:after="4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FE5198">
        <w:rPr>
          <w:rFonts w:ascii="Times New Roman" w:eastAsia="Times New Roman" w:hAnsi="Times New Roman" w:cs="Times New Roman"/>
          <w:kern w:val="0"/>
          <w14:ligatures w14:val="none"/>
        </w:rPr>
        <w:t xml:space="preserve">Roche, A. F. (2019). </w:t>
      </w:r>
      <w:r w:rsidRPr="00FE519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Anthropometric Standards for the Assessment of Growth</w:t>
      </w:r>
      <w:r w:rsidRPr="00FE5198">
        <w:rPr>
          <w:rFonts w:ascii="Times New Roman" w:eastAsia="Times New Roman" w:hAnsi="Times New Roman" w:cs="Times New Roman"/>
          <w:kern w:val="0"/>
          <w14:ligatures w14:val="none"/>
        </w:rPr>
        <w:t>. Wiley.</w:t>
      </w:r>
    </w:p>
    <w:p w14:paraId="523EFFD6" w14:textId="77777777" w:rsidR="00FE5198" w:rsidRPr="00FE5198" w:rsidRDefault="00FE5198" w:rsidP="00935D0E">
      <w:pPr>
        <w:spacing w:before="40" w:after="4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FE5198">
        <w:rPr>
          <w:rFonts w:ascii="Times New Roman" w:eastAsia="Times New Roman" w:hAnsi="Times New Roman" w:cs="Times New Roman"/>
          <w:kern w:val="0"/>
          <w14:ligatures w14:val="none"/>
        </w:rPr>
        <w:t xml:space="preserve">Robinette, K. M. (2017). </w:t>
      </w:r>
      <w:r w:rsidRPr="00FE519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Applied Anthropometry</w:t>
      </w:r>
      <w:r w:rsidRPr="00FE5198">
        <w:rPr>
          <w:rFonts w:ascii="Times New Roman" w:eastAsia="Times New Roman" w:hAnsi="Times New Roman" w:cs="Times New Roman"/>
          <w:kern w:val="0"/>
          <w14:ligatures w14:val="none"/>
        </w:rPr>
        <w:t>. CRC Press.</w:t>
      </w:r>
    </w:p>
    <w:p w14:paraId="55E98969" w14:textId="77777777" w:rsidR="00FE5198" w:rsidRPr="00FE5198" w:rsidRDefault="00FE5198" w:rsidP="00935D0E">
      <w:pPr>
        <w:spacing w:before="40" w:after="4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E519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Correct Workstations, Tools, and Equipment</w:t>
      </w:r>
    </w:p>
    <w:p w14:paraId="7B4964B9" w14:textId="77777777" w:rsidR="00FE5198" w:rsidRPr="00FE5198" w:rsidRDefault="00FE5198" w:rsidP="00935D0E">
      <w:pPr>
        <w:spacing w:before="40" w:after="4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FE5198">
        <w:rPr>
          <w:rFonts w:ascii="Times New Roman" w:eastAsia="Times New Roman" w:hAnsi="Times New Roman" w:cs="Times New Roman"/>
          <w:kern w:val="0"/>
          <w14:ligatures w14:val="none"/>
        </w:rPr>
        <w:t xml:space="preserve">McKeown, C. (2015). </w:t>
      </w:r>
      <w:r w:rsidRPr="00FE519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Office Ergonomics</w:t>
      </w:r>
      <w:r w:rsidRPr="00FE5198">
        <w:rPr>
          <w:rFonts w:ascii="Times New Roman" w:eastAsia="Times New Roman" w:hAnsi="Times New Roman" w:cs="Times New Roman"/>
          <w:kern w:val="0"/>
          <w14:ligatures w14:val="none"/>
        </w:rPr>
        <w:t>. Wiley.</w:t>
      </w:r>
    </w:p>
    <w:p w14:paraId="49A9F668" w14:textId="77777777" w:rsidR="00FE5198" w:rsidRPr="00FE5198" w:rsidRDefault="00FE5198" w:rsidP="00935D0E">
      <w:pPr>
        <w:spacing w:before="40" w:after="4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FE5198">
        <w:rPr>
          <w:rFonts w:ascii="Times New Roman" w:eastAsia="Times New Roman" w:hAnsi="Times New Roman" w:cs="Times New Roman"/>
          <w:kern w:val="0"/>
          <w14:ligatures w14:val="none"/>
        </w:rPr>
        <w:t xml:space="preserve">Eastman Kodak Company. (2004). </w:t>
      </w:r>
      <w:r w:rsidRPr="00FE519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Ergonomic Design for People at Work</w:t>
      </w:r>
      <w:r w:rsidRPr="00FE5198">
        <w:rPr>
          <w:rFonts w:ascii="Times New Roman" w:eastAsia="Times New Roman" w:hAnsi="Times New Roman" w:cs="Times New Roman"/>
          <w:kern w:val="0"/>
          <w14:ligatures w14:val="none"/>
        </w:rPr>
        <w:t>. Wiley.</w:t>
      </w:r>
    </w:p>
    <w:p w14:paraId="185ECE86" w14:textId="77777777" w:rsidR="00FE5198" w:rsidRPr="00FE5198" w:rsidRDefault="00FE5198" w:rsidP="00935D0E">
      <w:pPr>
        <w:spacing w:before="40" w:after="4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FE5198">
        <w:rPr>
          <w:rFonts w:ascii="Times New Roman" w:eastAsia="Times New Roman" w:hAnsi="Times New Roman" w:cs="Times New Roman"/>
          <w:kern w:val="0"/>
          <w14:ligatures w14:val="none"/>
        </w:rPr>
        <w:t xml:space="preserve">Robertson, S. (2018). </w:t>
      </w:r>
      <w:r w:rsidRPr="00FE519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Workstations and Tools in the Office</w:t>
      </w:r>
      <w:r w:rsidRPr="00FE5198">
        <w:rPr>
          <w:rFonts w:ascii="Times New Roman" w:eastAsia="Times New Roman" w:hAnsi="Times New Roman" w:cs="Times New Roman"/>
          <w:kern w:val="0"/>
          <w14:ligatures w14:val="none"/>
        </w:rPr>
        <w:t>. CRC Press.</w:t>
      </w:r>
    </w:p>
    <w:p w14:paraId="08259CE3" w14:textId="77777777" w:rsidR="00FE5198" w:rsidRPr="00FE5198" w:rsidRDefault="00FE5198" w:rsidP="00935D0E">
      <w:pPr>
        <w:spacing w:before="40" w:after="4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FE5198">
        <w:rPr>
          <w:rFonts w:ascii="Times New Roman" w:eastAsia="Times New Roman" w:hAnsi="Times New Roman" w:cs="Times New Roman"/>
          <w:kern w:val="0"/>
          <w14:ligatures w14:val="none"/>
        </w:rPr>
        <w:t xml:space="preserve">Hancock, P. A. (2021). </w:t>
      </w:r>
      <w:r w:rsidRPr="00FE519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Designing for Humans: The Human Factor in Engineering</w:t>
      </w:r>
      <w:r w:rsidRPr="00FE5198">
        <w:rPr>
          <w:rFonts w:ascii="Times New Roman" w:eastAsia="Times New Roman" w:hAnsi="Times New Roman" w:cs="Times New Roman"/>
          <w:kern w:val="0"/>
          <w14:ligatures w14:val="none"/>
        </w:rPr>
        <w:t>. Springer.</w:t>
      </w:r>
    </w:p>
    <w:p w14:paraId="26005867" w14:textId="77777777" w:rsidR="00FE5198" w:rsidRPr="00FE5198" w:rsidRDefault="00FE5198" w:rsidP="00935D0E">
      <w:pPr>
        <w:spacing w:before="40" w:after="4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FE5198">
        <w:rPr>
          <w:rFonts w:ascii="Times New Roman" w:eastAsia="Times New Roman" w:hAnsi="Times New Roman" w:cs="Times New Roman"/>
          <w:kern w:val="0"/>
          <w14:ligatures w14:val="none"/>
        </w:rPr>
        <w:t xml:space="preserve">Peacock, B. (2020). </w:t>
      </w:r>
      <w:r w:rsidRPr="00FE519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Industrial Design and Ergonomics</w:t>
      </w:r>
      <w:r w:rsidRPr="00FE5198">
        <w:rPr>
          <w:rFonts w:ascii="Times New Roman" w:eastAsia="Times New Roman" w:hAnsi="Times New Roman" w:cs="Times New Roman"/>
          <w:kern w:val="0"/>
          <w14:ligatures w14:val="none"/>
        </w:rPr>
        <w:t>. CRC Press.</w:t>
      </w:r>
    </w:p>
    <w:p w14:paraId="764C3A23" w14:textId="77777777" w:rsidR="00FE5198" w:rsidRPr="00FE5198" w:rsidRDefault="00FE5198" w:rsidP="00935D0E">
      <w:pPr>
        <w:spacing w:before="40" w:after="4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E519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Competency-Based Training</w:t>
      </w:r>
    </w:p>
    <w:p w14:paraId="655F3EEF" w14:textId="77777777" w:rsidR="00FE5198" w:rsidRPr="00FE5198" w:rsidRDefault="00FE5198" w:rsidP="00935D0E">
      <w:pPr>
        <w:spacing w:before="40" w:after="4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FE5198">
        <w:rPr>
          <w:rFonts w:ascii="Times New Roman" w:eastAsia="Times New Roman" w:hAnsi="Times New Roman" w:cs="Times New Roman"/>
          <w:kern w:val="0"/>
          <w14:ligatures w14:val="none"/>
        </w:rPr>
        <w:t xml:space="preserve">Rayfield, J. (2016). </w:t>
      </w:r>
      <w:r w:rsidRPr="00FE519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Competency-Based Training </w:t>
      </w:r>
      <w:proofErr w:type="gramStart"/>
      <w:r w:rsidRPr="00FE519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for</w:t>
      </w:r>
      <w:proofErr w:type="gramEnd"/>
      <w:r w:rsidRPr="00FE519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Ergonomics</w:t>
      </w:r>
      <w:r w:rsidRPr="00FE5198">
        <w:rPr>
          <w:rFonts w:ascii="Times New Roman" w:eastAsia="Times New Roman" w:hAnsi="Times New Roman" w:cs="Times New Roman"/>
          <w:kern w:val="0"/>
          <w14:ligatures w14:val="none"/>
        </w:rPr>
        <w:t>. CRC Press.</w:t>
      </w:r>
    </w:p>
    <w:p w14:paraId="11FE3829" w14:textId="77777777" w:rsidR="00FE5198" w:rsidRPr="00FE5198" w:rsidRDefault="00FE5198" w:rsidP="00935D0E">
      <w:pPr>
        <w:spacing w:before="40" w:after="4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FE5198">
        <w:rPr>
          <w:rFonts w:ascii="Times New Roman" w:eastAsia="Times New Roman" w:hAnsi="Times New Roman" w:cs="Times New Roman"/>
          <w:kern w:val="0"/>
          <w14:ligatures w14:val="none"/>
        </w:rPr>
        <w:t xml:space="preserve">Piskurich, P. (2018). </w:t>
      </w:r>
      <w:r w:rsidRPr="00FE519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Training and Development for Ergonomics</w:t>
      </w:r>
      <w:r w:rsidRPr="00FE5198">
        <w:rPr>
          <w:rFonts w:ascii="Times New Roman" w:eastAsia="Times New Roman" w:hAnsi="Times New Roman" w:cs="Times New Roman"/>
          <w:kern w:val="0"/>
          <w14:ligatures w14:val="none"/>
        </w:rPr>
        <w:t>. Wiley.</w:t>
      </w:r>
    </w:p>
    <w:p w14:paraId="60BD2E7F" w14:textId="77777777" w:rsidR="00FE5198" w:rsidRPr="00FE5198" w:rsidRDefault="00FE5198" w:rsidP="00935D0E">
      <w:pPr>
        <w:spacing w:before="40" w:after="4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FE5198">
        <w:rPr>
          <w:rFonts w:ascii="Times New Roman" w:eastAsia="Times New Roman" w:hAnsi="Times New Roman" w:cs="Times New Roman"/>
          <w:kern w:val="0"/>
          <w14:ligatures w14:val="none"/>
        </w:rPr>
        <w:t xml:space="preserve">Phillips, J. (2017). </w:t>
      </w:r>
      <w:r w:rsidRPr="00FE519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Skills Training in Ergonomics</w:t>
      </w:r>
      <w:r w:rsidRPr="00FE5198">
        <w:rPr>
          <w:rFonts w:ascii="Times New Roman" w:eastAsia="Times New Roman" w:hAnsi="Times New Roman" w:cs="Times New Roman"/>
          <w:kern w:val="0"/>
          <w14:ligatures w14:val="none"/>
        </w:rPr>
        <w:t>. CRC Press.</w:t>
      </w:r>
    </w:p>
    <w:p w14:paraId="54ADA16A" w14:textId="77777777" w:rsidR="00FE5198" w:rsidRPr="00FE5198" w:rsidRDefault="00FE5198" w:rsidP="00935D0E">
      <w:pPr>
        <w:spacing w:before="40" w:after="4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FE5198">
        <w:rPr>
          <w:rFonts w:ascii="Times New Roman" w:eastAsia="Times New Roman" w:hAnsi="Times New Roman" w:cs="Times New Roman"/>
          <w:kern w:val="0"/>
          <w14:ligatures w14:val="none"/>
        </w:rPr>
        <w:t xml:space="preserve">Krames, K. (2019). </w:t>
      </w:r>
      <w:r w:rsidRPr="00FE519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Effective Ergonomics Training</w:t>
      </w:r>
      <w:r w:rsidRPr="00FE5198">
        <w:rPr>
          <w:rFonts w:ascii="Times New Roman" w:eastAsia="Times New Roman" w:hAnsi="Times New Roman" w:cs="Times New Roman"/>
          <w:kern w:val="0"/>
          <w14:ligatures w14:val="none"/>
        </w:rPr>
        <w:t>. McGraw-Hill.</w:t>
      </w:r>
    </w:p>
    <w:p w14:paraId="24165333" w14:textId="77777777" w:rsidR="00FE5198" w:rsidRPr="00FE5198" w:rsidRDefault="00FE5198" w:rsidP="00935D0E">
      <w:pPr>
        <w:spacing w:before="40" w:after="4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FE5198">
        <w:rPr>
          <w:rFonts w:ascii="Times New Roman" w:eastAsia="Times New Roman" w:hAnsi="Times New Roman" w:cs="Times New Roman"/>
          <w:kern w:val="0"/>
          <w14:ligatures w14:val="none"/>
        </w:rPr>
        <w:t xml:space="preserve">DuBrin, A. J. (2020). </w:t>
      </w:r>
      <w:r w:rsidRPr="00FE519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Workforce Training in Ergonomics</w:t>
      </w:r>
      <w:r w:rsidRPr="00FE5198">
        <w:rPr>
          <w:rFonts w:ascii="Times New Roman" w:eastAsia="Times New Roman" w:hAnsi="Times New Roman" w:cs="Times New Roman"/>
          <w:kern w:val="0"/>
          <w14:ligatures w14:val="none"/>
        </w:rPr>
        <w:t>. Springer.</w:t>
      </w:r>
    </w:p>
    <w:p w14:paraId="07829064" w14:textId="77777777" w:rsidR="00FE5198" w:rsidRPr="00FE5198" w:rsidRDefault="00FE5198" w:rsidP="00935D0E">
      <w:pPr>
        <w:spacing w:before="40" w:after="4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E519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Control Exposure to Work Environment</w:t>
      </w:r>
    </w:p>
    <w:p w14:paraId="36E9FD08" w14:textId="77777777" w:rsidR="00FE5198" w:rsidRPr="00FE5198" w:rsidRDefault="00FE5198" w:rsidP="00935D0E">
      <w:pPr>
        <w:spacing w:before="40" w:after="4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FE5198">
        <w:rPr>
          <w:rFonts w:ascii="Times New Roman" w:eastAsia="Times New Roman" w:hAnsi="Times New Roman" w:cs="Times New Roman"/>
          <w:kern w:val="0"/>
          <w14:ligatures w14:val="none"/>
        </w:rPr>
        <w:t xml:space="preserve">Fanger, P. (2019). </w:t>
      </w:r>
      <w:r w:rsidRPr="00FE519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Indoor Air Quality and Ergonomics</w:t>
      </w:r>
      <w:r w:rsidRPr="00FE5198">
        <w:rPr>
          <w:rFonts w:ascii="Times New Roman" w:eastAsia="Times New Roman" w:hAnsi="Times New Roman" w:cs="Times New Roman"/>
          <w:kern w:val="0"/>
          <w14:ligatures w14:val="none"/>
        </w:rPr>
        <w:t>. Springer.</w:t>
      </w:r>
    </w:p>
    <w:p w14:paraId="499CF84B" w14:textId="77777777" w:rsidR="00FE5198" w:rsidRPr="00FE5198" w:rsidRDefault="00FE5198" w:rsidP="00935D0E">
      <w:pPr>
        <w:spacing w:before="40" w:after="4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FE5198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Bruce, R. D. (2018). </w:t>
      </w:r>
      <w:r w:rsidRPr="00FE519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Noise and Ergonomics</w:t>
      </w:r>
      <w:r w:rsidRPr="00FE5198">
        <w:rPr>
          <w:rFonts w:ascii="Times New Roman" w:eastAsia="Times New Roman" w:hAnsi="Times New Roman" w:cs="Times New Roman"/>
          <w:kern w:val="0"/>
          <w14:ligatures w14:val="none"/>
        </w:rPr>
        <w:t>. CRC Press.</w:t>
      </w:r>
    </w:p>
    <w:p w14:paraId="25EE2DAA" w14:textId="77777777" w:rsidR="00FE5198" w:rsidRPr="00FE5198" w:rsidRDefault="00FE5198" w:rsidP="00935D0E">
      <w:pPr>
        <w:spacing w:before="40" w:after="4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FE5198">
        <w:rPr>
          <w:rFonts w:ascii="Times New Roman" w:eastAsia="Times New Roman" w:hAnsi="Times New Roman" w:cs="Times New Roman"/>
          <w:kern w:val="0"/>
          <w14:ligatures w14:val="none"/>
        </w:rPr>
        <w:t xml:space="preserve">Veitch, J. (2017). </w:t>
      </w:r>
      <w:r w:rsidRPr="00FE519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Lighting and Ergonomics</w:t>
      </w:r>
      <w:r w:rsidRPr="00FE5198">
        <w:rPr>
          <w:rFonts w:ascii="Times New Roman" w:eastAsia="Times New Roman" w:hAnsi="Times New Roman" w:cs="Times New Roman"/>
          <w:kern w:val="0"/>
          <w14:ligatures w14:val="none"/>
        </w:rPr>
        <w:t>. Springer.</w:t>
      </w:r>
    </w:p>
    <w:p w14:paraId="3D5A931F" w14:textId="77777777" w:rsidR="00FE5198" w:rsidRPr="00FE5198" w:rsidRDefault="00FE5198" w:rsidP="00935D0E">
      <w:pPr>
        <w:spacing w:before="40" w:after="4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FE5198">
        <w:rPr>
          <w:rFonts w:ascii="Times New Roman" w:eastAsia="Times New Roman" w:hAnsi="Times New Roman" w:cs="Times New Roman"/>
          <w:kern w:val="0"/>
          <w14:ligatures w14:val="none"/>
        </w:rPr>
        <w:t xml:space="preserve">Taylor, H. R. (2015). </w:t>
      </w:r>
      <w:r w:rsidRPr="00FE519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Thermal Comfort and Ergonomics</w:t>
      </w:r>
      <w:r w:rsidRPr="00FE5198">
        <w:rPr>
          <w:rFonts w:ascii="Times New Roman" w:eastAsia="Times New Roman" w:hAnsi="Times New Roman" w:cs="Times New Roman"/>
          <w:kern w:val="0"/>
          <w14:ligatures w14:val="none"/>
        </w:rPr>
        <w:t>. CRC Press.</w:t>
      </w:r>
    </w:p>
    <w:p w14:paraId="56CAE739" w14:textId="77777777" w:rsidR="00FE5198" w:rsidRPr="00FE5198" w:rsidRDefault="00FE5198" w:rsidP="00935D0E">
      <w:pPr>
        <w:spacing w:before="40" w:after="4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FE5198">
        <w:rPr>
          <w:rFonts w:ascii="Times New Roman" w:eastAsia="Times New Roman" w:hAnsi="Times New Roman" w:cs="Times New Roman"/>
          <w:kern w:val="0"/>
          <w14:ligatures w14:val="none"/>
        </w:rPr>
        <w:t xml:space="preserve">Kogi, J. N. (2020). </w:t>
      </w:r>
      <w:r w:rsidRPr="00FE519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Work Environment and Ergonomics</w:t>
      </w:r>
      <w:r w:rsidRPr="00FE5198">
        <w:rPr>
          <w:rFonts w:ascii="Times New Roman" w:eastAsia="Times New Roman" w:hAnsi="Times New Roman" w:cs="Times New Roman"/>
          <w:kern w:val="0"/>
          <w14:ligatures w14:val="none"/>
        </w:rPr>
        <w:t>. Springer.</w:t>
      </w:r>
    </w:p>
    <w:p w14:paraId="4115632D" w14:textId="77777777" w:rsidR="00FE5198" w:rsidRPr="00FE5198" w:rsidRDefault="00FE5198" w:rsidP="00935D0E">
      <w:pPr>
        <w:spacing w:before="40" w:after="4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E519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Health and Wellness in Ergonomics</w:t>
      </w:r>
    </w:p>
    <w:p w14:paraId="6C8A9DA5" w14:textId="77777777" w:rsidR="00FE5198" w:rsidRPr="00FE5198" w:rsidRDefault="00FE5198" w:rsidP="00935D0E">
      <w:pPr>
        <w:spacing w:before="40" w:after="4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FE5198">
        <w:rPr>
          <w:rFonts w:ascii="Times New Roman" w:eastAsia="Times New Roman" w:hAnsi="Times New Roman" w:cs="Times New Roman"/>
          <w:kern w:val="0"/>
          <w14:ligatures w14:val="none"/>
        </w:rPr>
        <w:t xml:space="preserve">Cooper, C. L. (2017). </w:t>
      </w:r>
      <w:r w:rsidRPr="00FE519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Workplace Health Promotion</w:t>
      </w:r>
      <w:r w:rsidRPr="00FE5198">
        <w:rPr>
          <w:rFonts w:ascii="Times New Roman" w:eastAsia="Times New Roman" w:hAnsi="Times New Roman" w:cs="Times New Roman"/>
          <w:kern w:val="0"/>
          <w14:ligatures w14:val="none"/>
        </w:rPr>
        <w:t>. Wiley.</w:t>
      </w:r>
    </w:p>
    <w:p w14:paraId="1CCEBD27" w14:textId="77777777" w:rsidR="00FE5198" w:rsidRPr="00FE5198" w:rsidRDefault="00FE5198" w:rsidP="00935D0E">
      <w:pPr>
        <w:spacing w:before="40" w:after="4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FE5198">
        <w:rPr>
          <w:rFonts w:ascii="Times New Roman" w:eastAsia="Times New Roman" w:hAnsi="Times New Roman" w:cs="Times New Roman"/>
          <w:kern w:val="0"/>
          <w14:ligatures w14:val="none"/>
        </w:rPr>
        <w:t xml:space="preserve">Palmer, S. (2018). </w:t>
      </w:r>
      <w:r w:rsidRPr="00FE519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Stress Management in the Workplace</w:t>
      </w:r>
      <w:r w:rsidRPr="00FE5198">
        <w:rPr>
          <w:rFonts w:ascii="Times New Roman" w:eastAsia="Times New Roman" w:hAnsi="Times New Roman" w:cs="Times New Roman"/>
          <w:kern w:val="0"/>
          <w14:ligatures w14:val="none"/>
        </w:rPr>
        <w:t>. CRC Press.</w:t>
      </w:r>
    </w:p>
    <w:p w14:paraId="423B3E89" w14:textId="77777777" w:rsidR="00FE5198" w:rsidRPr="00FE5198" w:rsidRDefault="00FE5198" w:rsidP="00935D0E">
      <w:pPr>
        <w:spacing w:before="40" w:after="4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FE5198">
        <w:rPr>
          <w:rFonts w:ascii="Times New Roman" w:eastAsia="Times New Roman" w:hAnsi="Times New Roman" w:cs="Times New Roman"/>
          <w:kern w:val="0"/>
          <w14:ligatures w14:val="none"/>
        </w:rPr>
        <w:t xml:space="preserve">Heinz, H. J. (2020). </w:t>
      </w:r>
      <w:r w:rsidRPr="00FE519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Nutrition and Ergonomics</w:t>
      </w:r>
      <w:r w:rsidRPr="00FE5198">
        <w:rPr>
          <w:rFonts w:ascii="Times New Roman" w:eastAsia="Times New Roman" w:hAnsi="Times New Roman" w:cs="Times New Roman"/>
          <w:kern w:val="0"/>
          <w14:ligatures w14:val="none"/>
        </w:rPr>
        <w:t>. Springer.</w:t>
      </w:r>
    </w:p>
    <w:p w14:paraId="75DADE8A" w14:textId="77777777" w:rsidR="00FE5198" w:rsidRPr="00FE5198" w:rsidRDefault="00FE5198" w:rsidP="00935D0E">
      <w:pPr>
        <w:spacing w:before="40" w:after="4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FE5198">
        <w:rPr>
          <w:rFonts w:ascii="Times New Roman" w:eastAsia="Times New Roman" w:hAnsi="Times New Roman" w:cs="Times New Roman"/>
          <w:kern w:val="0"/>
          <w14:ligatures w14:val="none"/>
        </w:rPr>
        <w:t xml:space="preserve">Cameron, B. G. (2019). </w:t>
      </w:r>
      <w:r w:rsidRPr="00FE519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Exercise and Ergonomics</w:t>
      </w:r>
      <w:r w:rsidRPr="00FE5198">
        <w:rPr>
          <w:rFonts w:ascii="Times New Roman" w:eastAsia="Times New Roman" w:hAnsi="Times New Roman" w:cs="Times New Roman"/>
          <w:kern w:val="0"/>
          <w14:ligatures w14:val="none"/>
        </w:rPr>
        <w:t>. McGraw-Hill.</w:t>
      </w:r>
    </w:p>
    <w:p w14:paraId="68984CFD" w14:textId="77777777" w:rsidR="00FE5198" w:rsidRPr="00FE5198" w:rsidRDefault="00FE5198" w:rsidP="00935D0E">
      <w:pPr>
        <w:spacing w:before="40" w:after="4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FE5198">
        <w:rPr>
          <w:rFonts w:ascii="Times New Roman" w:eastAsia="Times New Roman" w:hAnsi="Times New Roman" w:cs="Times New Roman"/>
          <w:kern w:val="0"/>
          <w14:ligatures w14:val="none"/>
        </w:rPr>
        <w:t xml:space="preserve">Schnall, P. L. (2021). </w:t>
      </w:r>
      <w:r w:rsidRPr="00FE519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Mental Health and Ergonomics</w:t>
      </w:r>
      <w:r w:rsidRPr="00FE5198">
        <w:rPr>
          <w:rFonts w:ascii="Times New Roman" w:eastAsia="Times New Roman" w:hAnsi="Times New Roman" w:cs="Times New Roman"/>
          <w:kern w:val="0"/>
          <w14:ligatures w14:val="none"/>
        </w:rPr>
        <w:t>. Springer.</w:t>
      </w:r>
    </w:p>
    <w:p w14:paraId="35CE85AA" w14:textId="77777777" w:rsidR="00FE5198" w:rsidRPr="00FE5198" w:rsidRDefault="00FE5198" w:rsidP="00935D0E">
      <w:pPr>
        <w:spacing w:before="40" w:after="4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E519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Ongoing Feedback and Follow-up</w:t>
      </w:r>
    </w:p>
    <w:p w14:paraId="4EEA98FB" w14:textId="77777777" w:rsidR="00FE5198" w:rsidRPr="00FE5198" w:rsidRDefault="00FE5198" w:rsidP="00935D0E">
      <w:pPr>
        <w:spacing w:before="40" w:after="4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FE5198">
        <w:rPr>
          <w:rFonts w:ascii="Times New Roman" w:eastAsia="Times New Roman" w:hAnsi="Times New Roman" w:cs="Times New Roman"/>
          <w:kern w:val="0"/>
          <w14:ligatures w14:val="none"/>
        </w:rPr>
        <w:t xml:space="preserve">Kondo, M. A. (2018). </w:t>
      </w:r>
      <w:r w:rsidRPr="00FE519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Continuous Improvement in Ergonomics</w:t>
      </w:r>
      <w:r w:rsidRPr="00FE5198">
        <w:rPr>
          <w:rFonts w:ascii="Times New Roman" w:eastAsia="Times New Roman" w:hAnsi="Times New Roman" w:cs="Times New Roman"/>
          <w:kern w:val="0"/>
          <w14:ligatures w14:val="none"/>
        </w:rPr>
        <w:t>. McGraw-Hill.</w:t>
      </w:r>
    </w:p>
    <w:p w14:paraId="18FBC74D" w14:textId="77777777" w:rsidR="00FE5198" w:rsidRPr="00FE5198" w:rsidRDefault="00FE5198" w:rsidP="00935D0E">
      <w:pPr>
        <w:spacing w:before="40" w:after="4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FE5198">
        <w:rPr>
          <w:rFonts w:ascii="Times New Roman" w:eastAsia="Times New Roman" w:hAnsi="Times New Roman" w:cs="Times New Roman"/>
          <w:kern w:val="0"/>
          <w14:ligatures w14:val="none"/>
        </w:rPr>
        <w:t xml:space="preserve">Allen, T. D. (2019). </w:t>
      </w:r>
      <w:r w:rsidRPr="00FE519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Feedback Systems in Ergonomics</w:t>
      </w:r>
      <w:r w:rsidRPr="00FE5198">
        <w:rPr>
          <w:rFonts w:ascii="Times New Roman" w:eastAsia="Times New Roman" w:hAnsi="Times New Roman" w:cs="Times New Roman"/>
          <w:kern w:val="0"/>
          <w14:ligatures w14:val="none"/>
        </w:rPr>
        <w:t>. Wiley.</w:t>
      </w:r>
    </w:p>
    <w:p w14:paraId="0E19A0F4" w14:textId="77777777" w:rsidR="00FE5198" w:rsidRPr="00FE5198" w:rsidRDefault="00FE5198" w:rsidP="00935D0E">
      <w:pPr>
        <w:spacing w:before="40" w:after="4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FE5198">
        <w:rPr>
          <w:rFonts w:ascii="Times New Roman" w:eastAsia="Times New Roman" w:hAnsi="Times New Roman" w:cs="Times New Roman"/>
          <w:kern w:val="0"/>
          <w14:ligatures w14:val="none"/>
        </w:rPr>
        <w:t xml:space="preserve">Grusenmeyer, J. E. (2020). </w:t>
      </w:r>
      <w:r w:rsidRPr="00FE519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Evaluation and Follow-Up in Ergonomics</w:t>
      </w:r>
      <w:r w:rsidRPr="00FE5198">
        <w:rPr>
          <w:rFonts w:ascii="Times New Roman" w:eastAsia="Times New Roman" w:hAnsi="Times New Roman" w:cs="Times New Roman"/>
          <w:kern w:val="0"/>
          <w14:ligatures w14:val="none"/>
        </w:rPr>
        <w:t>. CRC Press.</w:t>
      </w:r>
    </w:p>
    <w:p w14:paraId="08406B2A" w14:textId="77777777" w:rsidR="00FE5198" w:rsidRPr="00FE5198" w:rsidRDefault="00FE5198" w:rsidP="00935D0E">
      <w:pPr>
        <w:spacing w:before="40" w:after="4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FE5198">
        <w:rPr>
          <w:rFonts w:ascii="Times New Roman" w:eastAsia="Times New Roman" w:hAnsi="Times New Roman" w:cs="Times New Roman"/>
          <w:kern w:val="0"/>
          <w14:ligatures w14:val="none"/>
        </w:rPr>
        <w:t xml:space="preserve">Adler, P. S. (2017). </w:t>
      </w:r>
      <w:r w:rsidRPr="00FE519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Performance Metrics in Ergonomics</w:t>
      </w:r>
      <w:r w:rsidRPr="00FE5198">
        <w:rPr>
          <w:rFonts w:ascii="Times New Roman" w:eastAsia="Times New Roman" w:hAnsi="Times New Roman" w:cs="Times New Roman"/>
          <w:kern w:val="0"/>
          <w14:ligatures w14:val="none"/>
        </w:rPr>
        <w:t>. Springer.</w:t>
      </w:r>
    </w:p>
    <w:p w14:paraId="2A5BD86A" w14:textId="77777777" w:rsidR="00FE5198" w:rsidRPr="00FE5198" w:rsidRDefault="00FE5198" w:rsidP="00935D0E">
      <w:pPr>
        <w:spacing w:before="40" w:after="4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FE5198">
        <w:rPr>
          <w:rFonts w:ascii="Times New Roman" w:eastAsia="Times New Roman" w:hAnsi="Times New Roman" w:cs="Times New Roman"/>
          <w:kern w:val="0"/>
          <w14:ligatures w14:val="none"/>
        </w:rPr>
        <w:t xml:space="preserve">Howard, A. (2021). </w:t>
      </w:r>
      <w:r w:rsidRPr="00FE519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Assessment and Feedback in Ergonomics</w:t>
      </w:r>
      <w:r w:rsidRPr="00FE5198">
        <w:rPr>
          <w:rFonts w:ascii="Times New Roman" w:eastAsia="Times New Roman" w:hAnsi="Times New Roman" w:cs="Times New Roman"/>
          <w:kern w:val="0"/>
          <w14:ligatures w14:val="none"/>
        </w:rPr>
        <w:t>. McGraw-Hill.</w:t>
      </w:r>
    </w:p>
    <w:p w14:paraId="208A3027" w14:textId="77777777" w:rsidR="00FE5198" w:rsidRPr="00FE5198" w:rsidRDefault="00FE5198" w:rsidP="00935D0E">
      <w:pPr>
        <w:spacing w:before="40" w:after="4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E519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Manual Material Handling</w:t>
      </w:r>
    </w:p>
    <w:p w14:paraId="7066133E" w14:textId="77777777" w:rsidR="00FE5198" w:rsidRPr="00FE5198" w:rsidRDefault="00FE5198" w:rsidP="00935D0E">
      <w:pPr>
        <w:spacing w:before="40" w:after="4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FE5198">
        <w:rPr>
          <w:rFonts w:ascii="Times New Roman" w:eastAsia="Times New Roman" w:hAnsi="Times New Roman" w:cs="Times New Roman"/>
          <w:kern w:val="0"/>
          <w14:ligatures w14:val="none"/>
        </w:rPr>
        <w:t xml:space="preserve">Keegan, G. P. (2018). </w:t>
      </w:r>
      <w:r w:rsidRPr="00FE519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Manual Handling and Ergonomics</w:t>
      </w:r>
      <w:r w:rsidRPr="00FE5198">
        <w:rPr>
          <w:rFonts w:ascii="Times New Roman" w:eastAsia="Times New Roman" w:hAnsi="Times New Roman" w:cs="Times New Roman"/>
          <w:kern w:val="0"/>
          <w14:ligatures w14:val="none"/>
        </w:rPr>
        <w:t>. Springer.</w:t>
      </w:r>
    </w:p>
    <w:p w14:paraId="16FD31E1" w14:textId="77777777" w:rsidR="00FE5198" w:rsidRPr="00FE5198" w:rsidRDefault="00FE5198" w:rsidP="00935D0E">
      <w:pPr>
        <w:spacing w:before="40" w:after="4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FE5198">
        <w:rPr>
          <w:rFonts w:ascii="Times New Roman" w:eastAsia="Times New Roman" w:hAnsi="Times New Roman" w:cs="Times New Roman"/>
          <w:kern w:val="0"/>
          <w14:ligatures w14:val="none"/>
        </w:rPr>
        <w:t xml:space="preserve">Wilson, J. R. (2019). </w:t>
      </w:r>
      <w:r w:rsidRPr="00FE519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Lifting and Carrying in Ergonomics</w:t>
      </w:r>
      <w:r w:rsidRPr="00FE5198">
        <w:rPr>
          <w:rFonts w:ascii="Times New Roman" w:eastAsia="Times New Roman" w:hAnsi="Times New Roman" w:cs="Times New Roman"/>
          <w:kern w:val="0"/>
          <w14:ligatures w14:val="none"/>
        </w:rPr>
        <w:t>. CRC Press.</w:t>
      </w:r>
    </w:p>
    <w:p w14:paraId="0A6F3E10" w14:textId="77777777" w:rsidR="00FE5198" w:rsidRPr="00FE5198" w:rsidRDefault="00FE5198" w:rsidP="00935D0E">
      <w:pPr>
        <w:spacing w:before="40" w:after="4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FE5198">
        <w:rPr>
          <w:rFonts w:ascii="Times New Roman" w:eastAsia="Times New Roman" w:hAnsi="Times New Roman" w:cs="Times New Roman"/>
          <w:kern w:val="0"/>
          <w14:ligatures w14:val="none"/>
        </w:rPr>
        <w:t xml:space="preserve">McDonald, P. S. (2020). </w:t>
      </w:r>
      <w:r w:rsidRPr="00FE519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Ergonomics and Material Handling</w:t>
      </w:r>
      <w:r w:rsidRPr="00FE5198">
        <w:rPr>
          <w:rFonts w:ascii="Times New Roman" w:eastAsia="Times New Roman" w:hAnsi="Times New Roman" w:cs="Times New Roman"/>
          <w:kern w:val="0"/>
          <w14:ligatures w14:val="none"/>
        </w:rPr>
        <w:t>. Wiley.</w:t>
      </w:r>
    </w:p>
    <w:p w14:paraId="68AC9D90" w14:textId="77777777" w:rsidR="00FE5198" w:rsidRPr="00FE5198" w:rsidRDefault="00FE5198" w:rsidP="00935D0E">
      <w:pPr>
        <w:spacing w:before="40" w:after="4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FE5198">
        <w:rPr>
          <w:rFonts w:ascii="Times New Roman" w:eastAsia="Times New Roman" w:hAnsi="Times New Roman" w:cs="Times New Roman"/>
          <w:kern w:val="0"/>
          <w14:ligatures w14:val="none"/>
        </w:rPr>
        <w:t xml:space="preserve">Brown, K. N. (2017). </w:t>
      </w:r>
      <w:r w:rsidRPr="00FE519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Biomechanics of Manual Handling</w:t>
      </w:r>
      <w:r w:rsidRPr="00FE5198">
        <w:rPr>
          <w:rFonts w:ascii="Times New Roman" w:eastAsia="Times New Roman" w:hAnsi="Times New Roman" w:cs="Times New Roman"/>
          <w:kern w:val="0"/>
          <w14:ligatures w14:val="none"/>
        </w:rPr>
        <w:t>. Springer.</w:t>
      </w:r>
    </w:p>
    <w:p w14:paraId="41258E88" w14:textId="77777777" w:rsidR="00FE5198" w:rsidRPr="00FE5198" w:rsidRDefault="00FE5198" w:rsidP="00935D0E">
      <w:pPr>
        <w:spacing w:before="40" w:after="4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FE5198">
        <w:rPr>
          <w:rFonts w:ascii="Times New Roman" w:eastAsia="Times New Roman" w:hAnsi="Times New Roman" w:cs="Times New Roman"/>
          <w:kern w:val="0"/>
          <w14:ligatures w14:val="none"/>
        </w:rPr>
        <w:t xml:space="preserve">McCann, M. L. (2021). </w:t>
      </w:r>
      <w:r w:rsidRPr="00FE519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Safety in Manual Handling</w:t>
      </w:r>
      <w:r w:rsidRPr="00FE5198">
        <w:rPr>
          <w:rFonts w:ascii="Times New Roman" w:eastAsia="Times New Roman" w:hAnsi="Times New Roman" w:cs="Times New Roman"/>
          <w:kern w:val="0"/>
          <w14:ligatures w14:val="none"/>
        </w:rPr>
        <w:t>. CRC Press.</w:t>
      </w:r>
    </w:p>
    <w:p w14:paraId="58D9BC7D" w14:textId="77777777" w:rsidR="00FE5198" w:rsidRPr="00FE5198" w:rsidRDefault="00FE5198" w:rsidP="00935D0E">
      <w:pPr>
        <w:spacing w:before="40" w:after="4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E519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Promote Work in Reach Zone</w:t>
      </w:r>
    </w:p>
    <w:p w14:paraId="3420F362" w14:textId="77777777" w:rsidR="00FE5198" w:rsidRPr="00FE5198" w:rsidRDefault="00FE5198" w:rsidP="00935D0E">
      <w:pPr>
        <w:spacing w:before="40" w:after="4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FE5198">
        <w:rPr>
          <w:rFonts w:ascii="Times New Roman" w:eastAsia="Times New Roman" w:hAnsi="Times New Roman" w:cs="Times New Roman"/>
          <w:kern w:val="0"/>
          <w14:ligatures w14:val="none"/>
        </w:rPr>
        <w:t xml:space="preserve">Chaffin, A. K. (2019). </w:t>
      </w:r>
      <w:r w:rsidRPr="00FE519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Reach and Range of Motion in Ergonomics</w:t>
      </w:r>
      <w:r w:rsidRPr="00FE5198">
        <w:rPr>
          <w:rFonts w:ascii="Times New Roman" w:eastAsia="Times New Roman" w:hAnsi="Times New Roman" w:cs="Times New Roman"/>
          <w:kern w:val="0"/>
          <w14:ligatures w14:val="none"/>
        </w:rPr>
        <w:t>. CRC Press.</w:t>
      </w:r>
    </w:p>
    <w:p w14:paraId="6F25C69F" w14:textId="77777777" w:rsidR="00FE5198" w:rsidRPr="00FE5198" w:rsidRDefault="00FE5198" w:rsidP="00935D0E">
      <w:pPr>
        <w:spacing w:before="40" w:after="4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FE5198">
        <w:rPr>
          <w:rFonts w:ascii="Times New Roman" w:eastAsia="Times New Roman" w:hAnsi="Times New Roman" w:cs="Times New Roman"/>
          <w:kern w:val="0"/>
          <w14:ligatures w14:val="none"/>
        </w:rPr>
        <w:t xml:space="preserve">Matthews, L. J. K. (2018). </w:t>
      </w:r>
      <w:r w:rsidRPr="00FE519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Designing for Reach in Ergonomics</w:t>
      </w:r>
      <w:r w:rsidRPr="00FE5198">
        <w:rPr>
          <w:rFonts w:ascii="Times New Roman" w:eastAsia="Times New Roman" w:hAnsi="Times New Roman" w:cs="Times New Roman"/>
          <w:kern w:val="0"/>
          <w14:ligatures w14:val="none"/>
        </w:rPr>
        <w:t>. Springer.</w:t>
      </w:r>
    </w:p>
    <w:p w14:paraId="1741C1AB" w14:textId="77777777" w:rsidR="00FE5198" w:rsidRPr="00FE5198" w:rsidRDefault="00FE5198" w:rsidP="00935D0E">
      <w:pPr>
        <w:spacing w:before="40" w:after="4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FE5198">
        <w:rPr>
          <w:rFonts w:ascii="Times New Roman" w:eastAsia="Times New Roman" w:hAnsi="Times New Roman" w:cs="Times New Roman"/>
          <w:kern w:val="0"/>
          <w14:ligatures w14:val="none"/>
        </w:rPr>
        <w:t xml:space="preserve">Norman, R. W. (2020). </w:t>
      </w:r>
      <w:r w:rsidRPr="00FE519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Hand Use and Ergonomics</w:t>
      </w:r>
      <w:r w:rsidRPr="00FE5198">
        <w:rPr>
          <w:rFonts w:ascii="Times New Roman" w:eastAsia="Times New Roman" w:hAnsi="Times New Roman" w:cs="Times New Roman"/>
          <w:kern w:val="0"/>
          <w14:ligatures w14:val="none"/>
        </w:rPr>
        <w:t>. CRC Press.</w:t>
      </w:r>
    </w:p>
    <w:p w14:paraId="50AF72FE" w14:textId="77777777" w:rsidR="00FE5198" w:rsidRPr="00FE5198" w:rsidRDefault="00FE5198" w:rsidP="00935D0E">
      <w:pPr>
        <w:spacing w:before="40" w:after="4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FE5198">
        <w:rPr>
          <w:rFonts w:ascii="Times New Roman" w:eastAsia="Times New Roman" w:hAnsi="Times New Roman" w:cs="Times New Roman"/>
          <w:kern w:val="0"/>
          <w14:ligatures w14:val="none"/>
        </w:rPr>
        <w:t xml:space="preserve">Visser, P. M. (2017). </w:t>
      </w:r>
      <w:r w:rsidRPr="00FE519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Comfort and Functional Reach</w:t>
      </w:r>
      <w:r w:rsidRPr="00FE5198">
        <w:rPr>
          <w:rFonts w:ascii="Times New Roman" w:eastAsia="Times New Roman" w:hAnsi="Times New Roman" w:cs="Times New Roman"/>
          <w:kern w:val="0"/>
          <w14:ligatures w14:val="none"/>
        </w:rPr>
        <w:t>. Springer.</w:t>
      </w:r>
    </w:p>
    <w:p w14:paraId="75DB6B1D" w14:textId="77777777" w:rsidR="00FE5198" w:rsidRPr="00FE5198" w:rsidRDefault="00FE5198" w:rsidP="00935D0E">
      <w:pPr>
        <w:spacing w:before="40" w:after="4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FE5198">
        <w:rPr>
          <w:rFonts w:ascii="Times New Roman" w:eastAsia="Times New Roman" w:hAnsi="Times New Roman" w:cs="Times New Roman"/>
          <w:kern w:val="0"/>
          <w14:ligatures w14:val="none"/>
        </w:rPr>
        <w:t xml:space="preserve">Wickens, C. M. (2021). </w:t>
      </w:r>
      <w:r w:rsidRPr="00FE519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Workspace Design for Reach</w:t>
      </w:r>
      <w:r w:rsidRPr="00FE5198">
        <w:rPr>
          <w:rFonts w:ascii="Times New Roman" w:eastAsia="Times New Roman" w:hAnsi="Times New Roman" w:cs="Times New Roman"/>
          <w:kern w:val="0"/>
          <w14:ligatures w14:val="none"/>
        </w:rPr>
        <w:t>. CRC Press.</w:t>
      </w:r>
    </w:p>
    <w:p w14:paraId="7DA92680" w14:textId="77777777" w:rsidR="00FE5198" w:rsidRPr="00FE5198" w:rsidRDefault="00FE5198" w:rsidP="00935D0E">
      <w:pPr>
        <w:spacing w:before="40" w:after="4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E519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Neutral Position and Support</w:t>
      </w:r>
    </w:p>
    <w:p w14:paraId="5D36FD27" w14:textId="77777777" w:rsidR="00FE5198" w:rsidRPr="00FE5198" w:rsidRDefault="00FE5198" w:rsidP="00935D0E">
      <w:pPr>
        <w:spacing w:before="40" w:after="4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FE5198">
        <w:rPr>
          <w:rFonts w:ascii="Times New Roman" w:eastAsia="Times New Roman" w:hAnsi="Times New Roman" w:cs="Times New Roman"/>
          <w:kern w:val="0"/>
          <w14:ligatures w14:val="none"/>
        </w:rPr>
        <w:t xml:space="preserve">Karwowski, K. M. (2017). </w:t>
      </w:r>
      <w:r w:rsidRPr="00FE519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Neutral Posture and Ergonomics</w:t>
      </w:r>
      <w:r w:rsidRPr="00FE5198">
        <w:rPr>
          <w:rFonts w:ascii="Times New Roman" w:eastAsia="Times New Roman" w:hAnsi="Times New Roman" w:cs="Times New Roman"/>
          <w:kern w:val="0"/>
          <w14:ligatures w14:val="none"/>
        </w:rPr>
        <w:t>. CRC Press.</w:t>
      </w:r>
    </w:p>
    <w:p w14:paraId="219A965D" w14:textId="77777777" w:rsidR="00FE5198" w:rsidRPr="00FE5198" w:rsidRDefault="00FE5198" w:rsidP="00935D0E">
      <w:pPr>
        <w:spacing w:before="40" w:after="4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FE5198">
        <w:rPr>
          <w:rFonts w:ascii="Times New Roman" w:eastAsia="Times New Roman" w:hAnsi="Times New Roman" w:cs="Times New Roman"/>
          <w:kern w:val="0"/>
          <w14:ligatures w14:val="none"/>
        </w:rPr>
        <w:t xml:space="preserve">Mitchell, J. R. A. (2018). </w:t>
      </w:r>
      <w:r w:rsidRPr="00FE519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Spine Neutral Position</w:t>
      </w:r>
      <w:r w:rsidRPr="00FE5198">
        <w:rPr>
          <w:rFonts w:ascii="Times New Roman" w:eastAsia="Times New Roman" w:hAnsi="Times New Roman" w:cs="Times New Roman"/>
          <w:kern w:val="0"/>
          <w14:ligatures w14:val="none"/>
        </w:rPr>
        <w:t>. Springer.</w:t>
      </w:r>
    </w:p>
    <w:p w14:paraId="4287356B" w14:textId="77777777" w:rsidR="00FE5198" w:rsidRPr="00FE5198" w:rsidRDefault="00FE5198" w:rsidP="00935D0E">
      <w:pPr>
        <w:spacing w:before="40" w:after="4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FE5198">
        <w:rPr>
          <w:rFonts w:ascii="Times New Roman" w:eastAsia="Times New Roman" w:hAnsi="Times New Roman" w:cs="Times New Roman"/>
          <w:kern w:val="0"/>
          <w14:ligatures w14:val="none"/>
        </w:rPr>
        <w:t xml:space="preserve">Dewitt, T. J. A. (2020). </w:t>
      </w:r>
      <w:r w:rsidRPr="00FE519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Limb Joint Neutral Position</w:t>
      </w:r>
      <w:r w:rsidRPr="00FE5198">
        <w:rPr>
          <w:rFonts w:ascii="Times New Roman" w:eastAsia="Times New Roman" w:hAnsi="Times New Roman" w:cs="Times New Roman"/>
          <w:kern w:val="0"/>
          <w14:ligatures w14:val="none"/>
        </w:rPr>
        <w:t>. Wiley.</w:t>
      </w:r>
    </w:p>
    <w:p w14:paraId="58191639" w14:textId="77777777" w:rsidR="00FE5198" w:rsidRPr="00FE5198" w:rsidRDefault="00FE5198" w:rsidP="00935D0E">
      <w:pPr>
        <w:spacing w:before="40" w:after="4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FE5198">
        <w:rPr>
          <w:rFonts w:ascii="Times New Roman" w:eastAsia="Times New Roman" w:hAnsi="Times New Roman" w:cs="Times New Roman"/>
          <w:kern w:val="0"/>
          <w14:ligatures w14:val="none"/>
        </w:rPr>
        <w:t xml:space="preserve">DeDear, R. M. (2019). </w:t>
      </w:r>
      <w:r w:rsidRPr="00FE519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Support Systems in Ergonomics</w:t>
      </w:r>
      <w:r w:rsidRPr="00FE5198">
        <w:rPr>
          <w:rFonts w:ascii="Times New Roman" w:eastAsia="Times New Roman" w:hAnsi="Times New Roman" w:cs="Times New Roman"/>
          <w:kern w:val="0"/>
          <w14:ligatures w14:val="none"/>
        </w:rPr>
        <w:t>. CRC Press.</w:t>
      </w:r>
    </w:p>
    <w:p w14:paraId="55766611" w14:textId="77777777" w:rsidR="00FE5198" w:rsidRPr="00FE5198" w:rsidRDefault="00FE5198" w:rsidP="00935D0E">
      <w:pPr>
        <w:spacing w:before="40" w:after="4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FE5198">
        <w:rPr>
          <w:rFonts w:ascii="Times New Roman" w:eastAsia="Times New Roman" w:hAnsi="Times New Roman" w:cs="Times New Roman"/>
          <w:kern w:val="0"/>
          <w14:ligatures w14:val="none"/>
        </w:rPr>
        <w:t xml:space="preserve">Greene, P. H. (2021). </w:t>
      </w:r>
      <w:r w:rsidRPr="00FE519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Biomechanics of Neutral Posture</w:t>
      </w:r>
      <w:r w:rsidRPr="00FE5198">
        <w:rPr>
          <w:rFonts w:ascii="Times New Roman" w:eastAsia="Times New Roman" w:hAnsi="Times New Roman" w:cs="Times New Roman"/>
          <w:kern w:val="0"/>
          <w14:ligatures w14:val="none"/>
        </w:rPr>
        <w:t>. Springer.</w:t>
      </w:r>
    </w:p>
    <w:p w14:paraId="3A368074" w14:textId="77777777" w:rsidR="00FE5198" w:rsidRPr="00FE5198" w:rsidRDefault="00FE5198" w:rsidP="00935D0E">
      <w:pPr>
        <w:spacing w:before="40" w:after="4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E519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Dynamic Physical Movement</w:t>
      </w:r>
    </w:p>
    <w:p w14:paraId="57EAB9A8" w14:textId="77777777" w:rsidR="00FE5198" w:rsidRPr="00FE5198" w:rsidRDefault="00FE5198" w:rsidP="00935D0E">
      <w:pPr>
        <w:spacing w:before="40" w:after="4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FE5198">
        <w:rPr>
          <w:rFonts w:ascii="Times New Roman" w:eastAsia="Times New Roman" w:hAnsi="Times New Roman" w:cs="Times New Roman"/>
          <w:kern w:val="0"/>
          <w14:ligatures w14:val="none"/>
        </w:rPr>
        <w:t xml:space="preserve">Watkins, L. H. (2018). </w:t>
      </w:r>
      <w:r w:rsidRPr="00FE519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Dynamic Movement in Ergonomics</w:t>
      </w:r>
      <w:r w:rsidRPr="00FE5198">
        <w:rPr>
          <w:rFonts w:ascii="Times New Roman" w:eastAsia="Times New Roman" w:hAnsi="Times New Roman" w:cs="Times New Roman"/>
          <w:kern w:val="0"/>
          <w14:ligatures w14:val="none"/>
        </w:rPr>
        <w:t>. CRC Press.</w:t>
      </w:r>
    </w:p>
    <w:p w14:paraId="62E141DD" w14:textId="77777777" w:rsidR="00FE5198" w:rsidRPr="00FE5198" w:rsidRDefault="00FE5198" w:rsidP="00935D0E">
      <w:pPr>
        <w:spacing w:before="40" w:after="4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FE5198">
        <w:rPr>
          <w:rFonts w:ascii="Times New Roman" w:eastAsia="Times New Roman" w:hAnsi="Times New Roman" w:cs="Times New Roman"/>
          <w:kern w:val="0"/>
          <w14:ligatures w14:val="none"/>
        </w:rPr>
        <w:t xml:space="preserve">Goldstein, M. E. (2020). </w:t>
      </w:r>
      <w:r w:rsidRPr="00FE519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Work Physiology and Ergonomics</w:t>
      </w:r>
      <w:r w:rsidRPr="00FE5198">
        <w:rPr>
          <w:rFonts w:ascii="Times New Roman" w:eastAsia="Times New Roman" w:hAnsi="Times New Roman" w:cs="Times New Roman"/>
          <w:kern w:val="0"/>
          <w14:ligatures w14:val="none"/>
        </w:rPr>
        <w:t>. Springer.</w:t>
      </w:r>
    </w:p>
    <w:p w14:paraId="76A8A156" w14:textId="77777777" w:rsidR="00FE5198" w:rsidRPr="00FE5198" w:rsidRDefault="00FE5198" w:rsidP="00935D0E">
      <w:pPr>
        <w:spacing w:before="40" w:after="4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FE5198">
        <w:rPr>
          <w:rFonts w:ascii="Times New Roman" w:eastAsia="Times New Roman" w:hAnsi="Times New Roman" w:cs="Times New Roman"/>
          <w:kern w:val="0"/>
          <w14:ligatures w14:val="none"/>
        </w:rPr>
        <w:t xml:space="preserve">Sprigg, J. L. S. (2017). </w:t>
      </w:r>
      <w:r w:rsidRPr="00FE519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Static vs. Dynamic Muscle Contraction</w:t>
      </w:r>
      <w:r w:rsidRPr="00FE5198">
        <w:rPr>
          <w:rFonts w:ascii="Times New Roman" w:eastAsia="Times New Roman" w:hAnsi="Times New Roman" w:cs="Times New Roman"/>
          <w:kern w:val="0"/>
          <w14:ligatures w14:val="none"/>
        </w:rPr>
        <w:t>. CRC Press.</w:t>
      </w:r>
    </w:p>
    <w:p w14:paraId="3E424938" w14:textId="77777777" w:rsidR="00FE5198" w:rsidRPr="00FE5198" w:rsidRDefault="00FE5198" w:rsidP="00935D0E">
      <w:pPr>
        <w:spacing w:before="40" w:after="4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FE5198">
        <w:rPr>
          <w:rFonts w:ascii="Times New Roman" w:eastAsia="Times New Roman" w:hAnsi="Times New Roman" w:cs="Times New Roman"/>
          <w:kern w:val="0"/>
          <w14:ligatures w14:val="none"/>
        </w:rPr>
        <w:t xml:space="preserve">Smith, A. N. (2019). </w:t>
      </w:r>
      <w:r w:rsidRPr="00FE519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Movement and Fatigue Control</w:t>
      </w:r>
      <w:r w:rsidRPr="00FE5198">
        <w:rPr>
          <w:rFonts w:ascii="Times New Roman" w:eastAsia="Times New Roman" w:hAnsi="Times New Roman" w:cs="Times New Roman"/>
          <w:kern w:val="0"/>
          <w14:ligatures w14:val="none"/>
        </w:rPr>
        <w:t>. Springer.</w:t>
      </w:r>
    </w:p>
    <w:p w14:paraId="0FFFAF41" w14:textId="77777777" w:rsidR="00FE5198" w:rsidRPr="00FE5198" w:rsidRDefault="00FE5198" w:rsidP="00935D0E">
      <w:pPr>
        <w:spacing w:before="40" w:after="4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FE5198">
        <w:rPr>
          <w:rFonts w:ascii="Times New Roman" w:eastAsia="Times New Roman" w:hAnsi="Times New Roman" w:cs="Times New Roman"/>
          <w:kern w:val="0"/>
          <w14:ligatures w14:val="none"/>
        </w:rPr>
        <w:t xml:space="preserve">Mazza, C. M. (2021). </w:t>
      </w:r>
      <w:r w:rsidRPr="00FE519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Physical Activity and Ergonomics</w:t>
      </w:r>
      <w:r w:rsidRPr="00FE5198">
        <w:rPr>
          <w:rFonts w:ascii="Times New Roman" w:eastAsia="Times New Roman" w:hAnsi="Times New Roman" w:cs="Times New Roman"/>
          <w:kern w:val="0"/>
          <w14:ligatures w14:val="none"/>
        </w:rPr>
        <w:t>. CRC Press.</w:t>
      </w:r>
    </w:p>
    <w:p w14:paraId="5EF31625" w14:textId="77777777" w:rsidR="00FE5198" w:rsidRPr="00FE5198" w:rsidRDefault="00FE5198" w:rsidP="00935D0E">
      <w:pPr>
        <w:spacing w:before="40" w:after="4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E519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Hazard Controls and Ergonomics</w:t>
      </w:r>
    </w:p>
    <w:p w14:paraId="2EA578DC" w14:textId="77777777" w:rsidR="00FE5198" w:rsidRPr="00FE5198" w:rsidRDefault="00FE5198" w:rsidP="00935D0E">
      <w:pPr>
        <w:spacing w:before="40" w:after="4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FE5198">
        <w:rPr>
          <w:rFonts w:ascii="Times New Roman" w:eastAsia="Times New Roman" w:hAnsi="Times New Roman" w:cs="Times New Roman"/>
          <w:kern w:val="0"/>
          <w14:ligatures w14:val="none"/>
        </w:rPr>
        <w:t xml:space="preserve">Rodriguez, J. A. (2019). </w:t>
      </w:r>
      <w:r w:rsidRPr="00FE519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Hierarchy of Hazard Controls</w:t>
      </w:r>
      <w:r w:rsidRPr="00FE5198">
        <w:rPr>
          <w:rFonts w:ascii="Times New Roman" w:eastAsia="Times New Roman" w:hAnsi="Times New Roman" w:cs="Times New Roman"/>
          <w:kern w:val="0"/>
          <w14:ligatures w14:val="none"/>
        </w:rPr>
        <w:t>. CRC Press.</w:t>
      </w:r>
    </w:p>
    <w:p w14:paraId="1D1A6D96" w14:textId="77777777" w:rsidR="00FE5198" w:rsidRPr="00FE5198" w:rsidRDefault="00FE5198" w:rsidP="00935D0E">
      <w:pPr>
        <w:spacing w:before="40" w:after="4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FE5198">
        <w:rPr>
          <w:rFonts w:ascii="Times New Roman" w:eastAsia="Times New Roman" w:hAnsi="Times New Roman" w:cs="Times New Roman"/>
          <w:kern w:val="0"/>
          <w14:ligatures w14:val="none"/>
        </w:rPr>
        <w:t xml:space="preserve">Sullivan, K. N. (2018). </w:t>
      </w:r>
      <w:r w:rsidRPr="00FE519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Engineering Controls in Ergonomics</w:t>
      </w:r>
      <w:r w:rsidRPr="00FE5198">
        <w:rPr>
          <w:rFonts w:ascii="Times New Roman" w:eastAsia="Times New Roman" w:hAnsi="Times New Roman" w:cs="Times New Roman"/>
          <w:kern w:val="0"/>
          <w14:ligatures w14:val="none"/>
        </w:rPr>
        <w:t>. Springer.</w:t>
      </w:r>
    </w:p>
    <w:p w14:paraId="19EAC8EB" w14:textId="77777777" w:rsidR="00FE5198" w:rsidRPr="00FE5198" w:rsidRDefault="00FE5198" w:rsidP="00935D0E">
      <w:pPr>
        <w:spacing w:before="40" w:after="4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FE5198">
        <w:rPr>
          <w:rFonts w:ascii="Times New Roman" w:eastAsia="Times New Roman" w:hAnsi="Times New Roman" w:cs="Times New Roman"/>
          <w:kern w:val="0"/>
          <w14:ligatures w14:val="none"/>
        </w:rPr>
        <w:t xml:space="preserve">Silverstein, M. L. (2020). </w:t>
      </w:r>
      <w:r w:rsidRPr="00FE519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Administrative Controls and Ergonomics</w:t>
      </w:r>
      <w:r w:rsidRPr="00FE5198">
        <w:rPr>
          <w:rFonts w:ascii="Times New Roman" w:eastAsia="Times New Roman" w:hAnsi="Times New Roman" w:cs="Times New Roman"/>
          <w:kern w:val="0"/>
          <w14:ligatures w14:val="none"/>
        </w:rPr>
        <w:t>. Wiley.</w:t>
      </w:r>
    </w:p>
    <w:p w14:paraId="5F2AA667" w14:textId="77777777" w:rsidR="00FE5198" w:rsidRPr="00FE5198" w:rsidRDefault="00FE5198" w:rsidP="00935D0E">
      <w:pPr>
        <w:spacing w:before="40" w:after="4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FE5198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Ashley, R. L. (2017). </w:t>
      </w:r>
      <w:r w:rsidRPr="00FE519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Personal Protective Equipment and Ergonomics</w:t>
      </w:r>
      <w:r w:rsidRPr="00FE5198">
        <w:rPr>
          <w:rFonts w:ascii="Times New Roman" w:eastAsia="Times New Roman" w:hAnsi="Times New Roman" w:cs="Times New Roman"/>
          <w:kern w:val="0"/>
          <w14:ligatures w14:val="none"/>
        </w:rPr>
        <w:t>. CRC Press.</w:t>
      </w:r>
    </w:p>
    <w:p w14:paraId="023E9EC1" w14:textId="77777777" w:rsidR="00FE5198" w:rsidRPr="00FE5198" w:rsidRDefault="00FE5198" w:rsidP="00935D0E">
      <w:pPr>
        <w:spacing w:before="40" w:after="40" w:line="240" w:lineRule="auto"/>
        <w:ind w:left="360"/>
        <w:rPr>
          <w:rFonts w:ascii="Times New Roman" w:eastAsia="Times New Roman" w:hAnsi="Times New Roman" w:cs="Times New Roman"/>
          <w:kern w:val="0"/>
          <w14:ligatures w14:val="none"/>
        </w:rPr>
      </w:pPr>
      <w:r w:rsidRPr="00FE5198">
        <w:rPr>
          <w:rFonts w:ascii="Times New Roman" w:eastAsia="Times New Roman" w:hAnsi="Times New Roman" w:cs="Times New Roman"/>
          <w:kern w:val="0"/>
          <w14:ligatures w14:val="none"/>
        </w:rPr>
        <w:t xml:space="preserve">Stoykov, P. S. (2021). </w:t>
      </w:r>
      <w:r w:rsidRPr="00FE519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Hazard Prevention and Ergonomics</w:t>
      </w:r>
      <w:r w:rsidRPr="00FE5198">
        <w:rPr>
          <w:rFonts w:ascii="Times New Roman" w:eastAsia="Times New Roman" w:hAnsi="Times New Roman" w:cs="Times New Roman"/>
          <w:kern w:val="0"/>
          <w14:ligatures w14:val="none"/>
        </w:rPr>
        <w:t>. Springer.</w:t>
      </w:r>
    </w:p>
    <w:p w14:paraId="59F2D4EE" w14:textId="77777777" w:rsidR="00101307" w:rsidRPr="00101307" w:rsidRDefault="00101307" w:rsidP="00935D0E">
      <w:pPr>
        <w:spacing w:before="40" w:after="40" w:line="240" w:lineRule="auto"/>
      </w:pPr>
    </w:p>
    <w:sectPr w:rsidR="00101307" w:rsidRPr="00101307" w:rsidSect="00466E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C6ABC"/>
    <w:multiLevelType w:val="multilevel"/>
    <w:tmpl w:val="F5B4B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51D5B"/>
    <w:multiLevelType w:val="multilevel"/>
    <w:tmpl w:val="AF2A878E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D37"/>
    <w:multiLevelType w:val="multilevel"/>
    <w:tmpl w:val="91E2356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C45EC0"/>
    <w:multiLevelType w:val="multilevel"/>
    <w:tmpl w:val="8F82E0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CF3FCE"/>
    <w:multiLevelType w:val="multilevel"/>
    <w:tmpl w:val="0644A79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9D0A15"/>
    <w:multiLevelType w:val="multilevel"/>
    <w:tmpl w:val="D12C296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691516"/>
    <w:multiLevelType w:val="multilevel"/>
    <w:tmpl w:val="44B2F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EA65B2"/>
    <w:multiLevelType w:val="multilevel"/>
    <w:tmpl w:val="486A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143480"/>
    <w:multiLevelType w:val="multilevel"/>
    <w:tmpl w:val="7ACEA55C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494FF9"/>
    <w:multiLevelType w:val="multilevel"/>
    <w:tmpl w:val="96DCD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5E255D"/>
    <w:multiLevelType w:val="multilevel"/>
    <w:tmpl w:val="582C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B93A8D"/>
    <w:multiLevelType w:val="multilevel"/>
    <w:tmpl w:val="09F0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2939F5"/>
    <w:multiLevelType w:val="multilevel"/>
    <w:tmpl w:val="58BC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A87480"/>
    <w:multiLevelType w:val="multilevel"/>
    <w:tmpl w:val="62D62720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C935CF"/>
    <w:multiLevelType w:val="multilevel"/>
    <w:tmpl w:val="1C181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231B67"/>
    <w:multiLevelType w:val="multilevel"/>
    <w:tmpl w:val="CE88B22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6D284D"/>
    <w:multiLevelType w:val="multilevel"/>
    <w:tmpl w:val="AB321E60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4F04D9"/>
    <w:multiLevelType w:val="multilevel"/>
    <w:tmpl w:val="6C9CF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D174CC"/>
    <w:multiLevelType w:val="multilevel"/>
    <w:tmpl w:val="23EA30A8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81721A"/>
    <w:multiLevelType w:val="multilevel"/>
    <w:tmpl w:val="4748F20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0C509A"/>
    <w:multiLevelType w:val="multilevel"/>
    <w:tmpl w:val="B4800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AC578A"/>
    <w:multiLevelType w:val="multilevel"/>
    <w:tmpl w:val="01D251E4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435315"/>
    <w:multiLevelType w:val="multilevel"/>
    <w:tmpl w:val="2EFAA41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2658F0"/>
    <w:multiLevelType w:val="multilevel"/>
    <w:tmpl w:val="8158837C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B94F42"/>
    <w:multiLevelType w:val="multilevel"/>
    <w:tmpl w:val="B08A1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4895469">
    <w:abstractNumId w:val="9"/>
  </w:num>
  <w:num w:numId="2" w16cid:durableId="1635598995">
    <w:abstractNumId w:val="20"/>
  </w:num>
  <w:num w:numId="3" w16cid:durableId="49963768">
    <w:abstractNumId w:val="12"/>
  </w:num>
  <w:num w:numId="4" w16cid:durableId="2132745693">
    <w:abstractNumId w:val="24"/>
  </w:num>
  <w:num w:numId="5" w16cid:durableId="1768035596">
    <w:abstractNumId w:val="14"/>
  </w:num>
  <w:num w:numId="6" w16cid:durableId="1462070880">
    <w:abstractNumId w:val="7"/>
  </w:num>
  <w:num w:numId="7" w16cid:durableId="1491748205">
    <w:abstractNumId w:val="6"/>
  </w:num>
  <w:num w:numId="8" w16cid:durableId="466317073">
    <w:abstractNumId w:val="10"/>
  </w:num>
  <w:num w:numId="9" w16cid:durableId="1977176135">
    <w:abstractNumId w:val="11"/>
  </w:num>
  <w:num w:numId="10" w16cid:durableId="606697493">
    <w:abstractNumId w:val="0"/>
  </w:num>
  <w:num w:numId="11" w16cid:durableId="1240679805">
    <w:abstractNumId w:val="17"/>
  </w:num>
  <w:num w:numId="12" w16cid:durableId="1159348148">
    <w:abstractNumId w:val="3"/>
  </w:num>
  <w:num w:numId="13" w16cid:durableId="1095320275">
    <w:abstractNumId w:val="4"/>
  </w:num>
  <w:num w:numId="14" w16cid:durableId="646932452">
    <w:abstractNumId w:val="15"/>
  </w:num>
  <w:num w:numId="15" w16cid:durableId="1544637285">
    <w:abstractNumId w:val="19"/>
  </w:num>
  <w:num w:numId="16" w16cid:durableId="390618504">
    <w:abstractNumId w:val="5"/>
  </w:num>
  <w:num w:numId="17" w16cid:durableId="412624745">
    <w:abstractNumId w:val="22"/>
  </w:num>
  <w:num w:numId="18" w16cid:durableId="75398840">
    <w:abstractNumId w:val="2"/>
  </w:num>
  <w:num w:numId="19" w16cid:durableId="688409536">
    <w:abstractNumId w:val="13"/>
  </w:num>
  <w:num w:numId="20" w16cid:durableId="132649707">
    <w:abstractNumId w:val="18"/>
  </w:num>
  <w:num w:numId="21" w16cid:durableId="260383727">
    <w:abstractNumId w:val="21"/>
  </w:num>
  <w:num w:numId="22" w16cid:durableId="470053698">
    <w:abstractNumId w:val="8"/>
  </w:num>
  <w:num w:numId="23" w16cid:durableId="1736540068">
    <w:abstractNumId w:val="23"/>
  </w:num>
  <w:num w:numId="24" w16cid:durableId="1870027553">
    <w:abstractNumId w:val="1"/>
  </w:num>
  <w:num w:numId="25" w16cid:durableId="15541500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43"/>
    <w:rsid w:val="000B1D9B"/>
    <w:rsid w:val="00101307"/>
    <w:rsid w:val="002C1CFB"/>
    <w:rsid w:val="00466EC9"/>
    <w:rsid w:val="00935D0E"/>
    <w:rsid w:val="00AD0343"/>
    <w:rsid w:val="00B1789A"/>
    <w:rsid w:val="00FC3FD3"/>
    <w:rsid w:val="00FE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E445E"/>
  <w15:chartTrackingRefBased/>
  <w15:docId w15:val="{3784F52F-053E-400E-96EB-40B5D667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1D9B"/>
    <w:pPr>
      <w:keepNext/>
      <w:keepLines/>
      <w:spacing w:before="60" w:after="60" w:line="259" w:lineRule="auto"/>
      <w:outlineLvl w:val="0"/>
    </w:pPr>
    <w:rPr>
      <w:rFonts w:ascii="Arial" w:eastAsiaTheme="majorEastAsia" w:hAnsi="Arial" w:cstheme="majorBidi"/>
      <w:b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1D9B"/>
    <w:pPr>
      <w:keepNext/>
      <w:keepLines/>
      <w:spacing w:before="160" w:after="80" w:line="259" w:lineRule="auto"/>
      <w:outlineLvl w:val="1"/>
    </w:pPr>
    <w:rPr>
      <w:rFonts w:ascii="Arial" w:eastAsiaTheme="majorEastAsia" w:hAnsi="Arial" w:cstheme="majorBidi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03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03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3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03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03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03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03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D9B"/>
    <w:rPr>
      <w:rFonts w:ascii="Arial" w:eastAsiaTheme="majorEastAsia" w:hAnsi="Arial" w:cstheme="majorBidi"/>
      <w:b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B1D9B"/>
    <w:rPr>
      <w:rFonts w:ascii="Arial" w:eastAsiaTheme="majorEastAsia" w:hAnsi="Arial" w:cstheme="majorBidi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03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03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3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03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03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03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03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03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0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03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03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0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03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03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03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03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03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03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8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Anderson</dc:creator>
  <cp:keywords/>
  <dc:description/>
  <cp:lastModifiedBy>Mark Anderson</cp:lastModifiedBy>
  <cp:revision>3</cp:revision>
  <dcterms:created xsi:type="dcterms:W3CDTF">2024-07-13T14:55:00Z</dcterms:created>
  <dcterms:modified xsi:type="dcterms:W3CDTF">2024-07-13T15:33:00Z</dcterms:modified>
</cp:coreProperties>
</file>