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1CE19" w14:textId="77777777" w:rsidR="00551B3F" w:rsidRDefault="00902C9C">
      <w:r>
        <w:rPr>
          <w:noProof/>
          <w:color w:val="FFFFFF" w:themeColor="background1"/>
          <w:sz w:val="140"/>
          <w:szCs w:val="140"/>
        </w:rPr>
        <mc:AlternateContent>
          <mc:Choice Requires="wps">
            <w:drawing>
              <wp:anchor distT="0" distB="0" distL="114300" distR="114300" simplePos="0" relativeHeight="251655168" behindDoc="0" locked="0" layoutInCell="1" allowOverlap="1" wp14:anchorId="17E59B83" wp14:editId="58FCECCC">
                <wp:simplePos x="0" y="0"/>
                <wp:positionH relativeFrom="column">
                  <wp:posOffset>17813</wp:posOffset>
                </wp:positionH>
                <wp:positionV relativeFrom="paragraph">
                  <wp:posOffset>-169223</wp:posOffset>
                </wp:positionV>
                <wp:extent cx="6823075" cy="9054935"/>
                <wp:effectExtent l="0" t="0" r="15875" b="1333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075" cy="9054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9A707" id="Rectangle 4" o:spid="_x0000_s1026" style="position:absolute;margin-left:1.4pt;margin-top:-13.3pt;width:537.25pt;height:7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" filled="f"/>
            </w:pict>
          </mc:Fallback>
        </mc:AlternateContent>
      </w:r>
    </w:p>
    <w:tbl>
      <w:tblPr>
        <w:tblW w:w="10440" w:type="dxa"/>
        <w:tblInd w:w="175" w:type="dxa"/>
        <w:tblLayout w:type="fixed"/>
        <w:tblCellMar>
          <w:left w:w="115" w:type="dxa"/>
          <w:right w:w="115" w:type="dxa"/>
        </w:tblCellMar>
        <w:tblLook w:val="04A0" w:firstRow="1" w:lastRow="0" w:firstColumn="1" w:lastColumn="0" w:noHBand="0" w:noVBand="1"/>
      </w:tblPr>
      <w:tblGrid>
        <w:gridCol w:w="3690"/>
        <w:gridCol w:w="3420"/>
        <w:gridCol w:w="3330"/>
      </w:tblGrid>
      <w:tr w:rsidR="00551B3F" w14:paraId="3655819A" w14:textId="77777777" w:rsidTr="00902EEB">
        <w:trPr>
          <w:trHeight w:val="5256"/>
        </w:trPr>
        <w:tc>
          <w:tcPr>
            <w:tcW w:w="1044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7CC5E96" w14:textId="7E65A938" w:rsidR="00551B3F" w:rsidRPr="00551B3F" w:rsidRDefault="00551B3F" w:rsidP="00902EEB">
            <w:pPr>
              <w:ind w:left="30"/>
              <w:jc w:val="center"/>
              <w:rPr>
                <w:b/>
                <w:noProof/>
                <w:color w:val="FFFFFF" w:themeColor="background1"/>
                <w:sz w:val="140"/>
                <w:szCs w:val="140"/>
              </w:rPr>
            </w:pPr>
            <w:r w:rsidRPr="00551B3F">
              <w:rPr>
                <w:b/>
                <w:noProof/>
                <w:color w:val="FFFFFF" w:themeColor="background1"/>
                <w:sz w:val="140"/>
                <w:szCs w:val="140"/>
              </w:rPr>
              <w:t xml:space="preserve">Ergonomics </w:t>
            </w:r>
            <w:r w:rsidR="008976BC">
              <w:rPr>
                <w:b/>
                <w:noProof/>
                <w:color w:val="FFFFFF" w:themeColor="background1"/>
                <w:sz w:val="140"/>
                <w:szCs w:val="140"/>
              </w:rPr>
              <w:t>Design</w:t>
            </w:r>
            <w:r w:rsidRPr="00551B3F">
              <w:rPr>
                <w:b/>
                <w:noProof/>
                <w:color w:val="FFFFFF" w:themeColor="background1"/>
                <w:sz w:val="140"/>
                <w:szCs w:val="140"/>
              </w:rPr>
              <w:t xml:space="preserve"> Guide</w:t>
            </w:r>
            <w:r w:rsidR="008976BC">
              <w:rPr>
                <w:b/>
                <w:noProof/>
                <w:color w:val="FFFFFF" w:themeColor="background1"/>
                <w:sz w:val="140"/>
                <w:szCs w:val="140"/>
              </w:rPr>
              <w:t xml:space="preserve">lines </w:t>
            </w:r>
          </w:p>
        </w:tc>
      </w:tr>
      <w:tr w:rsidR="007B78EF" w14:paraId="5066FBE2" w14:textId="77777777" w:rsidTr="00902EEB">
        <w:trPr>
          <w:trHeight w:val="5256"/>
        </w:trPr>
        <w:tc>
          <w:tcPr>
            <w:tcW w:w="3690" w:type="dxa"/>
            <w:tcBorders>
              <w:top w:val="single" w:sz="4" w:space="0" w:color="auto"/>
              <w:left w:val="single" w:sz="4" w:space="0" w:color="auto"/>
              <w:bottom w:val="single" w:sz="4" w:space="0" w:color="auto"/>
              <w:right w:val="single" w:sz="4" w:space="0" w:color="auto"/>
            </w:tcBorders>
            <w:vAlign w:val="center"/>
          </w:tcPr>
          <w:p w14:paraId="0959B403" w14:textId="77777777" w:rsidR="007B78EF" w:rsidRPr="007F35AC" w:rsidRDefault="007B78EF" w:rsidP="00902EEB">
            <w:pPr>
              <w:ind w:left="30"/>
            </w:pPr>
            <w:r w:rsidRPr="007B78EF">
              <w:rPr>
                <w:sz w:val="56"/>
              </w:rPr>
              <w:t>Ergonomics Guide to Workstation, Tool, Task and Process Design</w:t>
            </w:r>
          </w:p>
        </w:tc>
        <w:tc>
          <w:tcPr>
            <w:tcW w:w="3420" w:type="dxa"/>
            <w:tcBorders>
              <w:top w:val="single" w:sz="4" w:space="0" w:color="auto"/>
              <w:left w:val="single" w:sz="4" w:space="0" w:color="auto"/>
              <w:bottom w:val="single" w:sz="4" w:space="0" w:color="auto"/>
              <w:right w:val="single" w:sz="4" w:space="0" w:color="auto"/>
            </w:tcBorders>
            <w:vAlign w:val="center"/>
          </w:tcPr>
          <w:p w14:paraId="515B7A01" w14:textId="77777777" w:rsidR="007B78EF" w:rsidRDefault="007B78EF" w:rsidP="00902EEB">
            <w:pPr>
              <w:ind w:left="30"/>
              <w:jc w:val="center"/>
            </w:pPr>
            <w:r w:rsidRPr="007B78EF">
              <w:rPr>
                <w:noProof/>
              </w:rPr>
              <w:drawing>
                <wp:inline distT="0" distB="0" distL="0" distR="0" wp14:anchorId="31F06602" wp14:editId="6E862427">
                  <wp:extent cx="1770808" cy="2926080"/>
                  <wp:effectExtent l="19050" t="0" r="842" b="0"/>
                  <wp:docPr id="3" name="Picture 3" descr="H:\Ergonomics\Ergonomics Job Hazard Analysis\ErgoDesigner Line Art\standingwboxclothedb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gonomics\Ergonomics Job Hazard Analysis\ErgoDesigner Line Art\standingwboxclothedbw2.gif"/>
                          <pic:cNvPicPr>
                            <a:picLocks noChangeAspect="1" noChangeArrowheads="1"/>
                          </pic:cNvPicPr>
                        </pic:nvPicPr>
                        <pic:blipFill>
                          <a:blip r:embed="rId8" cstate="print"/>
                          <a:srcRect r="21195"/>
                          <a:stretch>
                            <a:fillRect/>
                          </a:stretch>
                        </pic:blipFill>
                        <pic:spPr bwMode="auto">
                          <a:xfrm>
                            <a:off x="0" y="0"/>
                            <a:ext cx="1770808" cy="2926080"/>
                          </a:xfrm>
                          <a:prstGeom prst="rect">
                            <a:avLst/>
                          </a:prstGeom>
                          <a:noFill/>
                          <a:ln w="9525">
                            <a:noFill/>
                            <a:miter lim="800000"/>
                            <a:headEnd/>
                            <a:tailEnd/>
                          </a:ln>
                        </pic:spPr>
                      </pic:pic>
                    </a:graphicData>
                  </a:graphic>
                </wp:inline>
              </w:drawing>
            </w:r>
          </w:p>
        </w:tc>
        <w:tc>
          <w:tcPr>
            <w:tcW w:w="3330" w:type="dxa"/>
            <w:tcBorders>
              <w:top w:val="single" w:sz="4" w:space="0" w:color="auto"/>
              <w:left w:val="single" w:sz="4" w:space="0" w:color="auto"/>
              <w:bottom w:val="single" w:sz="4" w:space="0" w:color="auto"/>
              <w:right w:val="single" w:sz="4" w:space="0" w:color="auto"/>
            </w:tcBorders>
            <w:vAlign w:val="center"/>
          </w:tcPr>
          <w:p w14:paraId="3D646AEE" w14:textId="77777777" w:rsidR="007B78EF" w:rsidRDefault="007B78EF" w:rsidP="00902EEB">
            <w:pPr>
              <w:ind w:left="30"/>
              <w:jc w:val="center"/>
            </w:pPr>
            <w:r>
              <w:rPr>
                <w:noProof/>
              </w:rPr>
              <w:drawing>
                <wp:inline distT="0" distB="0" distL="0" distR="0" wp14:anchorId="2B25ECAC" wp14:editId="68F549BD">
                  <wp:extent cx="1740099" cy="2926080"/>
                  <wp:effectExtent l="19050" t="0" r="0" b="0"/>
                  <wp:docPr id="2" name="Picture 1" descr="H:\Ergonomics\Ergonomics Job Hazard Analysis\ErgoDesigner Line Art\standingwboxclothedb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gonomics\Ergonomics Job Hazard Analysis\ErgoDesigner Line Art\standingwboxclothedbw1.gif"/>
                          <pic:cNvPicPr>
                            <a:picLocks noChangeAspect="1" noChangeArrowheads="1"/>
                          </pic:cNvPicPr>
                        </pic:nvPicPr>
                        <pic:blipFill>
                          <a:blip r:embed="rId9" cstate="print"/>
                          <a:srcRect r="22835"/>
                          <a:stretch>
                            <a:fillRect/>
                          </a:stretch>
                        </pic:blipFill>
                        <pic:spPr bwMode="auto">
                          <a:xfrm>
                            <a:off x="0" y="0"/>
                            <a:ext cx="1740099" cy="2926080"/>
                          </a:xfrm>
                          <a:prstGeom prst="rect">
                            <a:avLst/>
                          </a:prstGeom>
                          <a:noFill/>
                          <a:ln w="9525">
                            <a:noFill/>
                            <a:miter lim="800000"/>
                            <a:headEnd/>
                            <a:tailEnd/>
                          </a:ln>
                        </pic:spPr>
                      </pic:pic>
                    </a:graphicData>
                  </a:graphic>
                </wp:inline>
              </w:drawing>
            </w:r>
          </w:p>
        </w:tc>
      </w:tr>
    </w:tbl>
    <w:p w14:paraId="19D9FBA0" w14:textId="3AE30BD1" w:rsidR="00992EE2" w:rsidRDefault="00992EE2" w:rsidP="00751F24">
      <w:pPr>
        <w:rPr>
          <w:sz w:val="12"/>
        </w:rPr>
      </w:pPr>
    </w:p>
    <w:p w14:paraId="709D4204" w14:textId="77777777" w:rsidR="00FD2F93" w:rsidRDefault="00FD2F93" w:rsidP="00992EE2">
      <w:pPr>
        <w:jc w:val="center"/>
      </w:pPr>
    </w:p>
    <w:p w14:paraId="5A96D987" w14:textId="0F01358E" w:rsidR="00D3742C" w:rsidRDefault="00D3742C" w:rsidP="00992EE2">
      <w:pPr>
        <w:jc w:val="center"/>
      </w:pPr>
      <w:r>
        <w:t>ErgoSystems Consultin</w:t>
      </w:r>
      <w:r w:rsidR="001839E7">
        <w:t>g, LLC</w:t>
      </w:r>
      <w:r>
        <w:t>.</w:t>
      </w:r>
    </w:p>
    <w:p w14:paraId="6823F6EB" w14:textId="77777777" w:rsidR="00D3742C" w:rsidRDefault="00000000" w:rsidP="00992EE2">
      <w:pPr>
        <w:jc w:val="center"/>
      </w:pPr>
      <w:hyperlink r:id="rId10" w:history="1">
        <w:r w:rsidR="00D3742C" w:rsidRPr="00136AEC">
          <w:rPr>
            <w:rStyle w:val="Hyperlink"/>
          </w:rPr>
          <w:t>www.ergosystemsconsulting.com</w:t>
        </w:r>
      </w:hyperlink>
    </w:p>
    <w:p w14:paraId="006B5ABD" w14:textId="177F5B68" w:rsidR="007A3A0F" w:rsidRDefault="005D05E1" w:rsidP="00FD2F93">
      <w:pPr>
        <w:jc w:val="center"/>
      </w:pPr>
      <w:r w:rsidRPr="007F35AC">
        <w:t xml:space="preserve">Version </w:t>
      </w:r>
      <w:r w:rsidR="008976BC">
        <w:t xml:space="preserve">ERGOD </w:t>
      </w:r>
      <w:r w:rsidR="00A14A49">
        <w:t>08152024</w:t>
      </w:r>
    </w:p>
    <w:p w14:paraId="4CD23A4A" w14:textId="77777777" w:rsidR="007A3A0F" w:rsidRDefault="007A3A0F">
      <w:pPr>
        <w:spacing w:before="0" w:after="0"/>
      </w:pPr>
      <w:r>
        <w:br w:type="page"/>
      </w:r>
    </w:p>
    <w:p w14:paraId="4206FD5E" w14:textId="77777777" w:rsidR="007A3A0F" w:rsidRDefault="007A3A0F" w:rsidP="007A3A0F">
      <w:pPr>
        <w:ind w:left="720" w:right="360"/>
        <w:jc w:val="center"/>
        <w:rPr>
          <w:rFonts w:ascii="Times New Roman" w:eastAsia="Times New Roman" w:hAnsi="Times New Roman" w:cs="Times New Roman"/>
          <w:szCs w:val="22"/>
        </w:rPr>
      </w:pPr>
    </w:p>
    <w:p w14:paraId="3830E2C5" w14:textId="77777777" w:rsidR="007A3A0F" w:rsidRDefault="007A3A0F" w:rsidP="007A3A0F">
      <w:pPr>
        <w:ind w:left="720" w:right="360"/>
        <w:jc w:val="center"/>
        <w:rPr>
          <w:rFonts w:ascii="Times New Roman" w:eastAsia="Times New Roman" w:hAnsi="Times New Roman" w:cs="Times New Roman"/>
          <w:szCs w:val="22"/>
        </w:rPr>
      </w:pPr>
    </w:p>
    <w:p w14:paraId="16F8DAE7" w14:textId="77777777" w:rsidR="007A3A0F" w:rsidRDefault="007A3A0F" w:rsidP="007A3A0F">
      <w:pPr>
        <w:ind w:left="720" w:right="360"/>
        <w:jc w:val="center"/>
        <w:rPr>
          <w:rFonts w:ascii="Times New Roman" w:eastAsia="Times New Roman" w:hAnsi="Times New Roman" w:cs="Times New Roman"/>
          <w:szCs w:val="22"/>
        </w:rPr>
      </w:pPr>
    </w:p>
    <w:p w14:paraId="6DAC9D10" w14:textId="77777777" w:rsidR="007A3A0F" w:rsidRDefault="007A3A0F" w:rsidP="007A3A0F">
      <w:pPr>
        <w:ind w:left="720" w:right="360"/>
        <w:jc w:val="center"/>
        <w:rPr>
          <w:rFonts w:ascii="Times New Roman" w:eastAsia="Times New Roman" w:hAnsi="Times New Roman" w:cs="Times New Roman"/>
          <w:szCs w:val="22"/>
        </w:rPr>
      </w:pPr>
    </w:p>
    <w:p w14:paraId="6587DD3C" w14:textId="77777777" w:rsidR="007A3A0F" w:rsidRDefault="007A3A0F" w:rsidP="007A3A0F">
      <w:pPr>
        <w:ind w:left="720" w:right="360"/>
        <w:jc w:val="center"/>
        <w:rPr>
          <w:rFonts w:ascii="Times New Roman" w:eastAsia="Times New Roman" w:hAnsi="Times New Roman" w:cs="Times New Roman"/>
          <w:szCs w:val="22"/>
        </w:rPr>
      </w:pPr>
    </w:p>
    <w:p w14:paraId="1E4BBFE8" w14:textId="77777777" w:rsidR="007A3A0F" w:rsidRDefault="007A3A0F" w:rsidP="007A3A0F">
      <w:pPr>
        <w:ind w:left="720" w:right="360"/>
        <w:jc w:val="center"/>
        <w:rPr>
          <w:rFonts w:ascii="Times New Roman" w:eastAsia="Times New Roman" w:hAnsi="Times New Roman" w:cs="Times New Roman"/>
          <w:szCs w:val="22"/>
        </w:rPr>
      </w:pPr>
    </w:p>
    <w:p w14:paraId="3DDF1DEB" w14:textId="283F4521" w:rsidR="007A3A0F" w:rsidRPr="007A3A0F" w:rsidRDefault="007A3A0F" w:rsidP="007A3A0F">
      <w:pPr>
        <w:ind w:left="720" w:right="360"/>
        <w:jc w:val="center"/>
        <w:rPr>
          <w:rFonts w:ascii="Times New Roman" w:eastAsia="Times New Roman" w:hAnsi="Times New Roman" w:cs="Times New Roman"/>
          <w:sz w:val="36"/>
          <w:szCs w:val="32"/>
        </w:rPr>
      </w:pPr>
      <w:r w:rsidRPr="007A3A0F">
        <w:rPr>
          <w:rFonts w:ascii="Times New Roman" w:eastAsia="Times New Roman" w:hAnsi="Times New Roman" w:cs="Times New Roman"/>
          <w:sz w:val="36"/>
          <w:szCs w:val="32"/>
        </w:rPr>
        <w:t>Developed by:</w:t>
      </w:r>
    </w:p>
    <w:p w14:paraId="338BA154" w14:textId="77777777" w:rsidR="007A3A0F" w:rsidRPr="007A3A0F" w:rsidRDefault="007A3A0F" w:rsidP="007A3A0F">
      <w:pPr>
        <w:ind w:left="720" w:right="360"/>
        <w:jc w:val="center"/>
        <w:rPr>
          <w:rFonts w:ascii="Times New Roman" w:eastAsia="Times New Roman" w:hAnsi="Times New Roman" w:cs="Times New Roman"/>
          <w:b/>
          <w:bCs/>
          <w:sz w:val="36"/>
          <w:szCs w:val="32"/>
        </w:rPr>
      </w:pPr>
      <w:r w:rsidRPr="007A3A0F">
        <w:rPr>
          <w:rFonts w:ascii="Times New Roman" w:eastAsia="Times New Roman" w:hAnsi="Times New Roman" w:cs="Times New Roman"/>
          <w:b/>
          <w:bCs/>
          <w:sz w:val="36"/>
          <w:szCs w:val="32"/>
        </w:rPr>
        <w:t>Mark A. Anderson, MA, PT, CPE</w:t>
      </w:r>
    </w:p>
    <w:p w14:paraId="0EB8EF02" w14:textId="77777777" w:rsidR="007A3A0F" w:rsidRPr="007A3A0F" w:rsidRDefault="007A3A0F" w:rsidP="007A3A0F">
      <w:pPr>
        <w:ind w:left="720" w:right="360"/>
        <w:contextualSpacing/>
        <w:jc w:val="center"/>
        <w:rPr>
          <w:rFonts w:ascii="Times New Roman" w:eastAsia="Times New Roman" w:hAnsi="Times New Roman" w:cs="Times New Roman"/>
          <w:sz w:val="36"/>
          <w:szCs w:val="32"/>
        </w:rPr>
      </w:pPr>
      <w:r w:rsidRPr="007A3A0F">
        <w:rPr>
          <w:rFonts w:ascii="Times New Roman" w:eastAsia="Times New Roman" w:hAnsi="Times New Roman" w:cs="Times New Roman"/>
          <w:sz w:val="36"/>
          <w:szCs w:val="32"/>
        </w:rPr>
        <w:t>Certified Professional Ergonomist</w:t>
      </w:r>
    </w:p>
    <w:p w14:paraId="67B5CAE2" w14:textId="77777777" w:rsidR="007A3A0F" w:rsidRPr="007A3A0F" w:rsidRDefault="007A3A0F" w:rsidP="007A3A0F">
      <w:pPr>
        <w:ind w:left="720" w:right="360"/>
        <w:contextualSpacing/>
        <w:jc w:val="center"/>
        <w:rPr>
          <w:rFonts w:ascii="Times New Roman" w:eastAsia="Times New Roman" w:hAnsi="Times New Roman" w:cs="Times New Roman"/>
          <w:sz w:val="36"/>
          <w:szCs w:val="32"/>
        </w:rPr>
      </w:pPr>
      <w:r w:rsidRPr="007A3A0F">
        <w:rPr>
          <w:rFonts w:ascii="Times New Roman" w:eastAsia="Times New Roman" w:hAnsi="Times New Roman" w:cs="Times New Roman"/>
          <w:sz w:val="36"/>
          <w:szCs w:val="32"/>
        </w:rPr>
        <w:t>Physical Therapist</w:t>
      </w:r>
    </w:p>
    <w:p w14:paraId="443531EB" w14:textId="77777777" w:rsidR="007A3A0F" w:rsidRPr="007A3A0F" w:rsidRDefault="007A3A0F" w:rsidP="007A3A0F">
      <w:pPr>
        <w:ind w:left="720" w:right="360"/>
        <w:contextualSpacing/>
        <w:jc w:val="center"/>
        <w:rPr>
          <w:rFonts w:ascii="Times New Roman" w:eastAsia="Times New Roman" w:hAnsi="Times New Roman" w:cs="Times New Roman"/>
          <w:sz w:val="36"/>
          <w:szCs w:val="32"/>
        </w:rPr>
      </w:pPr>
      <w:r w:rsidRPr="007A3A0F">
        <w:rPr>
          <w:rFonts w:ascii="Times New Roman" w:eastAsia="Times New Roman" w:hAnsi="Times New Roman" w:cs="Times New Roman"/>
          <w:sz w:val="36"/>
          <w:szCs w:val="32"/>
        </w:rPr>
        <w:t>ErgoSystems Consulting, LLC.</w:t>
      </w:r>
    </w:p>
    <w:p w14:paraId="7F80351B" w14:textId="233B0C61" w:rsidR="007A3A0F" w:rsidRDefault="00A14A49" w:rsidP="007A3A0F">
      <w:pPr>
        <w:ind w:left="720" w:right="360"/>
        <w:contextualSpacing/>
        <w:jc w:val="center"/>
        <w:rPr>
          <w:rFonts w:ascii="Times New Roman" w:eastAsia="Times New Roman" w:hAnsi="Times New Roman" w:cs="Times New Roman"/>
          <w:sz w:val="36"/>
          <w:szCs w:val="32"/>
        </w:rPr>
      </w:pPr>
      <w:r>
        <w:rPr>
          <w:rFonts w:ascii="Times New Roman" w:eastAsia="Times New Roman" w:hAnsi="Times New Roman" w:cs="Times New Roman"/>
          <w:sz w:val="36"/>
          <w:szCs w:val="32"/>
        </w:rPr>
        <w:t>10205 28</w:t>
      </w:r>
      <w:r w:rsidRPr="00A14A49">
        <w:rPr>
          <w:rFonts w:ascii="Times New Roman" w:eastAsia="Times New Roman" w:hAnsi="Times New Roman" w:cs="Times New Roman"/>
          <w:sz w:val="36"/>
          <w:szCs w:val="32"/>
          <w:vertAlign w:val="superscript"/>
        </w:rPr>
        <w:t>th</w:t>
      </w:r>
      <w:r>
        <w:rPr>
          <w:rFonts w:ascii="Times New Roman" w:eastAsia="Times New Roman" w:hAnsi="Times New Roman" w:cs="Times New Roman"/>
          <w:sz w:val="36"/>
          <w:szCs w:val="32"/>
        </w:rPr>
        <w:t xml:space="preserve"> Avenue North</w:t>
      </w:r>
    </w:p>
    <w:p w14:paraId="35780748" w14:textId="5561DA2D" w:rsidR="00A14A49" w:rsidRPr="007A3A0F" w:rsidRDefault="00A14A49" w:rsidP="007A3A0F">
      <w:pPr>
        <w:ind w:left="720" w:right="360"/>
        <w:contextualSpacing/>
        <w:jc w:val="center"/>
        <w:rPr>
          <w:rFonts w:ascii="Times New Roman" w:eastAsia="Times New Roman" w:hAnsi="Times New Roman" w:cs="Times New Roman"/>
          <w:sz w:val="36"/>
          <w:szCs w:val="32"/>
        </w:rPr>
      </w:pPr>
      <w:r>
        <w:rPr>
          <w:rFonts w:ascii="Times New Roman" w:eastAsia="Times New Roman" w:hAnsi="Times New Roman" w:cs="Times New Roman"/>
          <w:sz w:val="36"/>
          <w:szCs w:val="32"/>
        </w:rPr>
        <w:t>Plymouth, MN 55441</w:t>
      </w:r>
    </w:p>
    <w:p w14:paraId="74824631" w14:textId="77777777" w:rsidR="007A3A0F" w:rsidRPr="007A3A0F" w:rsidRDefault="007A3A0F" w:rsidP="007A3A0F">
      <w:pPr>
        <w:ind w:left="720" w:right="360"/>
        <w:contextualSpacing/>
        <w:jc w:val="center"/>
        <w:rPr>
          <w:rFonts w:ascii="Times New Roman" w:eastAsia="Times New Roman" w:hAnsi="Times New Roman" w:cs="Times New Roman"/>
          <w:sz w:val="36"/>
          <w:szCs w:val="32"/>
        </w:rPr>
      </w:pPr>
      <w:r w:rsidRPr="007A3A0F">
        <w:rPr>
          <w:rFonts w:ascii="Times New Roman" w:eastAsia="Times New Roman" w:hAnsi="Times New Roman" w:cs="Times New Roman"/>
          <w:sz w:val="36"/>
          <w:szCs w:val="32"/>
        </w:rPr>
        <w:t>Voice: 952-401-9296</w:t>
      </w:r>
    </w:p>
    <w:p w14:paraId="44CBA988" w14:textId="77777777" w:rsidR="007A3A0F" w:rsidRPr="007A3A0F" w:rsidRDefault="00000000" w:rsidP="007A3A0F">
      <w:pPr>
        <w:ind w:left="720" w:right="360"/>
        <w:contextualSpacing/>
        <w:jc w:val="center"/>
        <w:rPr>
          <w:rFonts w:ascii="Times New Roman" w:eastAsia="Times New Roman" w:hAnsi="Times New Roman" w:cs="Times New Roman"/>
          <w:sz w:val="36"/>
          <w:szCs w:val="32"/>
        </w:rPr>
      </w:pPr>
      <w:hyperlink r:id="rId11" w:history="1">
        <w:r w:rsidR="007A3A0F" w:rsidRPr="007A3A0F">
          <w:rPr>
            <w:rFonts w:ascii="Times New Roman" w:eastAsia="Times New Roman" w:hAnsi="Times New Roman" w:cs="Times New Roman"/>
            <w:color w:val="0000FF"/>
            <w:sz w:val="36"/>
            <w:szCs w:val="32"/>
            <w:u w:val="single"/>
          </w:rPr>
          <w:t>Mark.Anderson@ergosystemsconsulting.com</w:t>
        </w:r>
      </w:hyperlink>
    </w:p>
    <w:p w14:paraId="54339741" w14:textId="77777777" w:rsidR="007A3A0F" w:rsidRPr="007A3A0F" w:rsidRDefault="00000000" w:rsidP="007A3A0F">
      <w:pPr>
        <w:ind w:left="720" w:right="360"/>
        <w:contextualSpacing/>
        <w:jc w:val="center"/>
        <w:rPr>
          <w:rFonts w:ascii="Times New Roman" w:eastAsia="Times New Roman" w:hAnsi="Times New Roman" w:cs="Times New Roman"/>
          <w:sz w:val="36"/>
          <w:szCs w:val="32"/>
        </w:rPr>
      </w:pPr>
      <w:hyperlink r:id="rId12" w:history="1">
        <w:r w:rsidR="007A3A0F" w:rsidRPr="007A3A0F">
          <w:rPr>
            <w:rFonts w:ascii="Times New Roman" w:eastAsia="Times New Roman" w:hAnsi="Times New Roman" w:cs="Times New Roman"/>
            <w:color w:val="0000FF"/>
            <w:sz w:val="36"/>
            <w:szCs w:val="32"/>
            <w:u w:val="single"/>
          </w:rPr>
          <w:t>www.ergosystemsconsulting.com</w:t>
        </w:r>
      </w:hyperlink>
    </w:p>
    <w:p w14:paraId="5A3E7214" w14:textId="77777777" w:rsidR="007A3A0F" w:rsidRPr="007A3A0F" w:rsidRDefault="007A3A0F" w:rsidP="007A3A0F">
      <w:pPr>
        <w:ind w:left="720" w:right="360"/>
        <w:jc w:val="center"/>
        <w:rPr>
          <w:rFonts w:ascii="Times New Roman" w:eastAsia="Times New Roman" w:hAnsi="Times New Roman" w:cs="Times New Roman"/>
          <w:sz w:val="36"/>
          <w:szCs w:val="32"/>
        </w:rPr>
      </w:pPr>
    </w:p>
    <w:p w14:paraId="28AB3E76" w14:textId="77777777" w:rsidR="007A3A0F" w:rsidRPr="007A3A0F" w:rsidRDefault="007A3A0F" w:rsidP="00B94A38">
      <w:pPr>
        <w:pBdr>
          <w:top w:val="single" w:sz="4" w:space="1" w:color="auto"/>
          <w:left w:val="single" w:sz="4" w:space="4" w:color="auto"/>
          <w:bottom w:val="single" w:sz="4" w:space="1" w:color="auto"/>
          <w:right w:val="single" w:sz="4" w:space="0" w:color="auto"/>
        </w:pBdr>
        <w:ind w:left="450" w:right="360"/>
        <w:jc w:val="both"/>
        <w:rPr>
          <w:rFonts w:ascii="Times New Roman" w:eastAsia="Times New Roman" w:hAnsi="Times New Roman" w:cs="Times New Roman"/>
          <w:sz w:val="36"/>
          <w:szCs w:val="32"/>
        </w:rPr>
      </w:pPr>
      <w:r w:rsidRPr="007A3A0F">
        <w:rPr>
          <w:rFonts w:ascii="Times New Roman" w:eastAsia="Times New Roman" w:hAnsi="Times New Roman" w:cs="Times New Roman"/>
          <w:sz w:val="36"/>
          <w:szCs w:val="32"/>
        </w:rPr>
        <w:t>The information contained in this training workbook has been developed in good faith and is believed to present good ergonomics principles and practices. ErgoSystems Consulting, LLC and all other participating organizations make no representations or warranties as to the completeness or accuracy of the materials thereof. Persons using this information must make their own determination as to its suitability for their purposes. ErgoSystems Consulting, LLC and all other participating organizations are in no way responsible for damages of any nature resulting from the use of this information.</w:t>
      </w:r>
    </w:p>
    <w:p w14:paraId="4C87FC80" w14:textId="77777777" w:rsidR="007A3A0F" w:rsidRPr="007A3A0F" w:rsidRDefault="007A3A0F" w:rsidP="007A3A0F">
      <w:pPr>
        <w:ind w:left="720" w:right="360"/>
        <w:jc w:val="center"/>
        <w:rPr>
          <w:rFonts w:ascii="Times New Roman" w:eastAsia="Times New Roman" w:hAnsi="Times New Roman" w:cs="Times New Roman"/>
          <w:sz w:val="36"/>
          <w:szCs w:val="32"/>
        </w:rPr>
      </w:pPr>
    </w:p>
    <w:p w14:paraId="17EE86DB" w14:textId="77777777" w:rsidR="007A3A0F" w:rsidRPr="007A3A0F" w:rsidRDefault="007A3A0F" w:rsidP="007A3A0F">
      <w:pPr>
        <w:ind w:left="720" w:right="360"/>
        <w:jc w:val="center"/>
        <w:rPr>
          <w:rFonts w:ascii="Times New Roman" w:eastAsia="Times New Roman" w:hAnsi="Times New Roman" w:cs="Times New Roman"/>
          <w:sz w:val="36"/>
          <w:szCs w:val="32"/>
        </w:rPr>
      </w:pPr>
    </w:p>
    <w:p w14:paraId="34B8368F" w14:textId="4BC9D418" w:rsidR="007A3A0F" w:rsidRPr="007A3A0F" w:rsidRDefault="007A3A0F" w:rsidP="007A3A0F">
      <w:pPr>
        <w:ind w:left="720" w:right="360"/>
        <w:jc w:val="center"/>
        <w:rPr>
          <w:rFonts w:ascii="Times New Roman" w:eastAsia="Times New Roman" w:hAnsi="Times New Roman" w:cs="Times New Roman"/>
          <w:sz w:val="36"/>
          <w:szCs w:val="32"/>
        </w:rPr>
      </w:pPr>
      <w:r w:rsidRPr="007A3A0F">
        <w:rPr>
          <w:rFonts w:ascii="Times New Roman" w:eastAsia="Times New Roman" w:hAnsi="Times New Roman" w:cs="Times New Roman"/>
          <w:sz w:val="36"/>
          <w:szCs w:val="32"/>
        </w:rPr>
        <w:t xml:space="preserve">Copyright </w:t>
      </w:r>
      <w:r w:rsidR="00B94A38">
        <w:rPr>
          <w:rFonts w:ascii="Times New Roman" w:eastAsia="Times New Roman" w:hAnsi="Times New Roman" w:cs="Times New Roman"/>
          <w:sz w:val="36"/>
          <w:szCs w:val="32"/>
        </w:rPr>
        <w:t xml:space="preserve">1997 to </w:t>
      </w:r>
      <w:r w:rsidRPr="007A3A0F">
        <w:rPr>
          <w:rFonts w:ascii="Times New Roman" w:eastAsia="Times New Roman" w:hAnsi="Times New Roman" w:cs="Times New Roman"/>
          <w:sz w:val="36"/>
          <w:szCs w:val="32"/>
        </w:rPr>
        <w:t>202</w:t>
      </w:r>
      <w:r w:rsidR="00A14A49">
        <w:rPr>
          <w:rFonts w:ascii="Times New Roman" w:eastAsia="Times New Roman" w:hAnsi="Times New Roman" w:cs="Times New Roman"/>
          <w:sz w:val="36"/>
          <w:szCs w:val="32"/>
        </w:rPr>
        <w:t>4</w:t>
      </w:r>
      <w:r w:rsidRPr="007A3A0F">
        <w:rPr>
          <w:rFonts w:ascii="Times New Roman" w:eastAsia="Times New Roman" w:hAnsi="Times New Roman" w:cs="Times New Roman"/>
          <w:sz w:val="36"/>
          <w:szCs w:val="32"/>
        </w:rPr>
        <w:t xml:space="preserve"> ErgoSystems Consulting, LLC</w:t>
      </w:r>
    </w:p>
    <w:p w14:paraId="1A11CBDE" w14:textId="77777777" w:rsidR="007A3A0F" w:rsidRPr="007A3A0F" w:rsidRDefault="007A3A0F" w:rsidP="007A3A0F">
      <w:pPr>
        <w:ind w:left="720" w:right="360"/>
        <w:jc w:val="center"/>
        <w:rPr>
          <w:rFonts w:ascii="Times New Roman" w:eastAsia="Times New Roman" w:hAnsi="Times New Roman" w:cs="Times New Roman"/>
          <w:sz w:val="36"/>
          <w:szCs w:val="32"/>
        </w:rPr>
      </w:pPr>
      <w:r w:rsidRPr="007A3A0F">
        <w:rPr>
          <w:rFonts w:ascii="Times New Roman" w:eastAsia="Times New Roman" w:hAnsi="Times New Roman" w:cs="Times New Roman"/>
          <w:sz w:val="36"/>
          <w:szCs w:val="32"/>
        </w:rPr>
        <w:t>All Rights Reserved</w:t>
      </w:r>
    </w:p>
    <w:p w14:paraId="2DB6129E" w14:textId="3184C04E" w:rsidR="00FD2F93" w:rsidRDefault="00FD2F93" w:rsidP="00FD2F93">
      <w:pPr>
        <w:jc w:val="center"/>
      </w:pPr>
      <w:r>
        <w:br w:type="page"/>
      </w:r>
    </w:p>
    <w:sdt>
      <w:sdtPr>
        <w:rPr>
          <w:b/>
          <w:bCs/>
          <w:sz w:val="28"/>
          <w:szCs w:val="28"/>
        </w:rPr>
        <w:id w:val="-1535414526"/>
        <w:docPartObj>
          <w:docPartGallery w:val="Table of Contents"/>
          <w:docPartUnique/>
        </w:docPartObj>
      </w:sdtPr>
      <w:sdtEndPr>
        <w:rPr>
          <w:noProof/>
          <w:sz w:val="24"/>
          <w:szCs w:val="24"/>
        </w:rPr>
      </w:sdtEndPr>
      <w:sdtContent>
        <w:bookmarkStart w:id="0" w:name="TableofContents" w:displacedByCustomXml="prev"/>
        <w:p w14:paraId="1651F7C7" w14:textId="14365121" w:rsidR="0017568C" w:rsidRPr="00DF2401" w:rsidRDefault="00916BED" w:rsidP="00916BED">
          <w:pPr>
            <w:pBdr>
              <w:bottom w:val="single" w:sz="4" w:space="1" w:color="auto"/>
            </w:pBdr>
            <w:jc w:val="center"/>
            <w:rPr>
              <w:b/>
              <w:bCs/>
              <w:sz w:val="28"/>
              <w:szCs w:val="28"/>
            </w:rPr>
          </w:pPr>
          <w:r w:rsidRPr="00DF2401">
            <w:rPr>
              <w:b/>
              <w:bCs/>
              <w:sz w:val="28"/>
              <w:szCs w:val="28"/>
            </w:rPr>
            <w:t>Table of Contents</w:t>
          </w:r>
        </w:p>
        <w:bookmarkStart w:id="1" w:name="_Hlk69891979"/>
        <w:bookmarkEnd w:id="0"/>
        <w:p w14:paraId="31A34C9C" w14:textId="27C78CDA" w:rsidR="00916BED" w:rsidRPr="00DF2401" w:rsidRDefault="0017568C">
          <w:pPr>
            <w:pStyle w:val="TOC1"/>
            <w:tabs>
              <w:tab w:val="right" w:leader="dot" w:pos="10790"/>
            </w:tabs>
            <w:rPr>
              <w:rFonts w:asciiTheme="minorHAnsi" w:eastAsiaTheme="minorEastAsia" w:hAnsiTheme="minorHAnsi" w:cstheme="minorBidi"/>
              <w:b w:val="0"/>
              <w:bCs w:val="0"/>
              <w:iCs w:val="0"/>
              <w:noProof/>
              <w:sz w:val="22"/>
              <w:szCs w:val="22"/>
            </w:rPr>
          </w:pPr>
          <w:r w:rsidRPr="00DF2401">
            <w:fldChar w:fldCharType="begin"/>
          </w:r>
          <w:r w:rsidRPr="00DF2401">
            <w:instrText xml:space="preserve"> TOC \o "1-2" \h \z \u </w:instrText>
          </w:r>
          <w:r w:rsidRPr="00DF2401">
            <w:fldChar w:fldCharType="separate"/>
          </w:r>
          <w:hyperlink w:anchor="_Toc69981771" w:history="1">
            <w:r w:rsidR="00916BED" w:rsidRPr="00DF2401">
              <w:rPr>
                <w:rStyle w:val="Hyperlink"/>
                <w:noProof/>
              </w:rPr>
              <w:t>Welcome to Ergonomics Design Guidelines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_Toc69981771 \h </w:instrText>
            </w:r>
            <w:r w:rsidR="00916BED" w:rsidRPr="00DF2401">
              <w:rPr>
                <w:noProof/>
                <w:webHidden/>
              </w:rPr>
            </w:r>
            <w:r w:rsidR="00916BED" w:rsidRPr="00DF2401">
              <w:rPr>
                <w:noProof/>
                <w:webHidden/>
              </w:rPr>
              <w:fldChar w:fldCharType="separate"/>
            </w:r>
            <w:r w:rsidR="00DF2401">
              <w:rPr>
                <w:noProof/>
                <w:webHidden/>
              </w:rPr>
              <w:t>5</w:t>
            </w:r>
            <w:r w:rsidR="00916BED" w:rsidRPr="00DF2401">
              <w:rPr>
                <w:noProof/>
                <w:webHidden/>
              </w:rPr>
              <w:fldChar w:fldCharType="end"/>
            </w:r>
          </w:hyperlink>
        </w:p>
        <w:p w14:paraId="60BED2EA" w14:textId="1A2E18BA"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72" w:history="1">
            <w:r w:rsidR="00916BED" w:rsidRPr="00DF2401">
              <w:rPr>
                <w:rStyle w:val="Hyperlink"/>
                <w:noProof/>
              </w:rPr>
              <w:t>Checklists and Specifications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_Toc69981772 \h </w:instrText>
            </w:r>
            <w:r w:rsidR="00916BED" w:rsidRPr="00DF2401">
              <w:rPr>
                <w:noProof/>
                <w:webHidden/>
              </w:rPr>
            </w:r>
            <w:r w:rsidR="00916BED" w:rsidRPr="00DF2401">
              <w:rPr>
                <w:noProof/>
                <w:webHidden/>
              </w:rPr>
              <w:fldChar w:fldCharType="separate"/>
            </w:r>
            <w:r w:rsidR="00DF2401">
              <w:rPr>
                <w:noProof/>
                <w:webHidden/>
              </w:rPr>
              <w:t>5</w:t>
            </w:r>
            <w:r w:rsidR="00916BED" w:rsidRPr="00DF2401">
              <w:rPr>
                <w:noProof/>
                <w:webHidden/>
              </w:rPr>
              <w:fldChar w:fldCharType="end"/>
            </w:r>
          </w:hyperlink>
        </w:p>
        <w:p w14:paraId="13AE3779" w14:textId="6C8DEA62"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73" w:history="1">
            <w:r w:rsidR="00916BED" w:rsidRPr="00DF2401">
              <w:rPr>
                <w:rStyle w:val="Hyperlink"/>
                <w:noProof/>
              </w:rPr>
              <w:t>Ergonomics Risk Factors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_Toc69981773 \h </w:instrText>
            </w:r>
            <w:r w:rsidR="00916BED" w:rsidRPr="00DF2401">
              <w:rPr>
                <w:noProof/>
                <w:webHidden/>
              </w:rPr>
            </w:r>
            <w:r w:rsidR="00916BED" w:rsidRPr="00DF2401">
              <w:rPr>
                <w:noProof/>
                <w:webHidden/>
              </w:rPr>
              <w:fldChar w:fldCharType="separate"/>
            </w:r>
            <w:r w:rsidR="00DF2401">
              <w:rPr>
                <w:noProof/>
                <w:webHidden/>
              </w:rPr>
              <w:t>5</w:t>
            </w:r>
            <w:r w:rsidR="00916BED" w:rsidRPr="00DF2401">
              <w:rPr>
                <w:noProof/>
                <w:webHidden/>
              </w:rPr>
              <w:fldChar w:fldCharType="end"/>
            </w:r>
          </w:hyperlink>
        </w:p>
        <w:p w14:paraId="1D92D5FB" w14:textId="26227AAA"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74" w:history="1">
            <w:r w:rsidR="00916BED" w:rsidRPr="00DF2401">
              <w:rPr>
                <w:rStyle w:val="Hyperlink"/>
                <w:noProof/>
              </w:rPr>
              <w:t>Ergonomics Scientific Foundations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_Toc69981774 \h </w:instrText>
            </w:r>
            <w:r w:rsidR="00916BED" w:rsidRPr="00DF2401">
              <w:rPr>
                <w:noProof/>
                <w:webHidden/>
              </w:rPr>
            </w:r>
            <w:r w:rsidR="00916BED" w:rsidRPr="00DF2401">
              <w:rPr>
                <w:noProof/>
                <w:webHidden/>
              </w:rPr>
              <w:fldChar w:fldCharType="separate"/>
            </w:r>
            <w:r w:rsidR="00DF2401">
              <w:rPr>
                <w:noProof/>
                <w:webHidden/>
              </w:rPr>
              <w:t>5</w:t>
            </w:r>
            <w:r w:rsidR="00916BED" w:rsidRPr="00DF2401">
              <w:rPr>
                <w:noProof/>
                <w:webHidden/>
              </w:rPr>
              <w:fldChar w:fldCharType="end"/>
            </w:r>
          </w:hyperlink>
        </w:p>
        <w:p w14:paraId="2527BA6E" w14:textId="6FE8D3E4"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75" w:history="1">
            <w:r w:rsidR="00916BED" w:rsidRPr="00DF2401">
              <w:rPr>
                <w:rStyle w:val="Hyperlink"/>
                <w:noProof/>
              </w:rPr>
              <w:t>Ergonomics Principles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_Toc69981775 \h </w:instrText>
            </w:r>
            <w:r w:rsidR="00916BED" w:rsidRPr="00DF2401">
              <w:rPr>
                <w:noProof/>
                <w:webHidden/>
              </w:rPr>
            </w:r>
            <w:r w:rsidR="00916BED" w:rsidRPr="00DF2401">
              <w:rPr>
                <w:noProof/>
                <w:webHidden/>
              </w:rPr>
              <w:fldChar w:fldCharType="separate"/>
            </w:r>
            <w:r w:rsidR="00DF2401">
              <w:rPr>
                <w:noProof/>
                <w:webHidden/>
              </w:rPr>
              <w:t>5</w:t>
            </w:r>
            <w:r w:rsidR="00916BED" w:rsidRPr="00DF2401">
              <w:rPr>
                <w:noProof/>
                <w:webHidden/>
              </w:rPr>
              <w:fldChar w:fldCharType="end"/>
            </w:r>
          </w:hyperlink>
        </w:p>
        <w:p w14:paraId="0027C2F1" w14:textId="2957A062"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76" w:history="1">
            <w:r w:rsidR="00916BED" w:rsidRPr="00DF2401">
              <w:rPr>
                <w:rStyle w:val="Hyperlink"/>
                <w:noProof/>
              </w:rPr>
              <w:t>Bottom line</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_Toc69981776 \h </w:instrText>
            </w:r>
            <w:r w:rsidR="00916BED" w:rsidRPr="00DF2401">
              <w:rPr>
                <w:noProof/>
                <w:webHidden/>
              </w:rPr>
            </w:r>
            <w:r w:rsidR="00916BED" w:rsidRPr="00DF2401">
              <w:rPr>
                <w:noProof/>
                <w:webHidden/>
              </w:rPr>
              <w:fldChar w:fldCharType="separate"/>
            </w:r>
            <w:r w:rsidR="00DF2401">
              <w:rPr>
                <w:noProof/>
                <w:webHidden/>
              </w:rPr>
              <w:t>5</w:t>
            </w:r>
            <w:r w:rsidR="00916BED" w:rsidRPr="00DF2401">
              <w:rPr>
                <w:noProof/>
                <w:webHidden/>
              </w:rPr>
              <w:fldChar w:fldCharType="end"/>
            </w:r>
          </w:hyperlink>
        </w:p>
        <w:p w14:paraId="106E34C7" w14:textId="39AEF7FF"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777" w:history="1">
            <w:r w:rsidR="00916BED" w:rsidRPr="00DF2401">
              <w:rPr>
                <w:rStyle w:val="Hyperlink"/>
                <w:noProof/>
              </w:rPr>
              <w:t>Carts and Casters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_Toc69981777 \h </w:instrText>
            </w:r>
            <w:r w:rsidR="00916BED" w:rsidRPr="00DF2401">
              <w:rPr>
                <w:noProof/>
                <w:webHidden/>
              </w:rPr>
            </w:r>
            <w:r w:rsidR="00916BED" w:rsidRPr="00DF2401">
              <w:rPr>
                <w:noProof/>
                <w:webHidden/>
              </w:rPr>
              <w:fldChar w:fldCharType="separate"/>
            </w:r>
            <w:r w:rsidR="00DF2401">
              <w:rPr>
                <w:noProof/>
                <w:webHidden/>
              </w:rPr>
              <w:t>6</w:t>
            </w:r>
            <w:r w:rsidR="00916BED" w:rsidRPr="00DF2401">
              <w:rPr>
                <w:noProof/>
                <w:webHidden/>
              </w:rPr>
              <w:fldChar w:fldCharType="end"/>
            </w:r>
          </w:hyperlink>
        </w:p>
        <w:p w14:paraId="6EEB63A0" w14:textId="3A3A9AA7"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78" w:history="1">
            <w:r w:rsidR="00916BED" w:rsidRPr="00DF2401">
              <w:rPr>
                <w:rStyle w:val="Hyperlink"/>
                <w:noProof/>
              </w:rPr>
              <w:t>Carts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_Toc69981778 \h </w:instrText>
            </w:r>
            <w:r w:rsidR="00916BED" w:rsidRPr="00DF2401">
              <w:rPr>
                <w:noProof/>
                <w:webHidden/>
              </w:rPr>
            </w:r>
            <w:r w:rsidR="00916BED" w:rsidRPr="00DF2401">
              <w:rPr>
                <w:noProof/>
                <w:webHidden/>
              </w:rPr>
              <w:fldChar w:fldCharType="separate"/>
            </w:r>
            <w:r w:rsidR="00DF2401">
              <w:rPr>
                <w:noProof/>
                <w:webHidden/>
              </w:rPr>
              <w:t>6</w:t>
            </w:r>
            <w:r w:rsidR="00916BED" w:rsidRPr="00DF2401">
              <w:rPr>
                <w:noProof/>
                <w:webHidden/>
              </w:rPr>
              <w:fldChar w:fldCharType="end"/>
            </w:r>
          </w:hyperlink>
        </w:p>
        <w:p w14:paraId="5759D536" w14:textId="7DF706F6"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79" w:history="1">
            <w:r w:rsidR="00916BED" w:rsidRPr="00DF2401">
              <w:rPr>
                <w:rStyle w:val="Hyperlink"/>
                <w:noProof/>
              </w:rPr>
              <w:t>Casters – Additional Information</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_Toc69981779 \h </w:instrText>
            </w:r>
            <w:r w:rsidR="00916BED" w:rsidRPr="00DF2401">
              <w:rPr>
                <w:noProof/>
                <w:webHidden/>
              </w:rPr>
            </w:r>
            <w:r w:rsidR="00916BED" w:rsidRPr="00DF2401">
              <w:rPr>
                <w:noProof/>
                <w:webHidden/>
              </w:rPr>
              <w:fldChar w:fldCharType="separate"/>
            </w:r>
            <w:r w:rsidR="00DF2401">
              <w:rPr>
                <w:noProof/>
                <w:webHidden/>
              </w:rPr>
              <w:t>7</w:t>
            </w:r>
            <w:r w:rsidR="00916BED" w:rsidRPr="00DF2401">
              <w:rPr>
                <w:noProof/>
                <w:webHidden/>
              </w:rPr>
              <w:fldChar w:fldCharType="end"/>
            </w:r>
          </w:hyperlink>
        </w:p>
        <w:p w14:paraId="2C554DD0" w14:textId="51A06842"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80" w:history="1">
            <w:r w:rsidR="00916BED" w:rsidRPr="00DF2401">
              <w:rPr>
                <w:rStyle w:val="Hyperlink"/>
                <w:noProof/>
              </w:rPr>
              <w:t>Handles – Additional Information</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_Toc69981780 \h </w:instrText>
            </w:r>
            <w:r w:rsidR="00916BED" w:rsidRPr="00DF2401">
              <w:rPr>
                <w:noProof/>
                <w:webHidden/>
              </w:rPr>
            </w:r>
            <w:r w:rsidR="00916BED" w:rsidRPr="00DF2401">
              <w:rPr>
                <w:noProof/>
                <w:webHidden/>
              </w:rPr>
              <w:fldChar w:fldCharType="separate"/>
            </w:r>
            <w:r w:rsidR="00DF2401">
              <w:rPr>
                <w:noProof/>
                <w:webHidden/>
              </w:rPr>
              <w:t>7</w:t>
            </w:r>
            <w:r w:rsidR="00916BED" w:rsidRPr="00DF2401">
              <w:rPr>
                <w:noProof/>
                <w:webHidden/>
              </w:rPr>
              <w:fldChar w:fldCharType="end"/>
            </w:r>
          </w:hyperlink>
        </w:p>
        <w:p w14:paraId="5F96EC31" w14:textId="0499D154"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81" w:history="1">
            <w:r w:rsidR="00916BED" w:rsidRPr="00DF2401">
              <w:rPr>
                <w:rStyle w:val="Hyperlink"/>
                <w:noProof/>
              </w:rPr>
              <w:t>Technique – Additional Information</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_Toc69981781 \h </w:instrText>
            </w:r>
            <w:r w:rsidR="00916BED" w:rsidRPr="00DF2401">
              <w:rPr>
                <w:noProof/>
                <w:webHidden/>
              </w:rPr>
            </w:r>
            <w:r w:rsidR="00916BED" w:rsidRPr="00DF2401">
              <w:rPr>
                <w:noProof/>
                <w:webHidden/>
              </w:rPr>
              <w:fldChar w:fldCharType="separate"/>
            </w:r>
            <w:r w:rsidR="00DF2401">
              <w:rPr>
                <w:noProof/>
                <w:webHidden/>
              </w:rPr>
              <w:t>7</w:t>
            </w:r>
            <w:r w:rsidR="00916BED" w:rsidRPr="00DF2401">
              <w:rPr>
                <w:noProof/>
                <w:webHidden/>
              </w:rPr>
              <w:fldChar w:fldCharType="end"/>
            </w:r>
          </w:hyperlink>
        </w:p>
        <w:p w14:paraId="3BF00684" w14:textId="7C657CDB"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82" w:history="1">
            <w:r w:rsidR="00916BED" w:rsidRPr="00DF2401">
              <w:rPr>
                <w:rStyle w:val="Hyperlink"/>
                <w:noProof/>
              </w:rPr>
              <w:t>Shelves – Additional Information</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_Toc69981782 \h </w:instrText>
            </w:r>
            <w:r w:rsidR="00916BED" w:rsidRPr="00DF2401">
              <w:rPr>
                <w:noProof/>
                <w:webHidden/>
              </w:rPr>
            </w:r>
            <w:r w:rsidR="00916BED" w:rsidRPr="00DF2401">
              <w:rPr>
                <w:noProof/>
                <w:webHidden/>
              </w:rPr>
              <w:fldChar w:fldCharType="separate"/>
            </w:r>
            <w:r w:rsidR="00DF2401">
              <w:rPr>
                <w:noProof/>
                <w:webHidden/>
              </w:rPr>
              <w:t>8</w:t>
            </w:r>
            <w:r w:rsidR="00916BED" w:rsidRPr="00DF2401">
              <w:rPr>
                <w:noProof/>
                <w:webHidden/>
              </w:rPr>
              <w:fldChar w:fldCharType="end"/>
            </w:r>
          </w:hyperlink>
        </w:p>
        <w:p w14:paraId="0236D351" w14:textId="257C43BF"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783" w:history="1">
            <w:r w:rsidR="00916BED" w:rsidRPr="00DF2401">
              <w:rPr>
                <w:rStyle w:val="Hyperlink"/>
                <w:noProof/>
              </w:rPr>
              <w:t>Chairs/Stools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_Toc69981783 \h </w:instrText>
            </w:r>
            <w:r w:rsidR="00916BED" w:rsidRPr="00DF2401">
              <w:rPr>
                <w:noProof/>
                <w:webHidden/>
              </w:rPr>
            </w:r>
            <w:r w:rsidR="00916BED" w:rsidRPr="00DF2401">
              <w:rPr>
                <w:noProof/>
                <w:webHidden/>
              </w:rPr>
              <w:fldChar w:fldCharType="separate"/>
            </w:r>
            <w:r w:rsidR="00DF2401">
              <w:rPr>
                <w:noProof/>
                <w:webHidden/>
              </w:rPr>
              <w:t>9</w:t>
            </w:r>
            <w:r w:rsidR="00916BED" w:rsidRPr="00DF2401">
              <w:rPr>
                <w:noProof/>
                <w:webHidden/>
              </w:rPr>
              <w:fldChar w:fldCharType="end"/>
            </w:r>
          </w:hyperlink>
        </w:p>
        <w:p w14:paraId="0C558A58" w14:textId="34A8E82D"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84" w:history="1">
            <w:r w:rsidR="00916BED" w:rsidRPr="00DF2401">
              <w:rPr>
                <w:rStyle w:val="Hyperlink"/>
                <w:noProof/>
              </w:rPr>
              <w:t>Chair/Stool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_Toc69981784 \h </w:instrText>
            </w:r>
            <w:r w:rsidR="00916BED" w:rsidRPr="00DF2401">
              <w:rPr>
                <w:noProof/>
                <w:webHidden/>
              </w:rPr>
            </w:r>
            <w:r w:rsidR="00916BED" w:rsidRPr="00DF2401">
              <w:rPr>
                <w:noProof/>
                <w:webHidden/>
              </w:rPr>
              <w:fldChar w:fldCharType="separate"/>
            </w:r>
            <w:r w:rsidR="00DF2401">
              <w:rPr>
                <w:noProof/>
                <w:webHidden/>
              </w:rPr>
              <w:t>9</w:t>
            </w:r>
            <w:r w:rsidR="00916BED" w:rsidRPr="00DF2401">
              <w:rPr>
                <w:noProof/>
                <w:webHidden/>
              </w:rPr>
              <w:fldChar w:fldCharType="end"/>
            </w:r>
          </w:hyperlink>
        </w:p>
        <w:p w14:paraId="48A90320" w14:textId="4A0D086A"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785" w:history="1">
            <w:r w:rsidR="00916BED" w:rsidRPr="00DF2401">
              <w:rPr>
                <w:rStyle w:val="Hyperlink"/>
                <w:noProof/>
              </w:rPr>
              <w:t>Computer Workstation Guidelines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_Toc69981785 \h </w:instrText>
            </w:r>
            <w:r w:rsidR="00916BED" w:rsidRPr="00DF2401">
              <w:rPr>
                <w:noProof/>
                <w:webHidden/>
              </w:rPr>
            </w:r>
            <w:r w:rsidR="00916BED" w:rsidRPr="00DF2401">
              <w:rPr>
                <w:noProof/>
                <w:webHidden/>
              </w:rPr>
              <w:fldChar w:fldCharType="separate"/>
            </w:r>
            <w:r w:rsidR="00DF2401">
              <w:rPr>
                <w:noProof/>
                <w:webHidden/>
              </w:rPr>
              <w:t>10</w:t>
            </w:r>
            <w:r w:rsidR="00916BED" w:rsidRPr="00DF2401">
              <w:rPr>
                <w:noProof/>
                <w:webHidden/>
              </w:rPr>
              <w:fldChar w:fldCharType="end"/>
            </w:r>
          </w:hyperlink>
        </w:p>
        <w:p w14:paraId="16E9B317" w14:textId="59F5DC28"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86" w:history="1">
            <w:r w:rsidR="00916BED" w:rsidRPr="00DF2401">
              <w:rPr>
                <w:rStyle w:val="Hyperlink"/>
                <w:rFonts w:eastAsiaTheme="minorHAnsi"/>
                <w:noProof/>
              </w:rPr>
              <w:t>Computer Equipment (keyboard, mouse, monitor, touch screen)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_Toc69981786 \h </w:instrText>
            </w:r>
            <w:r w:rsidR="00916BED" w:rsidRPr="00DF2401">
              <w:rPr>
                <w:noProof/>
                <w:webHidden/>
              </w:rPr>
            </w:r>
            <w:r w:rsidR="00916BED" w:rsidRPr="00DF2401">
              <w:rPr>
                <w:noProof/>
                <w:webHidden/>
              </w:rPr>
              <w:fldChar w:fldCharType="separate"/>
            </w:r>
            <w:r w:rsidR="00DF2401">
              <w:rPr>
                <w:noProof/>
                <w:webHidden/>
              </w:rPr>
              <w:t>10</w:t>
            </w:r>
            <w:r w:rsidR="00916BED" w:rsidRPr="00DF2401">
              <w:rPr>
                <w:noProof/>
                <w:webHidden/>
              </w:rPr>
              <w:fldChar w:fldCharType="end"/>
            </w:r>
          </w:hyperlink>
        </w:p>
        <w:p w14:paraId="1E88470F" w14:textId="56F02439"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787" w:history="1">
            <w:r w:rsidR="00916BED" w:rsidRPr="00DF2401">
              <w:rPr>
                <w:rStyle w:val="Hyperlink"/>
                <w:noProof/>
              </w:rPr>
              <w:t>Contact Stress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_Toc69981787 \h </w:instrText>
            </w:r>
            <w:r w:rsidR="00916BED" w:rsidRPr="00DF2401">
              <w:rPr>
                <w:noProof/>
                <w:webHidden/>
              </w:rPr>
            </w:r>
            <w:r w:rsidR="00916BED" w:rsidRPr="00DF2401">
              <w:rPr>
                <w:noProof/>
                <w:webHidden/>
              </w:rPr>
              <w:fldChar w:fldCharType="separate"/>
            </w:r>
            <w:r w:rsidR="00DF2401">
              <w:rPr>
                <w:noProof/>
                <w:webHidden/>
              </w:rPr>
              <w:t>11</w:t>
            </w:r>
            <w:r w:rsidR="00916BED" w:rsidRPr="00DF2401">
              <w:rPr>
                <w:noProof/>
                <w:webHidden/>
              </w:rPr>
              <w:fldChar w:fldCharType="end"/>
            </w:r>
          </w:hyperlink>
        </w:p>
        <w:p w14:paraId="6D1ACBC9" w14:textId="2BE73E80"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88" w:history="1">
            <w:r w:rsidR="00916BED" w:rsidRPr="00DF2401">
              <w:rPr>
                <w:rStyle w:val="Hyperlink"/>
                <w:rFonts w:eastAsiaTheme="minorHAnsi"/>
                <w:noProof/>
              </w:rPr>
              <w:t>Contact Stress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_Toc69981788 \h </w:instrText>
            </w:r>
            <w:r w:rsidR="00916BED" w:rsidRPr="00DF2401">
              <w:rPr>
                <w:noProof/>
                <w:webHidden/>
              </w:rPr>
            </w:r>
            <w:r w:rsidR="00916BED" w:rsidRPr="00DF2401">
              <w:rPr>
                <w:noProof/>
                <w:webHidden/>
              </w:rPr>
              <w:fldChar w:fldCharType="separate"/>
            </w:r>
            <w:r w:rsidR="00DF2401">
              <w:rPr>
                <w:noProof/>
                <w:webHidden/>
              </w:rPr>
              <w:t>11</w:t>
            </w:r>
            <w:r w:rsidR="00916BED" w:rsidRPr="00DF2401">
              <w:rPr>
                <w:noProof/>
                <w:webHidden/>
              </w:rPr>
              <w:fldChar w:fldCharType="end"/>
            </w:r>
          </w:hyperlink>
        </w:p>
        <w:p w14:paraId="3808C6D8" w14:textId="483FDBA6"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89" w:history="1">
            <w:r w:rsidR="00916BED" w:rsidRPr="00DF2401">
              <w:rPr>
                <w:rStyle w:val="Hyperlink"/>
                <w:noProof/>
              </w:rPr>
              <w:t>Contact stress – sharp edge</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_Toc69981789 \h </w:instrText>
            </w:r>
            <w:r w:rsidR="00916BED" w:rsidRPr="00DF2401">
              <w:rPr>
                <w:noProof/>
                <w:webHidden/>
              </w:rPr>
            </w:r>
            <w:r w:rsidR="00916BED" w:rsidRPr="00DF2401">
              <w:rPr>
                <w:noProof/>
                <w:webHidden/>
              </w:rPr>
              <w:fldChar w:fldCharType="separate"/>
            </w:r>
            <w:r w:rsidR="00DF2401">
              <w:rPr>
                <w:noProof/>
                <w:webHidden/>
              </w:rPr>
              <w:t>11</w:t>
            </w:r>
            <w:r w:rsidR="00916BED" w:rsidRPr="00DF2401">
              <w:rPr>
                <w:noProof/>
                <w:webHidden/>
              </w:rPr>
              <w:fldChar w:fldCharType="end"/>
            </w:r>
          </w:hyperlink>
        </w:p>
        <w:p w14:paraId="43C12ACE" w14:textId="00418E3B"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90" w:history="1">
            <w:r w:rsidR="00916BED" w:rsidRPr="00DF2401">
              <w:rPr>
                <w:rStyle w:val="Hyperlink"/>
                <w:noProof/>
              </w:rPr>
              <w:t>Contact stress – hard surface</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_Toc69981790 \h </w:instrText>
            </w:r>
            <w:r w:rsidR="00916BED" w:rsidRPr="00DF2401">
              <w:rPr>
                <w:noProof/>
                <w:webHidden/>
              </w:rPr>
            </w:r>
            <w:r w:rsidR="00916BED" w:rsidRPr="00DF2401">
              <w:rPr>
                <w:noProof/>
                <w:webHidden/>
              </w:rPr>
              <w:fldChar w:fldCharType="separate"/>
            </w:r>
            <w:r w:rsidR="00DF2401">
              <w:rPr>
                <w:noProof/>
                <w:webHidden/>
              </w:rPr>
              <w:t>11</w:t>
            </w:r>
            <w:r w:rsidR="00916BED" w:rsidRPr="00DF2401">
              <w:rPr>
                <w:noProof/>
                <w:webHidden/>
              </w:rPr>
              <w:fldChar w:fldCharType="end"/>
            </w:r>
          </w:hyperlink>
        </w:p>
        <w:p w14:paraId="6493EE9C" w14:textId="180CDDA3"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791" w:history="1">
            <w:r w:rsidR="00916BED" w:rsidRPr="00DF2401">
              <w:rPr>
                <w:rStyle w:val="Hyperlink"/>
                <w:noProof/>
              </w:rPr>
              <w:t>Controls – Hand and Foot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_Toc69981791 \h </w:instrText>
            </w:r>
            <w:r w:rsidR="00916BED" w:rsidRPr="00DF2401">
              <w:rPr>
                <w:noProof/>
                <w:webHidden/>
              </w:rPr>
            </w:r>
            <w:r w:rsidR="00916BED" w:rsidRPr="00DF2401">
              <w:rPr>
                <w:noProof/>
                <w:webHidden/>
              </w:rPr>
              <w:fldChar w:fldCharType="separate"/>
            </w:r>
            <w:r w:rsidR="00DF2401">
              <w:rPr>
                <w:noProof/>
                <w:webHidden/>
              </w:rPr>
              <w:t>12</w:t>
            </w:r>
            <w:r w:rsidR="00916BED" w:rsidRPr="00DF2401">
              <w:rPr>
                <w:noProof/>
                <w:webHidden/>
              </w:rPr>
              <w:fldChar w:fldCharType="end"/>
            </w:r>
          </w:hyperlink>
        </w:p>
        <w:p w14:paraId="1A35C558" w14:textId="09F72FFF"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92" w:history="1">
            <w:r w:rsidR="00916BED" w:rsidRPr="00DF2401">
              <w:rPr>
                <w:rStyle w:val="Hyperlink"/>
                <w:noProof/>
              </w:rPr>
              <w:t>Hand and Foot Controls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_Toc69981792 \h </w:instrText>
            </w:r>
            <w:r w:rsidR="00916BED" w:rsidRPr="00DF2401">
              <w:rPr>
                <w:noProof/>
                <w:webHidden/>
              </w:rPr>
            </w:r>
            <w:r w:rsidR="00916BED" w:rsidRPr="00DF2401">
              <w:rPr>
                <w:noProof/>
                <w:webHidden/>
              </w:rPr>
              <w:fldChar w:fldCharType="separate"/>
            </w:r>
            <w:r w:rsidR="00DF2401">
              <w:rPr>
                <w:noProof/>
                <w:webHidden/>
              </w:rPr>
              <w:t>12</w:t>
            </w:r>
            <w:r w:rsidR="00916BED" w:rsidRPr="00DF2401">
              <w:rPr>
                <w:noProof/>
                <w:webHidden/>
              </w:rPr>
              <w:fldChar w:fldCharType="end"/>
            </w:r>
          </w:hyperlink>
        </w:p>
        <w:p w14:paraId="1BE07F50" w14:textId="0BC8AF4E"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93" w:history="1">
            <w:r w:rsidR="00916BED" w:rsidRPr="00DF2401">
              <w:rPr>
                <w:rStyle w:val="Hyperlink"/>
                <w:noProof/>
              </w:rPr>
              <w:t>Recommended Specifications for Control Location</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_Toc69981793 \h </w:instrText>
            </w:r>
            <w:r w:rsidR="00916BED" w:rsidRPr="00DF2401">
              <w:rPr>
                <w:noProof/>
                <w:webHidden/>
              </w:rPr>
            </w:r>
            <w:r w:rsidR="00916BED" w:rsidRPr="00DF2401">
              <w:rPr>
                <w:noProof/>
                <w:webHidden/>
              </w:rPr>
              <w:fldChar w:fldCharType="separate"/>
            </w:r>
            <w:r w:rsidR="00DF2401">
              <w:rPr>
                <w:noProof/>
                <w:webHidden/>
              </w:rPr>
              <w:t>14</w:t>
            </w:r>
            <w:r w:rsidR="00916BED" w:rsidRPr="00DF2401">
              <w:rPr>
                <w:noProof/>
                <w:webHidden/>
              </w:rPr>
              <w:fldChar w:fldCharType="end"/>
            </w:r>
          </w:hyperlink>
        </w:p>
        <w:p w14:paraId="0E80D856" w14:textId="7BE72750"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794" w:history="1">
            <w:r w:rsidR="00916BED" w:rsidRPr="00DF2401">
              <w:rPr>
                <w:rStyle w:val="Hyperlink"/>
                <w:noProof/>
              </w:rPr>
              <w:t>Conveyors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_Toc69981794 \h </w:instrText>
            </w:r>
            <w:r w:rsidR="00916BED" w:rsidRPr="00DF2401">
              <w:rPr>
                <w:noProof/>
                <w:webHidden/>
              </w:rPr>
            </w:r>
            <w:r w:rsidR="00916BED" w:rsidRPr="00DF2401">
              <w:rPr>
                <w:noProof/>
                <w:webHidden/>
              </w:rPr>
              <w:fldChar w:fldCharType="separate"/>
            </w:r>
            <w:r w:rsidR="00DF2401">
              <w:rPr>
                <w:noProof/>
                <w:webHidden/>
              </w:rPr>
              <w:t>15</w:t>
            </w:r>
            <w:r w:rsidR="00916BED" w:rsidRPr="00DF2401">
              <w:rPr>
                <w:noProof/>
                <w:webHidden/>
              </w:rPr>
              <w:fldChar w:fldCharType="end"/>
            </w:r>
          </w:hyperlink>
        </w:p>
        <w:p w14:paraId="7FF81E86" w14:textId="19B9BEEC"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95" w:history="1">
            <w:r w:rsidR="00916BED" w:rsidRPr="00DF2401">
              <w:rPr>
                <w:rStyle w:val="Hyperlink"/>
                <w:noProof/>
              </w:rPr>
              <w:t>Conveyor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_Toc69981795 \h </w:instrText>
            </w:r>
            <w:r w:rsidR="00916BED" w:rsidRPr="00DF2401">
              <w:rPr>
                <w:noProof/>
                <w:webHidden/>
              </w:rPr>
            </w:r>
            <w:r w:rsidR="00916BED" w:rsidRPr="00DF2401">
              <w:rPr>
                <w:noProof/>
                <w:webHidden/>
              </w:rPr>
              <w:fldChar w:fldCharType="separate"/>
            </w:r>
            <w:r w:rsidR="00DF2401">
              <w:rPr>
                <w:noProof/>
                <w:webHidden/>
              </w:rPr>
              <w:t>15</w:t>
            </w:r>
            <w:r w:rsidR="00916BED" w:rsidRPr="00DF2401">
              <w:rPr>
                <w:noProof/>
                <w:webHidden/>
              </w:rPr>
              <w:fldChar w:fldCharType="end"/>
            </w:r>
          </w:hyperlink>
        </w:p>
        <w:p w14:paraId="6CB7FF3A" w14:textId="1274E1F3"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796" w:history="1">
            <w:r w:rsidR="00916BED" w:rsidRPr="00DF2401">
              <w:rPr>
                <w:rStyle w:val="Hyperlink"/>
                <w:noProof/>
              </w:rPr>
              <w:t>Displays/Monitors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_Toc69981796 \h </w:instrText>
            </w:r>
            <w:r w:rsidR="00916BED" w:rsidRPr="00DF2401">
              <w:rPr>
                <w:noProof/>
                <w:webHidden/>
              </w:rPr>
            </w:r>
            <w:r w:rsidR="00916BED" w:rsidRPr="00DF2401">
              <w:rPr>
                <w:noProof/>
                <w:webHidden/>
              </w:rPr>
              <w:fldChar w:fldCharType="separate"/>
            </w:r>
            <w:r w:rsidR="00DF2401">
              <w:rPr>
                <w:noProof/>
                <w:webHidden/>
              </w:rPr>
              <w:t>16</w:t>
            </w:r>
            <w:r w:rsidR="00916BED" w:rsidRPr="00DF2401">
              <w:rPr>
                <w:noProof/>
                <w:webHidden/>
              </w:rPr>
              <w:fldChar w:fldCharType="end"/>
            </w:r>
          </w:hyperlink>
        </w:p>
        <w:p w14:paraId="69C73A58" w14:textId="3AE9E2B7"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97" w:history="1">
            <w:r w:rsidR="00916BED" w:rsidRPr="00DF2401">
              <w:rPr>
                <w:rStyle w:val="Hyperlink"/>
                <w:noProof/>
              </w:rPr>
              <w:t>Displays/Monitors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_Toc69981797 \h </w:instrText>
            </w:r>
            <w:r w:rsidR="00916BED" w:rsidRPr="00DF2401">
              <w:rPr>
                <w:noProof/>
                <w:webHidden/>
              </w:rPr>
            </w:r>
            <w:r w:rsidR="00916BED" w:rsidRPr="00DF2401">
              <w:rPr>
                <w:noProof/>
                <w:webHidden/>
              </w:rPr>
              <w:fldChar w:fldCharType="separate"/>
            </w:r>
            <w:r w:rsidR="00DF2401">
              <w:rPr>
                <w:noProof/>
                <w:webHidden/>
              </w:rPr>
              <w:t>16</w:t>
            </w:r>
            <w:r w:rsidR="00916BED" w:rsidRPr="00DF2401">
              <w:rPr>
                <w:noProof/>
                <w:webHidden/>
              </w:rPr>
              <w:fldChar w:fldCharType="end"/>
            </w:r>
          </w:hyperlink>
        </w:p>
        <w:p w14:paraId="1B163FED" w14:textId="557008AB"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798" w:history="1">
            <w:r w:rsidR="00916BED" w:rsidRPr="00DF2401">
              <w:rPr>
                <w:rStyle w:val="Hyperlink"/>
                <w:noProof/>
              </w:rPr>
              <w:t>Recommendations for Display Location – Seated and Standing</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_Toc69981798 \h </w:instrText>
            </w:r>
            <w:r w:rsidR="00916BED" w:rsidRPr="00DF2401">
              <w:rPr>
                <w:noProof/>
                <w:webHidden/>
              </w:rPr>
            </w:r>
            <w:r w:rsidR="00916BED" w:rsidRPr="00DF2401">
              <w:rPr>
                <w:noProof/>
                <w:webHidden/>
              </w:rPr>
              <w:fldChar w:fldCharType="separate"/>
            </w:r>
            <w:r w:rsidR="00DF2401">
              <w:rPr>
                <w:noProof/>
                <w:webHidden/>
              </w:rPr>
              <w:t>16</w:t>
            </w:r>
            <w:r w:rsidR="00916BED" w:rsidRPr="00DF2401">
              <w:rPr>
                <w:noProof/>
                <w:webHidden/>
              </w:rPr>
              <w:fldChar w:fldCharType="end"/>
            </w:r>
          </w:hyperlink>
        </w:p>
        <w:p w14:paraId="3F9F2789" w14:textId="7B1C9339"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799" w:history="1">
            <w:r w:rsidR="00916BED" w:rsidRPr="00DF2401">
              <w:rPr>
                <w:rStyle w:val="Hyperlink"/>
                <w:noProof/>
              </w:rPr>
              <w:t>Environment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_Toc69981799 \h </w:instrText>
            </w:r>
            <w:r w:rsidR="00916BED" w:rsidRPr="00DF2401">
              <w:rPr>
                <w:noProof/>
                <w:webHidden/>
              </w:rPr>
            </w:r>
            <w:r w:rsidR="00916BED" w:rsidRPr="00DF2401">
              <w:rPr>
                <w:noProof/>
                <w:webHidden/>
              </w:rPr>
              <w:fldChar w:fldCharType="separate"/>
            </w:r>
            <w:r w:rsidR="00DF2401">
              <w:rPr>
                <w:noProof/>
                <w:webHidden/>
              </w:rPr>
              <w:t>17</w:t>
            </w:r>
            <w:r w:rsidR="00916BED" w:rsidRPr="00DF2401">
              <w:rPr>
                <w:noProof/>
                <w:webHidden/>
              </w:rPr>
              <w:fldChar w:fldCharType="end"/>
            </w:r>
          </w:hyperlink>
        </w:p>
        <w:p w14:paraId="57BC94B3" w14:textId="48B422D8"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00" w:history="1">
            <w:r w:rsidR="00916BED" w:rsidRPr="00DF2401">
              <w:rPr>
                <w:rStyle w:val="Hyperlink"/>
                <w:noProof/>
              </w:rPr>
              <w:t>Auditory, Temperature and Visual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_Toc69981800 \h </w:instrText>
            </w:r>
            <w:r w:rsidR="00916BED" w:rsidRPr="00DF2401">
              <w:rPr>
                <w:noProof/>
                <w:webHidden/>
              </w:rPr>
            </w:r>
            <w:r w:rsidR="00916BED" w:rsidRPr="00DF2401">
              <w:rPr>
                <w:noProof/>
                <w:webHidden/>
              </w:rPr>
              <w:fldChar w:fldCharType="separate"/>
            </w:r>
            <w:r w:rsidR="00DF2401">
              <w:rPr>
                <w:noProof/>
                <w:webHidden/>
              </w:rPr>
              <w:t>17</w:t>
            </w:r>
            <w:r w:rsidR="00916BED" w:rsidRPr="00DF2401">
              <w:rPr>
                <w:noProof/>
                <w:webHidden/>
              </w:rPr>
              <w:fldChar w:fldCharType="end"/>
            </w:r>
          </w:hyperlink>
        </w:p>
        <w:p w14:paraId="78A18060" w14:textId="52ECA8A6"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01" w:history="1">
            <w:r w:rsidR="00916BED" w:rsidRPr="00DF2401">
              <w:rPr>
                <w:rStyle w:val="Hyperlink"/>
                <w:noProof/>
              </w:rPr>
              <w:t>Auditory</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_Toc69981801 \h </w:instrText>
            </w:r>
            <w:r w:rsidR="00916BED" w:rsidRPr="00DF2401">
              <w:rPr>
                <w:noProof/>
                <w:webHidden/>
              </w:rPr>
            </w:r>
            <w:r w:rsidR="00916BED" w:rsidRPr="00DF2401">
              <w:rPr>
                <w:noProof/>
                <w:webHidden/>
              </w:rPr>
              <w:fldChar w:fldCharType="separate"/>
            </w:r>
            <w:r w:rsidR="00DF2401">
              <w:rPr>
                <w:noProof/>
                <w:webHidden/>
              </w:rPr>
              <w:t>17</w:t>
            </w:r>
            <w:r w:rsidR="00916BED" w:rsidRPr="00DF2401">
              <w:rPr>
                <w:noProof/>
                <w:webHidden/>
              </w:rPr>
              <w:fldChar w:fldCharType="end"/>
            </w:r>
          </w:hyperlink>
        </w:p>
        <w:p w14:paraId="66C6CB8C" w14:textId="0F8783A1"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02" w:history="1">
            <w:r w:rsidR="00916BED" w:rsidRPr="00DF2401">
              <w:rPr>
                <w:rStyle w:val="Hyperlink"/>
                <w:noProof/>
              </w:rPr>
              <w:t>Fixtures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_Toc69981802 \h </w:instrText>
            </w:r>
            <w:r w:rsidR="00916BED" w:rsidRPr="00DF2401">
              <w:rPr>
                <w:noProof/>
                <w:webHidden/>
              </w:rPr>
            </w:r>
            <w:r w:rsidR="00916BED" w:rsidRPr="00DF2401">
              <w:rPr>
                <w:noProof/>
                <w:webHidden/>
              </w:rPr>
              <w:fldChar w:fldCharType="separate"/>
            </w:r>
            <w:r w:rsidR="00DF2401">
              <w:rPr>
                <w:noProof/>
                <w:webHidden/>
              </w:rPr>
              <w:t>18</w:t>
            </w:r>
            <w:r w:rsidR="00916BED" w:rsidRPr="00DF2401">
              <w:rPr>
                <w:noProof/>
                <w:webHidden/>
              </w:rPr>
              <w:fldChar w:fldCharType="end"/>
            </w:r>
          </w:hyperlink>
        </w:p>
        <w:p w14:paraId="737BB09E" w14:textId="1E91A049"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03" w:history="1">
            <w:r w:rsidR="00916BED" w:rsidRPr="00DF2401">
              <w:rPr>
                <w:rStyle w:val="Hyperlink"/>
                <w:noProof/>
              </w:rPr>
              <w:t>Fixtures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_Toc69981803 \h </w:instrText>
            </w:r>
            <w:r w:rsidR="00916BED" w:rsidRPr="00DF2401">
              <w:rPr>
                <w:noProof/>
                <w:webHidden/>
              </w:rPr>
            </w:r>
            <w:r w:rsidR="00916BED" w:rsidRPr="00DF2401">
              <w:rPr>
                <w:noProof/>
                <w:webHidden/>
              </w:rPr>
              <w:fldChar w:fldCharType="separate"/>
            </w:r>
            <w:r w:rsidR="00DF2401">
              <w:rPr>
                <w:noProof/>
                <w:webHidden/>
              </w:rPr>
              <w:t>18</w:t>
            </w:r>
            <w:r w:rsidR="00916BED" w:rsidRPr="00DF2401">
              <w:rPr>
                <w:noProof/>
                <w:webHidden/>
              </w:rPr>
              <w:fldChar w:fldCharType="end"/>
            </w:r>
          </w:hyperlink>
        </w:p>
        <w:p w14:paraId="6B3399C7" w14:textId="29647C64"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04" w:history="1">
            <w:r w:rsidR="00916BED" w:rsidRPr="00DF2401">
              <w:rPr>
                <w:rStyle w:val="Hyperlink"/>
                <w:noProof/>
              </w:rPr>
              <w:t>Fixture</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_Toc69981804 \h </w:instrText>
            </w:r>
            <w:r w:rsidR="00916BED" w:rsidRPr="00DF2401">
              <w:rPr>
                <w:noProof/>
                <w:webHidden/>
              </w:rPr>
            </w:r>
            <w:r w:rsidR="00916BED" w:rsidRPr="00DF2401">
              <w:rPr>
                <w:noProof/>
                <w:webHidden/>
              </w:rPr>
              <w:fldChar w:fldCharType="separate"/>
            </w:r>
            <w:r w:rsidR="00DF2401">
              <w:rPr>
                <w:noProof/>
                <w:webHidden/>
              </w:rPr>
              <w:t>18</w:t>
            </w:r>
            <w:r w:rsidR="00916BED" w:rsidRPr="00DF2401">
              <w:rPr>
                <w:noProof/>
                <w:webHidden/>
              </w:rPr>
              <w:fldChar w:fldCharType="end"/>
            </w:r>
          </w:hyperlink>
        </w:p>
        <w:p w14:paraId="359F5537" w14:textId="1C65E90F"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05" w:history="1">
            <w:r w:rsidR="00916BED" w:rsidRPr="00DF2401">
              <w:rPr>
                <w:rStyle w:val="Hyperlink"/>
                <w:noProof/>
              </w:rPr>
              <w:t>Jigs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_Toc69981805 \h </w:instrText>
            </w:r>
            <w:r w:rsidR="00916BED" w:rsidRPr="00DF2401">
              <w:rPr>
                <w:noProof/>
                <w:webHidden/>
              </w:rPr>
            </w:r>
            <w:r w:rsidR="00916BED" w:rsidRPr="00DF2401">
              <w:rPr>
                <w:noProof/>
                <w:webHidden/>
              </w:rPr>
              <w:fldChar w:fldCharType="separate"/>
            </w:r>
            <w:r w:rsidR="00DF2401">
              <w:rPr>
                <w:noProof/>
                <w:webHidden/>
              </w:rPr>
              <w:t>18</w:t>
            </w:r>
            <w:r w:rsidR="00916BED" w:rsidRPr="00DF2401">
              <w:rPr>
                <w:noProof/>
                <w:webHidden/>
              </w:rPr>
              <w:fldChar w:fldCharType="end"/>
            </w:r>
          </w:hyperlink>
        </w:p>
        <w:p w14:paraId="3C94E471" w14:textId="2AA4C91B"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06" w:history="1">
            <w:r w:rsidR="00916BED" w:rsidRPr="00DF2401">
              <w:rPr>
                <w:rStyle w:val="Hyperlink"/>
                <w:noProof/>
              </w:rPr>
              <w:t>Primary purpose</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_Toc69981806 \h </w:instrText>
            </w:r>
            <w:r w:rsidR="00916BED" w:rsidRPr="00DF2401">
              <w:rPr>
                <w:noProof/>
                <w:webHidden/>
              </w:rPr>
            </w:r>
            <w:r w:rsidR="00916BED" w:rsidRPr="00DF2401">
              <w:rPr>
                <w:noProof/>
                <w:webHidden/>
              </w:rPr>
              <w:fldChar w:fldCharType="separate"/>
            </w:r>
            <w:r w:rsidR="00DF2401">
              <w:rPr>
                <w:noProof/>
                <w:webHidden/>
              </w:rPr>
              <w:t>18</w:t>
            </w:r>
            <w:r w:rsidR="00916BED" w:rsidRPr="00DF2401">
              <w:rPr>
                <w:noProof/>
                <w:webHidden/>
              </w:rPr>
              <w:fldChar w:fldCharType="end"/>
            </w:r>
          </w:hyperlink>
        </w:p>
        <w:p w14:paraId="370C8523" w14:textId="50DE8CD9"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07" w:history="1">
            <w:r w:rsidR="00916BED" w:rsidRPr="00DF2401">
              <w:rPr>
                <w:rStyle w:val="Hyperlink"/>
                <w:noProof/>
              </w:rPr>
              <w:t>Types of Fixtures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_Toc69981807 \h </w:instrText>
            </w:r>
            <w:r w:rsidR="00916BED" w:rsidRPr="00DF2401">
              <w:rPr>
                <w:noProof/>
                <w:webHidden/>
              </w:rPr>
            </w:r>
            <w:r w:rsidR="00916BED" w:rsidRPr="00DF2401">
              <w:rPr>
                <w:noProof/>
                <w:webHidden/>
              </w:rPr>
              <w:fldChar w:fldCharType="separate"/>
            </w:r>
            <w:r w:rsidR="00DF2401">
              <w:rPr>
                <w:noProof/>
                <w:webHidden/>
              </w:rPr>
              <w:t>18</w:t>
            </w:r>
            <w:r w:rsidR="00916BED" w:rsidRPr="00DF2401">
              <w:rPr>
                <w:noProof/>
                <w:webHidden/>
              </w:rPr>
              <w:fldChar w:fldCharType="end"/>
            </w:r>
          </w:hyperlink>
        </w:p>
        <w:p w14:paraId="765C717E" w14:textId="26877129"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08" w:history="1">
            <w:r w:rsidR="00916BED" w:rsidRPr="00DF2401">
              <w:rPr>
                <w:rStyle w:val="Hyperlink"/>
                <w:noProof/>
              </w:rPr>
              <w:t>Floor: Anti-Fatigue Mats/Shoe Insoles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_Toc69981808 \h </w:instrText>
            </w:r>
            <w:r w:rsidR="00916BED" w:rsidRPr="00DF2401">
              <w:rPr>
                <w:noProof/>
                <w:webHidden/>
              </w:rPr>
            </w:r>
            <w:r w:rsidR="00916BED" w:rsidRPr="00DF2401">
              <w:rPr>
                <w:noProof/>
                <w:webHidden/>
              </w:rPr>
              <w:fldChar w:fldCharType="separate"/>
            </w:r>
            <w:r w:rsidR="00DF2401">
              <w:rPr>
                <w:noProof/>
                <w:webHidden/>
              </w:rPr>
              <w:t>19</w:t>
            </w:r>
            <w:r w:rsidR="00916BED" w:rsidRPr="00DF2401">
              <w:rPr>
                <w:noProof/>
                <w:webHidden/>
              </w:rPr>
              <w:fldChar w:fldCharType="end"/>
            </w:r>
          </w:hyperlink>
        </w:p>
        <w:p w14:paraId="537AF08C" w14:textId="7E33DE9B"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09" w:history="1">
            <w:r w:rsidR="00916BED" w:rsidRPr="00DF2401">
              <w:rPr>
                <w:rStyle w:val="Hyperlink"/>
                <w:noProof/>
              </w:rPr>
              <w:t>Anti-Fatigue Mats/Insoles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_Toc69981809 \h </w:instrText>
            </w:r>
            <w:r w:rsidR="00916BED" w:rsidRPr="00DF2401">
              <w:rPr>
                <w:noProof/>
                <w:webHidden/>
              </w:rPr>
            </w:r>
            <w:r w:rsidR="00916BED" w:rsidRPr="00DF2401">
              <w:rPr>
                <w:noProof/>
                <w:webHidden/>
              </w:rPr>
              <w:fldChar w:fldCharType="separate"/>
            </w:r>
            <w:r w:rsidR="00DF2401">
              <w:rPr>
                <w:noProof/>
                <w:webHidden/>
              </w:rPr>
              <w:t>19</w:t>
            </w:r>
            <w:r w:rsidR="00916BED" w:rsidRPr="00DF2401">
              <w:rPr>
                <w:noProof/>
                <w:webHidden/>
              </w:rPr>
              <w:fldChar w:fldCharType="end"/>
            </w:r>
          </w:hyperlink>
        </w:p>
        <w:p w14:paraId="2E6B1BC7" w14:textId="0807F94F"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10" w:history="1">
            <w:r w:rsidR="00916BED" w:rsidRPr="00DF2401">
              <w:rPr>
                <w:rStyle w:val="Hyperlink"/>
                <w:noProof/>
              </w:rPr>
              <w:t>What are anti-fatigue mats?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_Toc69981810 \h </w:instrText>
            </w:r>
            <w:r w:rsidR="00916BED" w:rsidRPr="00DF2401">
              <w:rPr>
                <w:noProof/>
                <w:webHidden/>
              </w:rPr>
            </w:r>
            <w:r w:rsidR="00916BED" w:rsidRPr="00DF2401">
              <w:rPr>
                <w:noProof/>
                <w:webHidden/>
              </w:rPr>
              <w:fldChar w:fldCharType="separate"/>
            </w:r>
            <w:r w:rsidR="00DF2401">
              <w:rPr>
                <w:noProof/>
                <w:webHidden/>
              </w:rPr>
              <w:t>19</w:t>
            </w:r>
            <w:r w:rsidR="00916BED" w:rsidRPr="00DF2401">
              <w:rPr>
                <w:noProof/>
                <w:webHidden/>
              </w:rPr>
              <w:fldChar w:fldCharType="end"/>
            </w:r>
          </w:hyperlink>
        </w:p>
        <w:p w14:paraId="5E1570DE" w14:textId="6868F40A"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11" w:history="1">
            <w:r w:rsidR="00916BED" w:rsidRPr="00DF2401">
              <w:rPr>
                <w:rStyle w:val="Hyperlink"/>
                <w:noProof/>
              </w:rPr>
              <w:t>What is the impact on the body of long-term standing?</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_Toc69981811 \h </w:instrText>
            </w:r>
            <w:r w:rsidR="00916BED" w:rsidRPr="00DF2401">
              <w:rPr>
                <w:noProof/>
                <w:webHidden/>
              </w:rPr>
            </w:r>
            <w:r w:rsidR="00916BED" w:rsidRPr="00DF2401">
              <w:rPr>
                <w:noProof/>
                <w:webHidden/>
              </w:rPr>
              <w:fldChar w:fldCharType="separate"/>
            </w:r>
            <w:r w:rsidR="00DF2401">
              <w:rPr>
                <w:noProof/>
                <w:webHidden/>
              </w:rPr>
              <w:t>19</w:t>
            </w:r>
            <w:r w:rsidR="00916BED" w:rsidRPr="00DF2401">
              <w:rPr>
                <w:noProof/>
                <w:webHidden/>
              </w:rPr>
              <w:fldChar w:fldCharType="end"/>
            </w:r>
          </w:hyperlink>
        </w:p>
        <w:p w14:paraId="7797CABD" w14:textId="4925440F"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12" w:history="1">
            <w:r w:rsidR="00916BED" w:rsidRPr="00DF2401">
              <w:rPr>
                <w:rStyle w:val="Hyperlink"/>
                <w:noProof/>
              </w:rPr>
              <w:t>When should anti-fatigue mats be used?</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_Toc69981812 \h </w:instrText>
            </w:r>
            <w:r w:rsidR="00916BED" w:rsidRPr="00DF2401">
              <w:rPr>
                <w:noProof/>
                <w:webHidden/>
              </w:rPr>
            </w:r>
            <w:r w:rsidR="00916BED" w:rsidRPr="00DF2401">
              <w:rPr>
                <w:noProof/>
                <w:webHidden/>
              </w:rPr>
              <w:fldChar w:fldCharType="separate"/>
            </w:r>
            <w:r w:rsidR="00DF2401">
              <w:rPr>
                <w:noProof/>
                <w:webHidden/>
              </w:rPr>
              <w:t>19</w:t>
            </w:r>
            <w:r w:rsidR="00916BED" w:rsidRPr="00DF2401">
              <w:rPr>
                <w:noProof/>
                <w:webHidden/>
              </w:rPr>
              <w:fldChar w:fldCharType="end"/>
            </w:r>
          </w:hyperlink>
        </w:p>
        <w:p w14:paraId="1549A98D" w14:textId="055587CD"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13" w:history="1">
            <w:r w:rsidR="00916BED" w:rsidRPr="00DF2401">
              <w:rPr>
                <w:rStyle w:val="Hyperlink"/>
                <w:noProof/>
              </w:rPr>
              <w:t>Can an anti-fatigue mat be too soft?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_Toc69981813 \h </w:instrText>
            </w:r>
            <w:r w:rsidR="00916BED" w:rsidRPr="00DF2401">
              <w:rPr>
                <w:noProof/>
                <w:webHidden/>
              </w:rPr>
            </w:r>
            <w:r w:rsidR="00916BED" w:rsidRPr="00DF2401">
              <w:rPr>
                <w:noProof/>
                <w:webHidden/>
              </w:rPr>
              <w:fldChar w:fldCharType="separate"/>
            </w:r>
            <w:r w:rsidR="00DF2401">
              <w:rPr>
                <w:noProof/>
                <w:webHidden/>
              </w:rPr>
              <w:t>20</w:t>
            </w:r>
            <w:r w:rsidR="00916BED" w:rsidRPr="00DF2401">
              <w:rPr>
                <w:noProof/>
                <w:webHidden/>
              </w:rPr>
              <w:fldChar w:fldCharType="end"/>
            </w:r>
          </w:hyperlink>
        </w:p>
        <w:p w14:paraId="45FA477C" w14:textId="49587CB1"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14" w:history="1">
            <w:r w:rsidR="00916BED" w:rsidRPr="00DF2401">
              <w:rPr>
                <w:rStyle w:val="Hyperlink"/>
                <w:noProof/>
              </w:rPr>
              <w:t>How long do anti-fatigue mats last?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_Toc69981814 \h </w:instrText>
            </w:r>
            <w:r w:rsidR="00916BED" w:rsidRPr="00DF2401">
              <w:rPr>
                <w:noProof/>
                <w:webHidden/>
              </w:rPr>
            </w:r>
            <w:r w:rsidR="00916BED" w:rsidRPr="00DF2401">
              <w:rPr>
                <w:noProof/>
                <w:webHidden/>
              </w:rPr>
              <w:fldChar w:fldCharType="separate"/>
            </w:r>
            <w:r w:rsidR="00DF2401">
              <w:rPr>
                <w:noProof/>
                <w:webHidden/>
              </w:rPr>
              <w:t>20</w:t>
            </w:r>
            <w:r w:rsidR="00916BED" w:rsidRPr="00DF2401">
              <w:rPr>
                <w:noProof/>
                <w:webHidden/>
              </w:rPr>
              <w:fldChar w:fldCharType="end"/>
            </w:r>
          </w:hyperlink>
        </w:p>
        <w:p w14:paraId="2D9541E8" w14:textId="54E0E3F2"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15" w:history="1">
            <w:r w:rsidR="00916BED" w:rsidRPr="00DF2401">
              <w:rPr>
                <w:rStyle w:val="Hyperlink"/>
                <w:noProof/>
              </w:rPr>
              <w:t>Can carts be rolled on anti-fatigue mats?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_Toc69981815 \h </w:instrText>
            </w:r>
            <w:r w:rsidR="00916BED" w:rsidRPr="00DF2401">
              <w:rPr>
                <w:noProof/>
                <w:webHidden/>
              </w:rPr>
            </w:r>
            <w:r w:rsidR="00916BED" w:rsidRPr="00DF2401">
              <w:rPr>
                <w:noProof/>
                <w:webHidden/>
              </w:rPr>
              <w:fldChar w:fldCharType="separate"/>
            </w:r>
            <w:r w:rsidR="00DF2401">
              <w:rPr>
                <w:noProof/>
                <w:webHidden/>
              </w:rPr>
              <w:t>20</w:t>
            </w:r>
            <w:r w:rsidR="00916BED" w:rsidRPr="00DF2401">
              <w:rPr>
                <w:noProof/>
                <w:webHidden/>
              </w:rPr>
              <w:fldChar w:fldCharType="end"/>
            </w:r>
          </w:hyperlink>
        </w:p>
        <w:p w14:paraId="520E1D4C" w14:textId="3D918E6D"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16" w:history="1">
            <w:r w:rsidR="00916BED" w:rsidRPr="00DF2401">
              <w:rPr>
                <w:rStyle w:val="Hyperlink"/>
                <w:noProof/>
              </w:rPr>
              <w:t>Grip and Hand Strength</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_Toc69981816 \h </w:instrText>
            </w:r>
            <w:r w:rsidR="00916BED" w:rsidRPr="00DF2401">
              <w:rPr>
                <w:noProof/>
                <w:webHidden/>
              </w:rPr>
            </w:r>
            <w:r w:rsidR="00916BED" w:rsidRPr="00DF2401">
              <w:rPr>
                <w:noProof/>
                <w:webHidden/>
              </w:rPr>
              <w:fldChar w:fldCharType="separate"/>
            </w:r>
            <w:r w:rsidR="00DF2401">
              <w:rPr>
                <w:noProof/>
                <w:webHidden/>
              </w:rPr>
              <w:t>21</w:t>
            </w:r>
            <w:r w:rsidR="00916BED" w:rsidRPr="00DF2401">
              <w:rPr>
                <w:noProof/>
                <w:webHidden/>
              </w:rPr>
              <w:fldChar w:fldCharType="end"/>
            </w:r>
          </w:hyperlink>
        </w:p>
        <w:p w14:paraId="0286D969" w14:textId="52DAC1D6"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17" w:history="1">
            <w:r w:rsidR="00916BED" w:rsidRPr="00DF2401">
              <w:rPr>
                <w:rStyle w:val="Hyperlink"/>
                <w:noProof/>
              </w:rPr>
              <w:t>Grip and Hand Strength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_Toc69981817 \h </w:instrText>
            </w:r>
            <w:r w:rsidR="00916BED" w:rsidRPr="00DF2401">
              <w:rPr>
                <w:noProof/>
                <w:webHidden/>
              </w:rPr>
            </w:r>
            <w:r w:rsidR="00916BED" w:rsidRPr="00DF2401">
              <w:rPr>
                <w:noProof/>
                <w:webHidden/>
              </w:rPr>
              <w:fldChar w:fldCharType="separate"/>
            </w:r>
            <w:r w:rsidR="00DF2401">
              <w:rPr>
                <w:noProof/>
                <w:webHidden/>
              </w:rPr>
              <w:t>21</w:t>
            </w:r>
            <w:r w:rsidR="00916BED" w:rsidRPr="00DF2401">
              <w:rPr>
                <w:noProof/>
                <w:webHidden/>
              </w:rPr>
              <w:fldChar w:fldCharType="end"/>
            </w:r>
          </w:hyperlink>
        </w:p>
        <w:p w14:paraId="0A4F3ABC" w14:textId="04FD3DFD"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18" w:history="1">
            <w:r w:rsidR="00916BED" w:rsidRPr="00DF2401">
              <w:rPr>
                <w:rStyle w:val="Hyperlink"/>
                <w:noProof/>
              </w:rPr>
              <w:t>Grip and hand strength criteria</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_Toc69981818 \h </w:instrText>
            </w:r>
            <w:r w:rsidR="00916BED" w:rsidRPr="00DF2401">
              <w:rPr>
                <w:noProof/>
                <w:webHidden/>
              </w:rPr>
            </w:r>
            <w:r w:rsidR="00916BED" w:rsidRPr="00DF2401">
              <w:rPr>
                <w:noProof/>
                <w:webHidden/>
              </w:rPr>
              <w:fldChar w:fldCharType="separate"/>
            </w:r>
            <w:r w:rsidR="00DF2401">
              <w:rPr>
                <w:noProof/>
                <w:webHidden/>
              </w:rPr>
              <w:t>21</w:t>
            </w:r>
            <w:r w:rsidR="00916BED" w:rsidRPr="00DF2401">
              <w:rPr>
                <w:noProof/>
                <w:webHidden/>
              </w:rPr>
              <w:fldChar w:fldCharType="end"/>
            </w:r>
          </w:hyperlink>
        </w:p>
        <w:p w14:paraId="1C8CEA82" w14:textId="47D3B21A"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19" w:history="1">
            <w:r w:rsidR="00916BED" w:rsidRPr="00DF2401">
              <w:rPr>
                <w:rStyle w:val="Hyperlink"/>
                <w:noProof/>
              </w:rPr>
              <w:t>Hand Tool Design and Selection</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_Toc69981819 \h </w:instrText>
            </w:r>
            <w:r w:rsidR="00916BED" w:rsidRPr="00DF2401">
              <w:rPr>
                <w:noProof/>
                <w:webHidden/>
              </w:rPr>
            </w:r>
            <w:r w:rsidR="00916BED" w:rsidRPr="00DF2401">
              <w:rPr>
                <w:noProof/>
                <w:webHidden/>
              </w:rPr>
              <w:fldChar w:fldCharType="separate"/>
            </w:r>
            <w:r w:rsidR="00DF2401">
              <w:rPr>
                <w:noProof/>
                <w:webHidden/>
              </w:rPr>
              <w:t>22</w:t>
            </w:r>
            <w:r w:rsidR="00916BED" w:rsidRPr="00DF2401">
              <w:rPr>
                <w:noProof/>
                <w:webHidden/>
              </w:rPr>
              <w:fldChar w:fldCharType="end"/>
            </w:r>
          </w:hyperlink>
        </w:p>
        <w:p w14:paraId="650D4E23" w14:textId="5A793812"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20" w:history="1">
            <w:r w:rsidR="00916BED" w:rsidRPr="00DF2401">
              <w:rPr>
                <w:rStyle w:val="Hyperlink"/>
                <w:noProof/>
              </w:rPr>
              <w:t>Tools: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_Toc69981820 \h </w:instrText>
            </w:r>
            <w:r w:rsidR="00916BED" w:rsidRPr="00DF2401">
              <w:rPr>
                <w:noProof/>
                <w:webHidden/>
              </w:rPr>
            </w:r>
            <w:r w:rsidR="00916BED" w:rsidRPr="00DF2401">
              <w:rPr>
                <w:noProof/>
                <w:webHidden/>
              </w:rPr>
              <w:fldChar w:fldCharType="separate"/>
            </w:r>
            <w:r w:rsidR="00DF2401">
              <w:rPr>
                <w:noProof/>
                <w:webHidden/>
              </w:rPr>
              <w:t>22</w:t>
            </w:r>
            <w:r w:rsidR="00916BED" w:rsidRPr="00DF2401">
              <w:rPr>
                <w:noProof/>
                <w:webHidden/>
              </w:rPr>
              <w:fldChar w:fldCharType="end"/>
            </w:r>
          </w:hyperlink>
        </w:p>
        <w:p w14:paraId="4A7B8C43" w14:textId="3B078A43"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21" w:history="1">
            <w:r w:rsidR="00916BED" w:rsidRPr="00DF2401">
              <w:rPr>
                <w:rStyle w:val="Hyperlink"/>
                <w:noProof/>
              </w:rPr>
              <w:t>General tool guidelines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_Toc69981821 \h </w:instrText>
            </w:r>
            <w:r w:rsidR="00916BED" w:rsidRPr="00DF2401">
              <w:rPr>
                <w:noProof/>
                <w:webHidden/>
              </w:rPr>
            </w:r>
            <w:r w:rsidR="00916BED" w:rsidRPr="00DF2401">
              <w:rPr>
                <w:noProof/>
                <w:webHidden/>
              </w:rPr>
              <w:fldChar w:fldCharType="separate"/>
            </w:r>
            <w:r w:rsidR="00DF2401">
              <w:rPr>
                <w:noProof/>
                <w:webHidden/>
              </w:rPr>
              <w:t>22</w:t>
            </w:r>
            <w:r w:rsidR="00916BED" w:rsidRPr="00DF2401">
              <w:rPr>
                <w:noProof/>
                <w:webHidden/>
              </w:rPr>
              <w:fldChar w:fldCharType="end"/>
            </w:r>
          </w:hyperlink>
        </w:p>
        <w:p w14:paraId="00C0CBF2" w14:textId="2193010B"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22" w:history="1">
            <w:r w:rsidR="00916BED" w:rsidRPr="00DF2401">
              <w:rPr>
                <w:rStyle w:val="Hyperlink"/>
                <w:noProof/>
              </w:rPr>
              <w:t>Machine Clearance and Maintenance Accessibility Guidelines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_Toc69981822 \h </w:instrText>
            </w:r>
            <w:r w:rsidR="00916BED" w:rsidRPr="00DF2401">
              <w:rPr>
                <w:noProof/>
                <w:webHidden/>
              </w:rPr>
            </w:r>
            <w:r w:rsidR="00916BED" w:rsidRPr="00DF2401">
              <w:rPr>
                <w:noProof/>
                <w:webHidden/>
              </w:rPr>
              <w:fldChar w:fldCharType="separate"/>
            </w:r>
            <w:r w:rsidR="00DF2401">
              <w:rPr>
                <w:noProof/>
                <w:webHidden/>
              </w:rPr>
              <w:t>23</w:t>
            </w:r>
            <w:r w:rsidR="00916BED" w:rsidRPr="00DF2401">
              <w:rPr>
                <w:noProof/>
                <w:webHidden/>
              </w:rPr>
              <w:fldChar w:fldCharType="end"/>
            </w:r>
          </w:hyperlink>
        </w:p>
        <w:p w14:paraId="7F5CC213" w14:textId="58993E13"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23" w:history="1">
            <w:r w:rsidR="00916BED" w:rsidRPr="00DF2401">
              <w:rPr>
                <w:rStyle w:val="Hyperlink"/>
                <w:noProof/>
              </w:rPr>
              <w:t>Machine Clearance and Maintenance Accessibility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_Toc69981823 \h </w:instrText>
            </w:r>
            <w:r w:rsidR="00916BED" w:rsidRPr="00DF2401">
              <w:rPr>
                <w:noProof/>
                <w:webHidden/>
              </w:rPr>
            </w:r>
            <w:r w:rsidR="00916BED" w:rsidRPr="00DF2401">
              <w:rPr>
                <w:noProof/>
                <w:webHidden/>
              </w:rPr>
              <w:fldChar w:fldCharType="separate"/>
            </w:r>
            <w:r w:rsidR="00DF2401">
              <w:rPr>
                <w:noProof/>
                <w:webHidden/>
              </w:rPr>
              <w:t>23</w:t>
            </w:r>
            <w:r w:rsidR="00916BED" w:rsidRPr="00DF2401">
              <w:rPr>
                <w:noProof/>
                <w:webHidden/>
              </w:rPr>
              <w:fldChar w:fldCharType="end"/>
            </w:r>
          </w:hyperlink>
        </w:p>
        <w:p w14:paraId="248E57D4" w14:textId="119926F6"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24" w:history="1">
            <w:r w:rsidR="00916BED" w:rsidRPr="00DF2401">
              <w:rPr>
                <w:rStyle w:val="Hyperlink"/>
                <w:noProof/>
              </w:rPr>
              <w:t>Accessibility</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_Toc69981824 \h </w:instrText>
            </w:r>
            <w:r w:rsidR="00916BED" w:rsidRPr="00DF2401">
              <w:rPr>
                <w:noProof/>
                <w:webHidden/>
              </w:rPr>
            </w:r>
            <w:r w:rsidR="00916BED" w:rsidRPr="00DF2401">
              <w:rPr>
                <w:noProof/>
                <w:webHidden/>
              </w:rPr>
              <w:fldChar w:fldCharType="separate"/>
            </w:r>
            <w:r w:rsidR="00DF2401">
              <w:rPr>
                <w:noProof/>
                <w:webHidden/>
              </w:rPr>
              <w:t>23</w:t>
            </w:r>
            <w:r w:rsidR="00916BED" w:rsidRPr="00DF2401">
              <w:rPr>
                <w:noProof/>
                <w:webHidden/>
              </w:rPr>
              <w:fldChar w:fldCharType="end"/>
            </w:r>
          </w:hyperlink>
        </w:p>
        <w:p w14:paraId="03CC27E0" w14:textId="54DCE9DF"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25" w:history="1">
            <w:r w:rsidR="00916BED" w:rsidRPr="00DF2401">
              <w:rPr>
                <w:rStyle w:val="Hyperlink"/>
                <w:noProof/>
              </w:rPr>
              <w:t>Access Doors/Ports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_Toc69981825 \h </w:instrText>
            </w:r>
            <w:r w:rsidR="00916BED" w:rsidRPr="00DF2401">
              <w:rPr>
                <w:noProof/>
                <w:webHidden/>
              </w:rPr>
            </w:r>
            <w:r w:rsidR="00916BED" w:rsidRPr="00DF2401">
              <w:rPr>
                <w:noProof/>
                <w:webHidden/>
              </w:rPr>
              <w:fldChar w:fldCharType="separate"/>
            </w:r>
            <w:r w:rsidR="00DF2401">
              <w:rPr>
                <w:noProof/>
                <w:webHidden/>
              </w:rPr>
              <w:t>23</w:t>
            </w:r>
            <w:r w:rsidR="00916BED" w:rsidRPr="00DF2401">
              <w:rPr>
                <w:noProof/>
                <w:webHidden/>
              </w:rPr>
              <w:fldChar w:fldCharType="end"/>
            </w:r>
          </w:hyperlink>
        </w:p>
        <w:p w14:paraId="4A227745" w14:textId="4DE7E905"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26" w:history="1">
            <w:r w:rsidR="00916BED" w:rsidRPr="00DF2401">
              <w:rPr>
                <w:rStyle w:val="Hyperlink"/>
                <w:noProof/>
              </w:rPr>
              <w:t>Fasteners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_Toc69981826 \h </w:instrText>
            </w:r>
            <w:r w:rsidR="00916BED" w:rsidRPr="00DF2401">
              <w:rPr>
                <w:noProof/>
                <w:webHidden/>
              </w:rPr>
            </w:r>
            <w:r w:rsidR="00916BED" w:rsidRPr="00DF2401">
              <w:rPr>
                <w:noProof/>
                <w:webHidden/>
              </w:rPr>
              <w:fldChar w:fldCharType="separate"/>
            </w:r>
            <w:r w:rsidR="00DF2401">
              <w:rPr>
                <w:noProof/>
                <w:webHidden/>
              </w:rPr>
              <w:t>23</w:t>
            </w:r>
            <w:r w:rsidR="00916BED" w:rsidRPr="00DF2401">
              <w:rPr>
                <w:noProof/>
                <w:webHidden/>
              </w:rPr>
              <w:fldChar w:fldCharType="end"/>
            </w:r>
          </w:hyperlink>
        </w:p>
        <w:p w14:paraId="27466311" w14:textId="56A777A7"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27" w:history="1">
            <w:r w:rsidR="00916BED" w:rsidRPr="00DF2401">
              <w:rPr>
                <w:rStyle w:val="Hyperlink"/>
                <w:noProof/>
              </w:rPr>
              <w:t>Accessibility for Maintenance</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_Toc69981827 \h </w:instrText>
            </w:r>
            <w:r w:rsidR="00916BED" w:rsidRPr="00DF2401">
              <w:rPr>
                <w:noProof/>
                <w:webHidden/>
              </w:rPr>
            </w:r>
            <w:r w:rsidR="00916BED" w:rsidRPr="00DF2401">
              <w:rPr>
                <w:noProof/>
                <w:webHidden/>
              </w:rPr>
              <w:fldChar w:fldCharType="separate"/>
            </w:r>
            <w:r w:rsidR="00DF2401">
              <w:rPr>
                <w:noProof/>
                <w:webHidden/>
              </w:rPr>
              <w:t>24</w:t>
            </w:r>
            <w:r w:rsidR="00916BED" w:rsidRPr="00DF2401">
              <w:rPr>
                <w:noProof/>
                <w:webHidden/>
              </w:rPr>
              <w:fldChar w:fldCharType="end"/>
            </w:r>
          </w:hyperlink>
        </w:p>
        <w:p w14:paraId="52534436" w14:textId="50BE3F5C"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28" w:history="1">
            <w:r w:rsidR="00916BED" w:rsidRPr="00DF2401">
              <w:rPr>
                <w:rStyle w:val="Hyperlink"/>
                <w:noProof/>
              </w:rPr>
              <w:t>Manual Material Handling Guidelines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_Toc69981828 \h </w:instrText>
            </w:r>
            <w:r w:rsidR="00916BED" w:rsidRPr="00DF2401">
              <w:rPr>
                <w:noProof/>
                <w:webHidden/>
              </w:rPr>
            </w:r>
            <w:r w:rsidR="00916BED" w:rsidRPr="00DF2401">
              <w:rPr>
                <w:noProof/>
                <w:webHidden/>
              </w:rPr>
              <w:fldChar w:fldCharType="separate"/>
            </w:r>
            <w:r w:rsidR="00DF2401">
              <w:rPr>
                <w:noProof/>
                <w:webHidden/>
              </w:rPr>
              <w:t>25</w:t>
            </w:r>
            <w:r w:rsidR="00916BED" w:rsidRPr="00DF2401">
              <w:rPr>
                <w:noProof/>
                <w:webHidden/>
              </w:rPr>
              <w:fldChar w:fldCharType="end"/>
            </w:r>
          </w:hyperlink>
        </w:p>
        <w:p w14:paraId="5F6CBEEE" w14:textId="6EA00DE6"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29" w:history="1">
            <w:r w:rsidR="00916BED" w:rsidRPr="00DF2401">
              <w:rPr>
                <w:rStyle w:val="Hyperlink"/>
                <w:noProof/>
              </w:rPr>
              <w:t>Manual Material Handling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_Toc69981829 \h </w:instrText>
            </w:r>
            <w:r w:rsidR="00916BED" w:rsidRPr="00DF2401">
              <w:rPr>
                <w:noProof/>
                <w:webHidden/>
              </w:rPr>
            </w:r>
            <w:r w:rsidR="00916BED" w:rsidRPr="00DF2401">
              <w:rPr>
                <w:noProof/>
                <w:webHidden/>
              </w:rPr>
              <w:fldChar w:fldCharType="separate"/>
            </w:r>
            <w:r w:rsidR="00DF2401">
              <w:rPr>
                <w:noProof/>
                <w:webHidden/>
              </w:rPr>
              <w:t>25</w:t>
            </w:r>
            <w:r w:rsidR="00916BED" w:rsidRPr="00DF2401">
              <w:rPr>
                <w:noProof/>
                <w:webHidden/>
              </w:rPr>
              <w:fldChar w:fldCharType="end"/>
            </w:r>
          </w:hyperlink>
        </w:p>
        <w:p w14:paraId="69E59F34" w14:textId="0309EF1F"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30" w:history="1">
            <w:r w:rsidR="00916BED" w:rsidRPr="00DF2401">
              <w:rPr>
                <w:rStyle w:val="Hyperlink"/>
                <w:noProof/>
              </w:rPr>
              <w:t>Microscopes/Magnifiers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_Toc69981830 \h </w:instrText>
            </w:r>
            <w:r w:rsidR="00916BED" w:rsidRPr="00DF2401">
              <w:rPr>
                <w:noProof/>
                <w:webHidden/>
              </w:rPr>
            </w:r>
            <w:r w:rsidR="00916BED" w:rsidRPr="00DF2401">
              <w:rPr>
                <w:noProof/>
                <w:webHidden/>
              </w:rPr>
              <w:fldChar w:fldCharType="separate"/>
            </w:r>
            <w:r w:rsidR="00DF2401">
              <w:rPr>
                <w:noProof/>
                <w:webHidden/>
              </w:rPr>
              <w:t>27</w:t>
            </w:r>
            <w:r w:rsidR="00916BED" w:rsidRPr="00DF2401">
              <w:rPr>
                <w:noProof/>
                <w:webHidden/>
              </w:rPr>
              <w:fldChar w:fldCharType="end"/>
            </w:r>
          </w:hyperlink>
        </w:p>
        <w:p w14:paraId="29197990" w14:textId="740CFF8F"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31" w:history="1">
            <w:r w:rsidR="00916BED" w:rsidRPr="00DF2401">
              <w:rPr>
                <w:rStyle w:val="Hyperlink"/>
                <w:noProof/>
              </w:rPr>
              <w:t>Microscopes/Magnifiers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_Toc69981831 \h </w:instrText>
            </w:r>
            <w:r w:rsidR="00916BED" w:rsidRPr="00DF2401">
              <w:rPr>
                <w:noProof/>
                <w:webHidden/>
              </w:rPr>
            </w:r>
            <w:r w:rsidR="00916BED" w:rsidRPr="00DF2401">
              <w:rPr>
                <w:noProof/>
                <w:webHidden/>
              </w:rPr>
              <w:fldChar w:fldCharType="separate"/>
            </w:r>
            <w:r w:rsidR="00DF2401">
              <w:rPr>
                <w:noProof/>
                <w:webHidden/>
              </w:rPr>
              <w:t>27</w:t>
            </w:r>
            <w:r w:rsidR="00916BED" w:rsidRPr="00DF2401">
              <w:rPr>
                <w:noProof/>
                <w:webHidden/>
              </w:rPr>
              <w:fldChar w:fldCharType="end"/>
            </w:r>
          </w:hyperlink>
        </w:p>
        <w:p w14:paraId="515963D3" w14:textId="5F025DF4"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32" w:history="1">
            <w:r w:rsidR="00916BED" w:rsidRPr="00DF2401">
              <w:rPr>
                <w:rStyle w:val="Hyperlink"/>
                <w:noProof/>
              </w:rPr>
              <w:t>Neutral Posture</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_Toc69981832 \h </w:instrText>
            </w:r>
            <w:r w:rsidR="00916BED" w:rsidRPr="00DF2401">
              <w:rPr>
                <w:noProof/>
                <w:webHidden/>
              </w:rPr>
            </w:r>
            <w:r w:rsidR="00916BED" w:rsidRPr="00DF2401">
              <w:rPr>
                <w:noProof/>
                <w:webHidden/>
              </w:rPr>
              <w:fldChar w:fldCharType="separate"/>
            </w:r>
            <w:r w:rsidR="00DF2401">
              <w:rPr>
                <w:noProof/>
                <w:webHidden/>
              </w:rPr>
              <w:t>28</w:t>
            </w:r>
            <w:r w:rsidR="00916BED" w:rsidRPr="00DF2401">
              <w:rPr>
                <w:noProof/>
                <w:webHidden/>
              </w:rPr>
              <w:fldChar w:fldCharType="end"/>
            </w:r>
          </w:hyperlink>
        </w:p>
        <w:p w14:paraId="6D577FAC" w14:textId="5CCFE388"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33" w:history="1">
            <w:r w:rsidR="00916BED" w:rsidRPr="00DF2401">
              <w:rPr>
                <w:rStyle w:val="Hyperlink"/>
                <w:noProof/>
              </w:rPr>
              <w:t>Reach Zones (Comfort and Functional)</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_Toc69981833 \h </w:instrText>
            </w:r>
            <w:r w:rsidR="00916BED" w:rsidRPr="00DF2401">
              <w:rPr>
                <w:noProof/>
                <w:webHidden/>
              </w:rPr>
            </w:r>
            <w:r w:rsidR="00916BED" w:rsidRPr="00DF2401">
              <w:rPr>
                <w:noProof/>
                <w:webHidden/>
              </w:rPr>
              <w:fldChar w:fldCharType="separate"/>
            </w:r>
            <w:r w:rsidR="00DF2401">
              <w:rPr>
                <w:noProof/>
                <w:webHidden/>
              </w:rPr>
              <w:t>30</w:t>
            </w:r>
            <w:r w:rsidR="00916BED" w:rsidRPr="00DF2401">
              <w:rPr>
                <w:noProof/>
                <w:webHidden/>
              </w:rPr>
              <w:fldChar w:fldCharType="end"/>
            </w:r>
          </w:hyperlink>
        </w:p>
        <w:p w14:paraId="50C9EA83" w14:textId="4AEA29A6"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34" w:history="1">
            <w:r w:rsidR="00916BED" w:rsidRPr="00DF2401">
              <w:rPr>
                <w:rStyle w:val="Hyperlink"/>
                <w:noProof/>
              </w:rPr>
              <w:t>Comfort Reach Zone</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_Toc69981834 \h </w:instrText>
            </w:r>
            <w:r w:rsidR="00916BED" w:rsidRPr="00DF2401">
              <w:rPr>
                <w:noProof/>
                <w:webHidden/>
              </w:rPr>
            </w:r>
            <w:r w:rsidR="00916BED" w:rsidRPr="00DF2401">
              <w:rPr>
                <w:noProof/>
                <w:webHidden/>
              </w:rPr>
              <w:fldChar w:fldCharType="separate"/>
            </w:r>
            <w:r w:rsidR="00DF2401">
              <w:rPr>
                <w:noProof/>
                <w:webHidden/>
              </w:rPr>
              <w:t>30</w:t>
            </w:r>
            <w:r w:rsidR="00916BED" w:rsidRPr="00DF2401">
              <w:rPr>
                <w:noProof/>
                <w:webHidden/>
              </w:rPr>
              <w:fldChar w:fldCharType="end"/>
            </w:r>
          </w:hyperlink>
        </w:p>
        <w:p w14:paraId="6D367556" w14:textId="37321C5E"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35" w:history="1">
            <w:r w:rsidR="00916BED" w:rsidRPr="00DF2401">
              <w:rPr>
                <w:rStyle w:val="Hyperlink"/>
                <w:noProof/>
              </w:rPr>
              <w:t>Functional Reach Zone</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_Toc69981835 \h </w:instrText>
            </w:r>
            <w:r w:rsidR="00916BED" w:rsidRPr="00DF2401">
              <w:rPr>
                <w:noProof/>
                <w:webHidden/>
              </w:rPr>
            </w:r>
            <w:r w:rsidR="00916BED" w:rsidRPr="00DF2401">
              <w:rPr>
                <w:noProof/>
                <w:webHidden/>
              </w:rPr>
              <w:fldChar w:fldCharType="separate"/>
            </w:r>
            <w:r w:rsidR="00DF2401">
              <w:rPr>
                <w:noProof/>
                <w:webHidden/>
              </w:rPr>
              <w:t>30</w:t>
            </w:r>
            <w:r w:rsidR="00916BED" w:rsidRPr="00DF2401">
              <w:rPr>
                <w:noProof/>
                <w:webHidden/>
              </w:rPr>
              <w:fldChar w:fldCharType="end"/>
            </w:r>
          </w:hyperlink>
        </w:p>
        <w:p w14:paraId="5D404499" w14:textId="0ED8DEA9"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36" w:history="1">
            <w:r w:rsidR="00916BED" w:rsidRPr="00DF2401">
              <w:rPr>
                <w:rStyle w:val="Hyperlink"/>
                <w:noProof/>
              </w:rPr>
              <w:t>Shelves and Racks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_Toc69981836 \h </w:instrText>
            </w:r>
            <w:r w:rsidR="00916BED" w:rsidRPr="00DF2401">
              <w:rPr>
                <w:noProof/>
                <w:webHidden/>
              </w:rPr>
            </w:r>
            <w:r w:rsidR="00916BED" w:rsidRPr="00DF2401">
              <w:rPr>
                <w:noProof/>
                <w:webHidden/>
              </w:rPr>
              <w:fldChar w:fldCharType="separate"/>
            </w:r>
            <w:r w:rsidR="00DF2401">
              <w:rPr>
                <w:noProof/>
                <w:webHidden/>
              </w:rPr>
              <w:t>31</w:t>
            </w:r>
            <w:r w:rsidR="00916BED" w:rsidRPr="00DF2401">
              <w:rPr>
                <w:noProof/>
                <w:webHidden/>
              </w:rPr>
              <w:fldChar w:fldCharType="end"/>
            </w:r>
          </w:hyperlink>
        </w:p>
        <w:p w14:paraId="05949234" w14:textId="745E619F"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37" w:history="1">
            <w:r w:rsidR="00916BED" w:rsidRPr="00DF2401">
              <w:rPr>
                <w:rStyle w:val="Hyperlink"/>
                <w:noProof/>
              </w:rPr>
              <w:t>Shelves and Racks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_Toc69981837 \h </w:instrText>
            </w:r>
            <w:r w:rsidR="00916BED" w:rsidRPr="00DF2401">
              <w:rPr>
                <w:noProof/>
                <w:webHidden/>
              </w:rPr>
            </w:r>
            <w:r w:rsidR="00916BED" w:rsidRPr="00DF2401">
              <w:rPr>
                <w:noProof/>
                <w:webHidden/>
              </w:rPr>
              <w:fldChar w:fldCharType="separate"/>
            </w:r>
            <w:r w:rsidR="00DF2401">
              <w:rPr>
                <w:noProof/>
                <w:webHidden/>
              </w:rPr>
              <w:t>31</w:t>
            </w:r>
            <w:r w:rsidR="00916BED" w:rsidRPr="00DF2401">
              <w:rPr>
                <w:noProof/>
                <w:webHidden/>
              </w:rPr>
              <w:fldChar w:fldCharType="end"/>
            </w:r>
          </w:hyperlink>
        </w:p>
        <w:p w14:paraId="2FB98898" w14:textId="357D65C8"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38" w:history="1">
            <w:r w:rsidR="00916BED" w:rsidRPr="00DF2401">
              <w:rPr>
                <w:rStyle w:val="Hyperlink"/>
                <w:noProof/>
              </w:rPr>
              <w:t>Workstation Types and Characteristics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_Toc69981838 \h </w:instrText>
            </w:r>
            <w:r w:rsidR="00916BED" w:rsidRPr="00DF2401">
              <w:rPr>
                <w:noProof/>
                <w:webHidden/>
              </w:rPr>
            </w:r>
            <w:r w:rsidR="00916BED" w:rsidRPr="00DF2401">
              <w:rPr>
                <w:noProof/>
                <w:webHidden/>
              </w:rPr>
              <w:fldChar w:fldCharType="separate"/>
            </w:r>
            <w:r w:rsidR="00DF2401">
              <w:rPr>
                <w:noProof/>
                <w:webHidden/>
              </w:rPr>
              <w:t>32</w:t>
            </w:r>
            <w:r w:rsidR="00916BED" w:rsidRPr="00DF2401">
              <w:rPr>
                <w:noProof/>
                <w:webHidden/>
              </w:rPr>
              <w:fldChar w:fldCharType="end"/>
            </w:r>
          </w:hyperlink>
        </w:p>
        <w:p w14:paraId="7BB9EF6E" w14:textId="3283D6BF"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39" w:history="1">
            <w:r w:rsidR="00916BED" w:rsidRPr="00DF2401">
              <w:rPr>
                <w:rStyle w:val="Hyperlink"/>
                <w:noProof/>
              </w:rPr>
              <w:t>Workstation Checklist</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_Toc69981839 \h </w:instrText>
            </w:r>
            <w:r w:rsidR="00916BED" w:rsidRPr="00DF2401">
              <w:rPr>
                <w:noProof/>
                <w:webHidden/>
              </w:rPr>
            </w:r>
            <w:r w:rsidR="00916BED" w:rsidRPr="00DF2401">
              <w:rPr>
                <w:noProof/>
                <w:webHidden/>
              </w:rPr>
              <w:fldChar w:fldCharType="separate"/>
            </w:r>
            <w:r w:rsidR="00DF2401">
              <w:rPr>
                <w:noProof/>
                <w:webHidden/>
              </w:rPr>
              <w:t>32</w:t>
            </w:r>
            <w:r w:rsidR="00916BED" w:rsidRPr="00DF2401">
              <w:rPr>
                <w:noProof/>
                <w:webHidden/>
              </w:rPr>
              <w:fldChar w:fldCharType="end"/>
            </w:r>
          </w:hyperlink>
        </w:p>
        <w:p w14:paraId="2723425A" w14:textId="1D090723"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40" w:history="1">
            <w:r w:rsidR="00916BED" w:rsidRPr="00DF2401">
              <w:rPr>
                <w:rStyle w:val="Hyperlink"/>
                <w:rFonts w:cs="Arial"/>
                <w:noProof/>
              </w:rPr>
              <w:t>Workstation Selection Characteristics for Sitting and Standing Workstations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_Toc69981840 \h </w:instrText>
            </w:r>
            <w:r w:rsidR="00916BED" w:rsidRPr="00DF2401">
              <w:rPr>
                <w:noProof/>
                <w:webHidden/>
              </w:rPr>
            </w:r>
            <w:r w:rsidR="00916BED" w:rsidRPr="00DF2401">
              <w:rPr>
                <w:noProof/>
                <w:webHidden/>
              </w:rPr>
              <w:fldChar w:fldCharType="separate"/>
            </w:r>
            <w:r w:rsidR="00DF2401">
              <w:rPr>
                <w:noProof/>
                <w:webHidden/>
              </w:rPr>
              <w:t>32</w:t>
            </w:r>
            <w:r w:rsidR="00916BED" w:rsidRPr="00DF2401">
              <w:rPr>
                <w:noProof/>
                <w:webHidden/>
              </w:rPr>
              <w:fldChar w:fldCharType="end"/>
            </w:r>
          </w:hyperlink>
        </w:p>
        <w:p w14:paraId="0EB5460C" w14:textId="40238321"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41" w:history="1">
            <w:r w:rsidR="00916BED" w:rsidRPr="00DF2401">
              <w:rPr>
                <w:rStyle w:val="Hyperlink"/>
                <w:noProof/>
              </w:rPr>
              <w:t>Seated Workstation Guidelines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_Toc69981841 \h </w:instrText>
            </w:r>
            <w:r w:rsidR="00916BED" w:rsidRPr="00DF2401">
              <w:rPr>
                <w:noProof/>
                <w:webHidden/>
              </w:rPr>
            </w:r>
            <w:r w:rsidR="00916BED" w:rsidRPr="00DF2401">
              <w:rPr>
                <w:noProof/>
                <w:webHidden/>
              </w:rPr>
              <w:fldChar w:fldCharType="separate"/>
            </w:r>
            <w:r w:rsidR="00DF2401">
              <w:rPr>
                <w:noProof/>
                <w:webHidden/>
              </w:rPr>
              <w:t>35</w:t>
            </w:r>
            <w:r w:rsidR="00916BED" w:rsidRPr="00DF2401">
              <w:rPr>
                <w:noProof/>
                <w:webHidden/>
              </w:rPr>
              <w:fldChar w:fldCharType="end"/>
            </w:r>
          </w:hyperlink>
        </w:p>
        <w:p w14:paraId="5B4CFB8C" w14:textId="0169600F"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42" w:history="1">
            <w:r w:rsidR="00916BED" w:rsidRPr="00DF2401">
              <w:rPr>
                <w:rStyle w:val="Hyperlink"/>
                <w:noProof/>
              </w:rPr>
              <w:t>Seated Workstation Specifications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_Toc69981842 \h </w:instrText>
            </w:r>
            <w:r w:rsidR="00916BED" w:rsidRPr="00DF2401">
              <w:rPr>
                <w:noProof/>
                <w:webHidden/>
              </w:rPr>
            </w:r>
            <w:r w:rsidR="00916BED" w:rsidRPr="00DF2401">
              <w:rPr>
                <w:noProof/>
                <w:webHidden/>
              </w:rPr>
              <w:fldChar w:fldCharType="separate"/>
            </w:r>
            <w:r w:rsidR="00DF2401">
              <w:rPr>
                <w:noProof/>
                <w:webHidden/>
              </w:rPr>
              <w:t>36</w:t>
            </w:r>
            <w:r w:rsidR="00916BED" w:rsidRPr="00DF2401">
              <w:rPr>
                <w:noProof/>
                <w:webHidden/>
              </w:rPr>
              <w:fldChar w:fldCharType="end"/>
            </w:r>
          </w:hyperlink>
        </w:p>
        <w:p w14:paraId="335B04C0" w14:textId="4467320D"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43" w:history="1">
            <w:r w:rsidR="00916BED" w:rsidRPr="00DF2401">
              <w:rPr>
                <w:rStyle w:val="Hyperlink"/>
                <w:noProof/>
              </w:rPr>
              <w:t>Standing Workstation Guidelines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_Toc69981843 \h </w:instrText>
            </w:r>
            <w:r w:rsidR="00916BED" w:rsidRPr="00DF2401">
              <w:rPr>
                <w:noProof/>
                <w:webHidden/>
              </w:rPr>
            </w:r>
            <w:r w:rsidR="00916BED" w:rsidRPr="00DF2401">
              <w:rPr>
                <w:noProof/>
                <w:webHidden/>
              </w:rPr>
              <w:fldChar w:fldCharType="separate"/>
            </w:r>
            <w:r w:rsidR="00DF2401">
              <w:rPr>
                <w:noProof/>
                <w:webHidden/>
              </w:rPr>
              <w:t>37</w:t>
            </w:r>
            <w:r w:rsidR="00916BED" w:rsidRPr="00DF2401">
              <w:rPr>
                <w:noProof/>
                <w:webHidden/>
              </w:rPr>
              <w:fldChar w:fldCharType="end"/>
            </w:r>
          </w:hyperlink>
        </w:p>
        <w:p w14:paraId="45D1F9E3" w14:textId="322063B6"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44" w:history="1">
            <w:r w:rsidR="00916BED" w:rsidRPr="00DF2401">
              <w:rPr>
                <w:rStyle w:val="Hyperlink"/>
                <w:noProof/>
              </w:rPr>
              <w:t>Standing Workstation Specifications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_Toc69981844 \h </w:instrText>
            </w:r>
            <w:r w:rsidR="00916BED" w:rsidRPr="00DF2401">
              <w:rPr>
                <w:noProof/>
                <w:webHidden/>
              </w:rPr>
            </w:r>
            <w:r w:rsidR="00916BED" w:rsidRPr="00DF2401">
              <w:rPr>
                <w:noProof/>
                <w:webHidden/>
              </w:rPr>
              <w:fldChar w:fldCharType="separate"/>
            </w:r>
            <w:r w:rsidR="00DF2401">
              <w:rPr>
                <w:noProof/>
                <w:webHidden/>
              </w:rPr>
              <w:t>38</w:t>
            </w:r>
            <w:r w:rsidR="00916BED" w:rsidRPr="00DF2401">
              <w:rPr>
                <w:noProof/>
                <w:webHidden/>
              </w:rPr>
              <w:fldChar w:fldCharType="end"/>
            </w:r>
          </w:hyperlink>
        </w:p>
        <w:p w14:paraId="236C65E3" w14:textId="0D669616" w:rsidR="00916BED" w:rsidRPr="00DF2401" w:rsidRDefault="00000000">
          <w:pPr>
            <w:pStyle w:val="TOC2"/>
            <w:tabs>
              <w:tab w:val="right" w:leader="dot" w:pos="10790"/>
            </w:tabs>
            <w:rPr>
              <w:rFonts w:asciiTheme="minorHAnsi" w:eastAsiaTheme="minorEastAsia" w:hAnsiTheme="minorHAnsi" w:cstheme="minorBidi"/>
              <w:bCs w:val="0"/>
              <w:noProof/>
            </w:rPr>
          </w:pPr>
          <w:hyperlink w:anchor="_Toc69981845" w:history="1">
            <w:r w:rsidR="00916BED" w:rsidRPr="00DF2401">
              <w:rPr>
                <w:rStyle w:val="Hyperlink"/>
                <w:noProof/>
              </w:rPr>
              <w:t>Sit/Stand Workstation Guidelines</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_Toc69981845 \h </w:instrText>
            </w:r>
            <w:r w:rsidR="00916BED" w:rsidRPr="00DF2401">
              <w:rPr>
                <w:noProof/>
                <w:webHidden/>
              </w:rPr>
            </w:r>
            <w:r w:rsidR="00916BED" w:rsidRPr="00DF2401">
              <w:rPr>
                <w:noProof/>
                <w:webHidden/>
              </w:rPr>
              <w:fldChar w:fldCharType="separate"/>
            </w:r>
            <w:r w:rsidR="00DF2401">
              <w:rPr>
                <w:noProof/>
                <w:webHidden/>
              </w:rPr>
              <w:t>39</w:t>
            </w:r>
            <w:r w:rsidR="00916BED" w:rsidRPr="00DF2401">
              <w:rPr>
                <w:noProof/>
                <w:webHidden/>
              </w:rPr>
              <w:fldChar w:fldCharType="end"/>
            </w:r>
          </w:hyperlink>
        </w:p>
        <w:p w14:paraId="108D88F0" w14:textId="22EA5457" w:rsidR="00916BED" w:rsidRPr="00DF2401" w:rsidRDefault="00000000">
          <w:pPr>
            <w:pStyle w:val="TOC1"/>
            <w:tabs>
              <w:tab w:val="right" w:leader="dot" w:pos="10790"/>
            </w:tabs>
            <w:rPr>
              <w:rFonts w:asciiTheme="minorHAnsi" w:eastAsiaTheme="minorEastAsia" w:hAnsiTheme="minorHAnsi" w:cstheme="minorBidi"/>
              <w:b w:val="0"/>
              <w:bCs w:val="0"/>
              <w:iCs w:val="0"/>
              <w:noProof/>
              <w:sz w:val="22"/>
              <w:szCs w:val="22"/>
            </w:rPr>
          </w:pPr>
          <w:hyperlink w:anchor="_Toc69981846" w:history="1">
            <w:r w:rsidR="00916BED" w:rsidRPr="00DF2401">
              <w:rPr>
                <w:rStyle w:val="Hyperlink"/>
                <w:noProof/>
              </w:rPr>
              <w:t>Glossary</w:t>
            </w:r>
            <w:r w:rsidR="00916BED" w:rsidRPr="00DF2401">
              <w:rPr>
                <w:noProof/>
                <w:webHidden/>
              </w:rPr>
              <w:tab/>
            </w:r>
            <w:r w:rsidR="00916BED" w:rsidRPr="00DF2401">
              <w:rPr>
                <w:noProof/>
                <w:webHidden/>
              </w:rPr>
              <w:fldChar w:fldCharType="begin"/>
            </w:r>
            <w:r w:rsidR="00916BED" w:rsidRPr="00DF2401">
              <w:rPr>
                <w:noProof/>
                <w:webHidden/>
              </w:rPr>
              <w:instrText xml:space="preserve"> PAGEREF _Toc69981846 \h </w:instrText>
            </w:r>
            <w:r w:rsidR="00916BED" w:rsidRPr="00DF2401">
              <w:rPr>
                <w:noProof/>
                <w:webHidden/>
              </w:rPr>
            </w:r>
            <w:r w:rsidR="00916BED" w:rsidRPr="00DF2401">
              <w:rPr>
                <w:noProof/>
                <w:webHidden/>
              </w:rPr>
              <w:fldChar w:fldCharType="separate"/>
            </w:r>
            <w:r w:rsidR="00DF2401">
              <w:rPr>
                <w:noProof/>
                <w:webHidden/>
              </w:rPr>
              <w:t>40</w:t>
            </w:r>
            <w:r w:rsidR="00916BED" w:rsidRPr="00DF2401">
              <w:rPr>
                <w:noProof/>
                <w:webHidden/>
              </w:rPr>
              <w:fldChar w:fldCharType="end"/>
            </w:r>
          </w:hyperlink>
        </w:p>
        <w:p w14:paraId="619B5898" w14:textId="20CB2001" w:rsidR="0017568C" w:rsidRDefault="0017568C">
          <w:r w:rsidRPr="00DF2401">
            <w:fldChar w:fldCharType="end"/>
          </w:r>
        </w:p>
      </w:sdtContent>
    </w:sdt>
    <w:bookmarkEnd w:id="1" w:displacedByCustomXml="prev"/>
    <w:p w14:paraId="6710F7E9" w14:textId="3531F536" w:rsidR="004965E0" w:rsidRPr="0017568C" w:rsidRDefault="00902EEB" w:rsidP="00C22118">
      <w:pPr>
        <w:pStyle w:val="Heading1"/>
        <w:spacing w:before="0"/>
      </w:pPr>
      <w:bookmarkStart w:id="2" w:name="_Toc69981771"/>
      <w:r w:rsidRPr="0017568C">
        <w:lastRenderedPageBreak/>
        <w:t>Welcome</w:t>
      </w:r>
      <w:r w:rsidR="00836DC8" w:rsidRPr="0017568C">
        <w:t xml:space="preserve"> to Ergonomics Design Guidelines</w:t>
      </w:r>
      <w:bookmarkEnd w:id="2"/>
      <w:r w:rsidR="00836DC8" w:rsidRPr="0017568C">
        <w:t xml:space="preserve"> </w:t>
      </w:r>
      <w:r w:rsidR="00041595" w:rsidRPr="0017568C">
        <w:fldChar w:fldCharType="begin"/>
      </w:r>
      <w:r w:rsidR="00086372" w:rsidRPr="0017568C">
        <w:instrText xml:space="preserve"> T </w:instrText>
      </w:r>
      <w:r w:rsidR="00041595" w:rsidRPr="0017568C">
        <w:fldChar w:fldCharType="end"/>
      </w:r>
    </w:p>
    <w:p w14:paraId="4E7DC6DF" w14:textId="717E7A5A" w:rsidR="004965E0" w:rsidRDefault="002814D0" w:rsidP="00751F24">
      <w:r>
        <w:rPr>
          <w:b/>
          <w:i/>
          <w:noProof/>
        </w:rPr>
        <w:drawing>
          <wp:anchor distT="0" distB="0" distL="114300" distR="114300" simplePos="0" relativeHeight="251705344" behindDoc="0" locked="0" layoutInCell="1" allowOverlap="1" wp14:anchorId="05AEDDE0" wp14:editId="4A5B169A">
            <wp:simplePos x="0" y="0"/>
            <wp:positionH relativeFrom="column">
              <wp:posOffset>5476875</wp:posOffset>
            </wp:positionH>
            <wp:positionV relativeFrom="paragraph">
              <wp:posOffset>33655</wp:posOffset>
            </wp:positionV>
            <wp:extent cx="1371600" cy="1801510"/>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80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3F9" w:rsidRPr="004303F9">
        <w:rPr>
          <w:b/>
          <w:i/>
        </w:rPr>
        <w:t>Ergonomics Reference Guide</w:t>
      </w:r>
      <w:r w:rsidR="00301559">
        <w:t xml:space="preserve"> provide</w:t>
      </w:r>
      <w:r w:rsidR="00881411">
        <w:t>s</w:t>
      </w:r>
      <w:r w:rsidR="00301559">
        <w:t xml:space="preserve"> ergonomic</w:t>
      </w:r>
      <w:r w:rsidR="00616594">
        <w:t>s</w:t>
      </w:r>
      <w:r w:rsidR="00881411">
        <w:t xml:space="preserve"> </w:t>
      </w:r>
      <w:r w:rsidR="00372B51">
        <w:t xml:space="preserve">checklists, </w:t>
      </w:r>
      <w:r w:rsidR="0024239D">
        <w:t xml:space="preserve">specifications </w:t>
      </w:r>
      <w:r w:rsidR="00881411">
        <w:t>and supporting information</w:t>
      </w:r>
      <w:r w:rsidR="00301559">
        <w:t xml:space="preserve"> to assist in designing </w:t>
      </w:r>
      <w:r w:rsidR="002157E2">
        <w:t xml:space="preserve">tasks, tools, </w:t>
      </w:r>
      <w:r w:rsidR="00301559">
        <w:t xml:space="preserve">equipment </w:t>
      </w:r>
      <w:r w:rsidR="002157E2">
        <w:t>and workstations</w:t>
      </w:r>
      <w:r w:rsidR="00BA111C">
        <w:t xml:space="preserve"> </w:t>
      </w:r>
      <w:r w:rsidR="001839E7">
        <w:t>to</w:t>
      </w:r>
      <w:r w:rsidR="002157E2">
        <w:t xml:space="preserve"> </w:t>
      </w:r>
      <w:r w:rsidR="00C76460">
        <w:t>enhance</w:t>
      </w:r>
      <w:r w:rsidR="00881411">
        <w:t xml:space="preserve"> productivity and quality of the work product</w:t>
      </w:r>
      <w:r w:rsidR="002157E2">
        <w:t xml:space="preserve"> and </w:t>
      </w:r>
      <w:r w:rsidR="002157E2" w:rsidRPr="001839E7">
        <w:t>reduce</w:t>
      </w:r>
      <w:r w:rsidR="002157E2">
        <w:t xml:space="preserve"> the risk of injury in the workplace.</w:t>
      </w:r>
      <w:r w:rsidR="00EF455C">
        <w:t xml:space="preserve"> </w:t>
      </w:r>
      <w:r w:rsidR="00EF455C" w:rsidRPr="00EF455C">
        <w:rPr>
          <w:b/>
          <w:i/>
        </w:rPr>
        <w:t xml:space="preserve">This </w:t>
      </w:r>
      <w:r w:rsidR="00EF455C">
        <w:rPr>
          <w:b/>
          <w:i/>
        </w:rPr>
        <w:t>information is</w:t>
      </w:r>
      <w:r w:rsidR="00EF455C" w:rsidRPr="00EF455C">
        <w:rPr>
          <w:b/>
          <w:i/>
        </w:rPr>
        <w:t xml:space="preserve"> provided within the context of professional judgment </w:t>
      </w:r>
      <w:r w:rsidR="00EF455C">
        <w:rPr>
          <w:b/>
          <w:i/>
        </w:rPr>
        <w:t xml:space="preserve">rendered </w:t>
      </w:r>
      <w:r w:rsidR="00EF455C" w:rsidRPr="00EF455C">
        <w:rPr>
          <w:b/>
          <w:i/>
        </w:rPr>
        <w:t xml:space="preserve">on the part of </w:t>
      </w:r>
      <w:r w:rsidR="00836DC8">
        <w:rPr>
          <w:b/>
          <w:i/>
        </w:rPr>
        <w:t>user</w:t>
      </w:r>
      <w:r w:rsidR="00EF455C" w:rsidRPr="00EF455C">
        <w:rPr>
          <w:b/>
          <w:i/>
        </w:rPr>
        <w:t>.</w:t>
      </w:r>
    </w:p>
    <w:p w14:paraId="4A434AD4" w14:textId="6A394752" w:rsidR="002153D0" w:rsidRPr="00836DC8" w:rsidRDefault="00881411" w:rsidP="001839E7">
      <w:pPr>
        <w:rPr>
          <w:rFonts w:eastAsia="Times New Roman"/>
        </w:rPr>
      </w:pPr>
      <w:r w:rsidRPr="00836DC8">
        <w:rPr>
          <w:rFonts w:eastAsia="Times New Roman"/>
        </w:rPr>
        <w:t>Applying e</w:t>
      </w:r>
      <w:r w:rsidR="00301559" w:rsidRPr="00836DC8">
        <w:rPr>
          <w:rFonts w:eastAsia="Times New Roman"/>
        </w:rPr>
        <w:t xml:space="preserve">rgonomics </w:t>
      </w:r>
      <w:r w:rsidRPr="00836DC8">
        <w:rPr>
          <w:rFonts w:eastAsia="Times New Roman"/>
        </w:rPr>
        <w:t>principles</w:t>
      </w:r>
      <w:r w:rsidR="00B75069" w:rsidRPr="00836DC8">
        <w:rPr>
          <w:rFonts w:eastAsia="Times New Roman"/>
        </w:rPr>
        <w:t xml:space="preserve"> will help </w:t>
      </w:r>
      <w:r w:rsidR="00301559" w:rsidRPr="00836DC8">
        <w:rPr>
          <w:rFonts w:eastAsia="Times New Roman"/>
        </w:rPr>
        <w:t xml:space="preserve">ensure jobs </w:t>
      </w:r>
      <w:r w:rsidR="00B75069" w:rsidRPr="00836DC8">
        <w:rPr>
          <w:rFonts w:eastAsia="Times New Roman"/>
        </w:rPr>
        <w:t>are</w:t>
      </w:r>
      <w:r w:rsidR="00301559" w:rsidRPr="00836DC8">
        <w:rPr>
          <w:rFonts w:eastAsia="Times New Roman"/>
        </w:rPr>
        <w:t xml:space="preserve"> performed by </w:t>
      </w:r>
      <w:r w:rsidRPr="00836DC8">
        <w:rPr>
          <w:rFonts w:eastAsia="Times New Roman"/>
        </w:rPr>
        <w:t xml:space="preserve">workers in a safe, efficient </w:t>
      </w:r>
      <w:r w:rsidR="00301559" w:rsidRPr="00836DC8">
        <w:rPr>
          <w:rFonts w:eastAsia="Times New Roman"/>
        </w:rPr>
        <w:t>and pain-free manner</w:t>
      </w:r>
      <w:r w:rsidR="003D5D71" w:rsidRPr="00836DC8">
        <w:rPr>
          <w:rFonts w:eastAsia="Times New Roman"/>
        </w:rPr>
        <w:t xml:space="preserve"> by</w:t>
      </w:r>
      <w:r w:rsidR="002153D0" w:rsidRPr="00836DC8">
        <w:rPr>
          <w:rFonts w:eastAsia="Times New Roman"/>
        </w:rPr>
        <w:t>:</w:t>
      </w:r>
    </w:p>
    <w:p w14:paraId="129A7D7C" w14:textId="77777777" w:rsidR="00E9370E" w:rsidRPr="00C22118" w:rsidRDefault="00E9370E" w:rsidP="00447991">
      <w:pPr>
        <w:pStyle w:val="ListParaDot"/>
        <w:rPr>
          <w:b/>
          <w:bCs/>
          <w:i/>
          <w:iCs/>
        </w:rPr>
      </w:pPr>
      <w:r w:rsidRPr="00C22118">
        <w:rPr>
          <w:b/>
          <w:bCs/>
          <w:i/>
          <w:iCs/>
        </w:rPr>
        <w:t>“Working smarter not harder.”</w:t>
      </w:r>
    </w:p>
    <w:p w14:paraId="4BCCC90D" w14:textId="6BA3F7E2" w:rsidR="001E4D7B" w:rsidRDefault="002153D0" w:rsidP="00447991">
      <w:pPr>
        <w:pStyle w:val="ListParaDot"/>
        <w:rPr>
          <w:b/>
          <w:bCs/>
          <w:i/>
          <w:iCs/>
        </w:rPr>
      </w:pPr>
      <w:r w:rsidRPr="00C22118">
        <w:rPr>
          <w:b/>
          <w:bCs/>
          <w:i/>
          <w:iCs/>
        </w:rPr>
        <w:t>“Fitting</w:t>
      </w:r>
      <w:r w:rsidR="00BA111C" w:rsidRPr="00C22118">
        <w:rPr>
          <w:b/>
          <w:bCs/>
          <w:i/>
          <w:iCs/>
        </w:rPr>
        <w:t xml:space="preserve"> the task </w:t>
      </w:r>
      <w:r w:rsidR="00881411" w:rsidRPr="00C22118">
        <w:rPr>
          <w:b/>
          <w:bCs/>
          <w:i/>
          <w:iCs/>
        </w:rPr>
        <w:t>(</w:t>
      </w:r>
      <w:r w:rsidR="001619D5" w:rsidRPr="00C22118">
        <w:rPr>
          <w:b/>
          <w:bCs/>
          <w:i/>
          <w:iCs/>
        </w:rPr>
        <w:t>i.e.,</w:t>
      </w:r>
      <w:r w:rsidR="00881411" w:rsidRPr="00C22118">
        <w:rPr>
          <w:b/>
          <w:bCs/>
          <w:i/>
          <w:iCs/>
        </w:rPr>
        <w:t xml:space="preserve"> tools, equipment, facilities, etc.) </w:t>
      </w:r>
      <w:r w:rsidR="00BA111C" w:rsidRPr="00C22118">
        <w:rPr>
          <w:b/>
          <w:bCs/>
          <w:i/>
          <w:iCs/>
        </w:rPr>
        <w:t xml:space="preserve">to </w:t>
      </w:r>
      <w:r w:rsidR="00616594" w:rsidRPr="00C22118">
        <w:rPr>
          <w:b/>
          <w:bCs/>
          <w:i/>
          <w:iCs/>
        </w:rPr>
        <w:t xml:space="preserve">the </w:t>
      </w:r>
      <w:r w:rsidR="00BA111C" w:rsidRPr="00C22118">
        <w:rPr>
          <w:b/>
          <w:bCs/>
          <w:i/>
          <w:iCs/>
        </w:rPr>
        <w:t>worker</w:t>
      </w:r>
      <w:r w:rsidR="00301559" w:rsidRPr="00C22118">
        <w:rPr>
          <w:b/>
          <w:bCs/>
          <w:i/>
          <w:iCs/>
        </w:rPr>
        <w:t xml:space="preserve"> rather than </w:t>
      </w:r>
      <w:r w:rsidR="007D0C68" w:rsidRPr="00C22118">
        <w:rPr>
          <w:b/>
          <w:bCs/>
          <w:i/>
          <w:iCs/>
        </w:rPr>
        <w:t xml:space="preserve">forcing the </w:t>
      </w:r>
      <w:r w:rsidR="00BA111C" w:rsidRPr="00C22118">
        <w:rPr>
          <w:b/>
          <w:bCs/>
          <w:i/>
          <w:iCs/>
        </w:rPr>
        <w:t xml:space="preserve">worker to </w:t>
      </w:r>
      <w:r w:rsidR="007D0C68" w:rsidRPr="00C22118">
        <w:rPr>
          <w:b/>
          <w:bCs/>
          <w:i/>
          <w:iCs/>
        </w:rPr>
        <w:t xml:space="preserve">fit </w:t>
      </w:r>
      <w:r w:rsidR="00BA111C" w:rsidRPr="00C22118">
        <w:rPr>
          <w:b/>
          <w:bCs/>
          <w:i/>
          <w:iCs/>
        </w:rPr>
        <w:t xml:space="preserve">the </w:t>
      </w:r>
      <w:r w:rsidR="00600E43" w:rsidRPr="00C22118">
        <w:rPr>
          <w:b/>
          <w:bCs/>
          <w:i/>
          <w:iCs/>
        </w:rPr>
        <w:t>task</w:t>
      </w:r>
      <w:r w:rsidR="00BA111C" w:rsidRPr="00C22118">
        <w:rPr>
          <w:b/>
          <w:bCs/>
          <w:i/>
          <w:iCs/>
        </w:rPr>
        <w:t>.</w:t>
      </w:r>
      <w:r w:rsidRPr="00C22118">
        <w:rPr>
          <w:b/>
          <w:bCs/>
          <w:i/>
          <w:iCs/>
        </w:rPr>
        <w:t>”</w:t>
      </w:r>
    </w:p>
    <w:p w14:paraId="5EFE11A8" w14:textId="7D7C0F4F" w:rsidR="002F61E4" w:rsidRDefault="002F61E4" w:rsidP="002F61E4">
      <w:pPr>
        <w:pStyle w:val="Heading2"/>
      </w:pPr>
      <w:bookmarkStart w:id="3" w:name="_Toc69981772"/>
      <w:r>
        <w:t>Checklists and Specifications</w:t>
      </w:r>
      <w:bookmarkEnd w:id="3"/>
      <w:r>
        <w:t xml:space="preserve"> </w:t>
      </w:r>
    </w:p>
    <w:p w14:paraId="1B643AC5" w14:textId="2268DBDE" w:rsidR="002F61E4" w:rsidRPr="002F61E4" w:rsidRDefault="002F61E4" w:rsidP="002F61E4">
      <w:r>
        <w:t>All the Checklists and Specifications in the</w:t>
      </w:r>
      <w:r w:rsidRPr="002F61E4">
        <w:rPr>
          <w:b/>
          <w:bCs/>
          <w:i/>
          <w:iCs/>
        </w:rPr>
        <w:t xml:space="preserve"> Ergonomics Design Guidelines</w:t>
      </w:r>
      <w:r>
        <w:t xml:space="preserve"> are available as separate fillable documents in the </w:t>
      </w:r>
      <w:r w:rsidRPr="002F61E4">
        <w:rPr>
          <w:b/>
          <w:bCs/>
          <w:i/>
          <w:iCs/>
        </w:rPr>
        <w:t>Resources Section</w:t>
      </w:r>
      <w:r>
        <w:t>.</w:t>
      </w:r>
    </w:p>
    <w:p w14:paraId="0A49CABF" w14:textId="2DF6BFE6" w:rsidR="00F02438" w:rsidRPr="00C22118" w:rsidRDefault="00F02438" w:rsidP="002F61E4">
      <w:pPr>
        <w:pStyle w:val="Heading2"/>
      </w:pPr>
      <w:bookmarkStart w:id="4" w:name="_Toc373311873"/>
      <w:bookmarkStart w:id="5" w:name="_Toc69981773"/>
      <w:r w:rsidRPr="00C22118">
        <w:t>Ergonomics Risk Factors</w:t>
      </w:r>
      <w:bookmarkEnd w:id="4"/>
      <w:bookmarkEnd w:id="5"/>
      <w:r w:rsidR="002F61E4">
        <w:t xml:space="preserve"> </w:t>
      </w:r>
    </w:p>
    <w:p w14:paraId="5A782452" w14:textId="77777777" w:rsidR="002814D0" w:rsidRDefault="00881411" w:rsidP="002814D0">
      <w:r>
        <w:t>P</w:t>
      </w:r>
      <w:r w:rsidR="00301559">
        <w:t>rimary ergonomic</w:t>
      </w:r>
      <w:r w:rsidR="00616594">
        <w:t>s</w:t>
      </w:r>
      <w:r w:rsidR="00301559">
        <w:t xml:space="preserve"> risk factors in the workplace that contribute to </w:t>
      </w:r>
      <w:r>
        <w:t>decreased productivity</w:t>
      </w:r>
      <w:r w:rsidR="004C13F1">
        <w:t xml:space="preserve"> and</w:t>
      </w:r>
      <w:r w:rsidR="00C76460">
        <w:t xml:space="preserve"> </w:t>
      </w:r>
      <w:r>
        <w:t>quality and</w:t>
      </w:r>
      <w:r w:rsidR="004C13F1">
        <w:t xml:space="preserve"> increased</w:t>
      </w:r>
      <w:r>
        <w:t xml:space="preserve"> </w:t>
      </w:r>
      <w:r w:rsidR="00301559">
        <w:t>work-related mu</w:t>
      </w:r>
      <w:r w:rsidR="00BA111C">
        <w:t>sculoskeletal disorders (WMSDs)</w:t>
      </w:r>
      <w:r w:rsidR="00600E43">
        <w:t xml:space="preserve"> include</w:t>
      </w:r>
      <w:r w:rsidR="00BA111C">
        <w:t>:</w:t>
      </w:r>
    </w:p>
    <w:p w14:paraId="60E9C2E2" w14:textId="3870CD13" w:rsidR="00BA111C" w:rsidRPr="00CA17D0" w:rsidRDefault="00833769" w:rsidP="00447991">
      <w:pPr>
        <w:pStyle w:val="ListParaDot"/>
      </w:pPr>
      <w:r w:rsidRPr="00CA17D0">
        <w:t xml:space="preserve">Awkward </w:t>
      </w:r>
      <w:r w:rsidR="00881411" w:rsidRPr="00CA17D0">
        <w:t xml:space="preserve">and sustained </w:t>
      </w:r>
      <w:r w:rsidRPr="00CA17D0">
        <w:t>postures</w:t>
      </w:r>
    </w:p>
    <w:p w14:paraId="02E650F7" w14:textId="77777777" w:rsidR="00BA111C" w:rsidRPr="00447991" w:rsidRDefault="00833769" w:rsidP="00447991">
      <w:pPr>
        <w:pStyle w:val="ListParaDot"/>
      </w:pPr>
      <w:r w:rsidRPr="00447991">
        <w:t>Excessive forces</w:t>
      </w:r>
      <w:r w:rsidR="00881411" w:rsidRPr="00447991">
        <w:t xml:space="preserve"> imposed on the body or generated by the body</w:t>
      </w:r>
    </w:p>
    <w:p w14:paraId="58BCC6AE" w14:textId="7A527615" w:rsidR="00BA111C" w:rsidRPr="00447991" w:rsidRDefault="00881411" w:rsidP="00447991">
      <w:pPr>
        <w:pStyle w:val="ListParaDot"/>
      </w:pPr>
      <w:r w:rsidRPr="00447991">
        <w:t>Excessive frequency and d</w:t>
      </w:r>
      <w:r w:rsidR="00833769" w:rsidRPr="00447991">
        <w:t>uration</w:t>
      </w:r>
      <w:r w:rsidR="00E5390B" w:rsidRPr="00447991">
        <w:t xml:space="preserve"> of tasks</w:t>
      </w:r>
    </w:p>
    <w:p w14:paraId="5D1EEED5" w14:textId="77777777" w:rsidR="00881411" w:rsidRPr="00447991" w:rsidRDefault="002153D0" w:rsidP="00447991">
      <w:pPr>
        <w:pStyle w:val="ListParaDot"/>
      </w:pPr>
      <w:r w:rsidRPr="00447991">
        <w:t>Uncontrolled e</w:t>
      </w:r>
      <w:r w:rsidR="00881411" w:rsidRPr="00447991">
        <w:t>nvironmental factors (</w:t>
      </w:r>
      <w:r w:rsidR="00C76460" w:rsidRPr="00447991">
        <w:t>illumination</w:t>
      </w:r>
      <w:r w:rsidR="00881411" w:rsidRPr="00447991">
        <w:t xml:space="preserve">, noise, </w:t>
      </w:r>
      <w:r w:rsidR="00C76460" w:rsidRPr="00447991">
        <w:t>thermal, ventilation</w:t>
      </w:r>
      <w:r w:rsidR="004C13F1" w:rsidRPr="00447991">
        <w:t>, vibration</w:t>
      </w:r>
      <w:r w:rsidR="00881411" w:rsidRPr="00447991">
        <w:t>)</w:t>
      </w:r>
    </w:p>
    <w:p w14:paraId="06BD4842" w14:textId="77777777" w:rsidR="00C76460" w:rsidRPr="00447991" w:rsidRDefault="00C76460" w:rsidP="00447991">
      <w:pPr>
        <w:pStyle w:val="ListParaDot"/>
      </w:pPr>
      <w:r w:rsidRPr="00447991">
        <w:t>Uncontrolled perceptual demand factors (auditory, touch, visual)</w:t>
      </w:r>
    </w:p>
    <w:p w14:paraId="2DC95E96" w14:textId="7F221F82" w:rsidR="002814D0" w:rsidRDefault="002153D0" w:rsidP="00916BED">
      <w:pPr>
        <w:pStyle w:val="Heading2"/>
      </w:pPr>
      <w:bookmarkStart w:id="6" w:name="_Toc69981774"/>
      <w:r>
        <w:t>Ergonomics</w:t>
      </w:r>
      <w:r w:rsidR="001839E7">
        <w:t xml:space="preserve"> </w:t>
      </w:r>
      <w:r w:rsidR="00916BED">
        <w:t>Scientific Foundations</w:t>
      </w:r>
      <w:bookmarkEnd w:id="6"/>
    </w:p>
    <w:p w14:paraId="7B29A6F9" w14:textId="374BEE87" w:rsidR="00AB4A17" w:rsidRPr="00447991" w:rsidRDefault="002C6CDA" w:rsidP="00447991">
      <w:pPr>
        <w:pStyle w:val="ListParaDot"/>
      </w:pPr>
      <w:r w:rsidRPr="00447991">
        <w:t>Occupational Biomechanics</w:t>
      </w:r>
    </w:p>
    <w:p w14:paraId="07F791A0" w14:textId="1B00C488" w:rsidR="002C6CDA" w:rsidRPr="00447991" w:rsidRDefault="002C6CDA" w:rsidP="00447991">
      <w:pPr>
        <w:pStyle w:val="ListParaDot"/>
      </w:pPr>
      <w:r w:rsidRPr="00447991">
        <w:t>Work Physiology</w:t>
      </w:r>
    </w:p>
    <w:p w14:paraId="3F9A61A5" w14:textId="06206FF6" w:rsidR="002C6CDA" w:rsidRPr="00447991" w:rsidRDefault="002C6CDA" w:rsidP="00447991">
      <w:pPr>
        <w:pStyle w:val="ListParaDot"/>
      </w:pPr>
      <w:r w:rsidRPr="00447991">
        <w:t>Engineering Psychology</w:t>
      </w:r>
    </w:p>
    <w:p w14:paraId="20A0CB76" w14:textId="2CD19430" w:rsidR="002C6CDA" w:rsidRPr="00447991" w:rsidRDefault="002C6CDA" w:rsidP="00447991">
      <w:pPr>
        <w:pStyle w:val="ListParaDot"/>
      </w:pPr>
      <w:r w:rsidRPr="00447991">
        <w:t>Epidemiology</w:t>
      </w:r>
    </w:p>
    <w:p w14:paraId="53AA4382" w14:textId="5ABCF08D" w:rsidR="002C6CDA" w:rsidRPr="00447991" w:rsidRDefault="002C6CDA" w:rsidP="00447991">
      <w:pPr>
        <w:pStyle w:val="ListParaDot"/>
      </w:pPr>
      <w:r w:rsidRPr="00447991">
        <w:t>Anthropometry</w:t>
      </w:r>
    </w:p>
    <w:p w14:paraId="271B511D" w14:textId="570B6246" w:rsidR="00F02438" w:rsidRPr="00C22118" w:rsidRDefault="00F02438" w:rsidP="002F61E4">
      <w:pPr>
        <w:pStyle w:val="Heading2"/>
      </w:pPr>
      <w:bookmarkStart w:id="7" w:name="_Toc373311874"/>
      <w:bookmarkStart w:id="8" w:name="_Toc69981775"/>
      <w:r w:rsidRPr="00C22118">
        <w:t>Ergonomics Principles</w:t>
      </w:r>
      <w:bookmarkEnd w:id="7"/>
      <w:bookmarkEnd w:id="8"/>
    </w:p>
    <w:p w14:paraId="695E9930" w14:textId="77777777" w:rsidR="001839E7" w:rsidRPr="00C22118" w:rsidRDefault="001839E7" w:rsidP="00C22118">
      <w:pPr>
        <w:pStyle w:val="ListParaDot"/>
        <w:sectPr w:rsidR="001839E7" w:rsidRPr="00C22118" w:rsidSect="00DF2401">
          <w:headerReference w:type="even" r:id="rId14"/>
          <w:footerReference w:type="default" r:id="rId15"/>
          <w:type w:val="continuous"/>
          <w:pgSz w:w="12240" w:h="15840" w:code="1"/>
          <w:pgMar w:top="720" w:right="720" w:bottom="720" w:left="720" w:header="432"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79C44F98" w14:textId="6AC5FB75" w:rsidR="00C22118" w:rsidRPr="00CA17D0" w:rsidRDefault="00220C43" w:rsidP="00C22118">
      <w:pPr>
        <w:pStyle w:val="ListParaDot"/>
      </w:pPr>
      <w:r>
        <w:rPr>
          <w:noProof/>
        </w:rPr>
        <w:drawing>
          <wp:anchor distT="0" distB="0" distL="114300" distR="114300" simplePos="0" relativeHeight="251706368" behindDoc="0" locked="0" layoutInCell="1" allowOverlap="1" wp14:anchorId="0C12BC45" wp14:editId="03E2D837">
            <wp:simplePos x="0" y="0"/>
            <wp:positionH relativeFrom="column">
              <wp:posOffset>5202722</wp:posOffset>
            </wp:positionH>
            <wp:positionV relativeFrom="paragraph">
              <wp:posOffset>16510</wp:posOffset>
            </wp:positionV>
            <wp:extent cx="1645920" cy="18728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5920" cy="187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118" w:rsidRPr="00CA17D0">
        <w:t xml:space="preserve">Promote effective work processes </w:t>
      </w:r>
    </w:p>
    <w:p w14:paraId="47238FCE" w14:textId="7A0F71D4" w:rsidR="001E40B5" w:rsidRPr="00CA17D0" w:rsidRDefault="00F0083D" w:rsidP="002F61E4">
      <w:pPr>
        <w:pStyle w:val="ListParaDot"/>
        <w:tabs>
          <w:tab w:val="clear" w:pos="10214"/>
        </w:tabs>
      </w:pPr>
      <w:r w:rsidRPr="00CA17D0">
        <w:t>Promote neutral body and limb position</w:t>
      </w:r>
      <w:r w:rsidR="00C22118">
        <w:t xml:space="preserve"> and </w:t>
      </w:r>
      <w:r w:rsidR="001E40B5" w:rsidRPr="00CA17D0">
        <w:t xml:space="preserve"> support for </w:t>
      </w:r>
      <w:r w:rsidR="002F61E4">
        <w:t>b</w:t>
      </w:r>
      <w:r w:rsidR="001E40B5" w:rsidRPr="00CA17D0">
        <w:t xml:space="preserve">ody/limbs </w:t>
      </w:r>
    </w:p>
    <w:p w14:paraId="3A50A0D0" w14:textId="6F9E8FAB" w:rsidR="00F0083D" w:rsidRDefault="00F0083D" w:rsidP="00447991">
      <w:pPr>
        <w:pStyle w:val="ListParaDot"/>
      </w:pPr>
      <w:r w:rsidRPr="00CA17D0">
        <w:t xml:space="preserve">Promote physical movement </w:t>
      </w:r>
    </w:p>
    <w:p w14:paraId="04ABC42D" w14:textId="66EE38A8" w:rsidR="00C22118" w:rsidRPr="00CA17D0" w:rsidRDefault="00C22118" w:rsidP="00447991">
      <w:pPr>
        <w:pStyle w:val="ListParaDot"/>
      </w:pPr>
      <w:r>
        <w:t>Promote effect effective material handling</w:t>
      </w:r>
    </w:p>
    <w:p w14:paraId="42361046" w14:textId="2822CC8B" w:rsidR="00F0083D" w:rsidRPr="00CA17D0" w:rsidRDefault="00F0083D" w:rsidP="00447991">
      <w:pPr>
        <w:pStyle w:val="ListParaDot"/>
      </w:pPr>
      <w:r w:rsidRPr="00CA17D0">
        <w:t xml:space="preserve">Promote work in the </w:t>
      </w:r>
      <w:r w:rsidR="001E4D7B">
        <w:t xml:space="preserve">user’s </w:t>
      </w:r>
      <w:r w:rsidRPr="00CA17D0">
        <w:t xml:space="preserve">reach zone </w:t>
      </w:r>
    </w:p>
    <w:p w14:paraId="2F1B1690" w14:textId="4BDC66BE" w:rsidR="00F0083D" w:rsidRPr="00CA17D0" w:rsidRDefault="00F0083D" w:rsidP="00447991">
      <w:pPr>
        <w:pStyle w:val="ListParaDot"/>
      </w:pPr>
      <w:r w:rsidRPr="00CA17D0">
        <w:t xml:space="preserve">Provide correct tools, equipment and facilities </w:t>
      </w:r>
    </w:p>
    <w:p w14:paraId="7449156E" w14:textId="7E0A3EAD" w:rsidR="00F0083D" w:rsidRPr="00CA17D0" w:rsidRDefault="00F0083D" w:rsidP="00447991">
      <w:pPr>
        <w:pStyle w:val="ListParaDot"/>
      </w:pPr>
      <w:r w:rsidRPr="00CA17D0">
        <w:t xml:space="preserve">Provide competency based training </w:t>
      </w:r>
    </w:p>
    <w:p w14:paraId="32C80ABB" w14:textId="5C623A82" w:rsidR="00F0083D" w:rsidRPr="00CA17D0" w:rsidRDefault="00F0083D" w:rsidP="00447991">
      <w:pPr>
        <w:pStyle w:val="ListParaDot"/>
      </w:pPr>
      <w:r w:rsidRPr="00CA17D0">
        <w:t xml:space="preserve">Control exposure to work environment </w:t>
      </w:r>
    </w:p>
    <w:p w14:paraId="3F5085D2" w14:textId="5BB52B6D" w:rsidR="00CA17D0" w:rsidRPr="00CA17D0" w:rsidRDefault="00CA17D0" w:rsidP="00447991">
      <w:pPr>
        <w:pStyle w:val="ListParaDot"/>
      </w:pPr>
      <w:r w:rsidRPr="00CA17D0">
        <w:t>Promote health and wellness</w:t>
      </w:r>
    </w:p>
    <w:p w14:paraId="0F2A939F" w14:textId="161F656E" w:rsidR="00CA17D0" w:rsidRPr="00CA17D0" w:rsidRDefault="00CA17D0" w:rsidP="00447991">
      <w:pPr>
        <w:pStyle w:val="ListParaDot"/>
      </w:pPr>
      <w:r w:rsidRPr="00CA17D0">
        <w:t>Provide on-going feedback and follow-up</w:t>
      </w:r>
    </w:p>
    <w:p w14:paraId="5AFB451E" w14:textId="6449FDCA" w:rsidR="00447991" w:rsidRPr="00C22118" w:rsidRDefault="00447991" w:rsidP="002F61E4">
      <w:pPr>
        <w:pStyle w:val="Heading2"/>
      </w:pPr>
      <w:bookmarkStart w:id="9" w:name="_Toc69981776"/>
      <w:r w:rsidRPr="00C22118">
        <w:t>Bottom line</w:t>
      </w:r>
      <w:bookmarkEnd w:id="9"/>
    </w:p>
    <w:p w14:paraId="3A8C90C4" w14:textId="77777777" w:rsidR="00DF2401" w:rsidRDefault="002C6CDA" w:rsidP="00447991">
      <w:r>
        <w:t>Bottom line  . . . incorporating ergonomics principles in</w:t>
      </w:r>
      <w:r w:rsidR="00C22118">
        <w:t>to</w:t>
      </w:r>
      <w:r>
        <w:t xml:space="preserve"> the </w:t>
      </w:r>
      <w:r w:rsidR="00600E43">
        <w:t xml:space="preserve">design </w:t>
      </w:r>
      <w:r w:rsidR="004029FB">
        <w:t xml:space="preserve">and use </w:t>
      </w:r>
      <w:r>
        <w:t xml:space="preserve">of </w:t>
      </w:r>
      <w:r w:rsidR="00600E43">
        <w:t xml:space="preserve">tasks, tools, equipment and workstations will </w:t>
      </w:r>
      <w:r>
        <w:t xml:space="preserve">improve productivity and quality and </w:t>
      </w:r>
      <w:r w:rsidR="00600E43">
        <w:t>reduce or eliminate work related injuries</w:t>
      </w:r>
      <w:r w:rsidR="00F705B8">
        <w:t xml:space="preserve">. </w:t>
      </w:r>
    </w:p>
    <w:p w14:paraId="0E69CBA2" w14:textId="308D5F44" w:rsidR="008976BC" w:rsidRDefault="00F705B8" w:rsidP="00447991">
      <w:pPr>
        <w:rPr>
          <w:b/>
          <w:bCs/>
          <w:kern w:val="32"/>
          <w:sz w:val="28"/>
        </w:rPr>
      </w:pPr>
      <w:r>
        <w:t>A</w:t>
      </w:r>
      <w:r w:rsidR="00600E43">
        <w:t xml:space="preserve"> more comfortable</w:t>
      </w:r>
      <w:r w:rsidR="004029FB">
        <w:t>, safe</w:t>
      </w:r>
      <w:r w:rsidR="00600E43">
        <w:t xml:space="preserve"> and productive working envi</w:t>
      </w:r>
      <w:r>
        <w:t xml:space="preserve">ronment is the </w:t>
      </w:r>
      <w:r w:rsidR="00C76460">
        <w:t xml:space="preserve">end </w:t>
      </w:r>
      <w:r>
        <w:t>result</w:t>
      </w:r>
      <w:bookmarkStart w:id="10" w:name="_Toc373311880"/>
      <w:r w:rsidR="00C22118">
        <w:t>!</w:t>
      </w:r>
      <w:r w:rsidR="008976BC">
        <w:br w:type="page"/>
      </w:r>
    </w:p>
    <w:p w14:paraId="3D4FD885" w14:textId="23CD6439" w:rsidR="00BE66BF" w:rsidRPr="00BE66BF" w:rsidRDefault="00985B2A" w:rsidP="00447991">
      <w:pPr>
        <w:pStyle w:val="Heading1"/>
      </w:pPr>
      <w:bookmarkStart w:id="11" w:name="_Toc69981777"/>
      <w:r w:rsidRPr="00BE66BF">
        <w:lastRenderedPageBreak/>
        <w:t>Carts</w:t>
      </w:r>
      <w:bookmarkEnd w:id="10"/>
      <w:r w:rsidR="00220C43">
        <w:t xml:space="preserve"> and Casters</w:t>
      </w:r>
      <w:bookmarkEnd w:id="11"/>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8"/>
        <w:gridCol w:w="772"/>
        <w:gridCol w:w="772"/>
        <w:gridCol w:w="773"/>
      </w:tblGrid>
      <w:tr w:rsidR="00447991" w:rsidRPr="00447991" w14:paraId="1388FC8C" w14:textId="77777777" w:rsidTr="00220C43">
        <w:trPr>
          <w:trHeight w:val="320"/>
        </w:trPr>
        <w:tc>
          <w:tcPr>
            <w:tcW w:w="10705" w:type="dxa"/>
            <w:gridSpan w:val="4"/>
            <w:shd w:val="clear" w:color="auto" w:fill="DBE5F1" w:themeFill="accent1" w:themeFillTint="33"/>
            <w:vAlign w:val="center"/>
          </w:tcPr>
          <w:p w14:paraId="3B324B8C" w14:textId="1486A5CA" w:rsidR="00985B2A" w:rsidRPr="00447991" w:rsidRDefault="00985B2A" w:rsidP="002F61E4">
            <w:pPr>
              <w:pStyle w:val="Heading2"/>
            </w:pPr>
            <w:bookmarkStart w:id="12" w:name="_Cart_Checklist"/>
            <w:bookmarkStart w:id="13" w:name="_Toc373311881"/>
            <w:bookmarkStart w:id="14" w:name="_Toc69981778"/>
            <w:bookmarkEnd w:id="12"/>
            <w:r w:rsidRPr="00447991">
              <w:t>Cart</w:t>
            </w:r>
            <w:r w:rsidR="003E2301">
              <w:t>s</w:t>
            </w:r>
            <w:r w:rsidRPr="00447991">
              <w:t xml:space="preserve"> Checklist</w:t>
            </w:r>
            <w:bookmarkEnd w:id="13"/>
            <w:bookmarkEnd w:id="14"/>
          </w:p>
        </w:tc>
      </w:tr>
      <w:tr w:rsidR="00985B2A" w:rsidRPr="004E5367" w14:paraId="10F8C394" w14:textId="77777777" w:rsidTr="00220C43">
        <w:tc>
          <w:tcPr>
            <w:tcW w:w="8388" w:type="dxa"/>
          </w:tcPr>
          <w:p w14:paraId="094D53AA" w14:textId="77777777" w:rsidR="00985B2A" w:rsidRPr="004E5367" w:rsidRDefault="00985B2A" w:rsidP="00751F24">
            <w:pPr>
              <w:rPr>
                <w:sz w:val="22"/>
                <w:szCs w:val="22"/>
              </w:rPr>
            </w:pPr>
            <w:r w:rsidRPr="004E5367">
              <w:rPr>
                <w:sz w:val="22"/>
                <w:szCs w:val="22"/>
              </w:rPr>
              <w:t>“NO” answer indicates need for additional investigation.</w:t>
            </w:r>
          </w:p>
        </w:tc>
        <w:tc>
          <w:tcPr>
            <w:tcW w:w="772" w:type="dxa"/>
            <w:vAlign w:val="center"/>
          </w:tcPr>
          <w:p w14:paraId="768F5B33" w14:textId="77777777" w:rsidR="00985B2A" w:rsidRPr="003E2301" w:rsidRDefault="00985B2A" w:rsidP="00370BFD">
            <w:pPr>
              <w:jc w:val="center"/>
              <w:rPr>
                <w:b/>
                <w:bCs/>
                <w:sz w:val="22"/>
                <w:szCs w:val="22"/>
              </w:rPr>
            </w:pPr>
            <w:r w:rsidRPr="003E2301">
              <w:rPr>
                <w:b/>
                <w:bCs/>
                <w:sz w:val="22"/>
                <w:szCs w:val="22"/>
              </w:rPr>
              <w:t>YES</w:t>
            </w:r>
          </w:p>
        </w:tc>
        <w:tc>
          <w:tcPr>
            <w:tcW w:w="772" w:type="dxa"/>
            <w:shd w:val="clear" w:color="auto" w:fill="DBE5F1" w:themeFill="accent1" w:themeFillTint="33"/>
            <w:vAlign w:val="center"/>
          </w:tcPr>
          <w:p w14:paraId="74AAA770" w14:textId="77777777" w:rsidR="00985B2A" w:rsidRPr="003E2301" w:rsidRDefault="00985B2A" w:rsidP="00370BFD">
            <w:pPr>
              <w:jc w:val="center"/>
              <w:rPr>
                <w:b/>
                <w:bCs/>
                <w:sz w:val="22"/>
                <w:szCs w:val="22"/>
              </w:rPr>
            </w:pPr>
            <w:r w:rsidRPr="003E2301">
              <w:rPr>
                <w:b/>
                <w:bCs/>
                <w:sz w:val="22"/>
                <w:szCs w:val="22"/>
              </w:rPr>
              <w:t>NO</w:t>
            </w:r>
          </w:p>
        </w:tc>
        <w:tc>
          <w:tcPr>
            <w:tcW w:w="773" w:type="dxa"/>
            <w:vAlign w:val="center"/>
          </w:tcPr>
          <w:p w14:paraId="51E673E4" w14:textId="77777777" w:rsidR="00985B2A" w:rsidRPr="003E2301" w:rsidRDefault="00985B2A" w:rsidP="00370BFD">
            <w:pPr>
              <w:jc w:val="center"/>
              <w:rPr>
                <w:b/>
                <w:bCs/>
                <w:sz w:val="22"/>
                <w:szCs w:val="22"/>
              </w:rPr>
            </w:pPr>
            <w:r w:rsidRPr="003E2301">
              <w:rPr>
                <w:b/>
                <w:bCs/>
                <w:sz w:val="22"/>
                <w:szCs w:val="22"/>
              </w:rPr>
              <w:t>NA</w:t>
            </w:r>
          </w:p>
        </w:tc>
      </w:tr>
      <w:tr w:rsidR="00985B2A" w:rsidRPr="004E5367" w14:paraId="1757DC6C" w14:textId="77777777" w:rsidTr="00220C43">
        <w:tc>
          <w:tcPr>
            <w:tcW w:w="8388" w:type="dxa"/>
          </w:tcPr>
          <w:p w14:paraId="3273BEC3" w14:textId="77777777" w:rsidR="00985B2A" w:rsidRPr="004E5367" w:rsidRDefault="00985B2A" w:rsidP="00751F24">
            <w:pPr>
              <w:rPr>
                <w:sz w:val="22"/>
                <w:szCs w:val="22"/>
              </w:rPr>
            </w:pPr>
            <w:r w:rsidRPr="004E5367">
              <w:rPr>
                <w:b/>
                <w:sz w:val="22"/>
                <w:szCs w:val="22"/>
              </w:rPr>
              <w:t>Dimensions:</w:t>
            </w:r>
            <w:r w:rsidRPr="004E5367">
              <w:rPr>
                <w:sz w:val="22"/>
                <w:szCs w:val="22"/>
              </w:rPr>
              <w:t xml:space="preserve"> Cart width and depth appropriate to safely contain and transport materials.</w:t>
            </w:r>
          </w:p>
        </w:tc>
        <w:tc>
          <w:tcPr>
            <w:tcW w:w="772" w:type="dxa"/>
            <w:vAlign w:val="center"/>
          </w:tcPr>
          <w:p w14:paraId="1D6A08F2"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07E5F80C" w14:textId="77777777" w:rsidR="00985B2A" w:rsidRPr="004E5367" w:rsidRDefault="00985B2A" w:rsidP="00370BFD">
            <w:pPr>
              <w:jc w:val="center"/>
              <w:rPr>
                <w:sz w:val="22"/>
                <w:szCs w:val="22"/>
              </w:rPr>
            </w:pPr>
          </w:p>
        </w:tc>
        <w:tc>
          <w:tcPr>
            <w:tcW w:w="773" w:type="dxa"/>
            <w:vAlign w:val="center"/>
          </w:tcPr>
          <w:p w14:paraId="1C698674" w14:textId="77777777" w:rsidR="00985B2A" w:rsidRPr="004E5367" w:rsidRDefault="00985B2A" w:rsidP="00370BFD">
            <w:pPr>
              <w:jc w:val="center"/>
              <w:rPr>
                <w:sz w:val="22"/>
                <w:szCs w:val="22"/>
              </w:rPr>
            </w:pPr>
          </w:p>
        </w:tc>
      </w:tr>
      <w:tr w:rsidR="00985B2A" w:rsidRPr="004E5367" w14:paraId="1CE09850" w14:textId="77777777" w:rsidTr="00220C43">
        <w:tc>
          <w:tcPr>
            <w:tcW w:w="8388" w:type="dxa"/>
          </w:tcPr>
          <w:p w14:paraId="20AFCB44" w14:textId="77777777" w:rsidR="00985B2A" w:rsidRPr="004E5367" w:rsidRDefault="004841B7" w:rsidP="0041417D">
            <w:pPr>
              <w:rPr>
                <w:sz w:val="22"/>
                <w:szCs w:val="22"/>
              </w:rPr>
            </w:pPr>
            <w:r w:rsidRPr="004E5367">
              <w:rPr>
                <w:b/>
                <w:sz w:val="22"/>
                <w:szCs w:val="22"/>
              </w:rPr>
              <w:t xml:space="preserve">Cart </w:t>
            </w:r>
            <w:r w:rsidR="0041417D" w:rsidRPr="004E5367">
              <w:rPr>
                <w:b/>
                <w:sz w:val="22"/>
                <w:szCs w:val="22"/>
              </w:rPr>
              <w:t>l</w:t>
            </w:r>
            <w:r w:rsidR="00985B2A" w:rsidRPr="004E5367">
              <w:rPr>
                <w:b/>
                <w:sz w:val="22"/>
                <w:szCs w:val="22"/>
              </w:rPr>
              <w:t xml:space="preserve">oad </w:t>
            </w:r>
            <w:r w:rsidR="0041417D" w:rsidRPr="004E5367">
              <w:rPr>
                <w:b/>
                <w:sz w:val="22"/>
                <w:szCs w:val="22"/>
              </w:rPr>
              <w:t>c</w:t>
            </w:r>
            <w:r w:rsidR="00985B2A" w:rsidRPr="004E5367">
              <w:rPr>
                <w:b/>
                <w:sz w:val="22"/>
                <w:szCs w:val="22"/>
              </w:rPr>
              <w:t>apacity:</w:t>
            </w:r>
            <w:r w:rsidR="00985B2A" w:rsidRPr="004E5367">
              <w:rPr>
                <w:sz w:val="22"/>
                <w:szCs w:val="22"/>
              </w:rPr>
              <w:t xml:space="preserve"> </w:t>
            </w:r>
            <w:r w:rsidR="0041417D" w:rsidRPr="004E5367">
              <w:rPr>
                <w:sz w:val="22"/>
                <w:szCs w:val="22"/>
              </w:rPr>
              <w:t>Cart capacity m</w:t>
            </w:r>
            <w:r w:rsidR="00985B2A" w:rsidRPr="004E5367">
              <w:rPr>
                <w:sz w:val="22"/>
                <w:szCs w:val="22"/>
              </w:rPr>
              <w:t>atched to loaded cart weight.</w:t>
            </w:r>
          </w:p>
        </w:tc>
        <w:tc>
          <w:tcPr>
            <w:tcW w:w="772" w:type="dxa"/>
            <w:vAlign w:val="center"/>
          </w:tcPr>
          <w:p w14:paraId="1315B3BE"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429D30CD" w14:textId="77777777" w:rsidR="00985B2A" w:rsidRPr="004E5367" w:rsidRDefault="00985B2A" w:rsidP="00370BFD">
            <w:pPr>
              <w:jc w:val="center"/>
              <w:rPr>
                <w:sz w:val="22"/>
                <w:szCs w:val="22"/>
              </w:rPr>
            </w:pPr>
          </w:p>
        </w:tc>
        <w:tc>
          <w:tcPr>
            <w:tcW w:w="773" w:type="dxa"/>
            <w:vAlign w:val="center"/>
          </w:tcPr>
          <w:p w14:paraId="23660BD4" w14:textId="77777777" w:rsidR="00985B2A" w:rsidRPr="004E5367" w:rsidRDefault="00985B2A" w:rsidP="00370BFD">
            <w:pPr>
              <w:jc w:val="center"/>
              <w:rPr>
                <w:sz w:val="22"/>
                <w:szCs w:val="22"/>
              </w:rPr>
            </w:pPr>
          </w:p>
        </w:tc>
      </w:tr>
      <w:tr w:rsidR="00985B2A" w:rsidRPr="004E5367" w14:paraId="74182767" w14:textId="77777777" w:rsidTr="00220C43">
        <w:tc>
          <w:tcPr>
            <w:tcW w:w="8388" w:type="dxa"/>
          </w:tcPr>
          <w:p w14:paraId="6F3FF5CC" w14:textId="77777777" w:rsidR="0041417D" w:rsidRPr="004E5367" w:rsidRDefault="00985B2A" w:rsidP="0041417D">
            <w:pPr>
              <w:rPr>
                <w:sz w:val="22"/>
                <w:szCs w:val="22"/>
              </w:rPr>
            </w:pPr>
            <w:r w:rsidRPr="004E5367">
              <w:rPr>
                <w:b/>
                <w:sz w:val="22"/>
                <w:szCs w:val="22"/>
              </w:rPr>
              <w:t>Height – Fixed:</w:t>
            </w:r>
            <w:r w:rsidRPr="004E5367">
              <w:rPr>
                <w:sz w:val="22"/>
                <w:szCs w:val="22"/>
              </w:rPr>
              <w:t xml:space="preserve"> </w:t>
            </w:r>
            <w:r w:rsidR="002B6CB8" w:rsidRPr="004E5367">
              <w:rPr>
                <w:sz w:val="22"/>
                <w:szCs w:val="22"/>
              </w:rPr>
              <w:t>Fixed height c</w:t>
            </w:r>
            <w:r w:rsidRPr="004E5367">
              <w:rPr>
                <w:sz w:val="22"/>
                <w:szCs w:val="22"/>
              </w:rPr>
              <w:t>art matches height of fixed height workstation</w:t>
            </w:r>
            <w:r w:rsidR="0041417D" w:rsidRPr="004E5367">
              <w:rPr>
                <w:sz w:val="22"/>
                <w:szCs w:val="22"/>
              </w:rPr>
              <w:t>.</w:t>
            </w:r>
          </w:p>
          <w:p w14:paraId="03C590EB" w14:textId="77777777" w:rsidR="00985B2A" w:rsidRPr="004E5367" w:rsidRDefault="0041417D" w:rsidP="00447991">
            <w:pPr>
              <w:pStyle w:val="ListParaDot"/>
            </w:pPr>
            <w:r w:rsidRPr="004E5367">
              <w:t>I</w:t>
            </w:r>
            <w:r w:rsidR="00DE3011" w:rsidRPr="004E5367">
              <w:t xml:space="preserve">f </w:t>
            </w:r>
            <w:r w:rsidR="00985B2A" w:rsidRPr="004E5367">
              <w:t>used to transport between fixed height workstations and/or stage materials at workstations.</w:t>
            </w:r>
          </w:p>
        </w:tc>
        <w:tc>
          <w:tcPr>
            <w:tcW w:w="772" w:type="dxa"/>
            <w:vAlign w:val="center"/>
          </w:tcPr>
          <w:p w14:paraId="4D5539F2"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599CEA0E" w14:textId="77777777" w:rsidR="00985B2A" w:rsidRPr="004E5367" w:rsidRDefault="00985B2A" w:rsidP="00370BFD">
            <w:pPr>
              <w:jc w:val="center"/>
              <w:rPr>
                <w:sz w:val="22"/>
                <w:szCs w:val="22"/>
              </w:rPr>
            </w:pPr>
          </w:p>
        </w:tc>
        <w:tc>
          <w:tcPr>
            <w:tcW w:w="773" w:type="dxa"/>
            <w:vAlign w:val="center"/>
          </w:tcPr>
          <w:p w14:paraId="73CBFF90" w14:textId="77777777" w:rsidR="00985B2A" w:rsidRPr="004E5367" w:rsidRDefault="00985B2A" w:rsidP="00370BFD">
            <w:pPr>
              <w:jc w:val="center"/>
              <w:rPr>
                <w:sz w:val="22"/>
                <w:szCs w:val="22"/>
              </w:rPr>
            </w:pPr>
          </w:p>
        </w:tc>
      </w:tr>
      <w:tr w:rsidR="00985B2A" w:rsidRPr="004E5367" w14:paraId="7D4A7FAB" w14:textId="77777777" w:rsidTr="00220C43">
        <w:tc>
          <w:tcPr>
            <w:tcW w:w="8388" w:type="dxa"/>
          </w:tcPr>
          <w:p w14:paraId="5DAC906E" w14:textId="77777777" w:rsidR="00985B2A" w:rsidRPr="004E5367" w:rsidRDefault="00985B2A" w:rsidP="00DE3011">
            <w:pPr>
              <w:rPr>
                <w:sz w:val="22"/>
                <w:szCs w:val="22"/>
              </w:rPr>
            </w:pPr>
            <w:r w:rsidRPr="004E5367">
              <w:rPr>
                <w:b/>
                <w:sz w:val="22"/>
                <w:szCs w:val="22"/>
              </w:rPr>
              <w:t>Height – Adjustable:</w:t>
            </w:r>
            <w:r w:rsidRPr="004E5367">
              <w:rPr>
                <w:sz w:val="22"/>
                <w:szCs w:val="22"/>
              </w:rPr>
              <w:t xml:space="preserve"> Able to match cart height to varying height workstations; </w:t>
            </w:r>
            <w:r w:rsidR="00DE3011" w:rsidRPr="004E5367">
              <w:rPr>
                <w:sz w:val="22"/>
                <w:szCs w:val="22"/>
              </w:rPr>
              <w:t>required</w:t>
            </w:r>
            <w:r w:rsidRPr="004E5367">
              <w:rPr>
                <w:sz w:val="22"/>
                <w:szCs w:val="22"/>
              </w:rPr>
              <w:t xml:space="preserve"> </w:t>
            </w:r>
            <w:r w:rsidR="002B6CB8" w:rsidRPr="004E5367">
              <w:rPr>
                <w:sz w:val="22"/>
                <w:szCs w:val="22"/>
              </w:rPr>
              <w:t xml:space="preserve">cart </w:t>
            </w:r>
            <w:r w:rsidRPr="004E5367">
              <w:rPr>
                <w:sz w:val="22"/>
                <w:szCs w:val="22"/>
              </w:rPr>
              <w:t>height adjustment range has been determined.</w:t>
            </w:r>
          </w:p>
          <w:p w14:paraId="402DA919" w14:textId="77777777" w:rsidR="0049448F" w:rsidRPr="004E5367" w:rsidRDefault="0049448F" w:rsidP="00447991">
            <w:pPr>
              <w:pStyle w:val="ListParaDot"/>
            </w:pPr>
            <w:r w:rsidRPr="004E5367">
              <w:t xml:space="preserve">Use manual height adjustment </w:t>
            </w:r>
            <w:r w:rsidR="002B6CB8" w:rsidRPr="004E5367">
              <w:t xml:space="preserve">cart </w:t>
            </w:r>
            <w:r w:rsidRPr="004E5367">
              <w:t xml:space="preserve">for lighter weight materials (20 </w:t>
            </w:r>
            <w:r w:rsidR="007460F6" w:rsidRPr="004E5367">
              <w:t>lbs.</w:t>
            </w:r>
            <w:r w:rsidRPr="004E5367">
              <w:t xml:space="preserve"> or less) and when minimal height adjustment (less than 6”) is needed</w:t>
            </w:r>
            <w:r w:rsidR="002B6CB8" w:rsidRPr="004E5367">
              <w:t>.</w:t>
            </w:r>
          </w:p>
          <w:p w14:paraId="32BCF575" w14:textId="77777777" w:rsidR="00CC7154" w:rsidRPr="004E5367" w:rsidRDefault="00CC7154" w:rsidP="00447991">
            <w:pPr>
              <w:pStyle w:val="ListParaDot"/>
            </w:pPr>
            <w:r w:rsidRPr="004E5367">
              <w:t xml:space="preserve">Use powered </w:t>
            </w:r>
            <w:r w:rsidR="00041BE4" w:rsidRPr="004E5367">
              <w:t xml:space="preserve">height adjustable </w:t>
            </w:r>
            <w:r w:rsidRPr="004E5367">
              <w:t>carts for heavier materials</w:t>
            </w:r>
            <w:r w:rsidR="00041BE4" w:rsidRPr="004E5367">
              <w:t xml:space="preserve"> (greater than 20#)</w:t>
            </w:r>
            <w:r w:rsidRPr="004E5367">
              <w:t xml:space="preserve"> that require greater than 6” height adjustment.</w:t>
            </w:r>
          </w:p>
        </w:tc>
        <w:tc>
          <w:tcPr>
            <w:tcW w:w="772" w:type="dxa"/>
            <w:vAlign w:val="center"/>
          </w:tcPr>
          <w:p w14:paraId="16214706"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15AE6987" w14:textId="77777777" w:rsidR="00985B2A" w:rsidRPr="004E5367" w:rsidRDefault="00985B2A" w:rsidP="00370BFD">
            <w:pPr>
              <w:jc w:val="center"/>
              <w:rPr>
                <w:sz w:val="22"/>
                <w:szCs w:val="22"/>
              </w:rPr>
            </w:pPr>
          </w:p>
        </w:tc>
        <w:tc>
          <w:tcPr>
            <w:tcW w:w="773" w:type="dxa"/>
            <w:vAlign w:val="center"/>
          </w:tcPr>
          <w:p w14:paraId="5F132A4C" w14:textId="77777777" w:rsidR="00985B2A" w:rsidRPr="004E5367" w:rsidRDefault="00985B2A" w:rsidP="00370BFD">
            <w:pPr>
              <w:jc w:val="center"/>
              <w:rPr>
                <w:sz w:val="22"/>
                <w:szCs w:val="22"/>
              </w:rPr>
            </w:pPr>
          </w:p>
        </w:tc>
      </w:tr>
      <w:tr w:rsidR="00985B2A" w:rsidRPr="004E5367" w14:paraId="4247E22E" w14:textId="77777777" w:rsidTr="00220C43">
        <w:tc>
          <w:tcPr>
            <w:tcW w:w="8388" w:type="dxa"/>
          </w:tcPr>
          <w:p w14:paraId="2E10D010" w14:textId="77777777" w:rsidR="000B1F14" w:rsidRPr="004E5367" w:rsidRDefault="00985B2A" w:rsidP="00751F24">
            <w:pPr>
              <w:rPr>
                <w:sz w:val="22"/>
                <w:szCs w:val="22"/>
              </w:rPr>
            </w:pPr>
            <w:r w:rsidRPr="004E5367">
              <w:rPr>
                <w:b/>
                <w:sz w:val="22"/>
                <w:szCs w:val="22"/>
              </w:rPr>
              <w:t>Height – Adjustable Spring Loaded</w:t>
            </w:r>
            <w:r w:rsidRPr="004E5367">
              <w:rPr>
                <w:sz w:val="22"/>
                <w:szCs w:val="22"/>
              </w:rPr>
              <w:t>: Automatically positions materials (of a consistent unit weight) at a predetermined unload height</w:t>
            </w:r>
            <w:r w:rsidR="000B1F14" w:rsidRPr="004E5367">
              <w:rPr>
                <w:sz w:val="22"/>
                <w:szCs w:val="22"/>
              </w:rPr>
              <w:t>.</w:t>
            </w:r>
          </w:p>
          <w:p w14:paraId="560AC2EA" w14:textId="77777777" w:rsidR="00985B2A" w:rsidRPr="004E5367" w:rsidRDefault="000B1F14" w:rsidP="00447991">
            <w:pPr>
              <w:pStyle w:val="ListParaDot"/>
            </w:pPr>
            <w:r w:rsidRPr="004E5367">
              <w:t>S</w:t>
            </w:r>
            <w:r w:rsidR="00985B2A" w:rsidRPr="004E5367">
              <w:t>pring tension of cart height adjustment mechanism calibrated based on product unit weight.</w:t>
            </w:r>
          </w:p>
        </w:tc>
        <w:tc>
          <w:tcPr>
            <w:tcW w:w="772" w:type="dxa"/>
            <w:vAlign w:val="center"/>
          </w:tcPr>
          <w:p w14:paraId="75E46152"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55769095" w14:textId="77777777" w:rsidR="00985B2A" w:rsidRPr="004E5367" w:rsidRDefault="00985B2A" w:rsidP="00370BFD">
            <w:pPr>
              <w:jc w:val="center"/>
              <w:rPr>
                <w:sz w:val="22"/>
                <w:szCs w:val="22"/>
              </w:rPr>
            </w:pPr>
          </w:p>
        </w:tc>
        <w:tc>
          <w:tcPr>
            <w:tcW w:w="773" w:type="dxa"/>
            <w:vAlign w:val="center"/>
          </w:tcPr>
          <w:p w14:paraId="40957F77" w14:textId="77777777" w:rsidR="00985B2A" w:rsidRPr="004E5367" w:rsidRDefault="00985B2A" w:rsidP="00370BFD">
            <w:pPr>
              <w:jc w:val="center"/>
              <w:rPr>
                <w:sz w:val="22"/>
                <w:szCs w:val="22"/>
              </w:rPr>
            </w:pPr>
          </w:p>
        </w:tc>
      </w:tr>
      <w:tr w:rsidR="00FF2535" w:rsidRPr="004E5367" w14:paraId="203CD8B5" w14:textId="77777777" w:rsidTr="00220C43">
        <w:tc>
          <w:tcPr>
            <w:tcW w:w="8388" w:type="dxa"/>
          </w:tcPr>
          <w:p w14:paraId="5ABCD268" w14:textId="77777777" w:rsidR="00FF2535" w:rsidRPr="004E5367" w:rsidRDefault="00FF2535" w:rsidP="00FF2535">
            <w:pPr>
              <w:rPr>
                <w:b/>
                <w:sz w:val="22"/>
                <w:szCs w:val="22"/>
              </w:rPr>
            </w:pPr>
            <w:r w:rsidRPr="004E5367">
              <w:rPr>
                <w:b/>
                <w:sz w:val="22"/>
                <w:szCs w:val="22"/>
              </w:rPr>
              <w:t xml:space="preserve">Platform: </w:t>
            </w:r>
            <w:r w:rsidRPr="004E5367">
              <w:rPr>
                <w:sz w:val="22"/>
                <w:szCs w:val="22"/>
              </w:rPr>
              <w:t>Ensure cart platform allows for easy sliding of materials onto/off of the cart platform.</w:t>
            </w:r>
          </w:p>
        </w:tc>
        <w:tc>
          <w:tcPr>
            <w:tcW w:w="772" w:type="dxa"/>
            <w:vAlign w:val="center"/>
          </w:tcPr>
          <w:p w14:paraId="18E0B580" w14:textId="77777777" w:rsidR="00FF2535" w:rsidRPr="004E5367" w:rsidRDefault="00FF2535" w:rsidP="00FF2535">
            <w:pPr>
              <w:rPr>
                <w:sz w:val="22"/>
                <w:szCs w:val="22"/>
              </w:rPr>
            </w:pPr>
          </w:p>
        </w:tc>
        <w:tc>
          <w:tcPr>
            <w:tcW w:w="772" w:type="dxa"/>
            <w:shd w:val="clear" w:color="auto" w:fill="DBE5F1" w:themeFill="accent1" w:themeFillTint="33"/>
            <w:vAlign w:val="center"/>
          </w:tcPr>
          <w:p w14:paraId="7F9FC18B" w14:textId="77777777" w:rsidR="00FF2535" w:rsidRPr="004E5367" w:rsidRDefault="00FF2535" w:rsidP="00FF2535">
            <w:pPr>
              <w:rPr>
                <w:sz w:val="22"/>
                <w:szCs w:val="22"/>
              </w:rPr>
            </w:pPr>
          </w:p>
        </w:tc>
        <w:tc>
          <w:tcPr>
            <w:tcW w:w="773" w:type="dxa"/>
            <w:vAlign w:val="center"/>
          </w:tcPr>
          <w:p w14:paraId="2ED0EDBB" w14:textId="77777777" w:rsidR="00FF2535" w:rsidRPr="004E5367" w:rsidRDefault="00FF2535" w:rsidP="00FF2535">
            <w:pPr>
              <w:rPr>
                <w:sz w:val="22"/>
                <w:szCs w:val="22"/>
              </w:rPr>
            </w:pPr>
          </w:p>
        </w:tc>
      </w:tr>
      <w:tr w:rsidR="00985B2A" w:rsidRPr="004E5367" w14:paraId="4E1BD05A" w14:textId="77777777" w:rsidTr="00220C43">
        <w:tc>
          <w:tcPr>
            <w:tcW w:w="8388" w:type="dxa"/>
          </w:tcPr>
          <w:p w14:paraId="59524CF4" w14:textId="7DCBAFF1" w:rsidR="00985B2A" w:rsidRPr="004E5367" w:rsidRDefault="00985B2A" w:rsidP="00751F24">
            <w:pPr>
              <w:rPr>
                <w:b/>
                <w:sz w:val="22"/>
                <w:szCs w:val="22"/>
              </w:rPr>
            </w:pPr>
            <w:r w:rsidRPr="004E5367">
              <w:rPr>
                <w:b/>
                <w:sz w:val="22"/>
                <w:szCs w:val="22"/>
              </w:rPr>
              <w:t xml:space="preserve">Casters/wheels: </w:t>
            </w:r>
            <w:r w:rsidRPr="004E5367">
              <w:rPr>
                <w:sz w:val="22"/>
                <w:szCs w:val="22"/>
              </w:rPr>
              <w:t>Cart has the appropriate casters/wheels for floor type and use of the cart.</w:t>
            </w:r>
            <w:r w:rsidR="003E2301" w:rsidRPr="004E5367">
              <w:rPr>
                <w:b/>
                <w:sz w:val="22"/>
                <w:szCs w:val="22"/>
              </w:rPr>
              <w:t xml:space="preserve"> </w:t>
            </w:r>
          </w:p>
        </w:tc>
        <w:tc>
          <w:tcPr>
            <w:tcW w:w="772" w:type="dxa"/>
            <w:vAlign w:val="center"/>
          </w:tcPr>
          <w:p w14:paraId="455F0522"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6954B0AE" w14:textId="77777777" w:rsidR="00985B2A" w:rsidRPr="004E5367" w:rsidRDefault="00985B2A" w:rsidP="00370BFD">
            <w:pPr>
              <w:jc w:val="center"/>
              <w:rPr>
                <w:sz w:val="22"/>
                <w:szCs w:val="22"/>
              </w:rPr>
            </w:pPr>
          </w:p>
        </w:tc>
        <w:tc>
          <w:tcPr>
            <w:tcW w:w="773" w:type="dxa"/>
            <w:vAlign w:val="center"/>
          </w:tcPr>
          <w:p w14:paraId="710B006A" w14:textId="77777777" w:rsidR="00985B2A" w:rsidRPr="004E5367" w:rsidRDefault="00985B2A" w:rsidP="00370BFD">
            <w:pPr>
              <w:jc w:val="center"/>
              <w:rPr>
                <w:sz w:val="22"/>
                <w:szCs w:val="22"/>
              </w:rPr>
            </w:pPr>
          </w:p>
        </w:tc>
      </w:tr>
      <w:tr w:rsidR="00985B2A" w:rsidRPr="004E5367" w14:paraId="38C22628" w14:textId="77777777" w:rsidTr="00220C43">
        <w:tc>
          <w:tcPr>
            <w:tcW w:w="8388" w:type="dxa"/>
          </w:tcPr>
          <w:p w14:paraId="1C14F1A0" w14:textId="0A299EB3" w:rsidR="00985B2A" w:rsidRPr="004E5367" w:rsidRDefault="00985B2A" w:rsidP="004C35DA">
            <w:pPr>
              <w:rPr>
                <w:sz w:val="22"/>
                <w:szCs w:val="22"/>
              </w:rPr>
            </w:pPr>
            <w:r w:rsidRPr="004E5367">
              <w:rPr>
                <w:b/>
                <w:sz w:val="22"/>
                <w:szCs w:val="22"/>
              </w:rPr>
              <w:t xml:space="preserve">Handles: </w:t>
            </w:r>
            <w:r w:rsidRPr="004E5367">
              <w:rPr>
                <w:sz w:val="22"/>
                <w:szCs w:val="22"/>
              </w:rPr>
              <w:t xml:space="preserve">Cart handle placement allows for upright body position when pushing/pulling cart. </w:t>
            </w:r>
          </w:p>
        </w:tc>
        <w:tc>
          <w:tcPr>
            <w:tcW w:w="772" w:type="dxa"/>
            <w:vAlign w:val="center"/>
          </w:tcPr>
          <w:p w14:paraId="6A86544D"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3E5CEB42" w14:textId="77777777" w:rsidR="00985B2A" w:rsidRPr="004E5367" w:rsidRDefault="00985B2A" w:rsidP="00370BFD">
            <w:pPr>
              <w:jc w:val="center"/>
              <w:rPr>
                <w:sz w:val="22"/>
                <w:szCs w:val="22"/>
              </w:rPr>
            </w:pPr>
          </w:p>
        </w:tc>
        <w:tc>
          <w:tcPr>
            <w:tcW w:w="773" w:type="dxa"/>
            <w:vAlign w:val="center"/>
          </w:tcPr>
          <w:p w14:paraId="0DBA224A" w14:textId="77777777" w:rsidR="00985B2A" w:rsidRPr="004E5367" w:rsidRDefault="00985B2A" w:rsidP="00370BFD">
            <w:pPr>
              <w:jc w:val="center"/>
              <w:rPr>
                <w:sz w:val="22"/>
                <w:szCs w:val="22"/>
              </w:rPr>
            </w:pPr>
          </w:p>
        </w:tc>
      </w:tr>
      <w:tr w:rsidR="00985B2A" w:rsidRPr="004E5367" w14:paraId="57E973EE" w14:textId="77777777" w:rsidTr="00220C43">
        <w:tc>
          <w:tcPr>
            <w:tcW w:w="8388" w:type="dxa"/>
          </w:tcPr>
          <w:p w14:paraId="0B3EABFE" w14:textId="77777777" w:rsidR="00985B2A" w:rsidRPr="004E5367" w:rsidRDefault="00985B2A" w:rsidP="00015DD8">
            <w:pPr>
              <w:rPr>
                <w:sz w:val="22"/>
                <w:szCs w:val="22"/>
              </w:rPr>
            </w:pPr>
            <w:r w:rsidRPr="004E5367">
              <w:rPr>
                <w:b/>
                <w:sz w:val="22"/>
                <w:szCs w:val="22"/>
              </w:rPr>
              <w:t>Lip:</w:t>
            </w:r>
            <w:r w:rsidRPr="004E5367">
              <w:rPr>
                <w:sz w:val="22"/>
                <w:szCs w:val="22"/>
              </w:rPr>
              <w:t xml:space="preserve"> Cart has a lip or other method to contain the materials during transport.</w:t>
            </w:r>
          </w:p>
        </w:tc>
        <w:tc>
          <w:tcPr>
            <w:tcW w:w="772" w:type="dxa"/>
            <w:vAlign w:val="center"/>
          </w:tcPr>
          <w:p w14:paraId="7E58F27B"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355B5644" w14:textId="77777777" w:rsidR="00985B2A" w:rsidRPr="004E5367" w:rsidRDefault="00985B2A" w:rsidP="00370BFD">
            <w:pPr>
              <w:jc w:val="center"/>
              <w:rPr>
                <w:sz w:val="22"/>
                <w:szCs w:val="22"/>
              </w:rPr>
            </w:pPr>
          </w:p>
        </w:tc>
        <w:tc>
          <w:tcPr>
            <w:tcW w:w="773" w:type="dxa"/>
            <w:vAlign w:val="center"/>
          </w:tcPr>
          <w:p w14:paraId="0C0932AB" w14:textId="77777777" w:rsidR="00985B2A" w:rsidRPr="004E5367" w:rsidRDefault="00985B2A" w:rsidP="00370BFD">
            <w:pPr>
              <w:jc w:val="center"/>
              <w:rPr>
                <w:sz w:val="22"/>
                <w:szCs w:val="22"/>
              </w:rPr>
            </w:pPr>
          </w:p>
        </w:tc>
      </w:tr>
      <w:tr w:rsidR="00985B2A" w:rsidRPr="004E5367" w14:paraId="7437E0DE" w14:textId="77777777" w:rsidTr="00220C43">
        <w:tc>
          <w:tcPr>
            <w:tcW w:w="8388" w:type="dxa"/>
          </w:tcPr>
          <w:p w14:paraId="321158F0" w14:textId="77777777" w:rsidR="00985B2A" w:rsidRPr="004E5367" w:rsidRDefault="00985B2A" w:rsidP="00015DD8">
            <w:pPr>
              <w:rPr>
                <w:sz w:val="22"/>
                <w:szCs w:val="22"/>
              </w:rPr>
            </w:pPr>
            <w:r w:rsidRPr="004E5367">
              <w:rPr>
                <w:b/>
                <w:sz w:val="22"/>
                <w:szCs w:val="22"/>
              </w:rPr>
              <w:t xml:space="preserve">Cart loading: </w:t>
            </w:r>
            <w:r w:rsidRPr="004E5367">
              <w:rPr>
                <w:sz w:val="22"/>
                <w:szCs w:val="22"/>
              </w:rPr>
              <w:t>Cart is loaded</w:t>
            </w:r>
            <w:r w:rsidR="000B1F14" w:rsidRPr="004E5367">
              <w:rPr>
                <w:sz w:val="22"/>
                <w:szCs w:val="22"/>
              </w:rPr>
              <w:t xml:space="preserve"> in a safe manner</w:t>
            </w:r>
            <w:r w:rsidR="00015DD8" w:rsidRPr="004E5367">
              <w:rPr>
                <w:sz w:val="22"/>
                <w:szCs w:val="22"/>
              </w:rPr>
              <w:t xml:space="preserve"> (promote a stable cart center of gravity)</w:t>
            </w:r>
            <w:r w:rsidRPr="004E5367">
              <w:rPr>
                <w:sz w:val="22"/>
                <w:szCs w:val="22"/>
              </w:rPr>
              <w:t>.</w:t>
            </w:r>
          </w:p>
        </w:tc>
        <w:tc>
          <w:tcPr>
            <w:tcW w:w="772" w:type="dxa"/>
            <w:vAlign w:val="center"/>
          </w:tcPr>
          <w:p w14:paraId="5E8DC31B"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7F82CD6E" w14:textId="77777777" w:rsidR="00985B2A" w:rsidRPr="004E5367" w:rsidRDefault="00985B2A" w:rsidP="00370BFD">
            <w:pPr>
              <w:jc w:val="center"/>
              <w:rPr>
                <w:sz w:val="22"/>
                <w:szCs w:val="22"/>
              </w:rPr>
            </w:pPr>
          </w:p>
        </w:tc>
        <w:tc>
          <w:tcPr>
            <w:tcW w:w="773" w:type="dxa"/>
            <w:vAlign w:val="center"/>
          </w:tcPr>
          <w:p w14:paraId="580FE102" w14:textId="77777777" w:rsidR="00985B2A" w:rsidRPr="004E5367" w:rsidRDefault="00985B2A" w:rsidP="00370BFD">
            <w:pPr>
              <w:jc w:val="center"/>
              <w:rPr>
                <w:sz w:val="22"/>
                <w:szCs w:val="22"/>
              </w:rPr>
            </w:pPr>
          </w:p>
        </w:tc>
      </w:tr>
      <w:tr w:rsidR="00985B2A" w:rsidRPr="004E5367" w14:paraId="560315C2" w14:textId="77777777" w:rsidTr="00220C43">
        <w:tc>
          <w:tcPr>
            <w:tcW w:w="8388" w:type="dxa"/>
          </w:tcPr>
          <w:p w14:paraId="1EBA8801" w14:textId="79B9ED19" w:rsidR="00985B2A" w:rsidRPr="004E5367" w:rsidRDefault="00985B2A" w:rsidP="00071714">
            <w:pPr>
              <w:rPr>
                <w:sz w:val="22"/>
                <w:szCs w:val="22"/>
              </w:rPr>
            </w:pPr>
            <w:r w:rsidRPr="004E5367">
              <w:rPr>
                <w:b/>
                <w:bCs/>
                <w:iCs/>
                <w:sz w:val="22"/>
                <w:szCs w:val="22"/>
              </w:rPr>
              <w:t xml:space="preserve">Technique: </w:t>
            </w:r>
            <w:r w:rsidRPr="004E5367">
              <w:rPr>
                <w:sz w:val="22"/>
                <w:szCs w:val="22"/>
              </w:rPr>
              <w:t xml:space="preserve">User adequately trained in handling of cart. </w:t>
            </w:r>
          </w:p>
        </w:tc>
        <w:tc>
          <w:tcPr>
            <w:tcW w:w="772" w:type="dxa"/>
            <w:vAlign w:val="center"/>
          </w:tcPr>
          <w:p w14:paraId="750062CE"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2ADB6DE0" w14:textId="77777777" w:rsidR="00985B2A" w:rsidRPr="004E5367" w:rsidRDefault="00985B2A" w:rsidP="00370BFD">
            <w:pPr>
              <w:jc w:val="center"/>
              <w:rPr>
                <w:sz w:val="22"/>
                <w:szCs w:val="22"/>
              </w:rPr>
            </w:pPr>
          </w:p>
        </w:tc>
        <w:tc>
          <w:tcPr>
            <w:tcW w:w="773" w:type="dxa"/>
            <w:vAlign w:val="center"/>
          </w:tcPr>
          <w:p w14:paraId="3F12F9B9" w14:textId="77777777" w:rsidR="00985B2A" w:rsidRPr="004E5367" w:rsidRDefault="00985B2A" w:rsidP="00370BFD">
            <w:pPr>
              <w:jc w:val="center"/>
              <w:rPr>
                <w:sz w:val="22"/>
                <w:szCs w:val="22"/>
              </w:rPr>
            </w:pPr>
          </w:p>
        </w:tc>
      </w:tr>
      <w:tr w:rsidR="00985B2A" w:rsidRPr="004E5367" w14:paraId="7D550C24" w14:textId="77777777" w:rsidTr="00220C43">
        <w:tc>
          <w:tcPr>
            <w:tcW w:w="8388" w:type="dxa"/>
          </w:tcPr>
          <w:p w14:paraId="4F668E5D" w14:textId="6CC9E180" w:rsidR="00985B2A" w:rsidRPr="004E5367" w:rsidRDefault="00985B2A" w:rsidP="004C35DA">
            <w:pPr>
              <w:rPr>
                <w:sz w:val="22"/>
                <w:szCs w:val="22"/>
              </w:rPr>
            </w:pPr>
            <w:r w:rsidRPr="004E5367">
              <w:rPr>
                <w:b/>
                <w:sz w:val="22"/>
                <w:szCs w:val="22"/>
              </w:rPr>
              <w:t xml:space="preserve">Shelves: </w:t>
            </w:r>
            <w:r w:rsidRPr="004E5367">
              <w:rPr>
                <w:sz w:val="22"/>
                <w:szCs w:val="22"/>
              </w:rPr>
              <w:t>If the cart has shelves</w:t>
            </w:r>
            <w:r w:rsidR="00B75069" w:rsidRPr="004E5367">
              <w:rPr>
                <w:sz w:val="22"/>
                <w:szCs w:val="22"/>
              </w:rPr>
              <w:t>,</w:t>
            </w:r>
            <w:r w:rsidR="00D0615F" w:rsidRPr="004E5367">
              <w:rPr>
                <w:sz w:val="22"/>
                <w:szCs w:val="22"/>
              </w:rPr>
              <w:t xml:space="preserve"> they are properly configured.</w:t>
            </w:r>
            <w:r w:rsidRPr="004E5367">
              <w:rPr>
                <w:sz w:val="22"/>
                <w:szCs w:val="22"/>
              </w:rPr>
              <w:t xml:space="preserve"> </w:t>
            </w:r>
          </w:p>
        </w:tc>
        <w:tc>
          <w:tcPr>
            <w:tcW w:w="772" w:type="dxa"/>
            <w:vAlign w:val="center"/>
          </w:tcPr>
          <w:p w14:paraId="2C706C4A"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6FF718F0" w14:textId="77777777" w:rsidR="00985B2A" w:rsidRPr="004E5367" w:rsidRDefault="00985B2A" w:rsidP="00370BFD">
            <w:pPr>
              <w:jc w:val="center"/>
              <w:rPr>
                <w:sz w:val="22"/>
                <w:szCs w:val="22"/>
              </w:rPr>
            </w:pPr>
          </w:p>
        </w:tc>
        <w:tc>
          <w:tcPr>
            <w:tcW w:w="773" w:type="dxa"/>
            <w:vAlign w:val="center"/>
          </w:tcPr>
          <w:p w14:paraId="7584A905" w14:textId="77777777" w:rsidR="00985B2A" w:rsidRPr="004E5367" w:rsidRDefault="00985B2A" w:rsidP="00370BFD">
            <w:pPr>
              <w:jc w:val="center"/>
              <w:rPr>
                <w:sz w:val="22"/>
                <w:szCs w:val="22"/>
              </w:rPr>
            </w:pPr>
          </w:p>
        </w:tc>
      </w:tr>
      <w:tr w:rsidR="00985B2A" w:rsidRPr="004E5367" w14:paraId="7EEE9CBA" w14:textId="77777777" w:rsidTr="00220C43">
        <w:tc>
          <w:tcPr>
            <w:tcW w:w="8388" w:type="dxa"/>
          </w:tcPr>
          <w:p w14:paraId="42BFAD80" w14:textId="77777777" w:rsidR="004841B7" w:rsidRPr="004E5367" w:rsidRDefault="00985B2A" w:rsidP="00751F24">
            <w:pPr>
              <w:rPr>
                <w:sz w:val="22"/>
                <w:szCs w:val="22"/>
              </w:rPr>
            </w:pPr>
            <w:r w:rsidRPr="004E5367">
              <w:rPr>
                <w:b/>
                <w:sz w:val="22"/>
                <w:szCs w:val="22"/>
              </w:rPr>
              <w:t xml:space="preserve">Powered vs. manual cart transport: </w:t>
            </w:r>
            <w:r w:rsidRPr="004E5367">
              <w:rPr>
                <w:sz w:val="22"/>
                <w:szCs w:val="22"/>
              </w:rPr>
              <w:t>Determination made if cart needs to be a powered transport cart or if manual transport is adequate.</w:t>
            </w:r>
          </w:p>
          <w:p w14:paraId="4E6FDB0B" w14:textId="77777777" w:rsidR="00985B2A" w:rsidRPr="004E5367" w:rsidRDefault="00985B2A" w:rsidP="00447991">
            <w:pPr>
              <w:pStyle w:val="ListParaDot"/>
            </w:pPr>
            <w:r w:rsidRPr="004E5367">
              <w:t xml:space="preserve">Consider powered cart when force to push/pull cart is greater than </w:t>
            </w:r>
            <w:r w:rsidR="002B6CB8" w:rsidRPr="004E5367">
              <w:t>40</w:t>
            </w:r>
            <w:r w:rsidRPr="004E5367">
              <w:t xml:space="preserve"> </w:t>
            </w:r>
            <w:r w:rsidR="007460F6" w:rsidRPr="004E5367">
              <w:t>lbs.</w:t>
            </w:r>
            <w:r w:rsidRPr="004E5367">
              <w:t>, distance is greater than 100 feet, cart is handled on a ramp, etc.</w:t>
            </w:r>
          </w:p>
        </w:tc>
        <w:tc>
          <w:tcPr>
            <w:tcW w:w="772" w:type="dxa"/>
            <w:vAlign w:val="center"/>
          </w:tcPr>
          <w:p w14:paraId="34332324"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28D7F65E" w14:textId="77777777" w:rsidR="00985B2A" w:rsidRPr="004E5367" w:rsidRDefault="00985B2A" w:rsidP="00370BFD">
            <w:pPr>
              <w:jc w:val="center"/>
              <w:rPr>
                <w:sz w:val="22"/>
                <w:szCs w:val="22"/>
              </w:rPr>
            </w:pPr>
          </w:p>
        </w:tc>
        <w:tc>
          <w:tcPr>
            <w:tcW w:w="773" w:type="dxa"/>
            <w:vAlign w:val="center"/>
          </w:tcPr>
          <w:p w14:paraId="00134945" w14:textId="77777777" w:rsidR="00985B2A" w:rsidRPr="004E5367" w:rsidRDefault="00985B2A" w:rsidP="00370BFD">
            <w:pPr>
              <w:jc w:val="center"/>
              <w:rPr>
                <w:sz w:val="22"/>
                <w:szCs w:val="22"/>
              </w:rPr>
            </w:pPr>
          </w:p>
        </w:tc>
      </w:tr>
      <w:tr w:rsidR="00985B2A" w:rsidRPr="004E5367" w14:paraId="12429189" w14:textId="77777777" w:rsidTr="00220C43">
        <w:tc>
          <w:tcPr>
            <w:tcW w:w="8388" w:type="dxa"/>
          </w:tcPr>
          <w:p w14:paraId="22FF8269" w14:textId="77777777" w:rsidR="00985B2A" w:rsidRPr="004E5367" w:rsidRDefault="00985B2A" w:rsidP="004C35DA">
            <w:pPr>
              <w:rPr>
                <w:sz w:val="22"/>
                <w:szCs w:val="22"/>
              </w:rPr>
            </w:pPr>
            <w:r w:rsidRPr="004E5367">
              <w:rPr>
                <w:b/>
                <w:bCs/>
                <w:iCs/>
                <w:sz w:val="22"/>
                <w:szCs w:val="22"/>
              </w:rPr>
              <w:t xml:space="preserve">Floor surface: </w:t>
            </w:r>
            <w:r w:rsidRPr="004E5367">
              <w:rPr>
                <w:sz w:val="22"/>
                <w:szCs w:val="22"/>
              </w:rPr>
              <w:t xml:space="preserve">Floor surface provides for easy moving of the cart on the surface. </w:t>
            </w:r>
            <w:r w:rsidR="002B6CB8" w:rsidRPr="004E5367">
              <w:rPr>
                <w:sz w:val="22"/>
                <w:szCs w:val="22"/>
              </w:rPr>
              <w:t xml:space="preserve"> This is in conjunction with proper casters/wheels.</w:t>
            </w:r>
          </w:p>
        </w:tc>
        <w:tc>
          <w:tcPr>
            <w:tcW w:w="772" w:type="dxa"/>
            <w:vAlign w:val="center"/>
          </w:tcPr>
          <w:p w14:paraId="3F3ABA8E" w14:textId="77777777" w:rsidR="00985B2A" w:rsidRPr="004E5367" w:rsidRDefault="00985B2A" w:rsidP="00370BFD">
            <w:pPr>
              <w:jc w:val="center"/>
              <w:rPr>
                <w:sz w:val="22"/>
                <w:szCs w:val="22"/>
              </w:rPr>
            </w:pPr>
          </w:p>
        </w:tc>
        <w:tc>
          <w:tcPr>
            <w:tcW w:w="772" w:type="dxa"/>
            <w:shd w:val="clear" w:color="auto" w:fill="DBE5F1" w:themeFill="accent1" w:themeFillTint="33"/>
            <w:vAlign w:val="center"/>
          </w:tcPr>
          <w:p w14:paraId="4B13AD35" w14:textId="77777777" w:rsidR="00985B2A" w:rsidRPr="004E5367" w:rsidRDefault="00985B2A" w:rsidP="00370BFD">
            <w:pPr>
              <w:jc w:val="center"/>
              <w:rPr>
                <w:sz w:val="22"/>
                <w:szCs w:val="22"/>
              </w:rPr>
            </w:pPr>
          </w:p>
        </w:tc>
        <w:tc>
          <w:tcPr>
            <w:tcW w:w="773" w:type="dxa"/>
            <w:vAlign w:val="center"/>
          </w:tcPr>
          <w:p w14:paraId="4CE89901" w14:textId="77777777" w:rsidR="00985B2A" w:rsidRPr="004E5367" w:rsidRDefault="00985B2A" w:rsidP="00370BFD">
            <w:pPr>
              <w:jc w:val="center"/>
              <w:rPr>
                <w:sz w:val="22"/>
                <w:szCs w:val="22"/>
              </w:rPr>
            </w:pPr>
          </w:p>
        </w:tc>
      </w:tr>
      <w:tr w:rsidR="00985B2A" w:rsidRPr="004E5367" w14:paraId="729ED27E" w14:textId="77777777" w:rsidTr="00220C43">
        <w:tc>
          <w:tcPr>
            <w:tcW w:w="8388" w:type="dxa"/>
          </w:tcPr>
          <w:p w14:paraId="1ED5E3E7" w14:textId="77777777" w:rsidR="00985B2A" w:rsidRPr="004E5367" w:rsidRDefault="00985B2A" w:rsidP="004C35DA">
            <w:pPr>
              <w:rPr>
                <w:sz w:val="22"/>
                <w:szCs w:val="22"/>
              </w:rPr>
            </w:pPr>
            <w:r w:rsidRPr="004E5367">
              <w:rPr>
                <w:b/>
                <w:bCs/>
                <w:iCs/>
                <w:sz w:val="22"/>
                <w:szCs w:val="22"/>
              </w:rPr>
              <w:t xml:space="preserve">Ramps: </w:t>
            </w:r>
            <w:r w:rsidRPr="004E5367">
              <w:rPr>
                <w:sz w:val="22"/>
                <w:szCs w:val="22"/>
              </w:rPr>
              <w:t xml:space="preserve">Determine if cart use will take place on ramps. </w:t>
            </w:r>
          </w:p>
          <w:p w14:paraId="0E94D210" w14:textId="77777777" w:rsidR="00FF2535" w:rsidRPr="004E5367" w:rsidRDefault="00FF2535" w:rsidP="00447991">
            <w:pPr>
              <w:pStyle w:val="ListParaDot"/>
            </w:pPr>
            <w:r w:rsidRPr="004E5367">
              <w:t>Ensure safe handling of carts of ramps.</w:t>
            </w:r>
          </w:p>
        </w:tc>
        <w:tc>
          <w:tcPr>
            <w:tcW w:w="772" w:type="dxa"/>
            <w:vAlign w:val="center"/>
          </w:tcPr>
          <w:p w14:paraId="7E4B6BAD" w14:textId="77777777" w:rsidR="00985B2A" w:rsidRPr="004E5367" w:rsidRDefault="00985B2A" w:rsidP="00370BFD">
            <w:pPr>
              <w:jc w:val="center"/>
              <w:rPr>
                <w:sz w:val="22"/>
                <w:szCs w:val="22"/>
              </w:rPr>
            </w:pPr>
          </w:p>
        </w:tc>
        <w:tc>
          <w:tcPr>
            <w:tcW w:w="772" w:type="dxa"/>
            <w:tcBorders>
              <w:bottom w:val="nil"/>
            </w:tcBorders>
            <w:shd w:val="clear" w:color="auto" w:fill="DBE5F1" w:themeFill="accent1" w:themeFillTint="33"/>
            <w:vAlign w:val="center"/>
          </w:tcPr>
          <w:p w14:paraId="2E6ED112" w14:textId="77777777" w:rsidR="00985B2A" w:rsidRPr="004E5367" w:rsidRDefault="00985B2A" w:rsidP="00370BFD">
            <w:pPr>
              <w:jc w:val="center"/>
              <w:rPr>
                <w:sz w:val="22"/>
                <w:szCs w:val="22"/>
              </w:rPr>
            </w:pPr>
          </w:p>
        </w:tc>
        <w:tc>
          <w:tcPr>
            <w:tcW w:w="773" w:type="dxa"/>
            <w:vAlign w:val="center"/>
          </w:tcPr>
          <w:p w14:paraId="6C5777E1" w14:textId="77777777" w:rsidR="00985B2A" w:rsidRPr="004E5367" w:rsidRDefault="00985B2A" w:rsidP="00370BFD">
            <w:pPr>
              <w:jc w:val="center"/>
              <w:rPr>
                <w:sz w:val="22"/>
                <w:szCs w:val="22"/>
              </w:rPr>
            </w:pPr>
          </w:p>
        </w:tc>
      </w:tr>
    </w:tbl>
    <w:p w14:paraId="75B0E577" w14:textId="4EDDD9AB" w:rsidR="0025644F" w:rsidRDefault="0025644F" w:rsidP="003E2301">
      <w:bookmarkStart w:id="15" w:name="_Casters_–_Additional"/>
      <w:bookmarkStart w:id="16" w:name="_Toc373311882"/>
      <w:bookmarkEnd w:id="15"/>
    </w:p>
    <w:p w14:paraId="2FF464EA" w14:textId="77777777" w:rsidR="0025644F" w:rsidRDefault="0025644F">
      <w:pPr>
        <w:spacing w:before="0" w:after="0"/>
      </w:pPr>
      <w:r>
        <w:br w:type="page"/>
      </w:r>
    </w:p>
    <w:p w14:paraId="51FE315F" w14:textId="1E5FFF51" w:rsidR="006C2DCD" w:rsidRPr="003E2301" w:rsidRDefault="006C2DCD" w:rsidP="002F61E4">
      <w:pPr>
        <w:pStyle w:val="Heading2"/>
      </w:pPr>
      <w:bookmarkStart w:id="17" w:name="_Toc69981779"/>
      <w:r w:rsidRPr="003E2301">
        <w:lastRenderedPageBreak/>
        <w:t xml:space="preserve">Casters </w:t>
      </w:r>
      <w:r w:rsidR="00D0615F" w:rsidRPr="003E2301">
        <w:t>– Additional Information</w:t>
      </w:r>
      <w:bookmarkEnd w:id="16"/>
      <w:bookmarkEnd w:id="17"/>
    </w:p>
    <w:p w14:paraId="12334E2A" w14:textId="77777777" w:rsidR="006C2DCD" w:rsidRPr="0089307F" w:rsidRDefault="00263115" w:rsidP="00447991">
      <w:pPr>
        <w:pStyle w:val="Heading3"/>
      </w:pPr>
      <w:bookmarkStart w:id="18" w:name="_Required_load_capacity"/>
      <w:bookmarkEnd w:id="18"/>
      <w:r>
        <w:t>R</w:t>
      </w:r>
      <w:r w:rsidR="006C2DCD" w:rsidRPr="0089307F">
        <w:t xml:space="preserve">equired </w:t>
      </w:r>
      <w:r w:rsidR="006C2DCD">
        <w:t>l</w:t>
      </w:r>
      <w:r w:rsidR="006C2DCD" w:rsidRPr="0089307F">
        <w:t xml:space="preserve">oad </w:t>
      </w:r>
      <w:r w:rsidR="006C2DCD">
        <w:t>c</w:t>
      </w:r>
      <w:r w:rsidR="006C2DCD" w:rsidRPr="0089307F">
        <w:t>apacity</w:t>
      </w:r>
    </w:p>
    <w:p w14:paraId="554A5FF9" w14:textId="77777777" w:rsidR="006C2DCD" w:rsidRPr="0032541F" w:rsidRDefault="006C2DCD" w:rsidP="00447991">
      <w:pPr>
        <w:pStyle w:val="ListParaDot"/>
      </w:pPr>
      <w:r w:rsidRPr="0032541F">
        <w:t>In general, each caster should have the capacity to support one-</w:t>
      </w:r>
      <w:r w:rsidR="00233297">
        <w:t>third of the total load weight</w:t>
      </w:r>
      <w:r w:rsidR="00477033">
        <w:t>; overloading</w:t>
      </w:r>
      <w:r w:rsidRPr="0032541F">
        <w:t xml:space="preserve">, uneven floors and load distribution may place a heavier </w:t>
      </w:r>
      <w:r>
        <w:t>burden on one or more casters</w:t>
      </w:r>
      <w:r w:rsidR="00A932AE">
        <w:t>.</w:t>
      </w:r>
    </w:p>
    <w:p w14:paraId="2150AE92" w14:textId="77777777" w:rsidR="006C2DCD" w:rsidRPr="0089307F" w:rsidRDefault="00263115" w:rsidP="00455C6B">
      <w:pPr>
        <w:pStyle w:val="Heading3"/>
      </w:pPr>
      <w:r>
        <w:t>M</w:t>
      </w:r>
      <w:r w:rsidR="006C2DCD" w:rsidRPr="0089307F">
        <w:t xml:space="preserve">obility </w:t>
      </w:r>
      <w:r w:rsidR="006C2DCD">
        <w:t>n</w:t>
      </w:r>
      <w:r w:rsidR="006C2DCD" w:rsidRPr="0089307F">
        <w:t>eeds</w:t>
      </w:r>
    </w:p>
    <w:p w14:paraId="2F45EC16" w14:textId="77777777" w:rsidR="006C2DCD" w:rsidRDefault="006C2DCD" w:rsidP="00447991">
      <w:pPr>
        <w:pStyle w:val="ListParaDot"/>
      </w:pPr>
      <w:r w:rsidRPr="0032541F">
        <w:t>The larger the wheel size (and swivel rad</w:t>
      </w:r>
      <w:r>
        <w:t>ius), the greater the mobility</w:t>
      </w:r>
      <w:r w:rsidR="00A932AE">
        <w:t>.</w:t>
      </w:r>
    </w:p>
    <w:p w14:paraId="287EC1B0" w14:textId="77777777" w:rsidR="006C2DCD" w:rsidRPr="0032541F" w:rsidRDefault="006C2DCD" w:rsidP="00447991">
      <w:pPr>
        <w:pStyle w:val="ListParaDot"/>
      </w:pPr>
      <w:r w:rsidRPr="0032541F">
        <w:t>The type of bearing selected will also improve mobility</w:t>
      </w:r>
      <w:r>
        <w:t xml:space="preserve"> and reduce rolling resistance</w:t>
      </w:r>
      <w:r w:rsidR="00A932AE">
        <w:t>.</w:t>
      </w:r>
    </w:p>
    <w:p w14:paraId="21D95189" w14:textId="77777777" w:rsidR="006C2DCD" w:rsidRPr="0089307F" w:rsidRDefault="00263115" w:rsidP="00455C6B">
      <w:pPr>
        <w:pStyle w:val="Heading3"/>
      </w:pPr>
      <w:r>
        <w:t>E</w:t>
      </w:r>
      <w:r w:rsidR="006C2DCD" w:rsidRPr="0089307F">
        <w:t>nvironment</w:t>
      </w:r>
      <w:r w:rsidR="006C2DCD">
        <w:t>al c</w:t>
      </w:r>
      <w:r w:rsidR="006C2DCD" w:rsidRPr="0089307F">
        <w:t>onditions</w:t>
      </w:r>
    </w:p>
    <w:p w14:paraId="2919AB05" w14:textId="77777777" w:rsidR="006C2DCD" w:rsidRDefault="006C2DCD" w:rsidP="00447991">
      <w:pPr>
        <w:pStyle w:val="ListParaDot"/>
      </w:pPr>
      <w:r w:rsidRPr="0089307F">
        <w:t>Check for dust, humidity and temperatur</w:t>
      </w:r>
      <w:r>
        <w:t>e extremes</w:t>
      </w:r>
      <w:r w:rsidR="00A932AE">
        <w:t>.</w:t>
      </w:r>
    </w:p>
    <w:p w14:paraId="58C2A5C6" w14:textId="77777777" w:rsidR="006C2DCD" w:rsidRPr="0089307F" w:rsidRDefault="006C2DCD" w:rsidP="00447991">
      <w:pPr>
        <w:pStyle w:val="ListParaDot"/>
      </w:pPr>
      <w:r w:rsidRPr="0089307F">
        <w:t>Casters with sealed swivels are ideal in areas with sprays or wash-down requirements where there is lint or dust and wh</w:t>
      </w:r>
      <w:r>
        <w:t>ere extreme quiet is essential</w:t>
      </w:r>
      <w:r w:rsidR="00A932AE">
        <w:t>.</w:t>
      </w:r>
    </w:p>
    <w:p w14:paraId="3E5E774B" w14:textId="77777777" w:rsidR="006C2DCD" w:rsidRPr="0089307F" w:rsidRDefault="006C2DCD" w:rsidP="00455C6B">
      <w:pPr>
        <w:pStyle w:val="Heading3"/>
      </w:pPr>
      <w:r w:rsidRPr="0089307F">
        <w:t xml:space="preserve">Other </w:t>
      </w:r>
      <w:r>
        <w:t>a</w:t>
      </w:r>
      <w:r w:rsidRPr="0089307F">
        <w:t xml:space="preserve">pplication </w:t>
      </w:r>
      <w:r>
        <w:t>c</w:t>
      </w:r>
      <w:r w:rsidRPr="0089307F">
        <w:t>onsiderations</w:t>
      </w:r>
    </w:p>
    <w:p w14:paraId="49135455" w14:textId="77777777" w:rsidR="006C2DCD" w:rsidRDefault="006C2DCD" w:rsidP="00447991">
      <w:pPr>
        <w:pStyle w:val="ListParaDot"/>
      </w:pPr>
      <w:r w:rsidRPr="0032541F">
        <w:t>Most casters are rated for "walking speed</w:t>
      </w:r>
      <w:r w:rsidR="00C871AE" w:rsidRPr="0032541F">
        <w:t>”.</w:t>
      </w:r>
    </w:p>
    <w:p w14:paraId="059723CA" w14:textId="77777777" w:rsidR="006C2DCD" w:rsidRPr="0032541F" w:rsidRDefault="006C2DCD" w:rsidP="00447991">
      <w:pPr>
        <w:pStyle w:val="ListParaDot"/>
      </w:pPr>
      <w:r w:rsidRPr="0032541F">
        <w:t>Higher speed applications require specialized casters to maintain load capac</w:t>
      </w:r>
      <w:r>
        <w:t>ity and dissipate heat buildup</w:t>
      </w:r>
      <w:r w:rsidR="00A932AE">
        <w:t>.</w:t>
      </w:r>
    </w:p>
    <w:p w14:paraId="1244A6DF" w14:textId="77777777" w:rsidR="006C2DCD" w:rsidRDefault="006C2DCD" w:rsidP="00455C6B">
      <w:pPr>
        <w:pStyle w:val="Heading3"/>
      </w:pPr>
      <w:r>
        <w:t>Determine if caster brakes are needed</w:t>
      </w:r>
    </w:p>
    <w:p w14:paraId="6EC26C1C" w14:textId="77777777" w:rsidR="006C2DCD" w:rsidRDefault="006C2DCD" w:rsidP="00447991">
      <w:pPr>
        <w:pStyle w:val="ListParaDot"/>
      </w:pPr>
      <w:r>
        <w:t>If the cart can roll away when being loaded or stored the caster should have brakes</w:t>
      </w:r>
      <w:r w:rsidR="00A932AE">
        <w:t>.</w:t>
      </w:r>
    </w:p>
    <w:p w14:paraId="33BA69BB" w14:textId="77777777" w:rsidR="006C2DCD" w:rsidRDefault="006C2DCD" w:rsidP="00447991">
      <w:pPr>
        <w:pStyle w:val="ListParaDot"/>
      </w:pPr>
      <w:r>
        <w:t>Ensure the brakes are easy to engage and release</w:t>
      </w:r>
      <w:r w:rsidR="00A932AE">
        <w:t>.</w:t>
      </w:r>
    </w:p>
    <w:p w14:paraId="1176F2A5" w14:textId="77777777" w:rsidR="006C2DCD" w:rsidRPr="00455C6B" w:rsidRDefault="006C2DCD" w:rsidP="00455C6B">
      <w:pPr>
        <w:pStyle w:val="Heading3"/>
      </w:pPr>
      <w:r w:rsidRPr="00455C6B">
        <w:t>Swivel or fixed position</w:t>
      </w:r>
    </w:p>
    <w:p w14:paraId="1B4750E7" w14:textId="77777777" w:rsidR="006C2DCD" w:rsidRDefault="006C2DCD" w:rsidP="00447991">
      <w:pPr>
        <w:pStyle w:val="ListParaDot"/>
      </w:pPr>
      <w:r>
        <w:t>Determine if swivel or fixed position swivel casters are needed</w:t>
      </w:r>
      <w:r w:rsidR="00A932AE">
        <w:t>.</w:t>
      </w:r>
    </w:p>
    <w:p w14:paraId="19F760CC" w14:textId="77777777" w:rsidR="006C2DCD" w:rsidRDefault="006C2DCD" w:rsidP="00447991">
      <w:pPr>
        <w:pStyle w:val="ListParaDot"/>
      </w:pPr>
      <w:r>
        <w:t>All four casters with swivel feature will be needed for improved maneuverability in a confined area</w:t>
      </w:r>
      <w:r w:rsidR="00A932AE">
        <w:t>.</w:t>
      </w:r>
    </w:p>
    <w:p w14:paraId="42493266" w14:textId="77777777" w:rsidR="006C2DCD" w:rsidRDefault="006C2DCD" w:rsidP="00447991">
      <w:pPr>
        <w:pStyle w:val="ListParaDot"/>
      </w:pPr>
      <w:r>
        <w:t>Two swivel and two fixed casters will be needed for cart transport over longer distances – this allows the cart to be moved in a straight line while still allowing for maneuverability around corners. Position the swivel casters on the handle end of the cart</w:t>
      </w:r>
      <w:r w:rsidR="00A932AE">
        <w:t>.</w:t>
      </w:r>
    </w:p>
    <w:p w14:paraId="0D1F470E" w14:textId="77777777" w:rsidR="006C2DCD" w:rsidRDefault="006C2DCD" w:rsidP="00447991">
      <w:pPr>
        <w:pStyle w:val="ListParaDot"/>
      </w:pPr>
      <w:r>
        <w:t>Some casters are able to be locked in a fixed position and then released to swivel</w:t>
      </w:r>
      <w:r w:rsidR="00A932AE">
        <w:t>.</w:t>
      </w:r>
    </w:p>
    <w:p w14:paraId="03F588F4" w14:textId="77777777" w:rsidR="00FF2535" w:rsidRDefault="00FF2535" w:rsidP="00220C43">
      <w:pPr>
        <w:pStyle w:val="Heading2"/>
      </w:pPr>
      <w:bookmarkStart w:id="19" w:name="_Handles_–_Additional"/>
      <w:bookmarkStart w:id="20" w:name="_Toc373311883"/>
      <w:bookmarkStart w:id="21" w:name="_Toc69981780"/>
      <w:bookmarkEnd w:id="19"/>
      <w:r w:rsidRPr="004623AC">
        <w:t>Handles – Additional Information</w:t>
      </w:r>
      <w:bookmarkEnd w:id="20"/>
      <w:bookmarkEnd w:id="21"/>
    </w:p>
    <w:p w14:paraId="275B3442" w14:textId="77777777" w:rsidR="00FF2535" w:rsidRDefault="00FF2535" w:rsidP="00FF2535">
      <w:r w:rsidRPr="004D4030">
        <w:t xml:space="preserve">Cart handle placement allows for upright body position when pushing/pulling cart. </w:t>
      </w:r>
    </w:p>
    <w:p w14:paraId="70F09A05" w14:textId="77777777" w:rsidR="00FF2535" w:rsidRDefault="00FF2535" w:rsidP="00447991">
      <w:pPr>
        <w:pStyle w:val="ListParaDot"/>
      </w:pPr>
      <w:r w:rsidRPr="004D4030">
        <w:t>Recommended fixed handle height is 36” to 38” – ideally needs to be suited to cart use and user population stature</w:t>
      </w:r>
      <w:r w:rsidR="00A932AE">
        <w:t>.</w:t>
      </w:r>
    </w:p>
    <w:p w14:paraId="5951AE0C" w14:textId="77777777" w:rsidR="00FF2535" w:rsidRDefault="00FF2535" w:rsidP="00447991">
      <w:pPr>
        <w:pStyle w:val="ListParaDot"/>
      </w:pPr>
      <w:r>
        <w:t>Recommended adjustable h</w:t>
      </w:r>
      <w:r w:rsidR="00A932AE">
        <w:t>andle height range is 36 to 46”.</w:t>
      </w:r>
    </w:p>
    <w:p w14:paraId="2D8EE27E" w14:textId="77777777" w:rsidR="00FF2535" w:rsidRPr="004C35DA" w:rsidRDefault="00FF2535" w:rsidP="00447991">
      <w:pPr>
        <w:pStyle w:val="ListParaDot"/>
      </w:pPr>
      <w:r>
        <w:t>Ensure cart handle placement allows for normal stride when pushing/pulling ca</w:t>
      </w:r>
      <w:r w:rsidR="00233297">
        <w:t>rt (not in the way of the feet) – a</w:t>
      </w:r>
      <w:r>
        <w:t>s possible, position the handle 6 to 8” away from the body</w:t>
      </w:r>
      <w:r w:rsidR="00A932AE">
        <w:t xml:space="preserve"> of the cart.</w:t>
      </w:r>
    </w:p>
    <w:p w14:paraId="5D93D756" w14:textId="77777777" w:rsidR="00D0615F" w:rsidRDefault="00D0615F" w:rsidP="00220C43">
      <w:pPr>
        <w:pStyle w:val="Heading2"/>
      </w:pPr>
      <w:bookmarkStart w:id="22" w:name="_Technique_–_Additional"/>
      <w:bookmarkStart w:id="23" w:name="_Toc373311884"/>
      <w:bookmarkStart w:id="24" w:name="_Toc69981781"/>
      <w:bookmarkEnd w:id="22"/>
      <w:r w:rsidRPr="004623AC">
        <w:t>T</w:t>
      </w:r>
      <w:r w:rsidR="006C2DCD" w:rsidRPr="004623AC">
        <w:t>echnique</w:t>
      </w:r>
      <w:r w:rsidR="00D83EBE" w:rsidRPr="004623AC">
        <w:t xml:space="preserve"> – Additional Information</w:t>
      </w:r>
      <w:bookmarkEnd w:id="23"/>
      <w:bookmarkEnd w:id="24"/>
    </w:p>
    <w:p w14:paraId="4D12B1A1" w14:textId="77777777" w:rsidR="006C2DCD" w:rsidRPr="00751F24" w:rsidRDefault="006C2DCD" w:rsidP="00455C6B">
      <w:pPr>
        <w:pStyle w:val="Heading3"/>
      </w:pPr>
      <w:r w:rsidRPr="00751F24">
        <w:t>Line of sight</w:t>
      </w:r>
    </w:p>
    <w:p w14:paraId="61354454" w14:textId="77777777" w:rsidR="006C2DCD" w:rsidRDefault="006C2DCD" w:rsidP="00447991">
      <w:pPr>
        <w:pStyle w:val="ListParaDot"/>
      </w:pPr>
      <w:r>
        <w:t>Ensure the cart and materials loaded will not restrict the line of sight of the user</w:t>
      </w:r>
      <w:r w:rsidR="00A932AE">
        <w:t>.</w:t>
      </w:r>
    </w:p>
    <w:p w14:paraId="538B385C" w14:textId="741A9471" w:rsidR="006C2DCD" w:rsidRDefault="006C2DCD" w:rsidP="00447991">
      <w:pPr>
        <w:pStyle w:val="ListParaDot"/>
      </w:pPr>
      <w:r>
        <w:t>If line of sight will be restricted, ensure a “spotter” is used</w:t>
      </w:r>
      <w:r w:rsidR="00A932AE">
        <w:t>.</w:t>
      </w:r>
    </w:p>
    <w:p w14:paraId="1EFE0634" w14:textId="09B486EF" w:rsidR="006C2DCD" w:rsidRDefault="006C2DCD" w:rsidP="00455C6B">
      <w:pPr>
        <w:pStyle w:val="Heading3"/>
      </w:pPr>
      <w:r>
        <w:t>One</w:t>
      </w:r>
      <w:r w:rsidR="0025644F">
        <w:t>-</w:t>
      </w:r>
      <w:r>
        <w:t>person vs. two</w:t>
      </w:r>
      <w:r w:rsidR="0025644F">
        <w:t>-</w:t>
      </w:r>
      <w:r>
        <w:t>person</w:t>
      </w:r>
    </w:p>
    <w:p w14:paraId="1240B822" w14:textId="77777777" w:rsidR="006C2DCD" w:rsidRDefault="006C2DCD" w:rsidP="003E2301">
      <w:r>
        <w:t>Determine if the cart can be safely handled with one person or if two are needed</w:t>
      </w:r>
      <w:r w:rsidR="00D0615F">
        <w:t>.</w:t>
      </w:r>
    </w:p>
    <w:p w14:paraId="57E4AF84" w14:textId="77777777" w:rsidR="006C2DCD" w:rsidRPr="00D0615F" w:rsidRDefault="006C2DCD" w:rsidP="00447991">
      <w:pPr>
        <w:pStyle w:val="ListParaDot"/>
      </w:pPr>
      <w:r w:rsidRPr="00D0615F">
        <w:lastRenderedPageBreak/>
        <w:t>Based on force required to initiate and sustain cart movement</w:t>
      </w:r>
      <w:r w:rsidR="00D0615F">
        <w:t>.</w:t>
      </w:r>
    </w:p>
    <w:p w14:paraId="7B2E3982" w14:textId="5592AF71" w:rsidR="006C2DCD" w:rsidRPr="00916BED" w:rsidRDefault="001619D5" w:rsidP="00916BED">
      <w:pPr>
        <w:pStyle w:val="ListParaCheckMark"/>
        <w:ind w:left="990"/>
        <w:rPr>
          <w:sz w:val="24"/>
          <w:szCs w:val="24"/>
        </w:rPr>
      </w:pPr>
      <w:r w:rsidRPr="00916BED">
        <w:rPr>
          <w:sz w:val="24"/>
          <w:szCs w:val="24"/>
        </w:rPr>
        <w:t>e.g.,</w:t>
      </w:r>
      <w:r w:rsidR="006C2DCD" w:rsidRPr="00916BED">
        <w:rPr>
          <w:sz w:val="24"/>
          <w:szCs w:val="24"/>
        </w:rPr>
        <w:t xml:space="preserve"> force to push/pull cart is greater than 50 </w:t>
      </w:r>
      <w:r w:rsidR="007460F6" w:rsidRPr="00916BED">
        <w:rPr>
          <w:sz w:val="24"/>
          <w:szCs w:val="24"/>
        </w:rPr>
        <w:t>lbs.</w:t>
      </w:r>
      <w:r w:rsidR="006C2DCD" w:rsidRPr="00916BED">
        <w:rPr>
          <w:sz w:val="24"/>
          <w:szCs w:val="24"/>
        </w:rPr>
        <w:t>, cart is handled on a ramp, etc.</w:t>
      </w:r>
    </w:p>
    <w:p w14:paraId="37613945" w14:textId="77777777" w:rsidR="006C2DCD" w:rsidRPr="00D0615F" w:rsidRDefault="006C2DCD" w:rsidP="00447991">
      <w:pPr>
        <w:pStyle w:val="ListParaDot"/>
      </w:pPr>
      <w:r w:rsidRPr="00D0615F">
        <w:t>Also consider if the cart should be powered</w:t>
      </w:r>
      <w:r w:rsidR="00D0615F">
        <w:t>.</w:t>
      </w:r>
    </w:p>
    <w:p w14:paraId="27DEEE73" w14:textId="77777777" w:rsidR="006C2DCD" w:rsidRDefault="006C2DCD" w:rsidP="00455C6B">
      <w:pPr>
        <w:pStyle w:val="Heading3"/>
      </w:pPr>
      <w:bookmarkStart w:id="25" w:name="_Push_vs._pull"/>
      <w:bookmarkEnd w:id="25"/>
      <w:r>
        <w:t>Push vs. pull</w:t>
      </w:r>
    </w:p>
    <w:p w14:paraId="2E6E7836" w14:textId="77777777" w:rsidR="006C2DCD" w:rsidRDefault="006C2DCD" w:rsidP="003E2301">
      <w:r>
        <w:t>Typically pushing carts enables improved body mechanics technique than pulling</w:t>
      </w:r>
    </w:p>
    <w:p w14:paraId="5F067F90" w14:textId="77777777" w:rsidR="006C2DCD" w:rsidRDefault="006C2DCD" w:rsidP="00447991">
      <w:pPr>
        <w:pStyle w:val="ListParaDot"/>
      </w:pPr>
      <w:r>
        <w:t>Able to make use of “power position” when pushing</w:t>
      </w:r>
    </w:p>
    <w:p w14:paraId="1758B040" w14:textId="77777777" w:rsidR="006C2DCD" w:rsidRDefault="006C2DCD" w:rsidP="00447991">
      <w:pPr>
        <w:pStyle w:val="ListParaDot"/>
      </w:pPr>
      <w:r>
        <w:t>Pulling technique generally places body (spine) in an out-of-neutral position</w:t>
      </w:r>
    </w:p>
    <w:p w14:paraId="406E412B" w14:textId="77777777" w:rsidR="006C2DCD" w:rsidRDefault="006C2DCD" w:rsidP="00F66D73">
      <w:pPr>
        <w:pStyle w:val="Heading4"/>
      </w:pPr>
      <w:r>
        <w:t>Exceptions to the rule do exist</w:t>
      </w:r>
    </w:p>
    <w:p w14:paraId="60C6F81E" w14:textId="77777777" w:rsidR="006C2DCD" w:rsidRDefault="006C2DCD" w:rsidP="00447991">
      <w:pPr>
        <w:pStyle w:val="ListParaDot"/>
      </w:pPr>
      <w:r>
        <w:t>May pull cart over a rough surface or threshold rather than push</w:t>
      </w:r>
    </w:p>
    <w:p w14:paraId="4C298D82" w14:textId="77777777" w:rsidR="006C2DCD" w:rsidRDefault="006C2DCD" w:rsidP="00447991">
      <w:pPr>
        <w:pStyle w:val="ListParaDot"/>
      </w:pPr>
      <w:r>
        <w:t>May pull pallet jack rather than push it when traveling for longer distances</w:t>
      </w:r>
    </w:p>
    <w:p w14:paraId="7126A2AB" w14:textId="77777777" w:rsidR="004C35DA" w:rsidRDefault="004C35DA" w:rsidP="002F61E4">
      <w:pPr>
        <w:pStyle w:val="Heading2"/>
      </w:pPr>
      <w:bookmarkStart w:id="26" w:name="_Shelves_–_Additional"/>
      <w:bookmarkStart w:id="27" w:name="_Toc373311885"/>
      <w:bookmarkStart w:id="28" w:name="_Toc69981782"/>
      <w:bookmarkEnd w:id="26"/>
      <w:r w:rsidRPr="004C35DA">
        <w:t>Shelves – Additional Information</w:t>
      </w:r>
      <w:bookmarkEnd w:id="27"/>
      <w:bookmarkEnd w:id="28"/>
    </w:p>
    <w:p w14:paraId="6D4F653A" w14:textId="77777777" w:rsidR="004C35DA" w:rsidRPr="004D4030" w:rsidRDefault="004C35DA" w:rsidP="003E2301">
      <w:r w:rsidRPr="004D4030">
        <w:t>If the cart has shelves,</w:t>
      </w:r>
      <w:r>
        <w:t xml:space="preserve"> they are properly configured.</w:t>
      </w:r>
    </w:p>
    <w:p w14:paraId="19EB51A4" w14:textId="77777777" w:rsidR="004C35DA" w:rsidRPr="004D4030" w:rsidRDefault="004C35DA" w:rsidP="00447991">
      <w:pPr>
        <w:pStyle w:val="ListParaDot"/>
      </w:pPr>
      <w:r w:rsidRPr="004D4030">
        <w:t>For typical three shelf level cart: (assuming shelf levels at approximately 6”, 30” and 54” from the floor)</w:t>
      </w:r>
      <w:r>
        <w:t>:</w:t>
      </w:r>
    </w:p>
    <w:p w14:paraId="73A7C5E2" w14:textId="77777777" w:rsidR="004C35DA" w:rsidRPr="00233297" w:rsidRDefault="004C35DA" w:rsidP="002C1FC0">
      <w:pPr>
        <w:pStyle w:val="ListParaCheckMark"/>
      </w:pPr>
      <w:r w:rsidRPr="00233297">
        <w:t xml:space="preserve">Place the heaviest items on middle shelf  </w:t>
      </w:r>
    </w:p>
    <w:p w14:paraId="065F6FFB" w14:textId="77777777" w:rsidR="004C35DA" w:rsidRPr="00233297" w:rsidRDefault="004C35DA" w:rsidP="002C1FC0">
      <w:pPr>
        <w:pStyle w:val="ListParaCheckMark"/>
      </w:pPr>
      <w:r w:rsidRPr="00233297">
        <w:t>Place lighter items on bottom and top shelves</w:t>
      </w:r>
    </w:p>
    <w:p w14:paraId="1657B3D9" w14:textId="77777777" w:rsidR="004C35DA" w:rsidRDefault="004C35DA" w:rsidP="002C1FC0">
      <w:pPr>
        <w:pStyle w:val="ListParaCheckMark"/>
      </w:pPr>
      <w:r w:rsidRPr="00233297">
        <w:t>As possible refrain from using bottom shelf on a regular basis – difficult to manually handle materials at this low level</w:t>
      </w:r>
    </w:p>
    <w:p w14:paraId="3D9B4022" w14:textId="77777777" w:rsidR="000E12F4" w:rsidRDefault="000E12F4" w:rsidP="00916BED">
      <w:pPr>
        <w:pStyle w:val="ListParaDot"/>
      </w:pPr>
      <w:r>
        <w:t>Ensure carts are appropriately rated for expected load.</w:t>
      </w:r>
    </w:p>
    <w:p w14:paraId="07F829F4" w14:textId="77777777" w:rsidR="000E12F4" w:rsidRPr="000E12F4" w:rsidRDefault="000E12F4" w:rsidP="00916BED">
      <w:pPr>
        <w:pStyle w:val="ListParaDot"/>
      </w:pPr>
      <w:r>
        <w:t>Loading of shelves must not make carts/shelves unstable.</w:t>
      </w:r>
    </w:p>
    <w:p w14:paraId="566E21B3" w14:textId="77777777" w:rsidR="00A932AE" w:rsidRDefault="00A932AE">
      <w:pPr>
        <w:spacing w:before="0" w:after="0"/>
        <w:rPr>
          <w:b/>
          <w:bCs/>
          <w:kern w:val="32"/>
          <w:sz w:val="28"/>
        </w:rPr>
      </w:pPr>
      <w:r>
        <w:br w:type="page"/>
      </w:r>
    </w:p>
    <w:p w14:paraId="5A0FA25F" w14:textId="77777777" w:rsidR="006C2DCD" w:rsidRDefault="006C2DCD" w:rsidP="0025644F">
      <w:pPr>
        <w:pStyle w:val="Heading1"/>
      </w:pPr>
      <w:bookmarkStart w:id="29" w:name="_Toc373311886"/>
      <w:bookmarkStart w:id="30" w:name="_Toc69981783"/>
      <w:r>
        <w:lastRenderedPageBreak/>
        <w:t>Chairs/Stools</w:t>
      </w:r>
      <w:bookmarkEnd w:id="29"/>
      <w:bookmarkEnd w:id="30"/>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8"/>
        <w:gridCol w:w="802"/>
        <w:gridCol w:w="802"/>
        <w:gridCol w:w="803"/>
      </w:tblGrid>
      <w:tr w:rsidR="00C22118" w:rsidRPr="00C22118" w14:paraId="755BA8A8" w14:textId="77777777" w:rsidTr="00220C43">
        <w:trPr>
          <w:trHeight w:val="320"/>
        </w:trPr>
        <w:tc>
          <w:tcPr>
            <w:tcW w:w="10795" w:type="dxa"/>
            <w:gridSpan w:val="4"/>
            <w:shd w:val="clear" w:color="auto" w:fill="DBE5F1" w:themeFill="accent1" w:themeFillTint="33"/>
            <w:vAlign w:val="center"/>
          </w:tcPr>
          <w:p w14:paraId="1BAA751D" w14:textId="77777777" w:rsidR="00D0615F" w:rsidRPr="00C22118" w:rsidRDefault="00D0615F" w:rsidP="002F61E4">
            <w:pPr>
              <w:pStyle w:val="Heading2"/>
            </w:pPr>
            <w:bookmarkStart w:id="31" w:name="_Toc373311887"/>
            <w:bookmarkStart w:id="32" w:name="_Toc69981784"/>
            <w:r w:rsidRPr="00C22118">
              <w:t>Chair/Stool Checklist</w:t>
            </w:r>
            <w:bookmarkEnd w:id="31"/>
            <w:bookmarkEnd w:id="32"/>
          </w:p>
        </w:tc>
      </w:tr>
      <w:tr w:rsidR="00D0615F" w:rsidRPr="002271E7" w14:paraId="38687576" w14:textId="77777777" w:rsidTr="00220C43">
        <w:tc>
          <w:tcPr>
            <w:tcW w:w="8388" w:type="dxa"/>
          </w:tcPr>
          <w:p w14:paraId="58622E0A" w14:textId="77777777" w:rsidR="00D0615F" w:rsidRPr="002271E7" w:rsidRDefault="00D0615F" w:rsidP="00D0615F">
            <w:pPr>
              <w:rPr>
                <w:sz w:val="22"/>
              </w:rPr>
            </w:pPr>
            <w:r w:rsidRPr="002271E7">
              <w:rPr>
                <w:sz w:val="22"/>
              </w:rPr>
              <w:t>“NO” answer indicates need for additional investigation.</w:t>
            </w:r>
          </w:p>
        </w:tc>
        <w:tc>
          <w:tcPr>
            <w:tcW w:w="802" w:type="dxa"/>
            <w:vAlign w:val="center"/>
          </w:tcPr>
          <w:p w14:paraId="498D1CF5" w14:textId="77777777" w:rsidR="00D0615F" w:rsidRPr="002271E7" w:rsidRDefault="00D0615F" w:rsidP="00D0615F">
            <w:pPr>
              <w:jc w:val="center"/>
              <w:rPr>
                <w:sz w:val="22"/>
              </w:rPr>
            </w:pPr>
            <w:r w:rsidRPr="002271E7">
              <w:rPr>
                <w:sz w:val="22"/>
              </w:rPr>
              <w:t>YES</w:t>
            </w:r>
          </w:p>
        </w:tc>
        <w:tc>
          <w:tcPr>
            <w:tcW w:w="802" w:type="dxa"/>
            <w:shd w:val="clear" w:color="auto" w:fill="DBE5F1" w:themeFill="accent1" w:themeFillTint="33"/>
            <w:vAlign w:val="center"/>
          </w:tcPr>
          <w:p w14:paraId="459CCF5A" w14:textId="77777777" w:rsidR="00D0615F" w:rsidRPr="002271E7" w:rsidRDefault="00D0615F" w:rsidP="00D0615F">
            <w:pPr>
              <w:jc w:val="center"/>
              <w:rPr>
                <w:sz w:val="22"/>
              </w:rPr>
            </w:pPr>
            <w:r w:rsidRPr="002271E7">
              <w:rPr>
                <w:sz w:val="22"/>
              </w:rPr>
              <w:t>NO</w:t>
            </w:r>
          </w:p>
        </w:tc>
        <w:tc>
          <w:tcPr>
            <w:tcW w:w="803" w:type="dxa"/>
            <w:vAlign w:val="center"/>
          </w:tcPr>
          <w:p w14:paraId="2BCB7C33" w14:textId="77777777" w:rsidR="00D0615F" w:rsidRPr="002271E7" w:rsidRDefault="00D0615F" w:rsidP="00D0615F">
            <w:pPr>
              <w:jc w:val="center"/>
              <w:rPr>
                <w:sz w:val="22"/>
              </w:rPr>
            </w:pPr>
            <w:r w:rsidRPr="002271E7">
              <w:rPr>
                <w:sz w:val="22"/>
              </w:rPr>
              <w:t>NA</w:t>
            </w:r>
          </w:p>
        </w:tc>
      </w:tr>
      <w:tr w:rsidR="00D0615F" w:rsidRPr="004D4030" w14:paraId="5E322B21" w14:textId="77777777" w:rsidTr="00220C43">
        <w:tc>
          <w:tcPr>
            <w:tcW w:w="8388" w:type="dxa"/>
          </w:tcPr>
          <w:p w14:paraId="1A6F0DE8" w14:textId="189E8D85" w:rsidR="00D0615F" w:rsidRPr="004D4030" w:rsidRDefault="00662054" w:rsidP="00D0615F">
            <w:r w:rsidRPr="00662054">
              <w:rPr>
                <w:b/>
              </w:rPr>
              <w:t xml:space="preserve">Required: </w:t>
            </w:r>
            <w:r w:rsidR="00014123">
              <w:t xml:space="preserve">Determination made if a chair/stool is needed at the workstation. Refer to </w:t>
            </w:r>
            <w:r w:rsidR="00014123" w:rsidRPr="0025644F">
              <w:rPr>
                <w:b/>
                <w:sz w:val="22"/>
              </w:rPr>
              <w:t xml:space="preserve">Workstation </w:t>
            </w:r>
            <w:r w:rsidR="00A46AA1" w:rsidRPr="0025644F">
              <w:rPr>
                <w:b/>
                <w:sz w:val="22"/>
              </w:rPr>
              <w:t>Types and Characteristics</w:t>
            </w:r>
            <w:r w:rsidR="00A46AA1" w:rsidRPr="00A46AA1">
              <w:rPr>
                <w:sz w:val="22"/>
              </w:rPr>
              <w:t xml:space="preserve"> </w:t>
            </w:r>
            <w:r w:rsidR="00A46AA1">
              <w:t>for guidelines.</w:t>
            </w:r>
          </w:p>
        </w:tc>
        <w:tc>
          <w:tcPr>
            <w:tcW w:w="802" w:type="dxa"/>
            <w:vAlign w:val="center"/>
          </w:tcPr>
          <w:p w14:paraId="31752F2F" w14:textId="77777777" w:rsidR="00D0615F" w:rsidRPr="004D4030" w:rsidRDefault="00D0615F" w:rsidP="00D0615F">
            <w:pPr>
              <w:jc w:val="center"/>
            </w:pPr>
          </w:p>
        </w:tc>
        <w:tc>
          <w:tcPr>
            <w:tcW w:w="802" w:type="dxa"/>
            <w:shd w:val="clear" w:color="auto" w:fill="DBE5F1" w:themeFill="accent1" w:themeFillTint="33"/>
            <w:vAlign w:val="center"/>
          </w:tcPr>
          <w:p w14:paraId="779FF6DC" w14:textId="77777777" w:rsidR="00D0615F" w:rsidRPr="004D4030" w:rsidRDefault="00D0615F" w:rsidP="00D0615F">
            <w:pPr>
              <w:jc w:val="center"/>
            </w:pPr>
          </w:p>
        </w:tc>
        <w:tc>
          <w:tcPr>
            <w:tcW w:w="803" w:type="dxa"/>
            <w:vAlign w:val="center"/>
          </w:tcPr>
          <w:p w14:paraId="4ECE5F7D" w14:textId="77777777" w:rsidR="00D0615F" w:rsidRPr="004D4030" w:rsidRDefault="00D0615F" w:rsidP="00D0615F">
            <w:pPr>
              <w:jc w:val="center"/>
            </w:pPr>
          </w:p>
        </w:tc>
      </w:tr>
      <w:tr w:rsidR="00D0615F" w:rsidRPr="004D4030" w14:paraId="3B04DD4B" w14:textId="77777777" w:rsidTr="00220C43">
        <w:trPr>
          <w:trHeight w:val="2744"/>
        </w:trPr>
        <w:tc>
          <w:tcPr>
            <w:tcW w:w="8388" w:type="dxa"/>
          </w:tcPr>
          <w:p w14:paraId="45AD8055" w14:textId="77777777" w:rsidR="00D0615F" w:rsidRDefault="00662054" w:rsidP="00D0615F">
            <w:r w:rsidRPr="00662054">
              <w:rPr>
                <w:b/>
              </w:rPr>
              <w:t>Height adjustment range:</w:t>
            </w:r>
            <w:r>
              <w:t xml:space="preserve"> S</w:t>
            </w:r>
            <w:r w:rsidR="00A46AA1">
              <w:t>eatpan height adjustment range matches the worksurface height.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520"/>
              <w:gridCol w:w="5580"/>
            </w:tblGrid>
            <w:tr w:rsidR="00A46AA1" w14:paraId="5D4FDBEF" w14:textId="77777777" w:rsidTr="00B95345">
              <w:tc>
                <w:tcPr>
                  <w:tcW w:w="2520" w:type="dxa"/>
                  <w:shd w:val="clear" w:color="auto" w:fill="1F497D" w:themeFill="text2"/>
                  <w:vAlign w:val="center"/>
                </w:tcPr>
                <w:p w14:paraId="2C211393" w14:textId="77777777" w:rsidR="00A46AA1" w:rsidRPr="00662054" w:rsidRDefault="00A46AA1" w:rsidP="00B95345">
                  <w:pPr>
                    <w:rPr>
                      <w:b/>
                      <w:i/>
                      <w:color w:val="FFFFFF" w:themeColor="background1"/>
                      <w:sz w:val="22"/>
                    </w:rPr>
                  </w:pPr>
                  <w:r w:rsidRPr="00662054">
                    <w:rPr>
                      <w:b/>
                      <w:i/>
                      <w:color w:val="FFFFFF" w:themeColor="background1"/>
                      <w:sz w:val="22"/>
                    </w:rPr>
                    <w:t>Worksurface height</w:t>
                  </w:r>
                </w:p>
              </w:tc>
              <w:tc>
                <w:tcPr>
                  <w:tcW w:w="5580" w:type="dxa"/>
                  <w:shd w:val="clear" w:color="auto" w:fill="1F497D" w:themeFill="text2"/>
                  <w:vAlign w:val="center"/>
                </w:tcPr>
                <w:p w14:paraId="0BF8A7F3" w14:textId="77777777" w:rsidR="00A46AA1" w:rsidRPr="00662054" w:rsidRDefault="00662054" w:rsidP="00662054">
                  <w:pPr>
                    <w:jc w:val="center"/>
                    <w:rPr>
                      <w:b/>
                      <w:i/>
                      <w:color w:val="FFFFFF" w:themeColor="background1"/>
                      <w:sz w:val="22"/>
                    </w:rPr>
                  </w:pPr>
                  <w:r w:rsidRPr="00662054">
                    <w:rPr>
                      <w:b/>
                      <w:i/>
                      <w:color w:val="FFFFFF" w:themeColor="background1"/>
                      <w:sz w:val="22"/>
                    </w:rPr>
                    <w:t xml:space="preserve">Seat pan height (approximate </w:t>
                  </w:r>
                  <w:r w:rsidR="00A46AA1" w:rsidRPr="00662054">
                    <w:rPr>
                      <w:b/>
                      <w:i/>
                      <w:color w:val="FFFFFF" w:themeColor="background1"/>
                      <w:sz w:val="22"/>
                    </w:rPr>
                    <w:t>adjustment range</w:t>
                  </w:r>
                  <w:r w:rsidR="006B7728">
                    <w:rPr>
                      <w:b/>
                      <w:i/>
                      <w:color w:val="FFFFFF" w:themeColor="background1"/>
                      <w:sz w:val="22"/>
                    </w:rPr>
                    <w:t xml:space="preserve"> from floor to top surface of seat pan</w:t>
                  </w:r>
                  <w:r w:rsidRPr="00662054">
                    <w:rPr>
                      <w:b/>
                      <w:i/>
                      <w:color w:val="FFFFFF" w:themeColor="background1"/>
                      <w:sz w:val="22"/>
                    </w:rPr>
                    <w:t>)</w:t>
                  </w:r>
                </w:p>
              </w:tc>
            </w:tr>
            <w:tr w:rsidR="00A46AA1" w14:paraId="4CF62347" w14:textId="77777777" w:rsidTr="00662054">
              <w:tc>
                <w:tcPr>
                  <w:tcW w:w="2520" w:type="dxa"/>
                  <w:shd w:val="clear" w:color="auto" w:fill="DBE5F1" w:themeFill="accent1" w:themeFillTint="33"/>
                  <w:vAlign w:val="center"/>
                </w:tcPr>
                <w:p w14:paraId="5BB544AD" w14:textId="77777777" w:rsidR="00A46AA1" w:rsidRPr="00A46AA1" w:rsidRDefault="00A46AA1" w:rsidP="00A46AA1">
                  <w:pPr>
                    <w:jc w:val="center"/>
                    <w:rPr>
                      <w:sz w:val="22"/>
                    </w:rPr>
                  </w:pPr>
                  <w:r w:rsidRPr="00A46AA1">
                    <w:rPr>
                      <w:sz w:val="22"/>
                    </w:rPr>
                    <w:t>28” to 30”</w:t>
                  </w:r>
                </w:p>
              </w:tc>
              <w:tc>
                <w:tcPr>
                  <w:tcW w:w="5580" w:type="dxa"/>
                  <w:shd w:val="clear" w:color="auto" w:fill="DBE5F1" w:themeFill="accent1" w:themeFillTint="33"/>
                  <w:vAlign w:val="center"/>
                </w:tcPr>
                <w:p w14:paraId="54188D6B" w14:textId="77777777" w:rsidR="00A46AA1" w:rsidRPr="00A46AA1" w:rsidRDefault="00A46AA1" w:rsidP="00662054">
                  <w:pPr>
                    <w:ind w:hanging="18"/>
                    <w:jc w:val="center"/>
                    <w:rPr>
                      <w:sz w:val="22"/>
                    </w:rPr>
                  </w:pPr>
                  <w:r>
                    <w:rPr>
                      <w:sz w:val="22"/>
                    </w:rPr>
                    <w:t>16” to 2</w:t>
                  </w:r>
                  <w:r w:rsidR="00662054">
                    <w:rPr>
                      <w:sz w:val="22"/>
                    </w:rPr>
                    <w:t>2</w:t>
                  </w:r>
                  <w:r>
                    <w:rPr>
                      <w:sz w:val="22"/>
                    </w:rPr>
                    <w:t>”</w:t>
                  </w:r>
                </w:p>
              </w:tc>
            </w:tr>
            <w:tr w:rsidR="00A46AA1" w14:paraId="48BF9AA2" w14:textId="77777777" w:rsidTr="00662054">
              <w:tc>
                <w:tcPr>
                  <w:tcW w:w="2520" w:type="dxa"/>
                  <w:vAlign w:val="center"/>
                </w:tcPr>
                <w:p w14:paraId="19B439BB" w14:textId="77777777" w:rsidR="00A46AA1" w:rsidRPr="00A46AA1" w:rsidRDefault="00A46AA1" w:rsidP="00A46AA1">
                  <w:pPr>
                    <w:jc w:val="center"/>
                    <w:rPr>
                      <w:sz w:val="22"/>
                    </w:rPr>
                  </w:pPr>
                  <w:r w:rsidRPr="00A46AA1">
                    <w:rPr>
                      <w:sz w:val="22"/>
                    </w:rPr>
                    <w:t>31” to 33”</w:t>
                  </w:r>
                </w:p>
              </w:tc>
              <w:tc>
                <w:tcPr>
                  <w:tcW w:w="5580" w:type="dxa"/>
                  <w:vAlign w:val="center"/>
                </w:tcPr>
                <w:p w14:paraId="321773BB" w14:textId="77777777" w:rsidR="00A46AA1" w:rsidRPr="00A46AA1" w:rsidRDefault="00662054" w:rsidP="00A46AA1">
                  <w:pPr>
                    <w:jc w:val="center"/>
                    <w:rPr>
                      <w:sz w:val="22"/>
                    </w:rPr>
                  </w:pPr>
                  <w:r>
                    <w:rPr>
                      <w:sz w:val="22"/>
                    </w:rPr>
                    <w:t>19” to 25”</w:t>
                  </w:r>
                </w:p>
              </w:tc>
            </w:tr>
            <w:tr w:rsidR="00A46AA1" w14:paraId="231D6CB2" w14:textId="77777777" w:rsidTr="00662054">
              <w:tc>
                <w:tcPr>
                  <w:tcW w:w="2520" w:type="dxa"/>
                  <w:shd w:val="clear" w:color="auto" w:fill="DBE5F1" w:themeFill="accent1" w:themeFillTint="33"/>
                  <w:vAlign w:val="center"/>
                </w:tcPr>
                <w:p w14:paraId="799C208D" w14:textId="77777777" w:rsidR="00A46AA1" w:rsidRPr="00A46AA1" w:rsidRDefault="00A46AA1" w:rsidP="00A46AA1">
                  <w:pPr>
                    <w:jc w:val="center"/>
                    <w:rPr>
                      <w:sz w:val="22"/>
                    </w:rPr>
                  </w:pPr>
                  <w:r w:rsidRPr="00A46AA1">
                    <w:rPr>
                      <w:sz w:val="22"/>
                    </w:rPr>
                    <w:t>34” to 36”</w:t>
                  </w:r>
                </w:p>
              </w:tc>
              <w:tc>
                <w:tcPr>
                  <w:tcW w:w="5580" w:type="dxa"/>
                  <w:shd w:val="clear" w:color="auto" w:fill="DBE5F1" w:themeFill="accent1" w:themeFillTint="33"/>
                  <w:vAlign w:val="center"/>
                </w:tcPr>
                <w:p w14:paraId="7599AA0B" w14:textId="77777777" w:rsidR="00A46AA1" w:rsidRPr="00A46AA1" w:rsidRDefault="00662054" w:rsidP="002C1AB2">
                  <w:pPr>
                    <w:jc w:val="center"/>
                    <w:rPr>
                      <w:sz w:val="22"/>
                    </w:rPr>
                  </w:pPr>
                  <w:r>
                    <w:rPr>
                      <w:sz w:val="22"/>
                    </w:rPr>
                    <w:t xml:space="preserve">22” to </w:t>
                  </w:r>
                  <w:r w:rsidR="002C1AB2">
                    <w:rPr>
                      <w:sz w:val="22"/>
                    </w:rPr>
                    <w:t>28</w:t>
                  </w:r>
                  <w:r>
                    <w:rPr>
                      <w:sz w:val="22"/>
                    </w:rPr>
                    <w:t>”</w:t>
                  </w:r>
                </w:p>
              </w:tc>
            </w:tr>
            <w:tr w:rsidR="00A46AA1" w14:paraId="795A52A6" w14:textId="77777777" w:rsidTr="00662054">
              <w:trPr>
                <w:trHeight w:val="229"/>
              </w:trPr>
              <w:tc>
                <w:tcPr>
                  <w:tcW w:w="2520" w:type="dxa"/>
                  <w:vAlign w:val="center"/>
                </w:tcPr>
                <w:p w14:paraId="3ADFB684" w14:textId="77777777" w:rsidR="00A46AA1" w:rsidRPr="00A46AA1" w:rsidRDefault="00A46AA1" w:rsidP="002C1AB2">
                  <w:pPr>
                    <w:jc w:val="center"/>
                    <w:rPr>
                      <w:sz w:val="22"/>
                    </w:rPr>
                  </w:pPr>
                  <w:r w:rsidRPr="00A46AA1">
                    <w:rPr>
                      <w:sz w:val="22"/>
                    </w:rPr>
                    <w:t>37</w:t>
                  </w:r>
                  <w:r w:rsidR="00662054">
                    <w:rPr>
                      <w:sz w:val="22"/>
                    </w:rPr>
                    <w:t>”</w:t>
                  </w:r>
                  <w:r w:rsidRPr="00A46AA1">
                    <w:rPr>
                      <w:sz w:val="22"/>
                    </w:rPr>
                    <w:t xml:space="preserve"> to 4</w:t>
                  </w:r>
                  <w:r w:rsidR="002C1AB2">
                    <w:rPr>
                      <w:sz w:val="22"/>
                    </w:rPr>
                    <w:t>2</w:t>
                  </w:r>
                  <w:r w:rsidRPr="00A46AA1">
                    <w:rPr>
                      <w:sz w:val="22"/>
                    </w:rPr>
                    <w:t>”</w:t>
                  </w:r>
                </w:p>
              </w:tc>
              <w:tc>
                <w:tcPr>
                  <w:tcW w:w="5580" w:type="dxa"/>
                  <w:vAlign w:val="center"/>
                </w:tcPr>
                <w:p w14:paraId="3369B53A" w14:textId="77777777" w:rsidR="00A46AA1" w:rsidRPr="00A46AA1" w:rsidRDefault="00662054" w:rsidP="00A46AA1">
                  <w:pPr>
                    <w:jc w:val="center"/>
                    <w:rPr>
                      <w:sz w:val="22"/>
                    </w:rPr>
                  </w:pPr>
                  <w:r>
                    <w:rPr>
                      <w:sz w:val="22"/>
                    </w:rPr>
                    <w:t>25” to 35”</w:t>
                  </w:r>
                </w:p>
              </w:tc>
            </w:tr>
          </w:tbl>
          <w:p w14:paraId="1921AFAE" w14:textId="77777777" w:rsidR="00662054" w:rsidRPr="008C4687" w:rsidRDefault="00662054" w:rsidP="008C4687">
            <w:pPr>
              <w:rPr>
                <w:sz w:val="2"/>
              </w:rPr>
            </w:pPr>
          </w:p>
        </w:tc>
        <w:tc>
          <w:tcPr>
            <w:tcW w:w="802" w:type="dxa"/>
            <w:vAlign w:val="center"/>
          </w:tcPr>
          <w:p w14:paraId="3C5D65FA" w14:textId="77777777" w:rsidR="00D0615F" w:rsidRPr="004D4030" w:rsidRDefault="00D0615F" w:rsidP="00D0615F">
            <w:pPr>
              <w:jc w:val="center"/>
            </w:pPr>
          </w:p>
        </w:tc>
        <w:tc>
          <w:tcPr>
            <w:tcW w:w="802" w:type="dxa"/>
            <w:shd w:val="clear" w:color="auto" w:fill="DBE5F1" w:themeFill="accent1" w:themeFillTint="33"/>
            <w:vAlign w:val="center"/>
          </w:tcPr>
          <w:p w14:paraId="661DF166" w14:textId="77777777" w:rsidR="00D0615F" w:rsidRPr="004D4030" w:rsidRDefault="00D0615F" w:rsidP="00D0615F">
            <w:pPr>
              <w:jc w:val="center"/>
            </w:pPr>
          </w:p>
        </w:tc>
        <w:tc>
          <w:tcPr>
            <w:tcW w:w="803" w:type="dxa"/>
            <w:vAlign w:val="center"/>
          </w:tcPr>
          <w:p w14:paraId="25C2BE22" w14:textId="77777777" w:rsidR="00D0615F" w:rsidRPr="004D4030" w:rsidRDefault="00D0615F" w:rsidP="00D0615F">
            <w:pPr>
              <w:jc w:val="center"/>
            </w:pPr>
          </w:p>
        </w:tc>
      </w:tr>
      <w:tr w:rsidR="00D0615F" w:rsidRPr="004D4030" w14:paraId="6187DDED" w14:textId="77777777" w:rsidTr="00220C43">
        <w:tc>
          <w:tcPr>
            <w:tcW w:w="8388" w:type="dxa"/>
          </w:tcPr>
          <w:p w14:paraId="44AA4FE7" w14:textId="77777777" w:rsidR="00D0615F" w:rsidRDefault="00662054" w:rsidP="00D0615F">
            <w:r w:rsidRPr="00662054">
              <w:rPr>
                <w:b/>
              </w:rPr>
              <w:t xml:space="preserve">Adjustment features: </w:t>
            </w:r>
            <w:r w:rsidR="000C54C8" w:rsidRPr="000C54C8">
              <w:t>N</w:t>
            </w:r>
            <w:r w:rsidR="000C54C8">
              <w:t>eeded a</w:t>
            </w:r>
            <w:r>
              <w:t xml:space="preserve">djustment features have been determined. Features </w:t>
            </w:r>
            <w:r w:rsidR="000C54C8">
              <w:t xml:space="preserve">typically </w:t>
            </w:r>
            <w:r>
              <w:t>include:</w:t>
            </w:r>
          </w:p>
          <w:p w14:paraId="54C81999" w14:textId="77777777" w:rsidR="00662054" w:rsidRPr="008C4687" w:rsidRDefault="00662054" w:rsidP="00447991">
            <w:pPr>
              <w:pStyle w:val="ListParaDot"/>
            </w:pPr>
            <w:r w:rsidRPr="008C4687">
              <w:t>Seatpan height, tilt</w:t>
            </w:r>
            <w:r w:rsidR="002A4224">
              <w:t xml:space="preserve"> (including rocking tension)</w:t>
            </w:r>
            <w:r w:rsidRPr="008C4687">
              <w:t xml:space="preserve"> and depth</w:t>
            </w:r>
            <w:r w:rsidR="000B7FC3" w:rsidRPr="008C4687">
              <w:t>.</w:t>
            </w:r>
          </w:p>
          <w:p w14:paraId="1B8AE3C4" w14:textId="77777777" w:rsidR="00662054" w:rsidRPr="008C4687" w:rsidRDefault="00662054" w:rsidP="00447991">
            <w:pPr>
              <w:pStyle w:val="ListParaDot"/>
            </w:pPr>
            <w:r w:rsidRPr="008C4687">
              <w:t>Back support height and angle</w:t>
            </w:r>
            <w:r w:rsidR="000B7FC3" w:rsidRPr="008C4687">
              <w:t>.</w:t>
            </w:r>
          </w:p>
          <w:p w14:paraId="3A50A03C" w14:textId="77777777" w:rsidR="00662054" w:rsidRPr="008C4687" w:rsidRDefault="00662054" w:rsidP="00447991">
            <w:pPr>
              <w:pStyle w:val="ListParaDot"/>
            </w:pPr>
            <w:r w:rsidRPr="008C4687">
              <w:t>Armrest height, side-to-side and rotation (if armrests are included)</w:t>
            </w:r>
            <w:r w:rsidR="000B7FC3" w:rsidRPr="008C4687">
              <w:t>.</w:t>
            </w:r>
          </w:p>
          <w:p w14:paraId="421FE2F5" w14:textId="77777777" w:rsidR="000B7FC3" w:rsidRPr="00662054" w:rsidRDefault="000B7FC3" w:rsidP="00447991">
            <w:pPr>
              <w:pStyle w:val="ListParaDot"/>
            </w:pPr>
            <w:r w:rsidRPr="008C4687">
              <w:t>Foot ring height adjustment for stools</w:t>
            </w:r>
            <w:r w:rsidR="00A75D9F">
              <w:t>.</w:t>
            </w:r>
          </w:p>
        </w:tc>
        <w:tc>
          <w:tcPr>
            <w:tcW w:w="802" w:type="dxa"/>
            <w:vAlign w:val="center"/>
          </w:tcPr>
          <w:p w14:paraId="5C529D94" w14:textId="77777777" w:rsidR="00D0615F" w:rsidRPr="004D4030" w:rsidRDefault="00D0615F" w:rsidP="00D0615F">
            <w:pPr>
              <w:jc w:val="center"/>
            </w:pPr>
          </w:p>
        </w:tc>
        <w:tc>
          <w:tcPr>
            <w:tcW w:w="802" w:type="dxa"/>
            <w:shd w:val="clear" w:color="auto" w:fill="DBE5F1" w:themeFill="accent1" w:themeFillTint="33"/>
            <w:vAlign w:val="center"/>
          </w:tcPr>
          <w:p w14:paraId="68742907" w14:textId="77777777" w:rsidR="00D0615F" w:rsidRPr="004D4030" w:rsidRDefault="00D0615F" w:rsidP="00D0615F">
            <w:pPr>
              <w:jc w:val="center"/>
            </w:pPr>
          </w:p>
        </w:tc>
        <w:tc>
          <w:tcPr>
            <w:tcW w:w="803" w:type="dxa"/>
            <w:vAlign w:val="center"/>
          </w:tcPr>
          <w:p w14:paraId="4B56F1D2" w14:textId="77777777" w:rsidR="00D0615F" w:rsidRPr="004D4030" w:rsidRDefault="00D0615F" w:rsidP="00D0615F">
            <w:pPr>
              <w:jc w:val="center"/>
            </w:pPr>
          </w:p>
        </w:tc>
      </w:tr>
      <w:tr w:rsidR="00D0615F" w:rsidRPr="004D4030" w14:paraId="746F7348" w14:textId="77777777" w:rsidTr="00220C43">
        <w:tc>
          <w:tcPr>
            <w:tcW w:w="8388" w:type="dxa"/>
          </w:tcPr>
          <w:p w14:paraId="3459C8BB" w14:textId="77777777" w:rsidR="00D0615F" w:rsidRDefault="00564745" w:rsidP="00CD4DE8">
            <w:r w:rsidRPr="00564745">
              <w:rPr>
                <w:b/>
              </w:rPr>
              <w:t xml:space="preserve">Casters: </w:t>
            </w:r>
            <w:r>
              <w:t>Appropriate casters for floor surface</w:t>
            </w:r>
            <w:r w:rsidR="000B7FC3">
              <w:t xml:space="preserve"> and use</w:t>
            </w:r>
            <w:r>
              <w:t>.</w:t>
            </w:r>
          </w:p>
          <w:p w14:paraId="73767C88" w14:textId="77777777" w:rsidR="00564745" w:rsidRDefault="00564745" w:rsidP="00447991">
            <w:pPr>
              <w:pStyle w:val="ListParaDot"/>
            </w:pPr>
            <w:r>
              <w:t>Hard shell casters for carpeted floors</w:t>
            </w:r>
            <w:r w:rsidR="000B7FC3">
              <w:t>.</w:t>
            </w:r>
          </w:p>
          <w:p w14:paraId="23945C01" w14:textId="77777777" w:rsidR="00564745" w:rsidRDefault="00564745" w:rsidP="00447991">
            <w:pPr>
              <w:pStyle w:val="ListParaDot"/>
            </w:pPr>
            <w:r>
              <w:t>Softer, rubberized castes for hard surface floors (concrete, tile, etc.)</w:t>
            </w:r>
          </w:p>
          <w:p w14:paraId="0D9A49BD" w14:textId="77777777" w:rsidR="000B7FC3" w:rsidRPr="00564745" w:rsidRDefault="000B7FC3" w:rsidP="00447991">
            <w:pPr>
              <w:pStyle w:val="ListParaDot"/>
            </w:pPr>
            <w:r>
              <w:t xml:space="preserve">Braking casters – if needed to limit chair from “scooting” away from user as they sit down. (Note: </w:t>
            </w:r>
            <w:r w:rsidRPr="000B7FC3">
              <w:t>casters engage when the chair is NOT in use</w:t>
            </w:r>
            <w:r>
              <w:t>; i</w:t>
            </w:r>
            <w:r w:rsidRPr="000B7FC3">
              <w:t xml:space="preserve">n other words when the user is in the chair it WILL </w:t>
            </w:r>
            <w:r>
              <w:t>roll</w:t>
            </w:r>
            <w:r w:rsidRPr="000B7FC3">
              <w:t>.</w:t>
            </w:r>
          </w:p>
        </w:tc>
        <w:tc>
          <w:tcPr>
            <w:tcW w:w="802" w:type="dxa"/>
            <w:vAlign w:val="center"/>
          </w:tcPr>
          <w:p w14:paraId="730B940D" w14:textId="77777777" w:rsidR="00D0615F" w:rsidRPr="004D4030" w:rsidRDefault="00D0615F" w:rsidP="00D0615F">
            <w:pPr>
              <w:jc w:val="center"/>
            </w:pPr>
          </w:p>
        </w:tc>
        <w:tc>
          <w:tcPr>
            <w:tcW w:w="802" w:type="dxa"/>
            <w:shd w:val="clear" w:color="auto" w:fill="DBE5F1" w:themeFill="accent1" w:themeFillTint="33"/>
            <w:vAlign w:val="center"/>
          </w:tcPr>
          <w:p w14:paraId="1E3BA000" w14:textId="77777777" w:rsidR="00D0615F" w:rsidRPr="004D4030" w:rsidRDefault="00D0615F" w:rsidP="00D0615F">
            <w:pPr>
              <w:jc w:val="center"/>
            </w:pPr>
          </w:p>
        </w:tc>
        <w:tc>
          <w:tcPr>
            <w:tcW w:w="803" w:type="dxa"/>
            <w:vAlign w:val="center"/>
          </w:tcPr>
          <w:p w14:paraId="7075DB6A" w14:textId="77777777" w:rsidR="00D0615F" w:rsidRPr="004D4030" w:rsidRDefault="00D0615F" w:rsidP="00D0615F">
            <w:pPr>
              <w:jc w:val="center"/>
            </w:pPr>
          </w:p>
        </w:tc>
      </w:tr>
      <w:tr w:rsidR="00662054" w:rsidRPr="004D4030" w14:paraId="61B6F97F" w14:textId="77777777" w:rsidTr="00220C43">
        <w:tc>
          <w:tcPr>
            <w:tcW w:w="8388" w:type="dxa"/>
          </w:tcPr>
          <w:p w14:paraId="72A68212" w14:textId="77777777" w:rsidR="00662054" w:rsidRPr="004D4030" w:rsidRDefault="00564745" w:rsidP="00CD4DE8">
            <w:r w:rsidRPr="00564745">
              <w:rPr>
                <w:b/>
              </w:rPr>
              <w:t>Base:</w:t>
            </w:r>
            <w:r>
              <w:t xml:space="preserve"> Five leg base to minimize possibility of chair tipping</w:t>
            </w:r>
            <w:r w:rsidR="000B7FC3">
              <w:t>.</w:t>
            </w:r>
          </w:p>
        </w:tc>
        <w:tc>
          <w:tcPr>
            <w:tcW w:w="802" w:type="dxa"/>
            <w:vAlign w:val="center"/>
          </w:tcPr>
          <w:p w14:paraId="78D8E28C" w14:textId="77777777" w:rsidR="00662054" w:rsidRPr="004D4030" w:rsidRDefault="00662054" w:rsidP="00D0615F">
            <w:pPr>
              <w:jc w:val="center"/>
            </w:pPr>
          </w:p>
        </w:tc>
        <w:tc>
          <w:tcPr>
            <w:tcW w:w="802" w:type="dxa"/>
            <w:shd w:val="clear" w:color="auto" w:fill="DBE5F1" w:themeFill="accent1" w:themeFillTint="33"/>
            <w:vAlign w:val="center"/>
          </w:tcPr>
          <w:p w14:paraId="3378185C" w14:textId="77777777" w:rsidR="00662054" w:rsidRPr="004D4030" w:rsidRDefault="00662054" w:rsidP="00D0615F">
            <w:pPr>
              <w:jc w:val="center"/>
            </w:pPr>
          </w:p>
        </w:tc>
        <w:tc>
          <w:tcPr>
            <w:tcW w:w="803" w:type="dxa"/>
            <w:vAlign w:val="center"/>
          </w:tcPr>
          <w:p w14:paraId="214B52DF" w14:textId="77777777" w:rsidR="00662054" w:rsidRPr="004D4030" w:rsidRDefault="00662054" w:rsidP="00D0615F">
            <w:pPr>
              <w:jc w:val="center"/>
            </w:pPr>
          </w:p>
        </w:tc>
      </w:tr>
      <w:tr w:rsidR="000B7FC3" w:rsidRPr="004D4030" w14:paraId="5BECAF83" w14:textId="77777777" w:rsidTr="00220C43">
        <w:tc>
          <w:tcPr>
            <w:tcW w:w="8388" w:type="dxa"/>
          </w:tcPr>
          <w:p w14:paraId="438E57BA" w14:textId="77777777" w:rsidR="000B7FC3" w:rsidRDefault="000B7FC3" w:rsidP="007E3075">
            <w:r>
              <w:rPr>
                <w:b/>
              </w:rPr>
              <w:t xml:space="preserve">Foot rest: </w:t>
            </w:r>
            <w:r>
              <w:t xml:space="preserve">Foot rest </w:t>
            </w:r>
            <w:r w:rsidR="000C54C8">
              <w:t xml:space="preserve">(separate from foot ring on the chair) </w:t>
            </w:r>
            <w:r>
              <w:t>available for foot support if feet are not on the floor once the seat pan height has been adjusted based on worksurface height.</w:t>
            </w:r>
          </w:p>
          <w:p w14:paraId="46C84533" w14:textId="246B6769" w:rsidR="000C54C8" w:rsidRPr="000B7FC3" w:rsidRDefault="00916BED" w:rsidP="00447991">
            <w:pPr>
              <w:pStyle w:val="ListParaDot"/>
            </w:pPr>
            <w:r>
              <w:t>Typically,</w:t>
            </w:r>
            <w:r w:rsidR="000C54C8">
              <w:t xml:space="preserve"> the Lyon Industrial Foot Rest </w:t>
            </w:r>
            <w:r w:rsidR="002A4224">
              <w:t xml:space="preserve">is used </w:t>
            </w:r>
            <w:r w:rsidR="000C54C8">
              <w:t xml:space="preserve">(source: </w:t>
            </w:r>
            <w:r w:rsidR="0086313B">
              <w:t>Staples</w:t>
            </w:r>
            <w:r w:rsidR="000C54C8">
              <w:t>).</w:t>
            </w:r>
          </w:p>
        </w:tc>
        <w:tc>
          <w:tcPr>
            <w:tcW w:w="802" w:type="dxa"/>
            <w:vAlign w:val="center"/>
          </w:tcPr>
          <w:p w14:paraId="0C138C13" w14:textId="77777777" w:rsidR="000B7FC3" w:rsidRPr="004D4030" w:rsidRDefault="000B7FC3" w:rsidP="007E3075">
            <w:pPr>
              <w:jc w:val="center"/>
            </w:pPr>
          </w:p>
        </w:tc>
        <w:tc>
          <w:tcPr>
            <w:tcW w:w="802" w:type="dxa"/>
            <w:shd w:val="clear" w:color="auto" w:fill="DBE5F1" w:themeFill="accent1" w:themeFillTint="33"/>
            <w:vAlign w:val="center"/>
          </w:tcPr>
          <w:p w14:paraId="64F16082" w14:textId="77777777" w:rsidR="000B7FC3" w:rsidRPr="004D4030" w:rsidRDefault="000B7FC3" w:rsidP="007E3075">
            <w:pPr>
              <w:jc w:val="center"/>
            </w:pPr>
          </w:p>
        </w:tc>
        <w:tc>
          <w:tcPr>
            <w:tcW w:w="803" w:type="dxa"/>
            <w:vAlign w:val="center"/>
          </w:tcPr>
          <w:p w14:paraId="1B10507E" w14:textId="77777777" w:rsidR="000B7FC3" w:rsidRPr="004D4030" w:rsidRDefault="000B7FC3" w:rsidP="007E3075">
            <w:pPr>
              <w:jc w:val="center"/>
            </w:pPr>
          </w:p>
        </w:tc>
      </w:tr>
      <w:tr w:rsidR="00662054" w:rsidRPr="004D4030" w14:paraId="248E00A8" w14:textId="77777777" w:rsidTr="00220C43">
        <w:tc>
          <w:tcPr>
            <w:tcW w:w="8388" w:type="dxa"/>
          </w:tcPr>
          <w:p w14:paraId="22162835" w14:textId="77777777" w:rsidR="00564745" w:rsidRDefault="00564745" w:rsidP="00CD4DE8">
            <w:r w:rsidRPr="00564745">
              <w:rPr>
                <w:b/>
              </w:rPr>
              <w:t xml:space="preserve">Chair size: </w:t>
            </w:r>
            <w:r>
              <w:t>Overall chair size suitable for user body stature and size.</w:t>
            </w:r>
          </w:p>
          <w:p w14:paraId="47113725" w14:textId="77777777" w:rsidR="00662054" w:rsidRPr="00564745" w:rsidRDefault="00564745" w:rsidP="00447991">
            <w:pPr>
              <w:pStyle w:val="ListParaDot"/>
            </w:pPr>
            <w:r>
              <w:t>May require petite or large/tall chairs for some users.</w:t>
            </w:r>
          </w:p>
        </w:tc>
        <w:tc>
          <w:tcPr>
            <w:tcW w:w="802" w:type="dxa"/>
            <w:vAlign w:val="center"/>
          </w:tcPr>
          <w:p w14:paraId="7A7D61A0" w14:textId="77777777" w:rsidR="00662054" w:rsidRPr="004D4030" w:rsidRDefault="00662054" w:rsidP="00D0615F">
            <w:pPr>
              <w:jc w:val="center"/>
            </w:pPr>
          </w:p>
        </w:tc>
        <w:tc>
          <w:tcPr>
            <w:tcW w:w="802" w:type="dxa"/>
            <w:shd w:val="clear" w:color="auto" w:fill="DBE5F1" w:themeFill="accent1" w:themeFillTint="33"/>
            <w:vAlign w:val="center"/>
          </w:tcPr>
          <w:p w14:paraId="37173980" w14:textId="77777777" w:rsidR="00662054" w:rsidRPr="004D4030" w:rsidRDefault="00662054" w:rsidP="00D0615F">
            <w:pPr>
              <w:jc w:val="center"/>
            </w:pPr>
          </w:p>
        </w:tc>
        <w:tc>
          <w:tcPr>
            <w:tcW w:w="803" w:type="dxa"/>
            <w:vAlign w:val="center"/>
          </w:tcPr>
          <w:p w14:paraId="1105BF71" w14:textId="77777777" w:rsidR="00662054" w:rsidRPr="004D4030" w:rsidRDefault="00662054" w:rsidP="00D0615F">
            <w:pPr>
              <w:jc w:val="center"/>
            </w:pPr>
          </w:p>
        </w:tc>
      </w:tr>
      <w:tr w:rsidR="000B7FC3" w:rsidRPr="004D4030" w14:paraId="27B13A11" w14:textId="77777777" w:rsidTr="00220C43">
        <w:tc>
          <w:tcPr>
            <w:tcW w:w="8388" w:type="dxa"/>
          </w:tcPr>
          <w:p w14:paraId="76BC061E" w14:textId="77777777" w:rsidR="000B7FC3" w:rsidRPr="000B7FC3" w:rsidRDefault="000B7FC3" w:rsidP="00CD4DE8">
            <w:r>
              <w:rPr>
                <w:b/>
              </w:rPr>
              <w:t xml:space="preserve">ESD and/or Clean room: </w:t>
            </w:r>
            <w:r>
              <w:t>Determination made if chair/stools needs to be ESD and/or clean room certified.</w:t>
            </w:r>
          </w:p>
        </w:tc>
        <w:tc>
          <w:tcPr>
            <w:tcW w:w="802" w:type="dxa"/>
            <w:vAlign w:val="center"/>
          </w:tcPr>
          <w:p w14:paraId="2643ABFB" w14:textId="77777777" w:rsidR="000B7FC3" w:rsidRPr="004D4030" w:rsidRDefault="000B7FC3" w:rsidP="00D0615F">
            <w:pPr>
              <w:jc w:val="center"/>
            </w:pPr>
          </w:p>
        </w:tc>
        <w:tc>
          <w:tcPr>
            <w:tcW w:w="802" w:type="dxa"/>
            <w:shd w:val="clear" w:color="auto" w:fill="DBE5F1" w:themeFill="accent1" w:themeFillTint="33"/>
            <w:vAlign w:val="center"/>
          </w:tcPr>
          <w:p w14:paraId="0D29720F" w14:textId="77777777" w:rsidR="000B7FC3" w:rsidRPr="004D4030" w:rsidRDefault="000B7FC3" w:rsidP="00D0615F">
            <w:pPr>
              <w:jc w:val="center"/>
            </w:pPr>
          </w:p>
        </w:tc>
        <w:tc>
          <w:tcPr>
            <w:tcW w:w="803" w:type="dxa"/>
            <w:vAlign w:val="center"/>
          </w:tcPr>
          <w:p w14:paraId="0A0973EE" w14:textId="77777777" w:rsidR="000B7FC3" w:rsidRPr="004D4030" w:rsidRDefault="000B7FC3" w:rsidP="00D0615F">
            <w:pPr>
              <w:jc w:val="center"/>
            </w:pPr>
          </w:p>
        </w:tc>
      </w:tr>
      <w:tr w:rsidR="00662054" w:rsidRPr="004D4030" w14:paraId="01661B75" w14:textId="77777777" w:rsidTr="00220C43">
        <w:tc>
          <w:tcPr>
            <w:tcW w:w="8388" w:type="dxa"/>
          </w:tcPr>
          <w:p w14:paraId="550D7863" w14:textId="77777777" w:rsidR="00662054" w:rsidRDefault="000B7FC3" w:rsidP="00CD4DE8">
            <w:r w:rsidRPr="000B7FC3">
              <w:rPr>
                <w:b/>
              </w:rPr>
              <w:t xml:space="preserve">Training: </w:t>
            </w:r>
            <w:r>
              <w:t>User has been adequately trained in adjustment and use.</w:t>
            </w:r>
          </w:p>
          <w:p w14:paraId="00D0627C" w14:textId="77777777" w:rsidR="000B7FC3" w:rsidRPr="000B7FC3" w:rsidRDefault="000B7FC3" w:rsidP="00447991">
            <w:pPr>
              <w:pStyle w:val="ListParaDot"/>
            </w:pPr>
            <w:r>
              <w:t>Critical point – the best chair in the world has limited value with inadequate training.</w:t>
            </w:r>
          </w:p>
        </w:tc>
        <w:tc>
          <w:tcPr>
            <w:tcW w:w="802" w:type="dxa"/>
            <w:vAlign w:val="center"/>
          </w:tcPr>
          <w:p w14:paraId="555ECD77" w14:textId="77777777" w:rsidR="00662054" w:rsidRPr="004D4030" w:rsidRDefault="00662054" w:rsidP="00D0615F">
            <w:pPr>
              <w:jc w:val="center"/>
            </w:pPr>
          </w:p>
        </w:tc>
        <w:tc>
          <w:tcPr>
            <w:tcW w:w="802" w:type="dxa"/>
            <w:shd w:val="clear" w:color="auto" w:fill="DBE5F1" w:themeFill="accent1" w:themeFillTint="33"/>
            <w:vAlign w:val="center"/>
          </w:tcPr>
          <w:p w14:paraId="30FD44B2" w14:textId="77777777" w:rsidR="00662054" w:rsidRPr="004D4030" w:rsidRDefault="00662054" w:rsidP="00D0615F">
            <w:pPr>
              <w:jc w:val="center"/>
            </w:pPr>
          </w:p>
        </w:tc>
        <w:tc>
          <w:tcPr>
            <w:tcW w:w="803" w:type="dxa"/>
            <w:vAlign w:val="center"/>
          </w:tcPr>
          <w:p w14:paraId="7F412645" w14:textId="77777777" w:rsidR="00662054" w:rsidRPr="004D4030" w:rsidRDefault="00662054" w:rsidP="00D0615F">
            <w:pPr>
              <w:jc w:val="center"/>
            </w:pPr>
          </w:p>
        </w:tc>
      </w:tr>
    </w:tbl>
    <w:p w14:paraId="007F484A" w14:textId="77777777" w:rsidR="0025644F" w:rsidRDefault="0025644F" w:rsidP="0025644F">
      <w:bookmarkStart w:id="33" w:name="_Computer_Workstation_Guidelines"/>
      <w:bookmarkStart w:id="34" w:name="_Toc373311888"/>
      <w:bookmarkEnd w:id="33"/>
    </w:p>
    <w:p w14:paraId="0C5D016C" w14:textId="03BB3761" w:rsidR="0025644F" w:rsidRDefault="0025644F">
      <w:pPr>
        <w:spacing w:before="0" w:after="0"/>
        <w:rPr>
          <w:b/>
          <w:bCs/>
          <w:kern w:val="32"/>
          <w:sz w:val="28"/>
        </w:rPr>
      </w:pPr>
      <w:r>
        <w:br w:type="page"/>
      </w:r>
    </w:p>
    <w:p w14:paraId="45380AAE" w14:textId="2E04E1F3" w:rsidR="00F90190" w:rsidRDefault="00CF26A0" w:rsidP="00447991">
      <w:pPr>
        <w:pStyle w:val="Heading1"/>
      </w:pPr>
      <w:bookmarkStart w:id="35" w:name="_Toc69981785"/>
      <w:r w:rsidRPr="005D22A1">
        <w:lastRenderedPageBreak/>
        <w:t xml:space="preserve">Computer </w:t>
      </w:r>
      <w:r w:rsidRPr="00BC06AF">
        <w:t>Workstation</w:t>
      </w:r>
      <w:r w:rsidRPr="005D22A1">
        <w:t xml:space="preserve"> Guidelines</w:t>
      </w:r>
      <w:bookmarkEnd w:id="34"/>
      <w:bookmarkEnd w:id="35"/>
    </w:p>
    <w:tbl>
      <w:tblPr>
        <w:tblStyle w:val="TableGrid"/>
        <w:tblW w:w="10795" w:type="dxa"/>
        <w:tblLook w:val="04A0" w:firstRow="1" w:lastRow="0" w:firstColumn="1" w:lastColumn="0" w:noHBand="0" w:noVBand="1"/>
      </w:tblPr>
      <w:tblGrid>
        <w:gridCol w:w="8388"/>
        <w:gridCol w:w="802"/>
        <w:gridCol w:w="802"/>
        <w:gridCol w:w="803"/>
      </w:tblGrid>
      <w:tr w:rsidR="00E67568" w14:paraId="3E4115E8" w14:textId="77777777" w:rsidTr="00220C43">
        <w:tc>
          <w:tcPr>
            <w:tcW w:w="10795" w:type="dxa"/>
            <w:gridSpan w:val="4"/>
            <w:shd w:val="clear" w:color="auto" w:fill="DBE5F1" w:themeFill="accent1" w:themeFillTint="33"/>
          </w:tcPr>
          <w:p w14:paraId="6E1BDED9" w14:textId="77777777" w:rsidR="00E67568" w:rsidRPr="00E25CBD" w:rsidRDefault="00E67568" w:rsidP="002F61E4">
            <w:pPr>
              <w:pStyle w:val="Heading2"/>
            </w:pPr>
            <w:bookmarkStart w:id="36" w:name="_Toc373311889"/>
            <w:bookmarkStart w:id="37" w:name="_Toc69981786"/>
            <w:r w:rsidRPr="00E25CBD">
              <w:rPr>
                <w:rFonts w:eastAsiaTheme="minorHAnsi"/>
              </w:rPr>
              <w:t>Computer Equipment (keyboard, mouse, monitor, touch screen) Checklist</w:t>
            </w:r>
            <w:bookmarkEnd w:id="36"/>
            <w:bookmarkEnd w:id="37"/>
          </w:p>
        </w:tc>
      </w:tr>
      <w:tr w:rsidR="00E67568" w14:paraId="2A648C17" w14:textId="77777777" w:rsidTr="00220C43">
        <w:tc>
          <w:tcPr>
            <w:tcW w:w="8388" w:type="dxa"/>
          </w:tcPr>
          <w:p w14:paraId="61F22E7C" w14:textId="77777777" w:rsidR="00E67568" w:rsidRDefault="00B52610" w:rsidP="00F90190">
            <w:pPr>
              <w:rPr>
                <w:bCs/>
                <w:szCs w:val="26"/>
              </w:rPr>
            </w:pPr>
            <w:r w:rsidRPr="00FE7DD9">
              <w:rPr>
                <w:rFonts w:eastAsiaTheme="minorHAnsi"/>
                <w:sz w:val="22"/>
              </w:rPr>
              <w:t>“NO” answer indicates need for additional investigation.</w:t>
            </w:r>
          </w:p>
        </w:tc>
        <w:tc>
          <w:tcPr>
            <w:tcW w:w="802" w:type="dxa"/>
          </w:tcPr>
          <w:p w14:paraId="22EE36A5" w14:textId="77777777" w:rsidR="00E67568" w:rsidRDefault="00B52610" w:rsidP="00F90190">
            <w:pPr>
              <w:rPr>
                <w:bCs/>
                <w:szCs w:val="26"/>
              </w:rPr>
            </w:pPr>
            <w:r w:rsidRPr="00FE7DD9">
              <w:rPr>
                <w:rFonts w:eastAsiaTheme="minorHAnsi"/>
                <w:sz w:val="22"/>
              </w:rPr>
              <w:t>YES</w:t>
            </w:r>
          </w:p>
        </w:tc>
        <w:tc>
          <w:tcPr>
            <w:tcW w:w="802" w:type="dxa"/>
            <w:shd w:val="clear" w:color="auto" w:fill="DBE5F1" w:themeFill="accent1" w:themeFillTint="33"/>
          </w:tcPr>
          <w:p w14:paraId="27B32B7D" w14:textId="77777777" w:rsidR="00E67568" w:rsidRDefault="00B52610" w:rsidP="00F90190">
            <w:pPr>
              <w:rPr>
                <w:bCs/>
                <w:szCs w:val="26"/>
              </w:rPr>
            </w:pPr>
            <w:r w:rsidRPr="00FE7DD9">
              <w:rPr>
                <w:rFonts w:eastAsiaTheme="minorHAnsi"/>
                <w:sz w:val="22"/>
              </w:rPr>
              <w:t>NO</w:t>
            </w:r>
          </w:p>
        </w:tc>
        <w:tc>
          <w:tcPr>
            <w:tcW w:w="803" w:type="dxa"/>
          </w:tcPr>
          <w:p w14:paraId="1F982232" w14:textId="77777777" w:rsidR="00E67568" w:rsidRDefault="00B52610" w:rsidP="00F90190">
            <w:pPr>
              <w:rPr>
                <w:bCs/>
                <w:szCs w:val="26"/>
              </w:rPr>
            </w:pPr>
            <w:r w:rsidRPr="00FE7DD9">
              <w:rPr>
                <w:rFonts w:eastAsiaTheme="minorHAnsi"/>
                <w:sz w:val="22"/>
              </w:rPr>
              <w:t>NA</w:t>
            </w:r>
          </w:p>
        </w:tc>
      </w:tr>
      <w:tr w:rsidR="00E67568" w14:paraId="28B3BEF7" w14:textId="77777777" w:rsidTr="00220C43">
        <w:tc>
          <w:tcPr>
            <w:tcW w:w="8388" w:type="dxa"/>
          </w:tcPr>
          <w:p w14:paraId="6E5F2379" w14:textId="77777777" w:rsidR="00B52610" w:rsidRDefault="00B52610" w:rsidP="00B52610">
            <w:pPr>
              <w:rPr>
                <w:rFonts w:eastAsiaTheme="minorHAnsi"/>
              </w:rPr>
            </w:pPr>
            <w:r w:rsidRPr="00603A1E">
              <w:rPr>
                <w:rFonts w:eastAsiaTheme="minorHAnsi"/>
                <w:b/>
              </w:rPr>
              <w:t>Keyboard:</w:t>
            </w:r>
            <w:r w:rsidRPr="00603A1E">
              <w:rPr>
                <w:rFonts w:eastAsiaTheme="minorHAnsi"/>
              </w:rPr>
              <w:t xml:space="preserve"> Positioned to allow for neutral body and extremity position within reach zone of user. </w:t>
            </w:r>
          </w:p>
          <w:p w14:paraId="52E0BFFC" w14:textId="77777777" w:rsidR="00B52610" w:rsidRPr="005E3D40" w:rsidRDefault="000C54C8" w:rsidP="00447991">
            <w:pPr>
              <w:pStyle w:val="ListParaDot"/>
            </w:pPr>
            <w:r w:rsidRPr="005E3D40">
              <w:t xml:space="preserve">Seated (height adjustable keyboard support surface):  </w:t>
            </w:r>
            <w:r w:rsidR="00B52610" w:rsidRPr="005E3D40">
              <w:t xml:space="preserve">range of 23” to 32” </w:t>
            </w:r>
            <w:r w:rsidRPr="005E3D40">
              <w:t>from floor.</w:t>
            </w:r>
          </w:p>
          <w:p w14:paraId="1331F719" w14:textId="77777777" w:rsidR="00E67568" w:rsidRPr="005E3D40" w:rsidRDefault="000C54C8" w:rsidP="00447991">
            <w:pPr>
              <w:pStyle w:val="ListParaDot"/>
              <w:rPr>
                <w:szCs w:val="26"/>
              </w:rPr>
            </w:pPr>
            <w:r w:rsidRPr="005E3D40">
              <w:t>Seated (</w:t>
            </w:r>
            <w:r w:rsidR="00B52610" w:rsidRPr="005E3D40">
              <w:t>keyboard height not adjustable</w:t>
            </w:r>
            <w:r w:rsidRPr="005E3D40">
              <w:t>):  fixed height</w:t>
            </w:r>
            <w:r w:rsidR="00B52610" w:rsidRPr="005E3D40">
              <w:t xml:space="preserve"> be</w:t>
            </w:r>
            <w:r w:rsidR="00F5186A" w:rsidRPr="005E3D40">
              <w:t>tween 28 and 30” f</w:t>
            </w:r>
            <w:r w:rsidRPr="005E3D40">
              <w:t xml:space="preserve">rom floor. </w:t>
            </w:r>
          </w:p>
          <w:p w14:paraId="7EE137AB" w14:textId="77777777" w:rsidR="000C54C8" w:rsidRPr="005E3D40" w:rsidRDefault="000C54C8" w:rsidP="00447991">
            <w:pPr>
              <w:pStyle w:val="ListParaDot"/>
            </w:pPr>
            <w:r w:rsidRPr="005E3D40">
              <w:t xml:space="preserve">Standing (height adjustable keyboard support surface):  range of </w:t>
            </w:r>
            <w:r w:rsidR="008A0D70" w:rsidRPr="005E3D40">
              <w:t>35</w:t>
            </w:r>
            <w:r w:rsidRPr="005E3D40">
              <w:t xml:space="preserve">” to </w:t>
            </w:r>
            <w:r w:rsidR="008A0D70" w:rsidRPr="005E3D40">
              <w:t>47</w:t>
            </w:r>
            <w:r w:rsidRPr="005E3D40">
              <w:t>” from floor.</w:t>
            </w:r>
          </w:p>
          <w:p w14:paraId="2121A72A" w14:textId="77777777" w:rsidR="000C54C8" w:rsidRPr="008A0D70" w:rsidRDefault="000C54C8" w:rsidP="00447991">
            <w:pPr>
              <w:pStyle w:val="ListParaDot"/>
              <w:rPr>
                <w:bCs/>
                <w:szCs w:val="26"/>
              </w:rPr>
            </w:pPr>
            <w:r w:rsidRPr="005E3D40">
              <w:t xml:space="preserve">Standing (keyboard height not adjustable):  fixed height between </w:t>
            </w:r>
            <w:r w:rsidR="008A0D70" w:rsidRPr="005E3D40">
              <w:t>40</w:t>
            </w:r>
            <w:r w:rsidRPr="005E3D40">
              <w:t xml:space="preserve"> and </w:t>
            </w:r>
            <w:r w:rsidR="008A0D70" w:rsidRPr="005E3D40">
              <w:t>42</w:t>
            </w:r>
            <w:r w:rsidR="00A75D9F" w:rsidRPr="005E3D40">
              <w:t>”</w:t>
            </w:r>
            <w:r w:rsidR="00F5186A" w:rsidRPr="005E3D40">
              <w:t xml:space="preserve"> from</w:t>
            </w:r>
            <w:r w:rsidRPr="005E3D40">
              <w:t xml:space="preserve"> floor.</w:t>
            </w:r>
            <w:r>
              <w:t xml:space="preserve"> </w:t>
            </w:r>
          </w:p>
        </w:tc>
        <w:tc>
          <w:tcPr>
            <w:tcW w:w="802" w:type="dxa"/>
          </w:tcPr>
          <w:p w14:paraId="2316BC78" w14:textId="77777777" w:rsidR="00E67568" w:rsidRDefault="00E67568" w:rsidP="00F90190">
            <w:pPr>
              <w:rPr>
                <w:bCs/>
                <w:szCs w:val="26"/>
              </w:rPr>
            </w:pPr>
          </w:p>
        </w:tc>
        <w:tc>
          <w:tcPr>
            <w:tcW w:w="802" w:type="dxa"/>
            <w:shd w:val="clear" w:color="auto" w:fill="DBE5F1" w:themeFill="accent1" w:themeFillTint="33"/>
          </w:tcPr>
          <w:p w14:paraId="3A4902A3" w14:textId="77777777" w:rsidR="00E67568" w:rsidRDefault="00E67568" w:rsidP="00F90190">
            <w:pPr>
              <w:rPr>
                <w:bCs/>
                <w:szCs w:val="26"/>
              </w:rPr>
            </w:pPr>
          </w:p>
        </w:tc>
        <w:tc>
          <w:tcPr>
            <w:tcW w:w="803" w:type="dxa"/>
          </w:tcPr>
          <w:p w14:paraId="1DF70627" w14:textId="77777777" w:rsidR="00E67568" w:rsidRDefault="00E67568" w:rsidP="00F90190">
            <w:pPr>
              <w:rPr>
                <w:bCs/>
                <w:szCs w:val="26"/>
              </w:rPr>
            </w:pPr>
          </w:p>
        </w:tc>
      </w:tr>
      <w:tr w:rsidR="00B52610" w14:paraId="748FB506" w14:textId="77777777" w:rsidTr="00220C43">
        <w:tc>
          <w:tcPr>
            <w:tcW w:w="8388" w:type="dxa"/>
          </w:tcPr>
          <w:p w14:paraId="12B1D76F" w14:textId="77777777" w:rsidR="00B52610" w:rsidRDefault="00B52610" w:rsidP="00B52610">
            <w:pPr>
              <w:rPr>
                <w:rFonts w:eastAsiaTheme="minorHAnsi"/>
              </w:rPr>
            </w:pPr>
            <w:r w:rsidRPr="00603A1E">
              <w:rPr>
                <w:rFonts w:eastAsiaTheme="minorHAnsi"/>
                <w:b/>
              </w:rPr>
              <w:t>Mouse:</w:t>
            </w:r>
            <w:r w:rsidRPr="00603A1E">
              <w:rPr>
                <w:rFonts w:eastAsiaTheme="minorHAnsi"/>
              </w:rPr>
              <w:t xml:space="preserve"> Positioned to allow for neutral body and extremity position within reach zone of user. </w:t>
            </w:r>
          </w:p>
          <w:p w14:paraId="4BA27EA9" w14:textId="77777777" w:rsidR="00B52610" w:rsidRPr="004E5367" w:rsidRDefault="00B52610" w:rsidP="00447991">
            <w:pPr>
              <w:pStyle w:val="ListParaDot"/>
            </w:pPr>
            <w:r w:rsidRPr="004E5367">
              <w:t xml:space="preserve">Keyboards available </w:t>
            </w:r>
            <w:r w:rsidR="008F517E" w:rsidRPr="004E5367">
              <w:t xml:space="preserve">with </w:t>
            </w:r>
            <w:r w:rsidRPr="004E5367">
              <w:t>integrated mouse (roller ball or touch pad).</w:t>
            </w:r>
          </w:p>
          <w:p w14:paraId="33E20238" w14:textId="77777777" w:rsidR="00B52610" w:rsidRDefault="00B52610" w:rsidP="00447991">
            <w:pPr>
              <w:pStyle w:val="ListParaDot"/>
            </w:pPr>
            <w:r>
              <w:t>Range of 23” to 32” for height adjustable mouse support surface (if seated with feet on floor.)</w:t>
            </w:r>
          </w:p>
          <w:p w14:paraId="007BFC9C" w14:textId="77777777" w:rsidR="00B52610" w:rsidRDefault="00B52610" w:rsidP="00447991">
            <w:pPr>
              <w:pStyle w:val="ListParaDot"/>
              <w:rPr>
                <w:bCs/>
                <w:szCs w:val="26"/>
              </w:rPr>
            </w:pPr>
            <w:r>
              <w:t>If mouse height is not adj</w:t>
            </w:r>
            <w:r w:rsidRPr="00B52610">
              <w:t>u</w:t>
            </w:r>
            <w:r>
              <w:t>stab</w:t>
            </w:r>
            <w:r w:rsidR="008F517E">
              <w:t xml:space="preserve">le, locate it between 28 and 30” </w:t>
            </w:r>
            <w:r>
              <w:t>high (if seated with feet on floor.)</w:t>
            </w:r>
          </w:p>
        </w:tc>
        <w:tc>
          <w:tcPr>
            <w:tcW w:w="802" w:type="dxa"/>
          </w:tcPr>
          <w:p w14:paraId="2F968D1E" w14:textId="77777777" w:rsidR="00B52610" w:rsidRDefault="00B52610" w:rsidP="00F90190">
            <w:pPr>
              <w:rPr>
                <w:bCs/>
                <w:szCs w:val="26"/>
              </w:rPr>
            </w:pPr>
          </w:p>
        </w:tc>
        <w:tc>
          <w:tcPr>
            <w:tcW w:w="802" w:type="dxa"/>
            <w:shd w:val="clear" w:color="auto" w:fill="DBE5F1" w:themeFill="accent1" w:themeFillTint="33"/>
          </w:tcPr>
          <w:p w14:paraId="3DB08454" w14:textId="77777777" w:rsidR="00B52610" w:rsidRDefault="00B52610" w:rsidP="00F90190">
            <w:pPr>
              <w:rPr>
                <w:bCs/>
                <w:szCs w:val="26"/>
              </w:rPr>
            </w:pPr>
          </w:p>
        </w:tc>
        <w:tc>
          <w:tcPr>
            <w:tcW w:w="803" w:type="dxa"/>
          </w:tcPr>
          <w:p w14:paraId="37D153FC" w14:textId="77777777" w:rsidR="00B52610" w:rsidRDefault="00B52610" w:rsidP="00F90190">
            <w:pPr>
              <w:rPr>
                <w:bCs/>
                <w:szCs w:val="26"/>
              </w:rPr>
            </w:pPr>
          </w:p>
        </w:tc>
      </w:tr>
      <w:tr w:rsidR="00B52610" w14:paraId="3FDF9D9F" w14:textId="77777777" w:rsidTr="00220C43">
        <w:tc>
          <w:tcPr>
            <w:tcW w:w="8388" w:type="dxa"/>
          </w:tcPr>
          <w:p w14:paraId="48209626" w14:textId="55BA1F20" w:rsidR="00B52610" w:rsidRDefault="00B52610" w:rsidP="00B52610">
            <w:pPr>
              <w:rPr>
                <w:rFonts w:eastAsiaTheme="minorHAnsi"/>
                <w:b/>
                <w:color w:val="1F497D" w:themeColor="text2"/>
                <w:u w:val="single"/>
              </w:rPr>
            </w:pPr>
            <w:r w:rsidRPr="00603A1E">
              <w:rPr>
                <w:rFonts w:eastAsiaTheme="minorHAnsi"/>
                <w:b/>
              </w:rPr>
              <w:t xml:space="preserve">Tray – Keyboard/Mouse: </w:t>
            </w:r>
            <w:r w:rsidRPr="00603A1E">
              <w:rPr>
                <w:rFonts w:eastAsiaTheme="minorHAnsi"/>
              </w:rPr>
              <w:t xml:space="preserve"> </w:t>
            </w:r>
            <w:r>
              <w:rPr>
                <w:rFonts w:eastAsiaTheme="minorHAnsi"/>
              </w:rPr>
              <w:t>S</w:t>
            </w:r>
            <w:r w:rsidRPr="00603A1E">
              <w:rPr>
                <w:rFonts w:eastAsiaTheme="minorHAnsi"/>
              </w:rPr>
              <w:t xml:space="preserve">upport for keyboard/mouse positioned to allow for </w:t>
            </w:r>
            <w:r w:rsidRPr="0025644F">
              <w:rPr>
                <w:rFonts w:eastAsiaTheme="minorHAnsi"/>
                <w:b/>
              </w:rPr>
              <w:t>neutral body</w:t>
            </w:r>
            <w:r w:rsidRPr="00603A1E">
              <w:rPr>
                <w:rFonts w:eastAsiaTheme="minorHAnsi"/>
              </w:rPr>
              <w:t xml:space="preserve"> and extremity position within </w:t>
            </w:r>
            <w:r w:rsidRPr="0025644F">
              <w:rPr>
                <w:rFonts w:eastAsiaTheme="minorHAnsi"/>
                <w:b/>
              </w:rPr>
              <w:t>reach zone</w:t>
            </w:r>
            <w:r w:rsidRPr="00603A1E">
              <w:rPr>
                <w:rFonts w:eastAsiaTheme="minorHAnsi"/>
              </w:rPr>
              <w:t xml:space="preserve"> of user.</w:t>
            </w:r>
          </w:p>
          <w:p w14:paraId="252D0A18" w14:textId="77777777" w:rsidR="00B52610" w:rsidRDefault="00B52610" w:rsidP="00447991">
            <w:pPr>
              <w:pStyle w:val="ListParaDot"/>
              <w:rPr>
                <w:bCs/>
                <w:szCs w:val="26"/>
              </w:rPr>
            </w:pPr>
            <w:r w:rsidRPr="000E275B">
              <w:rPr>
                <w:rFonts w:eastAsiaTheme="minorHAnsi"/>
              </w:rPr>
              <w:t>See</w:t>
            </w:r>
            <w:r>
              <w:rPr>
                <w:rFonts w:eastAsiaTheme="minorHAnsi"/>
              </w:rPr>
              <w:t xml:space="preserve"> </w:t>
            </w:r>
            <w:r w:rsidRPr="004E5367">
              <w:t>recommendations</w:t>
            </w:r>
            <w:r>
              <w:rPr>
                <w:rFonts w:eastAsiaTheme="minorHAnsi"/>
              </w:rPr>
              <w:t xml:space="preserve"> above for keyboard and mouse placement.</w:t>
            </w:r>
          </w:p>
        </w:tc>
        <w:tc>
          <w:tcPr>
            <w:tcW w:w="802" w:type="dxa"/>
          </w:tcPr>
          <w:p w14:paraId="4BE90FD6" w14:textId="77777777" w:rsidR="00B52610" w:rsidRDefault="00B52610" w:rsidP="00F90190">
            <w:pPr>
              <w:rPr>
                <w:bCs/>
                <w:szCs w:val="26"/>
              </w:rPr>
            </w:pPr>
          </w:p>
        </w:tc>
        <w:tc>
          <w:tcPr>
            <w:tcW w:w="802" w:type="dxa"/>
            <w:shd w:val="clear" w:color="auto" w:fill="DBE5F1" w:themeFill="accent1" w:themeFillTint="33"/>
          </w:tcPr>
          <w:p w14:paraId="47116BC5" w14:textId="77777777" w:rsidR="00B52610" w:rsidRDefault="00B52610" w:rsidP="00F90190">
            <w:pPr>
              <w:rPr>
                <w:bCs/>
                <w:szCs w:val="26"/>
              </w:rPr>
            </w:pPr>
          </w:p>
        </w:tc>
        <w:tc>
          <w:tcPr>
            <w:tcW w:w="803" w:type="dxa"/>
          </w:tcPr>
          <w:p w14:paraId="0260350B" w14:textId="77777777" w:rsidR="00B52610" w:rsidRDefault="00B52610" w:rsidP="00F90190">
            <w:pPr>
              <w:rPr>
                <w:bCs/>
                <w:szCs w:val="26"/>
              </w:rPr>
            </w:pPr>
          </w:p>
        </w:tc>
      </w:tr>
      <w:tr w:rsidR="00B52610" w14:paraId="430FC78F" w14:textId="77777777" w:rsidTr="00220C43">
        <w:tc>
          <w:tcPr>
            <w:tcW w:w="8388" w:type="dxa"/>
          </w:tcPr>
          <w:p w14:paraId="00AEA034" w14:textId="6A555484" w:rsidR="00B52610" w:rsidRDefault="00B52610" w:rsidP="00F90190">
            <w:pPr>
              <w:rPr>
                <w:bCs/>
                <w:szCs w:val="26"/>
              </w:rPr>
            </w:pPr>
            <w:r w:rsidRPr="00603A1E">
              <w:rPr>
                <w:rFonts w:eastAsiaTheme="minorHAnsi"/>
                <w:b/>
              </w:rPr>
              <w:t xml:space="preserve">Monitor: </w:t>
            </w:r>
            <w:r w:rsidRPr="00603A1E">
              <w:rPr>
                <w:rFonts w:eastAsiaTheme="minorHAnsi"/>
              </w:rPr>
              <w:t xml:space="preserve"> Able to be positioned by user to allow for neutral head and neck position when the monitor is viewed</w:t>
            </w:r>
            <w:r>
              <w:rPr>
                <w:rFonts w:eastAsiaTheme="minorHAnsi"/>
              </w:rPr>
              <w:t xml:space="preserve">. Refer to </w:t>
            </w:r>
            <w:r w:rsidRPr="0025644F">
              <w:rPr>
                <w:rFonts w:eastAsiaTheme="minorHAnsi"/>
                <w:b/>
              </w:rPr>
              <w:t>Displays</w:t>
            </w:r>
            <w:r>
              <w:rPr>
                <w:rFonts w:eastAsiaTheme="minorHAnsi"/>
              </w:rPr>
              <w:t xml:space="preserve"> for details.</w:t>
            </w:r>
          </w:p>
        </w:tc>
        <w:tc>
          <w:tcPr>
            <w:tcW w:w="802" w:type="dxa"/>
          </w:tcPr>
          <w:p w14:paraId="4644A14A" w14:textId="77777777" w:rsidR="00B52610" w:rsidRDefault="00B52610" w:rsidP="00F90190">
            <w:pPr>
              <w:rPr>
                <w:bCs/>
                <w:szCs w:val="26"/>
              </w:rPr>
            </w:pPr>
          </w:p>
        </w:tc>
        <w:tc>
          <w:tcPr>
            <w:tcW w:w="802" w:type="dxa"/>
            <w:shd w:val="clear" w:color="auto" w:fill="DBE5F1" w:themeFill="accent1" w:themeFillTint="33"/>
          </w:tcPr>
          <w:p w14:paraId="51EC68C7" w14:textId="77777777" w:rsidR="00B52610" w:rsidRDefault="00B52610" w:rsidP="00F90190">
            <w:pPr>
              <w:rPr>
                <w:bCs/>
                <w:szCs w:val="26"/>
              </w:rPr>
            </w:pPr>
          </w:p>
        </w:tc>
        <w:tc>
          <w:tcPr>
            <w:tcW w:w="803" w:type="dxa"/>
          </w:tcPr>
          <w:p w14:paraId="757C77E0" w14:textId="77777777" w:rsidR="00B52610" w:rsidRDefault="00B52610" w:rsidP="00F90190">
            <w:pPr>
              <w:rPr>
                <w:bCs/>
                <w:szCs w:val="26"/>
              </w:rPr>
            </w:pPr>
          </w:p>
        </w:tc>
      </w:tr>
      <w:tr w:rsidR="00B52610" w14:paraId="4914187C" w14:textId="77777777" w:rsidTr="00220C43">
        <w:tc>
          <w:tcPr>
            <w:tcW w:w="8388" w:type="dxa"/>
          </w:tcPr>
          <w:p w14:paraId="4F67841A" w14:textId="77777777" w:rsidR="00B52610" w:rsidRDefault="00B52610" w:rsidP="00B52610">
            <w:pPr>
              <w:rPr>
                <w:rFonts w:eastAsiaTheme="minorHAnsi"/>
              </w:rPr>
            </w:pPr>
            <w:r>
              <w:rPr>
                <w:rFonts w:eastAsiaTheme="minorHAnsi"/>
                <w:b/>
              </w:rPr>
              <w:t xml:space="preserve">Eyeglasses: </w:t>
            </w:r>
            <w:r>
              <w:rPr>
                <w:rFonts w:eastAsiaTheme="minorHAnsi"/>
              </w:rPr>
              <w:t xml:space="preserve">Impact of eyeglasses (bifocals, progressive lenses, </w:t>
            </w:r>
            <w:r w:rsidR="007460F6">
              <w:rPr>
                <w:rFonts w:eastAsiaTheme="minorHAnsi"/>
              </w:rPr>
              <w:t>etc.</w:t>
            </w:r>
            <w:r>
              <w:rPr>
                <w:rFonts w:eastAsiaTheme="minorHAnsi"/>
              </w:rPr>
              <w:t>) has been taken into account.</w:t>
            </w:r>
          </w:p>
          <w:p w14:paraId="5143BA67" w14:textId="77777777" w:rsidR="00B52610" w:rsidRDefault="008F517E" w:rsidP="00447991">
            <w:pPr>
              <w:pStyle w:val="ListParaDot"/>
            </w:pPr>
            <w:r>
              <w:t>e.g.</w:t>
            </w:r>
            <w:r w:rsidR="00B52610">
              <w:t>, use of bifocals where bottom part of lens is used to view the monitor can result in significant head tip up position with significant stress into neck.</w:t>
            </w:r>
          </w:p>
          <w:p w14:paraId="2E52DCE8" w14:textId="77777777" w:rsidR="00B52610" w:rsidRDefault="00B52610" w:rsidP="00447991">
            <w:pPr>
              <w:pStyle w:val="ListParaDot"/>
            </w:pPr>
            <w:r>
              <w:t>Solutions include:</w:t>
            </w:r>
          </w:p>
          <w:p w14:paraId="3BF181CE" w14:textId="77777777" w:rsidR="00B52610" w:rsidRPr="00220C43" w:rsidRDefault="00B52610" w:rsidP="00220C43">
            <w:pPr>
              <w:pStyle w:val="ListParaCheckMark"/>
              <w:ind w:left="960"/>
              <w:rPr>
                <w:sz w:val="24"/>
                <w:szCs w:val="24"/>
              </w:rPr>
            </w:pPr>
            <w:r w:rsidRPr="00220C43">
              <w:rPr>
                <w:sz w:val="24"/>
                <w:szCs w:val="24"/>
              </w:rPr>
              <w:t>Lowering monitor.</w:t>
            </w:r>
          </w:p>
          <w:p w14:paraId="3B0D874A" w14:textId="77777777" w:rsidR="00B52610" w:rsidRPr="00220C43" w:rsidRDefault="00B52610" w:rsidP="00220C43">
            <w:pPr>
              <w:pStyle w:val="ListParaCheckMark"/>
              <w:ind w:left="960"/>
              <w:rPr>
                <w:sz w:val="24"/>
                <w:szCs w:val="24"/>
              </w:rPr>
            </w:pPr>
            <w:r w:rsidRPr="00220C43">
              <w:rPr>
                <w:sz w:val="24"/>
                <w:szCs w:val="24"/>
              </w:rPr>
              <w:t>Progressive lenses, bottom part of lens is for reading hard copy material, middle for monitor viewing and top for distance viewing.</w:t>
            </w:r>
          </w:p>
          <w:p w14:paraId="110BF85A" w14:textId="77777777" w:rsidR="00B52610" w:rsidRPr="00220C43" w:rsidRDefault="00B52610" w:rsidP="00220C43">
            <w:pPr>
              <w:pStyle w:val="ListParaCheckMark"/>
              <w:ind w:left="960"/>
              <w:rPr>
                <w:sz w:val="24"/>
                <w:szCs w:val="24"/>
              </w:rPr>
            </w:pPr>
            <w:r w:rsidRPr="00220C43">
              <w:rPr>
                <w:sz w:val="24"/>
                <w:szCs w:val="24"/>
              </w:rPr>
              <w:t>Computer glasses where prescription of entire lens is set for monitor viewing</w:t>
            </w:r>
          </w:p>
          <w:p w14:paraId="13435FB4" w14:textId="77777777" w:rsidR="00B52610" w:rsidRPr="00B52610" w:rsidRDefault="00B52610" w:rsidP="00220C43">
            <w:pPr>
              <w:pStyle w:val="ListParaCheckMark"/>
              <w:ind w:left="960"/>
              <w:rPr>
                <w:szCs w:val="26"/>
              </w:rPr>
            </w:pPr>
            <w:r w:rsidRPr="00220C43">
              <w:rPr>
                <w:sz w:val="24"/>
                <w:szCs w:val="24"/>
              </w:rPr>
              <w:t>Bifocals where bottom is set for reading and top is set for monitor viewing.</w:t>
            </w:r>
          </w:p>
        </w:tc>
        <w:tc>
          <w:tcPr>
            <w:tcW w:w="802" w:type="dxa"/>
          </w:tcPr>
          <w:p w14:paraId="1ABB290D" w14:textId="77777777" w:rsidR="00B52610" w:rsidRDefault="00B52610" w:rsidP="00F90190">
            <w:pPr>
              <w:rPr>
                <w:bCs/>
                <w:szCs w:val="26"/>
              </w:rPr>
            </w:pPr>
          </w:p>
        </w:tc>
        <w:tc>
          <w:tcPr>
            <w:tcW w:w="802" w:type="dxa"/>
            <w:shd w:val="clear" w:color="auto" w:fill="DBE5F1" w:themeFill="accent1" w:themeFillTint="33"/>
          </w:tcPr>
          <w:p w14:paraId="19229517" w14:textId="77777777" w:rsidR="00B52610" w:rsidRDefault="00B52610" w:rsidP="00F90190">
            <w:pPr>
              <w:rPr>
                <w:bCs/>
                <w:szCs w:val="26"/>
              </w:rPr>
            </w:pPr>
          </w:p>
        </w:tc>
        <w:tc>
          <w:tcPr>
            <w:tcW w:w="803" w:type="dxa"/>
          </w:tcPr>
          <w:p w14:paraId="5EBE6420" w14:textId="77777777" w:rsidR="00B52610" w:rsidRDefault="00B52610" w:rsidP="00F90190">
            <w:pPr>
              <w:rPr>
                <w:bCs/>
                <w:szCs w:val="26"/>
              </w:rPr>
            </w:pPr>
          </w:p>
        </w:tc>
      </w:tr>
      <w:tr w:rsidR="00B52610" w14:paraId="30690355" w14:textId="77777777" w:rsidTr="00220C43">
        <w:tc>
          <w:tcPr>
            <w:tcW w:w="8388" w:type="dxa"/>
          </w:tcPr>
          <w:p w14:paraId="22FC265D" w14:textId="5DAE5D5E" w:rsidR="00B52610" w:rsidRPr="00603A1E" w:rsidRDefault="00B52610" w:rsidP="00B52610">
            <w:pPr>
              <w:rPr>
                <w:rFonts w:eastAsiaTheme="minorHAnsi"/>
                <w:b/>
              </w:rPr>
            </w:pPr>
            <w:r w:rsidRPr="0025644F">
              <w:rPr>
                <w:rFonts w:eastAsiaTheme="minorHAnsi"/>
                <w:b/>
              </w:rPr>
              <w:t>Touch Screen</w:t>
            </w:r>
            <w:r w:rsidRPr="00603A1E">
              <w:rPr>
                <w:rFonts w:eastAsiaTheme="minorHAnsi"/>
                <w:b/>
              </w:rPr>
              <w:t xml:space="preserve">: </w:t>
            </w:r>
            <w:r w:rsidRPr="00603A1E">
              <w:rPr>
                <w:rFonts w:eastAsiaTheme="minorHAnsi"/>
              </w:rPr>
              <w:t xml:space="preserve"> Positioned to allow for neutral head/neck position when viewed and within reach zone (he</w:t>
            </w:r>
            <w:r w:rsidR="00B4560F">
              <w:rPr>
                <w:rFonts w:eastAsiaTheme="minorHAnsi"/>
              </w:rPr>
              <w:t>ight and distance) of the user:</w:t>
            </w:r>
            <w:r w:rsidRPr="00603A1E">
              <w:rPr>
                <w:rFonts w:eastAsiaTheme="minorHAnsi"/>
              </w:rPr>
              <w:t xml:space="preserve"> </w:t>
            </w:r>
          </w:p>
          <w:p w14:paraId="3E58850B" w14:textId="77777777" w:rsidR="00B52610" w:rsidRPr="004E5367" w:rsidRDefault="00B52610" w:rsidP="00447991">
            <w:pPr>
              <w:pStyle w:val="ListParaDot"/>
            </w:pPr>
            <w:r w:rsidRPr="004E5367">
              <w:t xml:space="preserve">If accessed when the user is standing, position fixed height touch screens so the middle of the screen is </w:t>
            </w:r>
            <w:r w:rsidR="008F517E" w:rsidRPr="004E5367">
              <w:t xml:space="preserve">about </w:t>
            </w:r>
            <w:r w:rsidRPr="004E5367">
              <w:t>60” from the floor.</w:t>
            </w:r>
          </w:p>
          <w:p w14:paraId="64F4C6DE" w14:textId="77777777" w:rsidR="00B52610" w:rsidRDefault="00B52610" w:rsidP="00447991">
            <w:pPr>
              <w:pStyle w:val="ListParaDot"/>
              <w:rPr>
                <w:bCs/>
                <w:szCs w:val="26"/>
              </w:rPr>
            </w:pPr>
            <w:r w:rsidRPr="004E5367">
              <w:t>If accessed when se</w:t>
            </w:r>
            <w:r w:rsidRPr="00B52610">
              <w:t>a</w:t>
            </w:r>
            <w:r w:rsidRPr="004E5367">
              <w:t xml:space="preserve">ted, position fixed height touch screens so the </w:t>
            </w:r>
            <w:r w:rsidRPr="004E5367">
              <w:lastRenderedPageBreak/>
              <w:t>middle of the screen is 44” from the floor.</w:t>
            </w:r>
          </w:p>
        </w:tc>
        <w:tc>
          <w:tcPr>
            <w:tcW w:w="802" w:type="dxa"/>
          </w:tcPr>
          <w:p w14:paraId="1D7E249E" w14:textId="77777777" w:rsidR="00B52610" w:rsidRDefault="00B52610" w:rsidP="00F90190">
            <w:pPr>
              <w:rPr>
                <w:bCs/>
                <w:szCs w:val="26"/>
              </w:rPr>
            </w:pPr>
          </w:p>
        </w:tc>
        <w:tc>
          <w:tcPr>
            <w:tcW w:w="802" w:type="dxa"/>
            <w:shd w:val="clear" w:color="auto" w:fill="DBE5F1" w:themeFill="accent1" w:themeFillTint="33"/>
          </w:tcPr>
          <w:p w14:paraId="0B4F7F71" w14:textId="77777777" w:rsidR="00B52610" w:rsidRDefault="00B52610" w:rsidP="00F90190">
            <w:pPr>
              <w:rPr>
                <w:bCs/>
                <w:szCs w:val="26"/>
              </w:rPr>
            </w:pPr>
          </w:p>
        </w:tc>
        <w:tc>
          <w:tcPr>
            <w:tcW w:w="803" w:type="dxa"/>
          </w:tcPr>
          <w:p w14:paraId="03D8D4D1" w14:textId="77777777" w:rsidR="00B52610" w:rsidRDefault="00B52610" w:rsidP="00F90190">
            <w:pPr>
              <w:rPr>
                <w:bCs/>
                <w:szCs w:val="26"/>
              </w:rPr>
            </w:pPr>
          </w:p>
        </w:tc>
      </w:tr>
    </w:tbl>
    <w:p w14:paraId="47B1B091" w14:textId="25BCDA38" w:rsidR="00672470" w:rsidRDefault="00672470" w:rsidP="00447991">
      <w:pPr>
        <w:pStyle w:val="Heading1"/>
      </w:pPr>
      <w:bookmarkStart w:id="38" w:name="_Toc373311890"/>
      <w:bookmarkStart w:id="39" w:name="_Toc69981787"/>
      <w:r>
        <w:t>Contact Stress</w:t>
      </w:r>
      <w:bookmarkEnd w:id="38"/>
      <w:bookmarkEnd w:id="39"/>
    </w:p>
    <w:tbl>
      <w:tblPr>
        <w:tblW w:w="10368" w:type="dxa"/>
        <w:tblLayout w:type="fixed"/>
        <w:tblLook w:val="04A0" w:firstRow="1" w:lastRow="0" w:firstColumn="1" w:lastColumn="0" w:noHBand="0" w:noVBand="1"/>
      </w:tblPr>
      <w:tblGrid>
        <w:gridCol w:w="8388"/>
        <w:gridCol w:w="720"/>
        <w:gridCol w:w="630"/>
        <w:gridCol w:w="630"/>
      </w:tblGrid>
      <w:tr w:rsidR="00455C6B" w:rsidRPr="00CD4DE8" w14:paraId="60528230" w14:textId="77777777" w:rsidTr="00220C43">
        <w:trPr>
          <w:trHeight w:val="320"/>
        </w:trPr>
        <w:tc>
          <w:tcPr>
            <w:tcW w:w="103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CF789B" w14:textId="77777777" w:rsidR="00455C6B" w:rsidRPr="00E25CBD" w:rsidRDefault="00455C6B" w:rsidP="002F61E4">
            <w:pPr>
              <w:pStyle w:val="Heading2"/>
              <w:rPr>
                <w:rFonts w:eastAsiaTheme="minorHAnsi"/>
              </w:rPr>
            </w:pPr>
            <w:bookmarkStart w:id="40" w:name="_Contact_Stress_Checklist"/>
            <w:bookmarkStart w:id="41" w:name="_Toc373311891"/>
            <w:bookmarkStart w:id="42" w:name="_Toc69981788"/>
            <w:bookmarkEnd w:id="40"/>
            <w:r w:rsidRPr="00E25CBD">
              <w:rPr>
                <w:rFonts w:eastAsiaTheme="minorHAnsi"/>
              </w:rPr>
              <w:t>Contact Stress Checklist</w:t>
            </w:r>
            <w:bookmarkEnd w:id="41"/>
            <w:bookmarkEnd w:id="42"/>
          </w:p>
        </w:tc>
        <w:bookmarkStart w:id="43" w:name="_Toc332698210"/>
      </w:tr>
      <w:tr w:rsidR="00455C6B" w:rsidRPr="00FE7DD9" w14:paraId="0872E095" w14:textId="77777777" w:rsidTr="00220C43">
        <w:tc>
          <w:tcPr>
            <w:tcW w:w="8388" w:type="dxa"/>
            <w:tcBorders>
              <w:top w:val="single" w:sz="4" w:space="0" w:color="auto"/>
              <w:left w:val="single" w:sz="4" w:space="0" w:color="auto"/>
              <w:bottom w:val="single" w:sz="4" w:space="0" w:color="auto"/>
              <w:right w:val="single" w:sz="4" w:space="0" w:color="auto"/>
            </w:tcBorders>
          </w:tcPr>
          <w:p w14:paraId="585947E6" w14:textId="77777777" w:rsidR="00455C6B" w:rsidRPr="00FE7DD9" w:rsidRDefault="00455C6B" w:rsidP="00455C6B">
            <w:pPr>
              <w:rPr>
                <w:rFonts w:eastAsiaTheme="minorHAnsi"/>
                <w:sz w:val="22"/>
              </w:rPr>
            </w:pPr>
            <w:r w:rsidRPr="00FE7DD9">
              <w:rPr>
                <w:rFonts w:eastAsiaTheme="minorHAnsi"/>
                <w:sz w:val="22"/>
              </w:rPr>
              <w:t>“NO” answer indicates need for additional investigation.</w:t>
            </w:r>
          </w:p>
        </w:tc>
        <w:tc>
          <w:tcPr>
            <w:tcW w:w="720" w:type="dxa"/>
            <w:tcBorders>
              <w:top w:val="single" w:sz="4" w:space="0" w:color="auto"/>
              <w:left w:val="single" w:sz="4" w:space="0" w:color="auto"/>
              <w:bottom w:val="single" w:sz="4" w:space="0" w:color="auto"/>
              <w:right w:val="single" w:sz="4" w:space="0" w:color="auto"/>
            </w:tcBorders>
            <w:vAlign w:val="center"/>
          </w:tcPr>
          <w:p w14:paraId="742821EF" w14:textId="77777777" w:rsidR="00455C6B" w:rsidRPr="00FE7DD9" w:rsidRDefault="00455C6B" w:rsidP="00455C6B">
            <w:pPr>
              <w:jc w:val="center"/>
              <w:rPr>
                <w:rFonts w:eastAsiaTheme="minorHAnsi"/>
                <w:sz w:val="22"/>
              </w:rPr>
            </w:pPr>
            <w:r w:rsidRPr="00FE7DD9">
              <w:rPr>
                <w:rFonts w:eastAsiaTheme="minorHAnsi"/>
                <w:sz w:val="22"/>
              </w:rPr>
              <w:t>YES</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AAD6CB" w14:textId="77777777" w:rsidR="00455C6B" w:rsidRPr="00FE7DD9" w:rsidRDefault="00455C6B" w:rsidP="00455C6B">
            <w:pPr>
              <w:jc w:val="center"/>
              <w:rPr>
                <w:rFonts w:eastAsiaTheme="minorHAnsi"/>
                <w:sz w:val="22"/>
              </w:rPr>
            </w:pPr>
            <w:r w:rsidRPr="00FE7DD9">
              <w:rPr>
                <w:rFonts w:eastAsiaTheme="minorHAnsi"/>
                <w:sz w:val="22"/>
              </w:rPr>
              <w:t>NO</w:t>
            </w:r>
          </w:p>
        </w:tc>
        <w:tc>
          <w:tcPr>
            <w:tcW w:w="630" w:type="dxa"/>
            <w:tcBorders>
              <w:top w:val="single" w:sz="4" w:space="0" w:color="auto"/>
              <w:left w:val="single" w:sz="4" w:space="0" w:color="auto"/>
              <w:bottom w:val="single" w:sz="4" w:space="0" w:color="auto"/>
              <w:right w:val="single" w:sz="4" w:space="0" w:color="auto"/>
            </w:tcBorders>
            <w:vAlign w:val="center"/>
          </w:tcPr>
          <w:p w14:paraId="2EFF0516" w14:textId="77777777" w:rsidR="00455C6B" w:rsidRPr="00FE7DD9" w:rsidRDefault="00455C6B" w:rsidP="00455C6B">
            <w:pPr>
              <w:jc w:val="center"/>
              <w:rPr>
                <w:rFonts w:eastAsiaTheme="minorHAnsi"/>
                <w:sz w:val="22"/>
              </w:rPr>
            </w:pPr>
            <w:r w:rsidRPr="00FE7DD9">
              <w:rPr>
                <w:rFonts w:eastAsiaTheme="minorHAnsi"/>
                <w:sz w:val="22"/>
              </w:rPr>
              <w:t>NA</w:t>
            </w:r>
          </w:p>
        </w:tc>
      </w:tr>
      <w:tr w:rsidR="00455C6B" w:rsidRPr="00603A1E" w14:paraId="62619A98" w14:textId="77777777" w:rsidTr="00220C43">
        <w:tc>
          <w:tcPr>
            <w:tcW w:w="8388" w:type="dxa"/>
            <w:tcBorders>
              <w:top w:val="single" w:sz="4" w:space="0" w:color="auto"/>
              <w:left w:val="single" w:sz="4" w:space="0" w:color="auto"/>
              <w:bottom w:val="single" w:sz="4" w:space="0" w:color="auto"/>
              <w:right w:val="single" w:sz="4" w:space="0" w:color="auto"/>
            </w:tcBorders>
          </w:tcPr>
          <w:p w14:paraId="3A1E6176" w14:textId="77777777" w:rsidR="00455C6B" w:rsidRDefault="00455C6B" w:rsidP="00455C6B">
            <w:pPr>
              <w:rPr>
                <w:rFonts w:eastAsiaTheme="minorHAnsi"/>
              </w:rPr>
            </w:pPr>
            <w:r>
              <w:rPr>
                <w:rFonts w:eastAsiaTheme="minorHAnsi"/>
                <w:b/>
              </w:rPr>
              <w:t>Sharp edge c</w:t>
            </w:r>
            <w:r w:rsidRPr="00672470">
              <w:rPr>
                <w:rFonts w:eastAsiaTheme="minorHAnsi"/>
                <w:b/>
              </w:rPr>
              <w:t>ontact stress</w:t>
            </w:r>
            <w:r>
              <w:rPr>
                <w:rFonts w:eastAsiaTheme="minorHAnsi"/>
                <w:b/>
              </w:rPr>
              <w:t xml:space="preserve">: </w:t>
            </w:r>
            <w:r w:rsidRPr="00672470">
              <w:rPr>
                <w:rFonts w:eastAsiaTheme="minorHAnsi"/>
              </w:rPr>
              <w:t>Identified and eliminated</w:t>
            </w:r>
            <w:r>
              <w:rPr>
                <w:rFonts w:eastAsiaTheme="minorHAnsi"/>
              </w:rPr>
              <w:t>, solutions include:</w:t>
            </w:r>
          </w:p>
          <w:p w14:paraId="3A8DC196" w14:textId="77777777" w:rsidR="00455C6B" w:rsidRDefault="00455C6B" w:rsidP="00447991">
            <w:pPr>
              <w:pStyle w:val="ListParaDot"/>
            </w:pPr>
            <w:r>
              <w:t>Ensure correct position relationship between user and workbench</w:t>
            </w:r>
            <w:r w:rsidR="008F517E">
              <w:t>:</w:t>
            </w:r>
          </w:p>
          <w:p w14:paraId="6B486989" w14:textId="77777777" w:rsidR="00455C6B" w:rsidRPr="00220C43" w:rsidRDefault="00455C6B" w:rsidP="00B4560F">
            <w:pPr>
              <w:pStyle w:val="ListParaCheckMark"/>
              <w:ind w:left="1080"/>
              <w:rPr>
                <w:sz w:val="24"/>
                <w:szCs w:val="24"/>
              </w:rPr>
            </w:pPr>
            <w:r w:rsidRPr="00220C43">
              <w:rPr>
                <w:sz w:val="24"/>
                <w:szCs w:val="24"/>
              </w:rPr>
              <w:t>Workbench that is too high or low in relation to user can result in sharp edge contact stress</w:t>
            </w:r>
            <w:r w:rsidR="008F517E" w:rsidRPr="00220C43">
              <w:rPr>
                <w:sz w:val="24"/>
                <w:szCs w:val="24"/>
              </w:rPr>
              <w:t>.</w:t>
            </w:r>
          </w:p>
          <w:p w14:paraId="5405A900" w14:textId="77777777" w:rsidR="00455C6B" w:rsidRPr="00220C43" w:rsidRDefault="00455C6B" w:rsidP="00B4560F">
            <w:pPr>
              <w:pStyle w:val="ListParaCheckMark"/>
              <w:ind w:left="1080"/>
              <w:rPr>
                <w:sz w:val="24"/>
                <w:szCs w:val="24"/>
              </w:rPr>
            </w:pPr>
            <w:r w:rsidRPr="00220C43">
              <w:rPr>
                <w:sz w:val="24"/>
                <w:szCs w:val="24"/>
              </w:rPr>
              <w:t>Adjust position of user or workbench to alleviate the issue</w:t>
            </w:r>
            <w:r w:rsidR="008F517E" w:rsidRPr="00220C43">
              <w:rPr>
                <w:sz w:val="24"/>
                <w:szCs w:val="24"/>
              </w:rPr>
              <w:t>.</w:t>
            </w:r>
          </w:p>
          <w:p w14:paraId="78314521" w14:textId="77777777" w:rsidR="00455C6B" w:rsidRDefault="00455C6B" w:rsidP="00447991">
            <w:pPr>
              <w:pStyle w:val="ListParaDot"/>
            </w:pPr>
            <w:r>
              <w:t>Radius edge of workbe</w:t>
            </w:r>
            <w:r w:rsidRPr="00672470">
              <w:t>n</w:t>
            </w:r>
            <w:r>
              <w:t>ch</w:t>
            </w:r>
            <w:r w:rsidR="008F517E">
              <w:t>:</w:t>
            </w:r>
          </w:p>
          <w:p w14:paraId="153604EB" w14:textId="77777777" w:rsidR="00455C6B" w:rsidRPr="00672470" w:rsidRDefault="00455C6B" w:rsidP="00B4560F">
            <w:pPr>
              <w:pStyle w:val="ListParaCheckMark"/>
              <w:ind w:left="1080"/>
            </w:pPr>
            <w:r w:rsidRPr="00220C43">
              <w:rPr>
                <w:sz w:val="24"/>
                <w:szCs w:val="24"/>
              </w:rPr>
              <w:t>Minimum 1/8th inch is typical recommendation for edge radius to eliminate sharp edge contact stress</w:t>
            </w:r>
            <w:r w:rsidR="008F517E" w:rsidRPr="00220C43">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14:paraId="54675DA6" w14:textId="77777777" w:rsidR="00455C6B" w:rsidRPr="00603A1E" w:rsidRDefault="00455C6B" w:rsidP="00455C6B">
            <w:pPr>
              <w:rPr>
                <w:rFonts w:eastAsia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7E93" w14:textId="77777777" w:rsidR="00455C6B" w:rsidRPr="00603A1E" w:rsidRDefault="00455C6B" w:rsidP="00455C6B">
            <w:pPr>
              <w:rPr>
                <w:rFonts w:eastAsiaTheme="minorHAnsi"/>
              </w:rPr>
            </w:pPr>
          </w:p>
        </w:tc>
        <w:tc>
          <w:tcPr>
            <w:tcW w:w="630" w:type="dxa"/>
            <w:tcBorders>
              <w:top w:val="single" w:sz="4" w:space="0" w:color="auto"/>
              <w:left w:val="single" w:sz="4" w:space="0" w:color="auto"/>
              <w:bottom w:val="single" w:sz="4" w:space="0" w:color="auto"/>
              <w:right w:val="single" w:sz="4" w:space="0" w:color="auto"/>
            </w:tcBorders>
            <w:vAlign w:val="center"/>
          </w:tcPr>
          <w:p w14:paraId="08849C01" w14:textId="77777777" w:rsidR="00455C6B" w:rsidRPr="00603A1E" w:rsidRDefault="00455C6B" w:rsidP="00455C6B">
            <w:pPr>
              <w:ind w:right="337"/>
              <w:rPr>
                <w:rFonts w:eastAsiaTheme="minorHAnsi"/>
              </w:rPr>
            </w:pPr>
          </w:p>
        </w:tc>
      </w:tr>
      <w:tr w:rsidR="00455C6B" w:rsidRPr="00603A1E" w14:paraId="23352304" w14:textId="77777777" w:rsidTr="00220C43">
        <w:tc>
          <w:tcPr>
            <w:tcW w:w="8388" w:type="dxa"/>
            <w:tcBorders>
              <w:top w:val="single" w:sz="4" w:space="0" w:color="auto"/>
              <w:left w:val="single" w:sz="4" w:space="0" w:color="auto"/>
              <w:bottom w:val="single" w:sz="4" w:space="0" w:color="auto"/>
              <w:right w:val="single" w:sz="4" w:space="0" w:color="auto"/>
            </w:tcBorders>
          </w:tcPr>
          <w:p w14:paraId="557496F4" w14:textId="77777777" w:rsidR="00455C6B" w:rsidRDefault="00455C6B" w:rsidP="00455C6B">
            <w:pPr>
              <w:rPr>
                <w:rFonts w:eastAsiaTheme="minorHAnsi"/>
              </w:rPr>
            </w:pPr>
            <w:r>
              <w:rPr>
                <w:rFonts w:eastAsiaTheme="minorHAnsi"/>
                <w:b/>
              </w:rPr>
              <w:t>Hard surface c</w:t>
            </w:r>
            <w:r w:rsidRPr="00672470">
              <w:rPr>
                <w:rFonts w:eastAsiaTheme="minorHAnsi"/>
                <w:b/>
              </w:rPr>
              <w:t>ontact stress</w:t>
            </w:r>
            <w:r>
              <w:rPr>
                <w:rFonts w:eastAsiaTheme="minorHAnsi"/>
                <w:b/>
              </w:rPr>
              <w:t xml:space="preserve">: </w:t>
            </w:r>
            <w:r w:rsidRPr="00672470">
              <w:rPr>
                <w:rFonts w:eastAsiaTheme="minorHAnsi"/>
              </w:rPr>
              <w:t>Identified and eliminated</w:t>
            </w:r>
            <w:r>
              <w:rPr>
                <w:rFonts w:eastAsiaTheme="minorHAnsi"/>
              </w:rPr>
              <w:t>, solutions include:</w:t>
            </w:r>
          </w:p>
          <w:p w14:paraId="74CFF165" w14:textId="10D9D99A" w:rsidR="00455C6B" w:rsidRDefault="00455C6B" w:rsidP="00447991">
            <w:pPr>
              <w:pStyle w:val="ListParaDot"/>
            </w:pPr>
            <w:r>
              <w:t xml:space="preserve">Use </w:t>
            </w:r>
            <w:r w:rsidRPr="00220C43">
              <w:t>anti-fatigue mats</w:t>
            </w:r>
            <w:r>
              <w:t xml:space="preserve"> to reduce impact of hard surface contact stress. </w:t>
            </w:r>
          </w:p>
          <w:p w14:paraId="686C98F7" w14:textId="77777777" w:rsidR="00455C6B" w:rsidRDefault="00455C6B" w:rsidP="00447991">
            <w:pPr>
              <w:pStyle w:val="ListParaDot"/>
            </w:pPr>
            <w:r>
              <w:t xml:space="preserve">Use of proper foot wear is needed to reduce hard surface contact stress. </w:t>
            </w:r>
          </w:p>
          <w:p w14:paraId="29351D83" w14:textId="77777777" w:rsidR="00455C6B" w:rsidRDefault="00455C6B" w:rsidP="00447991">
            <w:pPr>
              <w:pStyle w:val="ListParaDot"/>
            </w:pPr>
            <w:r>
              <w:t>Monitor condition of chair seatpan and back support cushions for wear and tear that reduces ability of cushion to provide relief from hard surface contact stress</w:t>
            </w:r>
            <w:r w:rsidR="008F517E">
              <w:t>.</w:t>
            </w:r>
          </w:p>
          <w:p w14:paraId="75BA0600" w14:textId="77777777" w:rsidR="00455C6B" w:rsidRPr="00672470" w:rsidRDefault="00455C6B" w:rsidP="00447991">
            <w:pPr>
              <w:pStyle w:val="ListParaDot"/>
            </w:pPr>
            <w:r>
              <w:t>Limit exposure to hard surface contact stress through job rotation strategies</w:t>
            </w:r>
            <w:r w:rsidR="008F517E">
              <w:t>.</w:t>
            </w:r>
          </w:p>
        </w:tc>
        <w:tc>
          <w:tcPr>
            <w:tcW w:w="720" w:type="dxa"/>
            <w:tcBorders>
              <w:top w:val="single" w:sz="4" w:space="0" w:color="auto"/>
              <w:left w:val="single" w:sz="4" w:space="0" w:color="auto"/>
              <w:bottom w:val="single" w:sz="4" w:space="0" w:color="auto"/>
              <w:right w:val="single" w:sz="4" w:space="0" w:color="auto"/>
            </w:tcBorders>
            <w:vAlign w:val="center"/>
          </w:tcPr>
          <w:p w14:paraId="7C851EEA" w14:textId="77777777" w:rsidR="00455C6B" w:rsidRPr="00603A1E" w:rsidRDefault="00455C6B" w:rsidP="00455C6B">
            <w:pPr>
              <w:rPr>
                <w:rFonts w:eastAsia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FED06" w14:textId="77777777" w:rsidR="00455C6B" w:rsidRPr="00603A1E" w:rsidRDefault="00455C6B" w:rsidP="00455C6B">
            <w:pPr>
              <w:rPr>
                <w:rFonts w:eastAsiaTheme="minorHAnsi"/>
              </w:rPr>
            </w:pPr>
          </w:p>
        </w:tc>
        <w:tc>
          <w:tcPr>
            <w:tcW w:w="630" w:type="dxa"/>
            <w:tcBorders>
              <w:top w:val="single" w:sz="4" w:space="0" w:color="auto"/>
              <w:left w:val="single" w:sz="4" w:space="0" w:color="auto"/>
              <w:bottom w:val="single" w:sz="4" w:space="0" w:color="auto"/>
              <w:right w:val="single" w:sz="4" w:space="0" w:color="auto"/>
            </w:tcBorders>
            <w:vAlign w:val="center"/>
          </w:tcPr>
          <w:p w14:paraId="0A34B5F5" w14:textId="77777777" w:rsidR="00455C6B" w:rsidRPr="00603A1E" w:rsidRDefault="00455C6B" w:rsidP="00455C6B">
            <w:pPr>
              <w:rPr>
                <w:rFonts w:eastAsiaTheme="minorHAnsi"/>
              </w:rPr>
            </w:pPr>
          </w:p>
        </w:tc>
      </w:tr>
    </w:tbl>
    <w:p w14:paraId="488D0DF8" w14:textId="77777777" w:rsidR="00DD7F02" w:rsidRDefault="00672470" w:rsidP="002F61E4">
      <w:pPr>
        <w:pStyle w:val="Heading2"/>
      </w:pPr>
      <w:bookmarkStart w:id="44" w:name="_Toc373311892"/>
      <w:bookmarkStart w:id="45" w:name="_Toc69981789"/>
      <w:bookmarkEnd w:id="43"/>
      <w:r w:rsidRPr="00B2302C">
        <w:t>Contact stress – sharp edge</w:t>
      </w:r>
      <w:bookmarkEnd w:id="44"/>
      <w:bookmarkEnd w:id="45"/>
    </w:p>
    <w:p w14:paraId="665DC1CD" w14:textId="77777777" w:rsidR="00672470" w:rsidRDefault="00DD7F02" w:rsidP="00B2302C">
      <w:r>
        <w:t>W</w:t>
      </w:r>
      <w:r w:rsidR="00672470">
        <w:t xml:space="preserve">hen the edge of a workstation, tool guard, </w:t>
      </w:r>
      <w:r w:rsidR="007460F6">
        <w:t>etc.</w:t>
      </w:r>
      <w:r w:rsidR="00672470">
        <w:t xml:space="preserve"> is in contact with the body in a concentrated manner</w:t>
      </w:r>
      <w:r>
        <w:t xml:space="preserve"> contact stress – sharp edge is evident</w:t>
      </w:r>
      <w:r w:rsidR="00672470">
        <w:t>. Result can be damage to soft tissue at the area of contact stress due to decrease in blood flow to the area and to increase in mechanical pressure on soft tissue – muscle, tendon, nerve, blood vessel, etc.</w:t>
      </w:r>
    </w:p>
    <w:p w14:paraId="35E0C617" w14:textId="77777777" w:rsidR="00DD7F02" w:rsidRDefault="00672470" w:rsidP="002F61E4">
      <w:pPr>
        <w:pStyle w:val="Heading2"/>
        <w:rPr>
          <w:bCs/>
        </w:rPr>
      </w:pPr>
      <w:bookmarkStart w:id="46" w:name="_Contact_stress_–"/>
      <w:bookmarkStart w:id="47" w:name="_Toc332698211"/>
      <w:bookmarkStart w:id="48" w:name="_Toc373311893"/>
      <w:bookmarkStart w:id="49" w:name="_Toc69981790"/>
      <w:bookmarkEnd w:id="46"/>
      <w:r w:rsidRPr="00B2302C">
        <w:t xml:space="preserve">Contact stress – </w:t>
      </w:r>
      <w:r w:rsidRPr="00B2302C">
        <w:rPr>
          <w:bCs/>
        </w:rPr>
        <w:t>hard surface</w:t>
      </w:r>
      <w:bookmarkEnd w:id="47"/>
      <w:bookmarkEnd w:id="48"/>
      <w:bookmarkEnd w:id="49"/>
    </w:p>
    <w:p w14:paraId="0B1C3A6C" w14:textId="77777777" w:rsidR="00672470" w:rsidRPr="00B2302C" w:rsidRDefault="00DD7F02" w:rsidP="00DD7F02">
      <w:r>
        <w:rPr>
          <w:bCs/>
        </w:rPr>
        <w:t>S</w:t>
      </w:r>
      <w:r w:rsidR="00672470" w:rsidRPr="00B2302C">
        <w:rPr>
          <w:bCs/>
        </w:rPr>
        <w:t>ustained contact of a body part with a hard surface such as s</w:t>
      </w:r>
      <w:r w:rsidR="00672470" w:rsidRPr="00B2302C">
        <w:t>ustained standing sitting on a hard surface</w:t>
      </w:r>
      <w:r>
        <w:t xml:space="preserve"> is defined as contact stress – hard surface</w:t>
      </w:r>
      <w:r w:rsidR="00672470" w:rsidRPr="00B2302C">
        <w:t>. Result can be damage to the compressed tissue due to decreased blood flow to the area</w:t>
      </w:r>
      <w:r w:rsidR="00672470">
        <w:t>.</w:t>
      </w:r>
    </w:p>
    <w:p w14:paraId="54FA0172" w14:textId="77777777" w:rsidR="008F517E" w:rsidRDefault="008F517E">
      <w:pPr>
        <w:spacing w:before="0" w:after="0"/>
        <w:rPr>
          <w:b/>
          <w:bCs/>
          <w:kern w:val="32"/>
          <w:sz w:val="28"/>
        </w:rPr>
      </w:pPr>
      <w:r>
        <w:br w:type="page"/>
      </w:r>
    </w:p>
    <w:p w14:paraId="161665CE" w14:textId="77777777" w:rsidR="00801C87" w:rsidRPr="00801C87" w:rsidRDefault="00672470" w:rsidP="00447991">
      <w:pPr>
        <w:pStyle w:val="Heading1"/>
      </w:pPr>
      <w:bookmarkStart w:id="50" w:name="_Controls_–_Hand"/>
      <w:bookmarkStart w:id="51" w:name="_Toc373311894"/>
      <w:bookmarkStart w:id="52" w:name="_Toc69981791"/>
      <w:bookmarkEnd w:id="50"/>
      <w:r>
        <w:lastRenderedPageBreak/>
        <w:t>Controls</w:t>
      </w:r>
      <w:r w:rsidR="00801C87">
        <w:t xml:space="preserve"> – Hand and Foot</w:t>
      </w:r>
      <w:bookmarkEnd w:id="51"/>
      <w:bookmarkEnd w:id="52"/>
    </w:p>
    <w:p w14:paraId="744C5F2F" w14:textId="69344EEE" w:rsidR="00831121" w:rsidRPr="00831121" w:rsidRDefault="00831121" w:rsidP="00831121">
      <w:r>
        <w:t xml:space="preserve">Refer to Checklist below and </w:t>
      </w:r>
      <w:r w:rsidRPr="00220C43">
        <w:rPr>
          <w:b/>
        </w:rPr>
        <w:t>Recommended Specifications for Controls</w:t>
      </w:r>
      <w:r>
        <w:rPr>
          <w:b/>
          <w:u w:val="single"/>
        </w:rPr>
        <w:t xml:space="preserve"> </w:t>
      </w:r>
      <w:r>
        <w:t>for additional details.</w:t>
      </w:r>
    </w:p>
    <w:tbl>
      <w:tblPr>
        <w:tblStyle w:val="TableGrid"/>
        <w:tblW w:w="10795" w:type="dxa"/>
        <w:tblLayout w:type="fixed"/>
        <w:tblLook w:val="04A0" w:firstRow="1" w:lastRow="0" w:firstColumn="1" w:lastColumn="0" w:noHBand="0" w:noVBand="1"/>
      </w:tblPr>
      <w:tblGrid>
        <w:gridCol w:w="8388"/>
        <w:gridCol w:w="720"/>
        <w:gridCol w:w="82"/>
        <w:gridCol w:w="548"/>
        <w:gridCol w:w="254"/>
        <w:gridCol w:w="803"/>
      </w:tblGrid>
      <w:tr w:rsidR="00040FBE" w:rsidRPr="00B2397B" w14:paraId="7A695629" w14:textId="77777777" w:rsidTr="003C63BE">
        <w:trPr>
          <w:trHeight w:val="320"/>
        </w:trPr>
        <w:tc>
          <w:tcPr>
            <w:tcW w:w="10795" w:type="dxa"/>
            <w:gridSpan w:val="6"/>
            <w:shd w:val="clear" w:color="auto" w:fill="DBE5F1" w:themeFill="accent1" w:themeFillTint="33"/>
            <w:vAlign w:val="center"/>
          </w:tcPr>
          <w:p w14:paraId="30EC75A0" w14:textId="77777777" w:rsidR="00040FBE" w:rsidRPr="004E5367" w:rsidRDefault="009B5B37" w:rsidP="002F61E4">
            <w:pPr>
              <w:pStyle w:val="Heading2"/>
            </w:pPr>
            <w:bookmarkStart w:id="53" w:name="_Toc373311895"/>
            <w:bookmarkStart w:id="54" w:name="_Toc69981792"/>
            <w:r w:rsidRPr="004E5367">
              <w:t xml:space="preserve">Hand and Foot </w:t>
            </w:r>
            <w:r w:rsidR="00040FBE" w:rsidRPr="004E5367">
              <w:t>Controls Checklist</w:t>
            </w:r>
            <w:bookmarkEnd w:id="53"/>
            <w:bookmarkEnd w:id="54"/>
          </w:p>
        </w:tc>
      </w:tr>
      <w:tr w:rsidR="00040FBE" w:rsidRPr="00DE10BF" w14:paraId="0F23D096" w14:textId="77777777" w:rsidTr="003C63BE">
        <w:tc>
          <w:tcPr>
            <w:tcW w:w="8388" w:type="dxa"/>
          </w:tcPr>
          <w:p w14:paraId="361B5756" w14:textId="77777777" w:rsidR="00040FBE" w:rsidRPr="003C63BE" w:rsidRDefault="00040FBE" w:rsidP="00751F24">
            <w:pPr>
              <w:rPr>
                <w:sz w:val="22"/>
                <w:szCs w:val="22"/>
              </w:rPr>
            </w:pPr>
            <w:r w:rsidRPr="003C63BE">
              <w:rPr>
                <w:sz w:val="22"/>
                <w:szCs w:val="22"/>
              </w:rPr>
              <w:t xml:space="preserve"> “NO” answer indicates need for additional investigation.</w:t>
            </w:r>
          </w:p>
        </w:tc>
        <w:tc>
          <w:tcPr>
            <w:tcW w:w="802" w:type="dxa"/>
            <w:gridSpan w:val="2"/>
            <w:tcBorders>
              <w:bottom w:val="single" w:sz="4" w:space="0" w:color="auto"/>
            </w:tcBorders>
            <w:vAlign w:val="center"/>
          </w:tcPr>
          <w:p w14:paraId="51F23C35" w14:textId="77777777" w:rsidR="00040FBE" w:rsidRPr="004E5367" w:rsidRDefault="00040FBE" w:rsidP="00751F24">
            <w:pPr>
              <w:rPr>
                <w:sz w:val="20"/>
              </w:rPr>
            </w:pPr>
            <w:r w:rsidRPr="004E5367">
              <w:rPr>
                <w:sz w:val="20"/>
              </w:rPr>
              <w:t>YES</w:t>
            </w:r>
          </w:p>
        </w:tc>
        <w:tc>
          <w:tcPr>
            <w:tcW w:w="802" w:type="dxa"/>
            <w:gridSpan w:val="2"/>
            <w:shd w:val="clear" w:color="auto" w:fill="DBE5F1" w:themeFill="accent1" w:themeFillTint="33"/>
            <w:vAlign w:val="center"/>
          </w:tcPr>
          <w:p w14:paraId="54FC9F69" w14:textId="77777777" w:rsidR="00040FBE" w:rsidRPr="004E5367" w:rsidRDefault="00040FBE" w:rsidP="00751F24">
            <w:pPr>
              <w:rPr>
                <w:sz w:val="20"/>
              </w:rPr>
            </w:pPr>
            <w:r w:rsidRPr="004E5367">
              <w:rPr>
                <w:sz w:val="20"/>
              </w:rPr>
              <w:t>NO</w:t>
            </w:r>
          </w:p>
        </w:tc>
        <w:tc>
          <w:tcPr>
            <w:tcW w:w="803" w:type="dxa"/>
            <w:tcBorders>
              <w:bottom w:val="single" w:sz="4" w:space="0" w:color="auto"/>
            </w:tcBorders>
            <w:vAlign w:val="center"/>
          </w:tcPr>
          <w:p w14:paraId="7A7C5708" w14:textId="77777777" w:rsidR="00040FBE" w:rsidRPr="004E5367" w:rsidRDefault="00040FBE" w:rsidP="00751F24">
            <w:pPr>
              <w:rPr>
                <w:sz w:val="20"/>
              </w:rPr>
            </w:pPr>
            <w:r w:rsidRPr="004E5367">
              <w:rPr>
                <w:sz w:val="20"/>
              </w:rPr>
              <w:t>NA</w:t>
            </w:r>
          </w:p>
        </w:tc>
      </w:tr>
      <w:tr w:rsidR="00040FBE" w:rsidRPr="00E67568" w14:paraId="11A1C8A0" w14:textId="77777777" w:rsidTr="003C63BE">
        <w:tc>
          <w:tcPr>
            <w:tcW w:w="8388" w:type="dxa"/>
            <w:tcBorders>
              <w:right w:val="nil"/>
            </w:tcBorders>
            <w:shd w:val="clear" w:color="auto" w:fill="DBE5F1" w:themeFill="accent1" w:themeFillTint="33"/>
          </w:tcPr>
          <w:p w14:paraId="6C05B593" w14:textId="77777777" w:rsidR="00040FBE" w:rsidRPr="003C63BE" w:rsidRDefault="00040FBE" w:rsidP="00751F24">
            <w:pPr>
              <w:rPr>
                <w:b/>
                <w:sz w:val="22"/>
                <w:szCs w:val="22"/>
              </w:rPr>
            </w:pPr>
            <w:r w:rsidRPr="003C63BE">
              <w:rPr>
                <w:b/>
                <w:sz w:val="22"/>
                <w:szCs w:val="22"/>
              </w:rPr>
              <w:t>Foot Controls</w:t>
            </w:r>
          </w:p>
        </w:tc>
        <w:tc>
          <w:tcPr>
            <w:tcW w:w="720" w:type="dxa"/>
            <w:tcBorders>
              <w:left w:val="nil"/>
              <w:right w:val="nil"/>
            </w:tcBorders>
            <w:shd w:val="clear" w:color="auto" w:fill="DBE5F1" w:themeFill="accent1" w:themeFillTint="33"/>
            <w:vAlign w:val="center"/>
          </w:tcPr>
          <w:p w14:paraId="3213B340" w14:textId="77777777" w:rsidR="00040FBE" w:rsidRPr="004E5367" w:rsidRDefault="00040FBE" w:rsidP="00751F24">
            <w:pPr>
              <w:rPr>
                <w:b/>
                <w:sz w:val="20"/>
              </w:rPr>
            </w:pPr>
          </w:p>
        </w:tc>
        <w:tc>
          <w:tcPr>
            <w:tcW w:w="630" w:type="dxa"/>
            <w:gridSpan w:val="2"/>
            <w:tcBorders>
              <w:left w:val="nil"/>
              <w:right w:val="nil"/>
            </w:tcBorders>
            <w:shd w:val="clear" w:color="auto" w:fill="DBE5F1" w:themeFill="accent1" w:themeFillTint="33"/>
            <w:vAlign w:val="center"/>
          </w:tcPr>
          <w:p w14:paraId="38D078FD" w14:textId="77777777" w:rsidR="00040FBE" w:rsidRPr="004E5367" w:rsidRDefault="00040FBE" w:rsidP="00751F24">
            <w:pPr>
              <w:rPr>
                <w:b/>
                <w:sz w:val="20"/>
              </w:rPr>
            </w:pPr>
          </w:p>
        </w:tc>
        <w:tc>
          <w:tcPr>
            <w:tcW w:w="1057" w:type="dxa"/>
            <w:gridSpan w:val="2"/>
            <w:tcBorders>
              <w:left w:val="nil"/>
            </w:tcBorders>
            <w:shd w:val="clear" w:color="auto" w:fill="DBE5F1" w:themeFill="accent1" w:themeFillTint="33"/>
            <w:vAlign w:val="center"/>
          </w:tcPr>
          <w:p w14:paraId="30BE5A7A" w14:textId="77777777" w:rsidR="00040FBE" w:rsidRPr="004E5367" w:rsidRDefault="00040FBE" w:rsidP="00751F24">
            <w:pPr>
              <w:rPr>
                <w:b/>
                <w:sz w:val="20"/>
              </w:rPr>
            </w:pPr>
          </w:p>
        </w:tc>
      </w:tr>
      <w:tr w:rsidR="00040FBE" w:rsidRPr="00DE10BF" w14:paraId="17553B5F" w14:textId="77777777" w:rsidTr="003C63BE">
        <w:tc>
          <w:tcPr>
            <w:tcW w:w="8388" w:type="dxa"/>
          </w:tcPr>
          <w:p w14:paraId="069A4E7D" w14:textId="77777777" w:rsidR="00040FBE" w:rsidRPr="003C63BE" w:rsidRDefault="00040FBE" w:rsidP="00F90190">
            <w:pPr>
              <w:rPr>
                <w:sz w:val="22"/>
                <w:szCs w:val="22"/>
              </w:rPr>
            </w:pPr>
            <w:r w:rsidRPr="003C63BE">
              <w:rPr>
                <w:b/>
                <w:sz w:val="22"/>
                <w:szCs w:val="22"/>
              </w:rPr>
              <w:t>Seated:</w:t>
            </w:r>
            <w:r w:rsidRPr="003C63BE">
              <w:rPr>
                <w:sz w:val="22"/>
                <w:szCs w:val="22"/>
              </w:rPr>
              <w:t xml:space="preserve"> Foot controls operated from a seated position.</w:t>
            </w:r>
            <w:r w:rsidR="008F517E" w:rsidRPr="003C63BE">
              <w:rPr>
                <w:sz w:val="22"/>
                <w:szCs w:val="22"/>
              </w:rPr>
              <w:t xml:space="preserve"> Avoid repetitive foot control use from a standing position.</w:t>
            </w:r>
          </w:p>
        </w:tc>
        <w:tc>
          <w:tcPr>
            <w:tcW w:w="802" w:type="dxa"/>
            <w:gridSpan w:val="2"/>
            <w:vAlign w:val="center"/>
          </w:tcPr>
          <w:p w14:paraId="68C1B2E7" w14:textId="77777777" w:rsidR="00040FBE" w:rsidRPr="004E5367" w:rsidRDefault="00040FBE" w:rsidP="00751F24">
            <w:pPr>
              <w:rPr>
                <w:sz w:val="20"/>
              </w:rPr>
            </w:pPr>
          </w:p>
        </w:tc>
        <w:tc>
          <w:tcPr>
            <w:tcW w:w="802" w:type="dxa"/>
            <w:gridSpan w:val="2"/>
            <w:shd w:val="clear" w:color="auto" w:fill="DBE5F1" w:themeFill="accent1" w:themeFillTint="33"/>
            <w:vAlign w:val="center"/>
          </w:tcPr>
          <w:p w14:paraId="69F9292C" w14:textId="77777777" w:rsidR="00040FBE" w:rsidRPr="004E5367" w:rsidRDefault="00040FBE" w:rsidP="00751F24">
            <w:pPr>
              <w:rPr>
                <w:sz w:val="20"/>
              </w:rPr>
            </w:pPr>
          </w:p>
        </w:tc>
        <w:tc>
          <w:tcPr>
            <w:tcW w:w="803" w:type="dxa"/>
            <w:vAlign w:val="center"/>
          </w:tcPr>
          <w:p w14:paraId="16AD7459" w14:textId="77777777" w:rsidR="00040FBE" w:rsidRPr="004E5367" w:rsidRDefault="00040FBE" w:rsidP="00751F24">
            <w:pPr>
              <w:rPr>
                <w:sz w:val="20"/>
              </w:rPr>
            </w:pPr>
          </w:p>
        </w:tc>
      </w:tr>
      <w:tr w:rsidR="00040FBE" w:rsidRPr="00DE10BF" w14:paraId="2DA51378" w14:textId="77777777" w:rsidTr="003C63BE">
        <w:tc>
          <w:tcPr>
            <w:tcW w:w="8388" w:type="dxa"/>
            <w:tcBorders>
              <w:bottom w:val="single" w:sz="4" w:space="0" w:color="auto"/>
            </w:tcBorders>
          </w:tcPr>
          <w:p w14:paraId="3BD37877" w14:textId="77777777" w:rsidR="00040FBE" w:rsidRPr="003C63BE" w:rsidRDefault="00040FBE" w:rsidP="00F90190">
            <w:pPr>
              <w:rPr>
                <w:sz w:val="22"/>
                <w:szCs w:val="22"/>
              </w:rPr>
            </w:pPr>
            <w:r w:rsidRPr="003C63BE">
              <w:rPr>
                <w:b/>
                <w:sz w:val="22"/>
                <w:szCs w:val="22"/>
              </w:rPr>
              <w:t>On floor:</w:t>
            </w:r>
            <w:r w:rsidRPr="003C63BE">
              <w:rPr>
                <w:sz w:val="22"/>
                <w:szCs w:val="22"/>
              </w:rPr>
              <w:t xml:space="preserve"> </w:t>
            </w:r>
            <w:r w:rsidR="009B543A" w:rsidRPr="003C63BE">
              <w:rPr>
                <w:sz w:val="22"/>
                <w:szCs w:val="22"/>
              </w:rPr>
              <w:t>F</w:t>
            </w:r>
            <w:r w:rsidRPr="003C63BE">
              <w:rPr>
                <w:sz w:val="22"/>
                <w:szCs w:val="22"/>
              </w:rPr>
              <w:t xml:space="preserve">oot controls </w:t>
            </w:r>
            <w:r w:rsidR="009B543A" w:rsidRPr="003C63BE">
              <w:rPr>
                <w:sz w:val="22"/>
                <w:szCs w:val="22"/>
              </w:rPr>
              <w:t>position</w:t>
            </w:r>
            <w:r w:rsidR="00831121" w:rsidRPr="003C63BE">
              <w:rPr>
                <w:sz w:val="22"/>
                <w:szCs w:val="22"/>
              </w:rPr>
              <w:t>ed</w:t>
            </w:r>
            <w:r w:rsidR="009B543A" w:rsidRPr="003C63BE">
              <w:rPr>
                <w:sz w:val="22"/>
                <w:szCs w:val="22"/>
              </w:rPr>
              <w:t xml:space="preserve"> </w:t>
            </w:r>
            <w:r w:rsidRPr="003C63BE">
              <w:rPr>
                <w:sz w:val="22"/>
                <w:szCs w:val="22"/>
              </w:rPr>
              <w:t xml:space="preserve">on floor (rather than foot rest or other platform). </w:t>
            </w:r>
          </w:p>
          <w:p w14:paraId="3AC1359D" w14:textId="77777777" w:rsidR="00040FBE" w:rsidRPr="003C63BE" w:rsidRDefault="00040FBE" w:rsidP="00447991">
            <w:pPr>
              <w:pStyle w:val="ListParaDot"/>
              <w:rPr>
                <w:sz w:val="22"/>
                <w:szCs w:val="22"/>
              </w:rPr>
            </w:pPr>
            <w:r w:rsidRPr="003C63BE">
              <w:rPr>
                <w:sz w:val="22"/>
                <w:szCs w:val="22"/>
              </w:rPr>
              <w:t xml:space="preserve">If footrest is used, footrest large enough to allow for foot control and foot on footrest. </w:t>
            </w:r>
          </w:p>
          <w:p w14:paraId="21328D59" w14:textId="77777777" w:rsidR="00040FBE" w:rsidRPr="003C63BE" w:rsidRDefault="00040FBE" w:rsidP="00447991">
            <w:pPr>
              <w:pStyle w:val="ListParaDot"/>
              <w:rPr>
                <w:sz w:val="22"/>
                <w:szCs w:val="22"/>
              </w:rPr>
            </w:pPr>
            <w:r w:rsidRPr="003C63BE">
              <w:rPr>
                <w:sz w:val="22"/>
                <w:szCs w:val="22"/>
              </w:rPr>
              <w:t>Avoid having one foot higher than other.</w:t>
            </w:r>
          </w:p>
        </w:tc>
        <w:tc>
          <w:tcPr>
            <w:tcW w:w="802" w:type="dxa"/>
            <w:gridSpan w:val="2"/>
            <w:tcBorders>
              <w:bottom w:val="single" w:sz="4" w:space="0" w:color="auto"/>
            </w:tcBorders>
            <w:vAlign w:val="center"/>
          </w:tcPr>
          <w:p w14:paraId="2B65437C" w14:textId="77777777" w:rsidR="00040FBE" w:rsidRPr="004E5367" w:rsidRDefault="00040FBE" w:rsidP="00751F24">
            <w:pPr>
              <w:rPr>
                <w:sz w:val="20"/>
              </w:rPr>
            </w:pPr>
          </w:p>
        </w:tc>
        <w:tc>
          <w:tcPr>
            <w:tcW w:w="802" w:type="dxa"/>
            <w:gridSpan w:val="2"/>
            <w:tcBorders>
              <w:bottom w:val="single" w:sz="4" w:space="0" w:color="auto"/>
            </w:tcBorders>
            <w:shd w:val="clear" w:color="auto" w:fill="DBE5F1" w:themeFill="accent1" w:themeFillTint="33"/>
            <w:vAlign w:val="center"/>
          </w:tcPr>
          <w:p w14:paraId="66DAAFB5" w14:textId="77777777" w:rsidR="00040FBE" w:rsidRPr="004E5367" w:rsidRDefault="00040FBE" w:rsidP="00751F24">
            <w:pPr>
              <w:rPr>
                <w:sz w:val="20"/>
              </w:rPr>
            </w:pPr>
          </w:p>
        </w:tc>
        <w:tc>
          <w:tcPr>
            <w:tcW w:w="803" w:type="dxa"/>
            <w:tcBorders>
              <w:bottom w:val="single" w:sz="4" w:space="0" w:color="auto"/>
            </w:tcBorders>
            <w:vAlign w:val="center"/>
          </w:tcPr>
          <w:p w14:paraId="6E938D6A" w14:textId="77777777" w:rsidR="00040FBE" w:rsidRPr="004E5367" w:rsidRDefault="00040FBE" w:rsidP="00751F24">
            <w:pPr>
              <w:rPr>
                <w:sz w:val="20"/>
              </w:rPr>
            </w:pPr>
          </w:p>
        </w:tc>
      </w:tr>
      <w:tr w:rsidR="00040FBE" w:rsidRPr="00DE10BF" w14:paraId="55F45C28" w14:textId="77777777" w:rsidTr="003C63BE">
        <w:tc>
          <w:tcPr>
            <w:tcW w:w="8388" w:type="dxa"/>
            <w:tcBorders>
              <w:bottom w:val="single" w:sz="4" w:space="0" w:color="auto"/>
            </w:tcBorders>
          </w:tcPr>
          <w:p w14:paraId="30E8B517" w14:textId="77777777" w:rsidR="00040FBE" w:rsidRPr="003C63BE" w:rsidRDefault="00831121" w:rsidP="00F90190">
            <w:pPr>
              <w:rPr>
                <w:sz w:val="22"/>
                <w:szCs w:val="22"/>
              </w:rPr>
            </w:pPr>
            <w:r w:rsidRPr="003C63BE">
              <w:rPr>
                <w:b/>
                <w:sz w:val="22"/>
                <w:szCs w:val="22"/>
              </w:rPr>
              <w:t>Operator controlled</w:t>
            </w:r>
            <w:r w:rsidR="00040FBE" w:rsidRPr="003C63BE">
              <w:rPr>
                <w:b/>
                <w:sz w:val="22"/>
                <w:szCs w:val="22"/>
              </w:rPr>
              <w:t>:</w:t>
            </w:r>
            <w:r w:rsidR="00040FBE" w:rsidRPr="003C63BE">
              <w:rPr>
                <w:sz w:val="22"/>
                <w:szCs w:val="22"/>
              </w:rPr>
              <w:t xml:space="preserve"> Operator controls positioning of footrest to provide optimal positioning and alternating use between right and left feet.</w:t>
            </w:r>
          </w:p>
        </w:tc>
        <w:tc>
          <w:tcPr>
            <w:tcW w:w="802" w:type="dxa"/>
            <w:gridSpan w:val="2"/>
            <w:tcBorders>
              <w:bottom w:val="single" w:sz="4" w:space="0" w:color="auto"/>
            </w:tcBorders>
            <w:vAlign w:val="center"/>
          </w:tcPr>
          <w:p w14:paraId="6A780CAB" w14:textId="77777777" w:rsidR="00040FBE" w:rsidRPr="004E5367" w:rsidRDefault="00040FBE" w:rsidP="00751F24">
            <w:pPr>
              <w:rPr>
                <w:sz w:val="20"/>
              </w:rPr>
            </w:pPr>
          </w:p>
        </w:tc>
        <w:tc>
          <w:tcPr>
            <w:tcW w:w="802" w:type="dxa"/>
            <w:gridSpan w:val="2"/>
            <w:tcBorders>
              <w:bottom w:val="single" w:sz="4" w:space="0" w:color="auto"/>
            </w:tcBorders>
            <w:shd w:val="clear" w:color="auto" w:fill="DBE5F1" w:themeFill="accent1" w:themeFillTint="33"/>
            <w:vAlign w:val="center"/>
          </w:tcPr>
          <w:p w14:paraId="1A8AE9BE" w14:textId="77777777" w:rsidR="00040FBE" w:rsidRPr="004E5367" w:rsidRDefault="00040FBE" w:rsidP="00751F24">
            <w:pPr>
              <w:rPr>
                <w:sz w:val="20"/>
              </w:rPr>
            </w:pPr>
          </w:p>
        </w:tc>
        <w:tc>
          <w:tcPr>
            <w:tcW w:w="803" w:type="dxa"/>
            <w:tcBorders>
              <w:bottom w:val="single" w:sz="4" w:space="0" w:color="auto"/>
            </w:tcBorders>
            <w:vAlign w:val="center"/>
          </w:tcPr>
          <w:p w14:paraId="5E35EDE5" w14:textId="77777777" w:rsidR="00040FBE" w:rsidRPr="004E5367" w:rsidRDefault="00040FBE" w:rsidP="00751F24">
            <w:pPr>
              <w:rPr>
                <w:sz w:val="20"/>
              </w:rPr>
            </w:pPr>
          </w:p>
        </w:tc>
      </w:tr>
      <w:tr w:rsidR="00040FBE" w:rsidRPr="00E67568" w14:paraId="2884F85D" w14:textId="77777777" w:rsidTr="003C63BE">
        <w:tc>
          <w:tcPr>
            <w:tcW w:w="8388" w:type="dxa"/>
            <w:tcBorders>
              <w:top w:val="single" w:sz="4" w:space="0" w:color="auto"/>
              <w:left w:val="single" w:sz="4" w:space="0" w:color="auto"/>
              <w:bottom w:val="single" w:sz="4" w:space="0" w:color="auto"/>
              <w:right w:val="nil"/>
            </w:tcBorders>
            <w:shd w:val="clear" w:color="auto" w:fill="DBE5F1" w:themeFill="accent1" w:themeFillTint="33"/>
          </w:tcPr>
          <w:p w14:paraId="1A804EF0" w14:textId="77777777" w:rsidR="00040FBE" w:rsidRPr="003C63BE" w:rsidRDefault="00040FBE" w:rsidP="00751F24">
            <w:pPr>
              <w:rPr>
                <w:b/>
                <w:sz w:val="22"/>
                <w:szCs w:val="22"/>
              </w:rPr>
            </w:pPr>
            <w:r w:rsidRPr="003C63BE">
              <w:rPr>
                <w:b/>
                <w:sz w:val="22"/>
                <w:szCs w:val="22"/>
              </w:rPr>
              <w:t>Hand Controls</w:t>
            </w:r>
          </w:p>
        </w:tc>
        <w:tc>
          <w:tcPr>
            <w:tcW w:w="720" w:type="dxa"/>
            <w:tcBorders>
              <w:top w:val="single" w:sz="4" w:space="0" w:color="auto"/>
              <w:left w:val="nil"/>
              <w:bottom w:val="single" w:sz="4" w:space="0" w:color="auto"/>
              <w:right w:val="nil"/>
            </w:tcBorders>
            <w:shd w:val="clear" w:color="auto" w:fill="DBE5F1" w:themeFill="accent1" w:themeFillTint="33"/>
            <w:vAlign w:val="center"/>
          </w:tcPr>
          <w:p w14:paraId="47610FF3" w14:textId="77777777" w:rsidR="00040FBE" w:rsidRPr="004E5367" w:rsidRDefault="00040FBE" w:rsidP="00751F24">
            <w:pPr>
              <w:rPr>
                <w:b/>
                <w:sz w:val="20"/>
              </w:rPr>
            </w:pPr>
          </w:p>
        </w:tc>
        <w:tc>
          <w:tcPr>
            <w:tcW w:w="630" w:type="dxa"/>
            <w:gridSpan w:val="2"/>
            <w:tcBorders>
              <w:top w:val="single" w:sz="4" w:space="0" w:color="auto"/>
              <w:left w:val="nil"/>
              <w:bottom w:val="single" w:sz="4" w:space="0" w:color="auto"/>
              <w:right w:val="nil"/>
            </w:tcBorders>
            <w:shd w:val="clear" w:color="auto" w:fill="DBE5F1" w:themeFill="accent1" w:themeFillTint="33"/>
            <w:vAlign w:val="center"/>
          </w:tcPr>
          <w:p w14:paraId="71ADB10B" w14:textId="77777777" w:rsidR="00040FBE" w:rsidRPr="004E5367" w:rsidRDefault="00040FBE" w:rsidP="00751F24">
            <w:pPr>
              <w:rPr>
                <w:b/>
                <w:sz w:val="20"/>
              </w:rPr>
            </w:pPr>
          </w:p>
        </w:tc>
        <w:tc>
          <w:tcPr>
            <w:tcW w:w="1057"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2F6DF60C" w14:textId="77777777" w:rsidR="00040FBE" w:rsidRPr="004E5367" w:rsidRDefault="00040FBE" w:rsidP="00751F24">
            <w:pPr>
              <w:rPr>
                <w:b/>
                <w:sz w:val="20"/>
              </w:rPr>
            </w:pPr>
          </w:p>
        </w:tc>
      </w:tr>
      <w:tr w:rsidR="00040FBE" w:rsidRPr="00DE10BF" w14:paraId="2E28C0BF" w14:textId="77777777" w:rsidTr="003C63BE">
        <w:tc>
          <w:tcPr>
            <w:tcW w:w="8388" w:type="dxa"/>
            <w:tcBorders>
              <w:top w:val="single" w:sz="4" w:space="0" w:color="auto"/>
            </w:tcBorders>
          </w:tcPr>
          <w:p w14:paraId="1038BEA3" w14:textId="77777777" w:rsidR="00040FBE" w:rsidRPr="003C63BE" w:rsidRDefault="00040FBE" w:rsidP="00F90190">
            <w:pPr>
              <w:rPr>
                <w:sz w:val="22"/>
                <w:szCs w:val="22"/>
              </w:rPr>
            </w:pPr>
            <w:r w:rsidRPr="003C63BE">
              <w:rPr>
                <w:b/>
                <w:sz w:val="22"/>
                <w:szCs w:val="22"/>
              </w:rPr>
              <w:t>Precision:</w:t>
            </w:r>
            <w:r w:rsidRPr="003C63BE">
              <w:rPr>
                <w:sz w:val="22"/>
                <w:szCs w:val="22"/>
              </w:rPr>
              <w:t xml:space="preserve"> Controls requiring precision or high-speed operation assigned to hands</w:t>
            </w:r>
            <w:r w:rsidR="007D0AA5" w:rsidRPr="003C63BE">
              <w:rPr>
                <w:sz w:val="22"/>
                <w:szCs w:val="22"/>
              </w:rPr>
              <w:t>, rather than feet</w:t>
            </w:r>
            <w:r w:rsidRPr="003C63BE">
              <w:rPr>
                <w:sz w:val="22"/>
                <w:szCs w:val="22"/>
              </w:rPr>
              <w:t>.</w:t>
            </w:r>
          </w:p>
        </w:tc>
        <w:tc>
          <w:tcPr>
            <w:tcW w:w="802" w:type="dxa"/>
            <w:gridSpan w:val="2"/>
            <w:tcBorders>
              <w:top w:val="single" w:sz="4" w:space="0" w:color="auto"/>
            </w:tcBorders>
            <w:vAlign w:val="center"/>
          </w:tcPr>
          <w:p w14:paraId="6BF62531" w14:textId="77777777" w:rsidR="00040FBE" w:rsidRPr="004E5367" w:rsidRDefault="00040FBE" w:rsidP="00751F24">
            <w:pPr>
              <w:rPr>
                <w:sz w:val="20"/>
              </w:rPr>
            </w:pPr>
          </w:p>
        </w:tc>
        <w:tc>
          <w:tcPr>
            <w:tcW w:w="802" w:type="dxa"/>
            <w:gridSpan w:val="2"/>
            <w:tcBorders>
              <w:top w:val="single" w:sz="4" w:space="0" w:color="auto"/>
            </w:tcBorders>
            <w:shd w:val="clear" w:color="auto" w:fill="DBE5F1" w:themeFill="accent1" w:themeFillTint="33"/>
            <w:vAlign w:val="center"/>
          </w:tcPr>
          <w:p w14:paraId="5CFDA88F" w14:textId="77777777" w:rsidR="00040FBE" w:rsidRPr="004E5367" w:rsidRDefault="00040FBE" w:rsidP="00751F24">
            <w:pPr>
              <w:rPr>
                <w:sz w:val="20"/>
              </w:rPr>
            </w:pPr>
          </w:p>
        </w:tc>
        <w:tc>
          <w:tcPr>
            <w:tcW w:w="803" w:type="dxa"/>
            <w:tcBorders>
              <w:top w:val="single" w:sz="4" w:space="0" w:color="auto"/>
            </w:tcBorders>
            <w:vAlign w:val="center"/>
          </w:tcPr>
          <w:p w14:paraId="0A385530" w14:textId="77777777" w:rsidR="00040FBE" w:rsidRPr="004E5367" w:rsidRDefault="00040FBE" w:rsidP="00751F24">
            <w:pPr>
              <w:rPr>
                <w:sz w:val="20"/>
              </w:rPr>
            </w:pPr>
          </w:p>
        </w:tc>
      </w:tr>
      <w:tr w:rsidR="00040FBE" w:rsidRPr="00DE10BF" w14:paraId="75EEFE17" w14:textId="77777777" w:rsidTr="003C63BE">
        <w:tc>
          <w:tcPr>
            <w:tcW w:w="8388" w:type="dxa"/>
          </w:tcPr>
          <w:p w14:paraId="6C771C9A" w14:textId="77777777" w:rsidR="00040FBE" w:rsidRPr="003C63BE" w:rsidRDefault="00040FBE" w:rsidP="008F517E">
            <w:pPr>
              <w:rPr>
                <w:sz w:val="22"/>
                <w:szCs w:val="22"/>
              </w:rPr>
            </w:pPr>
            <w:r w:rsidRPr="003C63BE">
              <w:rPr>
                <w:b/>
                <w:sz w:val="22"/>
                <w:szCs w:val="22"/>
              </w:rPr>
              <w:t>One major control:</w:t>
            </w:r>
            <w:r w:rsidRPr="003C63BE">
              <w:rPr>
                <w:sz w:val="22"/>
                <w:szCs w:val="22"/>
              </w:rPr>
              <w:t xml:space="preserve"> When only one major control operated by either hand or both hands, place in front of operator, midway between hands.</w:t>
            </w:r>
          </w:p>
        </w:tc>
        <w:tc>
          <w:tcPr>
            <w:tcW w:w="802" w:type="dxa"/>
            <w:gridSpan w:val="2"/>
            <w:vAlign w:val="center"/>
          </w:tcPr>
          <w:p w14:paraId="30912925" w14:textId="77777777" w:rsidR="00040FBE" w:rsidRPr="004E5367" w:rsidRDefault="00040FBE" w:rsidP="00751F24">
            <w:pPr>
              <w:rPr>
                <w:sz w:val="20"/>
              </w:rPr>
            </w:pPr>
          </w:p>
        </w:tc>
        <w:tc>
          <w:tcPr>
            <w:tcW w:w="802" w:type="dxa"/>
            <w:gridSpan w:val="2"/>
            <w:shd w:val="clear" w:color="auto" w:fill="DBE5F1" w:themeFill="accent1" w:themeFillTint="33"/>
            <w:vAlign w:val="center"/>
          </w:tcPr>
          <w:p w14:paraId="4BE44B2E" w14:textId="77777777" w:rsidR="00040FBE" w:rsidRPr="004E5367" w:rsidRDefault="00040FBE" w:rsidP="00751F24">
            <w:pPr>
              <w:rPr>
                <w:sz w:val="20"/>
              </w:rPr>
            </w:pPr>
          </w:p>
        </w:tc>
        <w:tc>
          <w:tcPr>
            <w:tcW w:w="803" w:type="dxa"/>
            <w:vAlign w:val="center"/>
          </w:tcPr>
          <w:p w14:paraId="1024FC48" w14:textId="77777777" w:rsidR="00040FBE" w:rsidRPr="004E5367" w:rsidRDefault="00040FBE" w:rsidP="00751F24">
            <w:pPr>
              <w:rPr>
                <w:sz w:val="20"/>
              </w:rPr>
            </w:pPr>
          </w:p>
        </w:tc>
      </w:tr>
      <w:tr w:rsidR="00040FBE" w:rsidRPr="00DE10BF" w14:paraId="259BE23A" w14:textId="77777777" w:rsidTr="003C63BE">
        <w:tc>
          <w:tcPr>
            <w:tcW w:w="8388" w:type="dxa"/>
          </w:tcPr>
          <w:p w14:paraId="6C96B170" w14:textId="77777777" w:rsidR="00040FBE" w:rsidRPr="003C63BE" w:rsidRDefault="00040FBE" w:rsidP="00F90190">
            <w:pPr>
              <w:rPr>
                <w:sz w:val="22"/>
                <w:szCs w:val="22"/>
              </w:rPr>
            </w:pPr>
            <w:r w:rsidRPr="003C63BE">
              <w:rPr>
                <w:b/>
                <w:sz w:val="22"/>
                <w:szCs w:val="22"/>
              </w:rPr>
              <w:t>Handedness:</w:t>
            </w:r>
            <w:r w:rsidRPr="003C63BE">
              <w:rPr>
                <w:sz w:val="22"/>
                <w:szCs w:val="22"/>
              </w:rPr>
              <w:t xml:space="preserve"> Handedness is important only if </w:t>
            </w:r>
            <w:r w:rsidR="007D0AA5" w:rsidRPr="003C63BE">
              <w:rPr>
                <w:sz w:val="22"/>
                <w:szCs w:val="22"/>
              </w:rPr>
              <w:t xml:space="preserve">the </w:t>
            </w:r>
            <w:r w:rsidRPr="003C63BE">
              <w:rPr>
                <w:sz w:val="22"/>
                <w:szCs w:val="22"/>
              </w:rPr>
              <w:t>task requires skill or dexterity.  If control requires fine adjustment, place control on right, most people (about 90% of population) are right-handed.</w:t>
            </w:r>
          </w:p>
        </w:tc>
        <w:tc>
          <w:tcPr>
            <w:tcW w:w="802" w:type="dxa"/>
            <w:gridSpan w:val="2"/>
            <w:vAlign w:val="center"/>
          </w:tcPr>
          <w:p w14:paraId="6C2203E8" w14:textId="77777777" w:rsidR="00040FBE" w:rsidRPr="004E5367" w:rsidRDefault="00040FBE" w:rsidP="00751F24">
            <w:pPr>
              <w:rPr>
                <w:sz w:val="20"/>
              </w:rPr>
            </w:pPr>
          </w:p>
        </w:tc>
        <w:tc>
          <w:tcPr>
            <w:tcW w:w="802" w:type="dxa"/>
            <w:gridSpan w:val="2"/>
            <w:shd w:val="clear" w:color="auto" w:fill="DBE5F1" w:themeFill="accent1" w:themeFillTint="33"/>
            <w:vAlign w:val="center"/>
          </w:tcPr>
          <w:p w14:paraId="6FFCBC9C" w14:textId="77777777" w:rsidR="00040FBE" w:rsidRPr="004E5367" w:rsidRDefault="00040FBE" w:rsidP="00751F24">
            <w:pPr>
              <w:rPr>
                <w:sz w:val="20"/>
              </w:rPr>
            </w:pPr>
          </w:p>
        </w:tc>
        <w:tc>
          <w:tcPr>
            <w:tcW w:w="803" w:type="dxa"/>
            <w:vAlign w:val="center"/>
          </w:tcPr>
          <w:p w14:paraId="4DDCAB13" w14:textId="77777777" w:rsidR="00040FBE" w:rsidRPr="004E5367" w:rsidRDefault="00040FBE" w:rsidP="00751F24">
            <w:pPr>
              <w:rPr>
                <w:sz w:val="20"/>
              </w:rPr>
            </w:pPr>
          </w:p>
        </w:tc>
      </w:tr>
      <w:tr w:rsidR="00040FBE" w:rsidRPr="00DE10BF" w14:paraId="21AA2966" w14:textId="77777777" w:rsidTr="003C63BE">
        <w:tc>
          <w:tcPr>
            <w:tcW w:w="8388" w:type="dxa"/>
          </w:tcPr>
          <w:p w14:paraId="68429B3E" w14:textId="7A700C72" w:rsidR="00040FBE" w:rsidRPr="003C63BE" w:rsidRDefault="00477033" w:rsidP="002C1FC0">
            <w:pPr>
              <w:rPr>
                <w:sz w:val="22"/>
                <w:szCs w:val="22"/>
              </w:rPr>
            </w:pPr>
            <w:r w:rsidRPr="003C63BE">
              <w:rPr>
                <w:b/>
                <w:sz w:val="22"/>
                <w:szCs w:val="22"/>
              </w:rPr>
              <w:t>Valves:</w:t>
            </w:r>
            <w:r w:rsidRPr="003C63BE">
              <w:rPr>
                <w:sz w:val="22"/>
                <w:szCs w:val="22"/>
              </w:rPr>
              <w:t xml:space="preserve"> Locate manually operated hand control valves from 20 to 50 “(range of 30 to 40“</w:t>
            </w:r>
            <w:r w:rsidR="003C63BE">
              <w:rPr>
                <w:sz w:val="22"/>
                <w:szCs w:val="22"/>
              </w:rPr>
              <w:t xml:space="preserve"> </w:t>
            </w:r>
            <w:r w:rsidRPr="003C63BE">
              <w:rPr>
                <w:sz w:val="22"/>
                <w:szCs w:val="22"/>
              </w:rPr>
              <w:t>is preferred) above floor whenever possible so valve is accessible from a standing position and optimize the force that can be applied to operate the valve.</w:t>
            </w:r>
          </w:p>
        </w:tc>
        <w:tc>
          <w:tcPr>
            <w:tcW w:w="802" w:type="dxa"/>
            <w:gridSpan w:val="2"/>
            <w:vAlign w:val="center"/>
          </w:tcPr>
          <w:p w14:paraId="5E4A80FF" w14:textId="77777777" w:rsidR="00040FBE" w:rsidRPr="004E5367" w:rsidRDefault="00040FBE" w:rsidP="00751F24">
            <w:pPr>
              <w:rPr>
                <w:sz w:val="20"/>
              </w:rPr>
            </w:pPr>
          </w:p>
        </w:tc>
        <w:tc>
          <w:tcPr>
            <w:tcW w:w="802" w:type="dxa"/>
            <w:gridSpan w:val="2"/>
            <w:shd w:val="clear" w:color="auto" w:fill="DBE5F1" w:themeFill="accent1" w:themeFillTint="33"/>
            <w:vAlign w:val="center"/>
          </w:tcPr>
          <w:p w14:paraId="6B43B0EB" w14:textId="77777777" w:rsidR="00040FBE" w:rsidRPr="004E5367" w:rsidRDefault="00040FBE" w:rsidP="00751F24">
            <w:pPr>
              <w:rPr>
                <w:sz w:val="20"/>
              </w:rPr>
            </w:pPr>
          </w:p>
        </w:tc>
        <w:tc>
          <w:tcPr>
            <w:tcW w:w="803" w:type="dxa"/>
            <w:vAlign w:val="center"/>
          </w:tcPr>
          <w:p w14:paraId="1EE711FF" w14:textId="77777777" w:rsidR="00040FBE" w:rsidRPr="004E5367" w:rsidRDefault="00040FBE" w:rsidP="00751F24">
            <w:pPr>
              <w:rPr>
                <w:sz w:val="20"/>
              </w:rPr>
            </w:pPr>
          </w:p>
        </w:tc>
      </w:tr>
      <w:tr w:rsidR="00040FBE" w:rsidRPr="00DE10BF" w14:paraId="04FA6C1A" w14:textId="77777777" w:rsidTr="003C63BE">
        <w:tc>
          <w:tcPr>
            <w:tcW w:w="8388" w:type="dxa"/>
          </w:tcPr>
          <w:p w14:paraId="1802E5A7" w14:textId="77777777" w:rsidR="00040FBE" w:rsidRPr="003C63BE" w:rsidRDefault="00040FBE" w:rsidP="00F90190">
            <w:pPr>
              <w:rPr>
                <w:sz w:val="22"/>
                <w:szCs w:val="22"/>
              </w:rPr>
            </w:pPr>
            <w:r w:rsidRPr="003C63BE">
              <w:rPr>
                <w:b/>
                <w:sz w:val="22"/>
                <w:szCs w:val="22"/>
              </w:rPr>
              <w:t>Levers:</w:t>
            </w:r>
            <w:r w:rsidRPr="003C63BE">
              <w:rPr>
                <w:sz w:val="22"/>
                <w:szCs w:val="22"/>
              </w:rPr>
              <w:t xml:space="preserve"> Levers requiring significant force (greater than 5 </w:t>
            </w:r>
            <w:r w:rsidR="004E5367" w:rsidRPr="003C63BE">
              <w:rPr>
                <w:sz w:val="22"/>
                <w:szCs w:val="22"/>
              </w:rPr>
              <w:t>lbs.</w:t>
            </w:r>
            <w:r w:rsidRPr="003C63BE">
              <w:rPr>
                <w:sz w:val="22"/>
                <w:szCs w:val="22"/>
              </w:rPr>
              <w:t xml:space="preserve"> force) located at chest level for standing work (range of 46” to 56” from floor) and elbow level for seated work (seated with feet on floor, range of 26” to 32” from floor)</w:t>
            </w:r>
            <w:r w:rsidR="008F517E" w:rsidRPr="003C63BE">
              <w:rPr>
                <w:sz w:val="22"/>
                <w:szCs w:val="22"/>
              </w:rPr>
              <w:t>.</w:t>
            </w:r>
          </w:p>
        </w:tc>
        <w:tc>
          <w:tcPr>
            <w:tcW w:w="802" w:type="dxa"/>
            <w:gridSpan w:val="2"/>
            <w:vAlign w:val="center"/>
          </w:tcPr>
          <w:p w14:paraId="423108F7" w14:textId="77777777" w:rsidR="00040FBE" w:rsidRPr="004E5367" w:rsidRDefault="00040FBE" w:rsidP="00751F24">
            <w:pPr>
              <w:rPr>
                <w:sz w:val="20"/>
              </w:rPr>
            </w:pPr>
          </w:p>
        </w:tc>
        <w:tc>
          <w:tcPr>
            <w:tcW w:w="802" w:type="dxa"/>
            <w:gridSpan w:val="2"/>
            <w:shd w:val="clear" w:color="auto" w:fill="DBE5F1" w:themeFill="accent1" w:themeFillTint="33"/>
            <w:vAlign w:val="center"/>
          </w:tcPr>
          <w:p w14:paraId="6E31C8A4" w14:textId="77777777" w:rsidR="00040FBE" w:rsidRPr="004E5367" w:rsidRDefault="00040FBE" w:rsidP="00751F24">
            <w:pPr>
              <w:rPr>
                <w:sz w:val="20"/>
              </w:rPr>
            </w:pPr>
          </w:p>
        </w:tc>
        <w:tc>
          <w:tcPr>
            <w:tcW w:w="803" w:type="dxa"/>
            <w:vAlign w:val="center"/>
          </w:tcPr>
          <w:p w14:paraId="06EB1E6A" w14:textId="77777777" w:rsidR="00040FBE" w:rsidRPr="004E5367" w:rsidRDefault="00040FBE" w:rsidP="00751F24">
            <w:pPr>
              <w:rPr>
                <w:sz w:val="20"/>
              </w:rPr>
            </w:pPr>
          </w:p>
        </w:tc>
      </w:tr>
      <w:tr w:rsidR="00040FBE" w:rsidRPr="00DE10BF" w14:paraId="38E66523" w14:textId="77777777" w:rsidTr="003C63BE">
        <w:tc>
          <w:tcPr>
            <w:tcW w:w="8388" w:type="dxa"/>
          </w:tcPr>
          <w:p w14:paraId="1611DFA4" w14:textId="77777777" w:rsidR="00040FBE" w:rsidRPr="003C63BE" w:rsidRDefault="00040FBE" w:rsidP="00F90190">
            <w:pPr>
              <w:rPr>
                <w:sz w:val="22"/>
                <w:szCs w:val="22"/>
              </w:rPr>
            </w:pPr>
            <w:r w:rsidRPr="003C63BE">
              <w:rPr>
                <w:b/>
                <w:sz w:val="22"/>
                <w:szCs w:val="22"/>
              </w:rPr>
              <w:t>Levers:</w:t>
            </w:r>
            <w:r w:rsidRPr="003C63BE">
              <w:rPr>
                <w:sz w:val="22"/>
                <w:szCs w:val="22"/>
              </w:rPr>
              <w:t xml:space="preserve"> Levers installed so they move toward axis of body </w:t>
            </w:r>
            <w:r w:rsidR="00831121" w:rsidRPr="003C63BE">
              <w:rPr>
                <w:sz w:val="22"/>
                <w:szCs w:val="22"/>
              </w:rPr>
              <w:t xml:space="preserve">(rather than away from body) </w:t>
            </w:r>
            <w:r w:rsidRPr="003C63BE">
              <w:rPr>
                <w:sz w:val="22"/>
                <w:szCs w:val="22"/>
              </w:rPr>
              <w:t>to reduce amount of tension on body.</w:t>
            </w:r>
          </w:p>
        </w:tc>
        <w:tc>
          <w:tcPr>
            <w:tcW w:w="802" w:type="dxa"/>
            <w:gridSpan w:val="2"/>
            <w:vAlign w:val="center"/>
          </w:tcPr>
          <w:p w14:paraId="46BD40EA" w14:textId="77777777" w:rsidR="00040FBE" w:rsidRPr="004E5367" w:rsidRDefault="00040FBE" w:rsidP="00751F24">
            <w:pPr>
              <w:rPr>
                <w:sz w:val="20"/>
              </w:rPr>
            </w:pPr>
          </w:p>
        </w:tc>
        <w:tc>
          <w:tcPr>
            <w:tcW w:w="802" w:type="dxa"/>
            <w:gridSpan w:val="2"/>
            <w:shd w:val="clear" w:color="auto" w:fill="DBE5F1" w:themeFill="accent1" w:themeFillTint="33"/>
            <w:vAlign w:val="center"/>
          </w:tcPr>
          <w:p w14:paraId="65701C89" w14:textId="77777777" w:rsidR="00040FBE" w:rsidRPr="004E5367" w:rsidRDefault="00040FBE" w:rsidP="00751F24">
            <w:pPr>
              <w:rPr>
                <w:sz w:val="20"/>
              </w:rPr>
            </w:pPr>
          </w:p>
        </w:tc>
        <w:tc>
          <w:tcPr>
            <w:tcW w:w="803" w:type="dxa"/>
            <w:vAlign w:val="center"/>
          </w:tcPr>
          <w:p w14:paraId="19039135" w14:textId="77777777" w:rsidR="00040FBE" w:rsidRPr="004E5367" w:rsidRDefault="00040FBE" w:rsidP="00751F24">
            <w:pPr>
              <w:rPr>
                <w:sz w:val="20"/>
              </w:rPr>
            </w:pPr>
          </w:p>
        </w:tc>
      </w:tr>
      <w:tr w:rsidR="00040FBE" w:rsidRPr="00DE10BF" w14:paraId="762AA3E4" w14:textId="77777777" w:rsidTr="003C63BE">
        <w:tc>
          <w:tcPr>
            <w:tcW w:w="8388" w:type="dxa"/>
          </w:tcPr>
          <w:p w14:paraId="79C2C31B" w14:textId="77777777" w:rsidR="00040FBE" w:rsidRPr="003C63BE" w:rsidRDefault="00040FBE" w:rsidP="007D0AA5">
            <w:pPr>
              <w:rPr>
                <w:sz w:val="22"/>
                <w:szCs w:val="22"/>
              </w:rPr>
            </w:pPr>
            <w:r w:rsidRPr="003C63BE">
              <w:rPr>
                <w:b/>
                <w:sz w:val="22"/>
                <w:szCs w:val="22"/>
              </w:rPr>
              <w:t>Fine adjustment:</w:t>
            </w:r>
            <w:r w:rsidRPr="003C63BE">
              <w:rPr>
                <w:sz w:val="22"/>
                <w:szCs w:val="22"/>
              </w:rPr>
              <w:t xml:space="preserve"> When controls require fine adjustment, </w:t>
            </w:r>
            <w:r w:rsidR="007D0AA5" w:rsidRPr="003C63BE">
              <w:rPr>
                <w:sz w:val="22"/>
                <w:szCs w:val="22"/>
              </w:rPr>
              <w:t xml:space="preserve">provide </w:t>
            </w:r>
            <w:r w:rsidRPr="003C63BE">
              <w:rPr>
                <w:sz w:val="22"/>
                <w:szCs w:val="22"/>
              </w:rPr>
              <w:t>support for hand being used.</w:t>
            </w:r>
          </w:p>
        </w:tc>
        <w:tc>
          <w:tcPr>
            <w:tcW w:w="802" w:type="dxa"/>
            <w:gridSpan w:val="2"/>
            <w:vAlign w:val="center"/>
          </w:tcPr>
          <w:p w14:paraId="3FC3E961" w14:textId="77777777" w:rsidR="00040FBE" w:rsidRPr="004E5367" w:rsidRDefault="00040FBE" w:rsidP="00751F24">
            <w:pPr>
              <w:rPr>
                <w:sz w:val="20"/>
              </w:rPr>
            </w:pPr>
          </w:p>
        </w:tc>
        <w:tc>
          <w:tcPr>
            <w:tcW w:w="802" w:type="dxa"/>
            <w:gridSpan w:val="2"/>
            <w:shd w:val="clear" w:color="auto" w:fill="DBE5F1" w:themeFill="accent1" w:themeFillTint="33"/>
            <w:vAlign w:val="center"/>
          </w:tcPr>
          <w:p w14:paraId="59DD10C5" w14:textId="77777777" w:rsidR="00040FBE" w:rsidRPr="004E5367" w:rsidRDefault="00040FBE" w:rsidP="00751F24">
            <w:pPr>
              <w:rPr>
                <w:sz w:val="20"/>
              </w:rPr>
            </w:pPr>
          </w:p>
        </w:tc>
        <w:tc>
          <w:tcPr>
            <w:tcW w:w="803" w:type="dxa"/>
            <w:vAlign w:val="center"/>
          </w:tcPr>
          <w:p w14:paraId="10D929F0" w14:textId="77777777" w:rsidR="00040FBE" w:rsidRPr="004E5367" w:rsidRDefault="00040FBE" w:rsidP="00751F24">
            <w:pPr>
              <w:rPr>
                <w:sz w:val="20"/>
              </w:rPr>
            </w:pPr>
          </w:p>
        </w:tc>
      </w:tr>
      <w:tr w:rsidR="00040FBE" w:rsidRPr="00DE10BF" w14:paraId="2FAA5E21" w14:textId="77777777" w:rsidTr="003C63BE">
        <w:tc>
          <w:tcPr>
            <w:tcW w:w="8388" w:type="dxa"/>
          </w:tcPr>
          <w:p w14:paraId="5CDE5B83" w14:textId="77777777" w:rsidR="00040FBE" w:rsidRPr="003C63BE" w:rsidRDefault="00040FBE" w:rsidP="007D0AA5">
            <w:pPr>
              <w:rPr>
                <w:sz w:val="22"/>
                <w:szCs w:val="22"/>
              </w:rPr>
            </w:pPr>
            <w:r w:rsidRPr="003C63BE">
              <w:rPr>
                <w:b/>
                <w:sz w:val="22"/>
                <w:szCs w:val="22"/>
              </w:rPr>
              <w:t>Finger operated:</w:t>
            </w:r>
            <w:r w:rsidRPr="003C63BE">
              <w:rPr>
                <w:sz w:val="22"/>
                <w:szCs w:val="22"/>
              </w:rPr>
              <w:t xml:space="preserve"> For finger-operated controls, </w:t>
            </w:r>
            <w:r w:rsidR="007D0AA5" w:rsidRPr="003C63BE">
              <w:rPr>
                <w:sz w:val="22"/>
                <w:szCs w:val="22"/>
              </w:rPr>
              <w:t xml:space="preserve">provide </w:t>
            </w:r>
            <w:r w:rsidRPr="003C63BE">
              <w:rPr>
                <w:sz w:val="22"/>
                <w:szCs w:val="22"/>
              </w:rPr>
              <w:t>an armrest, either as part of the seat or on the panel itself</w:t>
            </w:r>
            <w:r w:rsidR="007D0AA5" w:rsidRPr="003C63BE">
              <w:rPr>
                <w:sz w:val="22"/>
                <w:szCs w:val="22"/>
              </w:rPr>
              <w:t>.</w:t>
            </w:r>
          </w:p>
        </w:tc>
        <w:tc>
          <w:tcPr>
            <w:tcW w:w="802" w:type="dxa"/>
            <w:gridSpan w:val="2"/>
            <w:tcBorders>
              <w:bottom w:val="single" w:sz="4" w:space="0" w:color="auto"/>
            </w:tcBorders>
            <w:vAlign w:val="center"/>
          </w:tcPr>
          <w:p w14:paraId="596989D4" w14:textId="77777777" w:rsidR="00040FBE" w:rsidRPr="004E5367" w:rsidRDefault="00040FBE" w:rsidP="00751F24">
            <w:pPr>
              <w:rPr>
                <w:sz w:val="20"/>
              </w:rPr>
            </w:pPr>
          </w:p>
        </w:tc>
        <w:tc>
          <w:tcPr>
            <w:tcW w:w="802" w:type="dxa"/>
            <w:gridSpan w:val="2"/>
            <w:tcBorders>
              <w:bottom w:val="single" w:sz="4" w:space="0" w:color="auto"/>
            </w:tcBorders>
            <w:shd w:val="clear" w:color="auto" w:fill="DBE5F1" w:themeFill="accent1" w:themeFillTint="33"/>
            <w:vAlign w:val="center"/>
          </w:tcPr>
          <w:p w14:paraId="40D970AB" w14:textId="77777777" w:rsidR="00040FBE" w:rsidRPr="004E5367" w:rsidRDefault="00040FBE" w:rsidP="00751F24">
            <w:pPr>
              <w:rPr>
                <w:sz w:val="20"/>
              </w:rPr>
            </w:pPr>
          </w:p>
        </w:tc>
        <w:tc>
          <w:tcPr>
            <w:tcW w:w="803" w:type="dxa"/>
            <w:vAlign w:val="center"/>
          </w:tcPr>
          <w:p w14:paraId="70C4241D" w14:textId="77777777" w:rsidR="00040FBE" w:rsidRPr="004E5367" w:rsidRDefault="00040FBE" w:rsidP="00751F24">
            <w:pPr>
              <w:rPr>
                <w:sz w:val="20"/>
              </w:rPr>
            </w:pPr>
          </w:p>
        </w:tc>
      </w:tr>
      <w:tr w:rsidR="00040FBE" w:rsidRPr="00E67568" w14:paraId="658E7538" w14:textId="77777777" w:rsidTr="003C63BE">
        <w:tc>
          <w:tcPr>
            <w:tcW w:w="8388" w:type="dxa"/>
            <w:tcBorders>
              <w:right w:val="nil"/>
            </w:tcBorders>
            <w:shd w:val="clear" w:color="auto" w:fill="DBE5F1" w:themeFill="accent1" w:themeFillTint="33"/>
          </w:tcPr>
          <w:p w14:paraId="35E9D98D" w14:textId="77777777" w:rsidR="00040FBE" w:rsidRPr="003C63BE" w:rsidRDefault="00040FBE" w:rsidP="00751F24">
            <w:pPr>
              <w:rPr>
                <w:b/>
                <w:sz w:val="22"/>
                <w:szCs w:val="22"/>
              </w:rPr>
            </w:pPr>
            <w:r w:rsidRPr="003C63BE">
              <w:rPr>
                <w:b/>
                <w:sz w:val="22"/>
                <w:szCs w:val="22"/>
              </w:rPr>
              <w:t>Emergency Controls (E-Stops)</w:t>
            </w:r>
          </w:p>
        </w:tc>
        <w:tc>
          <w:tcPr>
            <w:tcW w:w="720" w:type="dxa"/>
            <w:tcBorders>
              <w:left w:val="nil"/>
              <w:right w:val="nil"/>
            </w:tcBorders>
            <w:shd w:val="clear" w:color="auto" w:fill="DBE5F1" w:themeFill="accent1" w:themeFillTint="33"/>
            <w:vAlign w:val="center"/>
          </w:tcPr>
          <w:p w14:paraId="674BCD96" w14:textId="77777777" w:rsidR="00040FBE" w:rsidRPr="004E5367" w:rsidRDefault="00040FBE" w:rsidP="00751F24">
            <w:pPr>
              <w:rPr>
                <w:b/>
                <w:sz w:val="20"/>
              </w:rPr>
            </w:pPr>
          </w:p>
        </w:tc>
        <w:tc>
          <w:tcPr>
            <w:tcW w:w="630" w:type="dxa"/>
            <w:gridSpan w:val="2"/>
            <w:tcBorders>
              <w:left w:val="nil"/>
              <w:right w:val="nil"/>
            </w:tcBorders>
            <w:shd w:val="clear" w:color="auto" w:fill="DBE5F1" w:themeFill="accent1" w:themeFillTint="33"/>
            <w:vAlign w:val="center"/>
          </w:tcPr>
          <w:p w14:paraId="621AEBC0" w14:textId="77777777" w:rsidR="00040FBE" w:rsidRPr="004E5367" w:rsidRDefault="00040FBE" w:rsidP="00751F24">
            <w:pPr>
              <w:rPr>
                <w:b/>
                <w:sz w:val="20"/>
              </w:rPr>
            </w:pPr>
          </w:p>
        </w:tc>
        <w:tc>
          <w:tcPr>
            <w:tcW w:w="1057" w:type="dxa"/>
            <w:gridSpan w:val="2"/>
            <w:tcBorders>
              <w:left w:val="nil"/>
            </w:tcBorders>
            <w:shd w:val="clear" w:color="auto" w:fill="DBE5F1" w:themeFill="accent1" w:themeFillTint="33"/>
            <w:vAlign w:val="center"/>
          </w:tcPr>
          <w:p w14:paraId="3DD3130B" w14:textId="77777777" w:rsidR="00040FBE" w:rsidRPr="004E5367" w:rsidRDefault="00040FBE" w:rsidP="00751F24">
            <w:pPr>
              <w:rPr>
                <w:b/>
                <w:sz w:val="20"/>
              </w:rPr>
            </w:pPr>
          </w:p>
        </w:tc>
      </w:tr>
      <w:tr w:rsidR="00040FBE" w:rsidRPr="00DE10BF" w14:paraId="7DDC7F28" w14:textId="77777777" w:rsidTr="003C63BE">
        <w:tc>
          <w:tcPr>
            <w:tcW w:w="8388" w:type="dxa"/>
          </w:tcPr>
          <w:p w14:paraId="2533D896" w14:textId="77777777" w:rsidR="00040FBE" w:rsidRPr="003C63BE" w:rsidRDefault="00040FBE" w:rsidP="00F90190">
            <w:pPr>
              <w:rPr>
                <w:sz w:val="22"/>
                <w:szCs w:val="22"/>
              </w:rPr>
            </w:pPr>
            <w:r w:rsidRPr="003C63BE">
              <w:rPr>
                <w:b/>
                <w:sz w:val="22"/>
                <w:szCs w:val="22"/>
              </w:rPr>
              <w:t>Separate location:</w:t>
            </w:r>
            <w:r w:rsidRPr="003C63BE">
              <w:rPr>
                <w:sz w:val="22"/>
                <w:szCs w:val="22"/>
              </w:rPr>
              <w:t xml:space="preserve"> Emergency controls and displays physically separate from those used during normal operations</w:t>
            </w:r>
            <w:r w:rsidR="008F517E" w:rsidRPr="003C63BE">
              <w:rPr>
                <w:sz w:val="22"/>
                <w:szCs w:val="22"/>
              </w:rPr>
              <w:t>.</w:t>
            </w:r>
          </w:p>
        </w:tc>
        <w:tc>
          <w:tcPr>
            <w:tcW w:w="802" w:type="dxa"/>
            <w:gridSpan w:val="2"/>
            <w:vAlign w:val="center"/>
          </w:tcPr>
          <w:p w14:paraId="5108B3E7" w14:textId="77777777" w:rsidR="00040FBE" w:rsidRPr="004E5367" w:rsidRDefault="00040FBE" w:rsidP="00751F24">
            <w:pPr>
              <w:rPr>
                <w:sz w:val="20"/>
              </w:rPr>
            </w:pPr>
          </w:p>
        </w:tc>
        <w:tc>
          <w:tcPr>
            <w:tcW w:w="802" w:type="dxa"/>
            <w:gridSpan w:val="2"/>
            <w:shd w:val="clear" w:color="auto" w:fill="DBE5F1" w:themeFill="accent1" w:themeFillTint="33"/>
            <w:vAlign w:val="center"/>
          </w:tcPr>
          <w:p w14:paraId="55EA94B6" w14:textId="77777777" w:rsidR="00040FBE" w:rsidRPr="004E5367" w:rsidRDefault="00040FBE" w:rsidP="00751F24">
            <w:pPr>
              <w:rPr>
                <w:sz w:val="20"/>
              </w:rPr>
            </w:pPr>
          </w:p>
        </w:tc>
        <w:tc>
          <w:tcPr>
            <w:tcW w:w="803" w:type="dxa"/>
            <w:vAlign w:val="center"/>
          </w:tcPr>
          <w:p w14:paraId="2357E442" w14:textId="77777777" w:rsidR="00040FBE" w:rsidRPr="004E5367" w:rsidRDefault="00040FBE" w:rsidP="00751F24">
            <w:pPr>
              <w:rPr>
                <w:sz w:val="20"/>
              </w:rPr>
            </w:pPr>
          </w:p>
        </w:tc>
      </w:tr>
      <w:tr w:rsidR="008F517E" w:rsidRPr="00DE10BF" w14:paraId="2287ABFE" w14:textId="77777777" w:rsidTr="003C63BE">
        <w:trPr>
          <w:trHeight w:val="467"/>
        </w:trPr>
        <w:tc>
          <w:tcPr>
            <w:tcW w:w="8388" w:type="dxa"/>
          </w:tcPr>
          <w:p w14:paraId="0F0710CE" w14:textId="77777777" w:rsidR="008F517E" w:rsidRPr="003C63BE" w:rsidRDefault="008F517E" w:rsidP="008F517E">
            <w:pPr>
              <w:rPr>
                <w:sz w:val="22"/>
                <w:szCs w:val="22"/>
              </w:rPr>
            </w:pPr>
            <w:r w:rsidRPr="003C63BE">
              <w:rPr>
                <w:b/>
                <w:sz w:val="22"/>
                <w:szCs w:val="22"/>
              </w:rPr>
              <w:t>Accessibility:</w:t>
            </w:r>
            <w:r w:rsidRPr="003C63BE">
              <w:rPr>
                <w:sz w:val="22"/>
                <w:szCs w:val="22"/>
              </w:rPr>
              <w:t xml:space="preserve"> Emergency controls placed in locations that are easily accessible.</w:t>
            </w:r>
          </w:p>
        </w:tc>
        <w:tc>
          <w:tcPr>
            <w:tcW w:w="802" w:type="dxa"/>
            <w:gridSpan w:val="2"/>
            <w:vAlign w:val="center"/>
          </w:tcPr>
          <w:p w14:paraId="1D1C5846" w14:textId="77777777" w:rsidR="008F517E" w:rsidRPr="004E5367" w:rsidRDefault="008F517E" w:rsidP="00751F24">
            <w:pPr>
              <w:rPr>
                <w:sz w:val="20"/>
              </w:rPr>
            </w:pPr>
          </w:p>
        </w:tc>
        <w:tc>
          <w:tcPr>
            <w:tcW w:w="802" w:type="dxa"/>
            <w:gridSpan w:val="2"/>
            <w:shd w:val="clear" w:color="auto" w:fill="DBE5F1" w:themeFill="accent1" w:themeFillTint="33"/>
            <w:vAlign w:val="center"/>
          </w:tcPr>
          <w:p w14:paraId="63733A10" w14:textId="77777777" w:rsidR="008F517E" w:rsidRPr="004E5367" w:rsidRDefault="008F517E" w:rsidP="00751F24">
            <w:pPr>
              <w:rPr>
                <w:sz w:val="20"/>
              </w:rPr>
            </w:pPr>
          </w:p>
        </w:tc>
        <w:tc>
          <w:tcPr>
            <w:tcW w:w="803" w:type="dxa"/>
            <w:vAlign w:val="center"/>
          </w:tcPr>
          <w:p w14:paraId="56876056" w14:textId="77777777" w:rsidR="008F517E" w:rsidRPr="004E5367" w:rsidRDefault="008F517E" w:rsidP="00751F24">
            <w:pPr>
              <w:rPr>
                <w:sz w:val="20"/>
              </w:rPr>
            </w:pPr>
          </w:p>
        </w:tc>
      </w:tr>
      <w:tr w:rsidR="008F517E" w:rsidRPr="00DE10BF" w14:paraId="4D07CFFA" w14:textId="77777777" w:rsidTr="003C63BE">
        <w:tc>
          <w:tcPr>
            <w:tcW w:w="8388" w:type="dxa"/>
          </w:tcPr>
          <w:p w14:paraId="49DE0691" w14:textId="1C300D04" w:rsidR="008F517E" w:rsidRPr="003C63BE" w:rsidRDefault="008F517E" w:rsidP="00F90190">
            <w:pPr>
              <w:rPr>
                <w:b/>
                <w:sz w:val="22"/>
                <w:szCs w:val="22"/>
              </w:rPr>
            </w:pPr>
            <w:r w:rsidRPr="003C63BE">
              <w:rPr>
                <w:b/>
                <w:sz w:val="22"/>
                <w:szCs w:val="22"/>
              </w:rPr>
              <w:t>Line of sight:</w:t>
            </w:r>
            <w:r w:rsidRPr="003C63BE">
              <w:rPr>
                <w:sz w:val="22"/>
                <w:szCs w:val="22"/>
              </w:rPr>
              <w:t xml:space="preserve"> Emergency controls and displays placed within 30</w:t>
            </w:r>
            <w:r w:rsidRPr="003C63BE">
              <w:rPr>
                <w:sz w:val="22"/>
                <w:szCs w:val="22"/>
                <w:vertAlign w:val="superscript"/>
              </w:rPr>
              <w:t>0</w:t>
            </w:r>
            <w:r w:rsidR="007D0AA5" w:rsidRPr="003C63BE">
              <w:rPr>
                <w:sz w:val="22"/>
                <w:szCs w:val="22"/>
                <w:vertAlign w:val="superscript"/>
              </w:rPr>
              <w:t xml:space="preserve"> </w:t>
            </w:r>
            <w:r w:rsidRPr="003C63BE">
              <w:rPr>
                <w:sz w:val="22"/>
                <w:szCs w:val="22"/>
              </w:rPr>
              <w:t>of the operator’s optimal line of sight.</w:t>
            </w:r>
          </w:p>
        </w:tc>
        <w:tc>
          <w:tcPr>
            <w:tcW w:w="802" w:type="dxa"/>
            <w:gridSpan w:val="2"/>
            <w:vAlign w:val="center"/>
          </w:tcPr>
          <w:p w14:paraId="65AEB39A" w14:textId="77777777" w:rsidR="008F517E" w:rsidRPr="004E5367" w:rsidRDefault="008F517E" w:rsidP="00751F24">
            <w:pPr>
              <w:rPr>
                <w:sz w:val="20"/>
              </w:rPr>
            </w:pPr>
          </w:p>
        </w:tc>
        <w:tc>
          <w:tcPr>
            <w:tcW w:w="802" w:type="dxa"/>
            <w:gridSpan w:val="2"/>
            <w:shd w:val="clear" w:color="auto" w:fill="DBE5F1" w:themeFill="accent1" w:themeFillTint="33"/>
            <w:vAlign w:val="center"/>
          </w:tcPr>
          <w:p w14:paraId="7A2D0D5C" w14:textId="77777777" w:rsidR="008F517E" w:rsidRPr="004E5367" w:rsidRDefault="008F517E" w:rsidP="00751F24">
            <w:pPr>
              <w:rPr>
                <w:sz w:val="20"/>
              </w:rPr>
            </w:pPr>
          </w:p>
        </w:tc>
        <w:tc>
          <w:tcPr>
            <w:tcW w:w="803" w:type="dxa"/>
            <w:vAlign w:val="center"/>
          </w:tcPr>
          <w:p w14:paraId="2D666A46" w14:textId="77777777" w:rsidR="008F517E" w:rsidRPr="004E5367" w:rsidRDefault="008F517E" w:rsidP="00751F24">
            <w:pPr>
              <w:rPr>
                <w:sz w:val="20"/>
              </w:rPr>
            </w:pPr>
          </w:p>
        </w:tc>
      </w:tr>
      <w:tr w:rsidR="00040FBE" w:rsidRPr="00DE10BF" w14:paraId="118C5D7D" w14:textId="77777777" w:rsidTr="003C63BE">
        <w:tc>
          <w:tcPr>
            <w:tcW w:w="8388" w:type="dxa"/>
          </w:tcPr>
          <w:p w14:paraId="3FC28DC6" w14:textId="77777777" w:rsidR="00040FBE" w:rsidRPr="003C63BE" w:rsidRDefault="00040FBE" w:rsidP="00F90190">
            <w:pPr>
              <w:rPr>
                <w:sz w:val="22"/>
                <w:szCs w:val="22"/>
              </w:rPr>
            </w:pPr>
            <w:r w:rsidRPr="003C63BE">
              <w:rPr>
                <w:b/>
                <w:sz w:val="22"/>
                <w:szCs w:val="22"/>
              </w:rPr>
              <w:t>Special measures:</w:t>
            </w:r>
            <w:r w:rsidRPr="003C63BE">
              <w:rPr>
                <w:sz w:val="22"/>
                <w:szCs w:val="22"/>
              </w:rPr>
              <w:t xml:space="preserve"> Special measures (guards, color coding, </w:t>
            </w:r>
            <w:r w:rsidR="007460F6" w:rsidRPr="003C63BE">
              <w:rPr>
                <w:sz w:val="22"/>
                <w:szCs w:val="22"/>
              </w:rPr>
              <w:t>etc.</w:t>
            </w:r>
            <w:r w:rsidRPr="003C63BE">
              <w:rPr>
                <w:sz w:val="22"/>
                <w:szCs w:val="22"/>
              </w:rPr>
              <w:t>) provided for emergency controls to aid in identification and to prevent inadvertent operation.</w:t>
            </w:r>
          </w:p>
        </w:tc>
        <w:tc>
          <w:tcPr>
            <w:tcW w:w="802" w:type="dxa"/>
            <w:gridSpan w:val="2"/>
            <w:vAlign w:val="center"/>
          </w:tcPr>
          <w:p w14:paraId="25C5CA9C" w14:textId="77777777" w:rsidR="00040FBE" w:rsidRPr="004E5367" w:rsidRDefault="00040FBE" w:rsidP="00751F24">
            <w:pPr>
              <w:rPr>
                <w:sz w:val="20"/>
              </w:rPr>
            </w:pPr>
          </w:p>
        </w:tc>
        <w:tc>
          <w:tcPr>
            <w:tcW w:w="802" w:type="dxa"/>
            <w:gridSpan w:val="2"/>
            <w:shd w:val="clear" w:color="auto" w:fill="DBE5F1" w:themeFill="accent1" w:themeFillTint="33"/>
            <w:vAlign w:val="center"/>
          </w:tcPr>
          <w:p w14:paraId="2FFA88CE" w14:textId="77777777" w:rsidR="00040FBE" w:rsidRPr="004E5367" w:rsidRDefault="00040FBE" w:rsidP="00751F24">
            <w:pPr>
              <w:rPr>
                <w:sz w:val="20"/>
              </w:rPr>
            </w:pPr>
          </w:p>
        </w:tc>
        <w:tc>
          <w:tcPr>
            <w:tcW w:w="803" w:type="dxa"/>
            <w:vAlign w:val="center"/>
          </w:tcPr>
          <w:p w14:paraId="395F2146" w14:textId="77777777" w:rsidR="00040FBE" w:rsidRPr="004E5367" w:rsidRDefault="00040FBE" w:rsidP="00751F24">
            <w:pPr>
              <w:rPr>
                <w:sz w:val="20"/>
              </w:rPr>
            </w:pPr>
          </w:p>
        </w:tc>
      </w:tr>
    </w:tbl>
    <w:p w14:paraId="1D21FDAB" w14:textId="77777777" w:rsidR="00220C43" w:rsidRDefault="00220C43" w:rsidP="002F61E4">
      <w:pPr>
        <w:pStyle w:val="Heading2"/>
        <w:rPr>
          <w:noProof/>
        </w:rPr>
      </w:pPr>
      <w:bookmarkStart w:id="55" w:name="_Recommended_Specifications_for"/>
      <w:bookmarkStart w:id="56" w:name="_Toc373311896"/>
      <w:bookmarkEnd w:id="55"/>
    </w:p>
    <w:p w14:paraId="63A0E254" w14:textId="77777777" w:rsidR="00220C43" w:rsidRDefault="00220C43">
      <w:pPr>
        <w:spacing w:before="0" w:after="0"/>
        <w:rPr>
          <w:rFonts w:eastAsia="Times New Roman" w:cs="Times New Roman"/>
          <w:b/>
          <w:noProof/>
          <w:snapToGrid w:val="0"/>
          <w:kern w:val="30"/>
          <w:sz w:val="26"/>
          <w:szCs w:val="22"/>
        </w:rPr>
      </w:pPr>
      <w:r>
        <w:rPr>
          <w:noProof/>
        </w:rPr>
        <w:br w:type="page"/>
      </w:r>
    </w:p>
    <w:p w14:paraId="50EB3CD5" w14:textId="3C0D41C4" w:rsidR="00603A1E" w:rsidRDefault="00831121" w:rsidP="002F61E4">
      <w:pPr>
        <w:pStyle w:val="Heading2"/>
        <w:rPr>
          <w:noProof/>
        </w:rPr>
      </w:pPr>
      <w:bookmarkStart w:id="57" w:name="_Toc69981793"/>
      <w:r w:rsidRPr="00831121">
        <w:rPr>
          <w:noProof/>
        </w:rPr>
        <w:lastRenderedPageBreak/>
        <w:t xml:space="preserve">Recommended Specifications </w:t>
      </w:r>
      <w:r w:rsidR="00603A1E" w:rsidRPr="00831121">
        <w:rPr>
          <w:noProof/>
        </w:rPr>
        <w:t>for Control Location</w:t>
      </w:r>
      <w:bookmarkEnd w:id="56"/>
      <w:bookmarkEnd w:id="57"/>
    </w:p>
    <w:p w14:paraId="6B898899" w14:textId="379A61E2" w:rsidR="004F0D66" w:rsidRPr="004F0D66" w:rsidRDefault="004F0D66" w:rsidP="004F0D66">
      <w:pPr>
        <w:rPr>
          <w:sz w:val="20"/>
        </w:rPr>
      </w:pPr>
    </w:p>
    <w:tbl>
      <w:tblPr>
        <w:tblW w:w="10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48"/>
        <w:gridCol w:w="927"/>
        <w:gridCol w:w="873"/>
        <w:gridCol w:w="4747"/>
      </w:tblGrid>
      <w:tr w:rsidR="0010731B" w:rsidRPr="00603A1E" w14:paraId="5BC8C7CF" w14:textId="77777777" w:rsidTr="003C63BE">
        <w:trPr>
          <w:trHeight w:val="165"/>
          <w:jc w:val="center"/>
        </w:trPr>
        <w:tc>
          <w:tcPr>
            <w:tcW w:w="4148" w:type="dxa"/>
            <w:vMerge w:val="restart"/>
            <w:tcBorders>
              <w:top w:val="single" w:sz="6" w:space="0" w:color="auto"/>
            </w:tcBorders>
            <w:shd w:val="clear" w:color="auto" w:fill="4F81BD" w:themeFill="accent1"/>
            <w:vAlign w:val="center"/>
          </w:tcPr>
          <w:p w14:paraId="164A51E4" w14:textId="77777777" w:rsidR="0010731B" w:rsidRPr="00603A1E" w:rsidRDefault="0010731B" w:rsidP="00C92511">
            <w:pPr>
              <w:pStyle w:val="TableHeader"/>
            </w:pPr>
            <w:r w:rsidRPr="00603A1E">
              <w:t xml:space="preserve">Hand Control Location  </w:t>
            </w:r>
          </w:p>
          <w:p w14:paraId="3C34587E" w14:textId="77777777" w:rsidR="0010731B" w:rsidRPr="00741B6B" w:rsidRDefault="0010731B" w:rsidP="007D0AA5">
            <w:pPr>
              <w:pStyle w:val="TableHeader"/>
              <w:rPr>
                <w:i/>
              </w:rPr>
            </w:pPr>
            <w:r w:rsidRPr="00741B6B">
              <w:rPr>
                <w:i/>
              </w:rPr>
              <w:t>(seated</w:t>
            </w:r>
            <w:r w:rsidR="007D0AA5">
              <w:rPr>
                <w:i/>
              </w:rPr>
              <w:t xml:space="preserve"> work</w:t>
            </w:r>
            <w:r w:rsidRPr="00741B6B">
              <w:rPr>
                <w:i/>
              </w:rPr>
              <w:t>station)</w:t>
            </w:r>
          </w:p>
        </w:tc>
        <w:tc>
          <w:tcPr>
            <w:tcW w:w="1800" w:type="dxa"/>
            <w:gridSpan w:val="2"/>
            <w:tcBorders>
              <w:top w:val="single" w:sz="6" w:space="0" w:color="auto"/>
              <w:bottom w:val="single" w:sz="6" w:space="0" w:color="auto"/>
            </w:tcBorders>
            <w:shd w:val="clear" w:color="auto" w:fill="4F81BD" w:themeFill="accent1"/>
            <w:vAlign w:val="center"/>
          </w:tcPr>
          <w:p w14:paraId="3F33AA3F" w14:textId="77777777" w:rsidR="0010731B" w:rsidRPr="00603A1E" w:rsidRDefault="0010731B" w:rsidP="00C92511">
            <w:pPr>
              <w:pStyle w:val="TableHeader"/>
            </w:pPr>
            <w:r w:rsidRPr="00603A1E">
              <w:t>Specification</w:t>
            </w:r>
          </w:p>
        </w:tc>
        <w:tc>
          <w:tcPr>
            <w:tcW w:w="4747" w:type="dxa"/>
            <w:vMerge w:val="restart"/>
            <w:tcBorders>
              <w:top w:val="single" w:sz="6" w:space="0" w:color="auto"/>
            </w:tcBorders>
            <w:shd w:val="clear" w:color="auto" w:fill="4F81BD" w:themeFill="accent1"/>
            <w:vAlign w:val="center"/>
          </w:tcPr>
          <w:p w14:paraId="3C170FE0" w14:textId="77777777" w:rsidR="0010731B" w:rsidRPr="00603A1E" w:rsidRDefault="0010731B" w:rsidP="00C92511">
            <w:pPr>
              <w:pStyle w:val="TableHeader"/>
            </w:pPr>
            <w:r w:rsidRPr="00603A1E">
              <w:t>Description</w:t>
            </w:r>
          </w:p>
        </w:tc>
      </w:tr>
      <w:tr w:rsidR="0010731B" w:rsidRPr="00603A1E" w14:paraId="4A73ECE6" w14:textId="77777777" w:rsidTr="003C63BE">
        <w:trPr>
          <w:trHeight w:val="165"/>
          <w:jc w:val="center"/>
        </w:trPr>
        <w:tc>
          <w:tcPr>
            <w:tcW w:w="4148" w:type="dxa"/>
            <w:vMerge/>
            <w:tcBorders>
              <w:bottom w:val="single" w:sz="6" w:space="0" w:color="auto"/>
            </w:tcBorders>
            <w:shd w:val="pct5" w:color="auto" w:fill="auto"/>
            <w:vAlign w:val="center"/>
          </w:tcPr>
          <w:p w14:paraId="40A63C52" w14:textId="77777777" w:rsidR="0010731B" w:rsidRPr="00603A1E" w:rsidRDefault="0010731B" w:rsidP="00C92511"/>
        </w:tc>
        <w:tc>
          <w:tcPr>
            <w:tcW w:w="927" w:type="dxa"/>
            <w:tcBorders>
              <w:top w:val="single" w:sz="6" w:space="0" w:color="auto"/>
              <w:bottom w:val="single" w:sz="6" w:space="0" w:color="auto"/>
            </w:tcBorders>
            <w:shd w:val="clear" w:color="auto" w:fill="F2F2F2" w:themeFill="background1" w:themeFillShade="F2"/>
            <w:vAlign w:val="center"/>
          </w:tcPr>
          <w:p w14:paraId="4464F3C0" w14:textId="77777777" w:rsidR="0010731B" w:rsidRPr="00603A1E" w:rsidRDefault="002565DF" w:rsidP="00C92511">
            <w:pPr>
              <w:jc w:val="center"/>
            </w:pPr>
            <w:r>
              <w:t>Max</w:t>
            </w:r>
          </w:p>
        </w:tc>
        <w:tc>
          <w:tcPr>
            <w:tcW w:w="873" w:type="dxa"/>
            <w:tcBorders>
              <w:top w:val="single" w:sz="6" w:space="0" w:color="auto"/>
              <w:bottom w:val="single" w:sz="6" w:space="0" w:color="auto"/>
            </w:tcBorders>
            <w:shd w:val="clear" w:color="auto" w:fill="F2F2F2" w:themeFill="background1" w:themeFillShade="F2"/>
            <w:vAlign w:val="center"/>
          </w:tcPr>
          <w:p w14:paraId="6FE7DE0B" w14:textId="77777777" w:rsidR="0010731B" w:rsidRPr="00603A1E" w:rsidRDefault="002565DF" w:rsidP="00C92511">
            <w:pPr>
              <w:jc w:val="center"/>
            </w:pPr>
            <w:r>
              <w:t>Min</w:t>
            </w:r>
          </w:p>
        </w:tc>
        <w:tc>
          <w:tcPr>
            <w:tcW w:w="4747" w:type="dxa"/>
            <w:vMerge/>
            <w:tcBorders>
              <w:bottom w:val="single" w:sz="6" w:space="0" w:color="auto"/>
            </w:tcBorders>
            <w:shd w:val="pct5" w:color="auto" w:fill="auto"/>
            <w:vAlign w:val="center"/>
          </w:tcPr>
          <w:p w14:paraId="2D3E4F46" w14:textId="77777777" w:rsidR="0010731B" w:rsidRPr="00603A1E" w:rsidRDefault="0010731B" w:rsidP="00C92511"/>
        </w:tc>
      </w:tr>
      <w:tr w:rsidR="0010731B" w:rsidRPr="00603A1E" w14:paraId="25A3AF90" w14:textId="77777777" w:rsidTr="003C63BE">
        <w:trPr>
          <w:jc w:val="center"/>
        </w:trPr>
        <w:tc>
          <w:tcPr>
            <w:tcW w:w="4148" w:type="dxa"/>
            <w:tcBorders>
              <w:top w:val="single" w:sz="6" w:space="0" w:color="auto"/>
            </w:tcBorders>
            <w:vAlign w:val="center"/>
          </w:tcPr>
          <w:p w14:paraId="5C53FD6F" w14:textId="77777777" w:rsidR="0010731B" w:rsidRPr="00603A1E" w:rsidRDefault="0010731B" w:rsidP="00C92511">
            <w:r w:rsidRPr="00603A1E">
              <w:t xml:space="preserve">Vertical location of infrequently used controls. </w:t>
            </w:r>
          </w:p>
        </w:tc>
        <w:tc>
          <w:tcPr>
            <w:tcW w:w="927" w:type="dxa"/>
            <w:tcBorders>
              <w:top w:val="single" w:sz="6" w:space="0" w:color="auto"/>
            </w:tcBorders>
            <w:vAlign w:val="center"/>
          </w:tcPr>
          <w:p w14:paraId="1D2E68E9" w14:textId="77777777" w:rsidR="0010731B" w:rsidRPr="00603A1E" w:rsidRDefault="0010731B" w:rsidP="00C92511">
            <w:pPr>
              <w:jc w:val="center"/>
            </w:pPr>
            <w:r w:rsidRPr="00603A1E">
              <w:t>55”</w:t>
            </w:r>
          </w:p>
        </w:tc>
        <w:tc>
          <w:tcPr>
            <w:tcW w:w="873" w:type="dxa"/>
            <w:tcBorders>
              <w:top w:val="single" w:sz="6" w:space="0" w:color="auto"/>
            </w:tcBorders>
            <w:vAlign w:val="center"/>
          </w:tcPr>
          <w:p w14:paraId="187B8777" w14:textId="77777777" w:rsidR="0010731B" w:rsidRPr="00603A1E" w:rsidRDefault="0010731B" w:rsidP="00C92511">
            <w:pPr>
              <w:jc w:val="center"/>
            </w:pPr>
            <w:r w:rsidRPr="00603A1E">
              <w:t>21”</w:t>
            </w:r>
          </w:p>
        </w:tc>
        <w:tc>
          <w:tcPr>
            <w:tcW w:w="4747" w:type="dxa"/>
            <w:tcBorders>
              <w:top w:val="single" w:sz="6" w:space="0" w:color="auto"/>
            </w:tcBorders>
            <w:vAlign w:val="center"/>
          </w:tcPr>
          <w:p w14:paraId="5608AB62" w14:textId="77777777" w:rsidR="0010731B" w:rsidRPr="00603A1E" w:rsidRDefault="0010731B" w:rsidP="00C92511">
            <w:r w:rsidRPr="00603A1E">
              <w:t>Measurement is from floor to centerline of control.</w:t>
            </w:r>
          </w:p>
        </w:tc>
      </w:tr>
      <w:tr w:rsidR="0010731B" w:rsidRPr="00603A1E" w14:paraId="7152B5BA" w14:textId="77777777" w:rsidTr="003C63BE">
        <w:trPr>
          <w:trHeight w:val="606"/>
          <w:jc w:val="center"/>
        </w:trPr>
        <w:tc>
          <w:tcPr>
            <w:tcW w:w="4148" w:type="dxa"/>
            <w:shd w:val="clear" w:color="auto" w:fill="DBE5F1" w:themeFill="accent1" w:themeFillTint="33"/>
            <w:vAlign w:val="center"/>
          </w:tcPr>
          <w:p w14:paraId="1392DC71" w14:textId="77777777" w:rsidR="0010731B" w:rsidRPr="00603A1E" w:rsidRDefault="0010731B" w:rsidP="00C92511">
            <w:r w:rsidRPr="00603A1E">
              <w:t>Vertical location of infrequently used but critical controls (e.g. emergency stop).</w:t>
            </w:r>
          </w:p>
        </w:tc>
        <w:tc>
          <w:tcPr>
            <w:tcW w:w="927" w:type="dxa"/>
            <w:shd w:val="clear" w:color="auto" w:fill="DBE5F1" w:themeFill="accent1" w:themeFillTint="33"/>
            <w:vAlign w:val="center"/>
          </w:tcPr>
          <w:p w14:paraId="041F8637" w14:textId="77777777" w:rsidR="0010731B" w:rsidRPr="00603A1E" w:rsidRDefault="0010731B" w:rsidP="00C92511">
            <w:pPr>
              <w:jc w:val="center"/>
            </w:pPr>
            <w:r w:rsidRPr="00603A1E">
              <w:t>39”</w:t>
            </w:r>
          </w:p>
        </w:tc>
        <w:tc>
          <w:tcPr>
            <w:tcW w:w="873" w:type="dxa"/>
            <w:shd w:val="clear" w:color="auto" w:fill="DBE5F1" w:themeFill="accent1" w:themeFillTint="33"/>
            <w:vAlign w:val="center"/>
          </w:tcPr>
          <w:p w14:paraId="486C9112" w14:textId="77777777" w:rsidR="0010731B" w:rsidRPr="00603A1E" w:rsidRDefault="0010731B" w:rsidP="00C92511">
            <w:pPr>
              <w:jc w:val="center"/>
            </w:pPr>
            <w:r w:rsidRPr="00603A1E">
              <w:t>21”</w:t>
            </w:r>
          </w:p>
        </w:tc>
        <w:tc>
          <w:tcPr>
            <w:tcW w:w="4747" w:type="dxa"/>
            <w:shd w:val="clear" w:color="auto" w:fill="DBE5F1" w:themeFill="accent1" w:themeFillTint="33"/>
            <w:vAlign w:val="center"/>
          </w:tcPr>
          <w:p w14:paraId="08063603" w14:textId="77777777" w:rsidR="0010731B" w:rsidRPr="00603A1E" w:rsidRDefault="0010731B" w:rsidP="00C92511">
            <w:r w:rsidRPr="00603A1E">
              <w:t>Measurement is from floor to centerline of control.</w:t>
            </w:r>
          </w:p>
        </w:tc>
      </w:tr>
      <w:tr w:rsidR="0010731B" w:rsidRPr="00603A1E" w14:paraId="7BCCABD7" w14:textId="77777777" w:rsidTr="003C63BE">
        <w:trPr>
          <w:jc w:val="center"/>
        </w:trPr>
        <w:tc>
          <w:tcPr>
            <w:tcW w:w="4148" w:type="dxa"/>
            <w:vAlign w:val="center"/>
          </w:tcPr>
          <w:p w14:paraId="0D1299F5" w14:textId="77777777" w:rsidR="0010731B" w:rsidRPr="00603A1E" w:rsidRDefault="0010731B" w:rsidP="00C92511">
            <w:r w:rsidRPr="00603A1E">
              <w:t>Vertical location of frequently used controls.</w:t>
            </w:r>
          </w:p>
        </w:tc>
        <w:tc>
          <w:tcPr>
            <w:tcW w:w="927" w:type="dxa"/>
            <w:vAlign w:val="center"/>
          </w:tcPr>
          <w:p w14:paraId="1DA9095F" w14:textId="77777777" w:rsidR="0010731B" w:rsidRPr="00603A1E" w:rsidRDefault="0010731B" w:rsidP="00C92511">
            <w:pPr>
              <w:jc w:val="center"/>
            </w:pPr>
            <w:r w:rsidRPr="00603A1E">
              <w:t>42”</w:t>
            </w:r>
          </w:p>
        </w:tc>
        <w:tc>
          <w:tcPr>
            <w:tcW w:w="873" w:type="dxa"/>
            <w:vAlign w:val="center"/>
          </w:tcPr>
          <w:p w14:paraId="78D95248" w14:textId="77777777" w:rsidR="0010731B" w:rsidRPr="00603A1E" w:rsidRDefault="0010731B" w:rsidP="00C92511">
            <w:pPr>
              <w:jc w:val="center"/>
            </w:pPr>
            <w:r w:rsidRPr="00603A1E">
              <w:t>30”</w:t>
            </w:r>
          </w:p>
        </w:tc>
        <w:tc>
          <w:tcPr>
            <w:tcW w:w="4747" w:type="dxa"/>
            <w:vAlign w:val="center"/>
          </w:tcPr>
          <w:p w14:paraId="44368D04" w14:textId="77777777" w:rsidR="0010731B" w:rsidRPr="00603A1E" w:rsidRDefault="0010731B" w:rsidP="00C92511">
            <w:r w:rsidRPr="00603A1E">
              <w:t>Measurement is from floor to centerline of control.</w:t>
            </w:r>
          </w:p>
        </w:tc>
      </w:tr>
      <w:tr w:rsidR="0010731B" w:rsidRPr="00603A1E" w14:paraId="2A3962E4" w14:textId="77777777" w:rsidTr="003C63BE">
        <w:trPr>
          <w:jc w:val="center"/>
        </w:trPr>
        <w:tc>
          <w:tcPr>
            <w:tcW w:w="4148" w:type="dxa"/>
            <w:shd w:val="clear" w:color="auto" w:fill="DBE5F1" w:themeFill="accent1" w:themeFillTint="33"/>
            <w:vAlign w:val="center"/>
          </w:tcPr>
          <w:p w14:paraId="75E94BB1" w14:textId="77777777" w:rsidR="0010731B" w:rsidRPr="00603A1E" w:rsidRDefault="0010731B" w:rsidP="00C92511">
            <w:r w:rsidRPr="00603A1E">
              <w:t>Horizontal reach to infrequently used controls.</w:t>
            </w:r>
          </w:p>
        </w:tc>
        <w:tc>
          <w:tcPr>
            <w:tcW w:w="927" w:type="dxa"/>
            <w:shd w:val="clear" w:color="auto" w:fill="DBE5F1" w:themeFill="accent1" w:themeFillTint="33"/>
            <w:vAlign w:val="center"/>
          </w:tcPr>
          <w:p w14:paraId="1209B76B" w14:textId="77777777" w:rsidR="0010731B" w:rsidRPr="00603A1E" w:rsidRDefault="0010731B" w:rsidP="00741B6B">
            <w:pPr>
              <w:jc w:val="center"/>
            </w:pPr>
            <w:r w:rsidRPr="00603A1E">
              <w:t>2</w:t>
            </w:r>
            <w:r w:rsidR="00741B6B">
              <w:t>2</w:t>
            </w:r>
            <w:r w:rsidRPr="00603A1E">
              <w:t>”</w:t>
            </w:r>
          </w:p>
        </w:tc>
        <w:tc>
          <w:tcPr>
            <w:tcW w:w="873" w:type="dxa"/>
            <w:shd w:val="clear" w:color="auto" w:fill="DBE5F1" w:themeFill="accent1" w:themeFillTint="33"/>
            <w:vAlign w:val="center"/>
          </w:tcPr>
          <w:p w14:paraId="19CE4FED" w14:textId="77777777" w:rsidR="0010731B" w:rsidRPr="00603A1E" w:rsidRDefault="0010731B" w:rsidP="00C92511">
            <w:pPr>
              <w:jc w:val="center"/>
            </w:pPr>
            <w:r w:rsidRPr="00603A1E">
              <w:t>9”</w:t>
            </w:r>
          </w:p>
        </w:tc>
        <w:tc>
          <w:tcPr>
            <w:tcW w:w="4747" w:type="dxa"/>
            <w:shd w:val="clear" w:color="auto" w:fill="DBE5F1" w:themeFill="accent1" w:themeFillTint="33"/>
            <w:vAlign w:val="center"/>
          </w:tcPr>
          <w:p w14:paraId="1ADCF896" w14:textId="77777777" w:rsidR="0010731B" w:rsidRPr="00603A1E" w:rsidRDefault="0010731B" w:rsidP="00C92511">
            <w:r w:rsidRPr="00603A1E">
              <w:t>Horizontal reaches measured from shoulder joint</w:t>
            </w:r>
            <w:r w:rsidR="007D0AA5">
              <w:t xml:space="preserve"> to center of the hand</w:t>
            </w:r>
            <w:r w:rsidRPr="00603A1E">
              <w:t xml:space="preserve">.  </w:t>
            </w:r>
          </w:p>
        </w:tc>
      </w:tr>
      <w:tr w:rsidR="0010731B" w:rsidRPr="00603A1E" w14:paraId="22CB2761" w14:textId="77777777" w:rsidTr="003C63BE">
        <w:trPr>
          <w:jc w:val="center"/>
        </w:trPr>
        <w:tc>
          <w:tcPr>
            <w:tcW w:w="4148" w:type="dxa"/>
            <w:shd w:val="clear" w:color="auto" w:fill="auto"/>
            <w:vAlign w:val="center"/>
          </w:tcPr>
          <w:p w14:paraId="76939AD8" w14:textId="77777777" w:rsidR="0010731B" w:rsidRPr="00603A1E" w:rsidRDefault="0010731B" w:rsidP="00C92511">
            <w:r w:rsidRPr="00603A1E">
              <w:t>Horizontal reach to frequently used controls.</w:t>
            </w:r>
          </w:p>
        </w:tc>
        <w:tc>
          <w:tcPr>
            <w:tcW w:w="927" w:type="dxa"/>
            <w:shd w:val="clear" w:color="auto" w:fill="auto"/>
            <w:vAlign w:val="center"/>
          </w:tcPr>
          <w:p w14:paraId="17A83E64" w14:textId="77777777" w:rsidR="0010731B" w:rsidRPr="00603A1E" w:rsidRDefault="0010731B" w:rsidP="00741B6B">
            <w:pPr>
              <w:jc w:val="center"/>
            </w:pPr>
            <w:r w:rsidRPr="00603A1E">
              <w:t>1</w:t>
            </w:r>
            <w:r w:rsidR="00741B6B">
              <w:t>4</w:t>
            </w:r>
            <w:r w:rsidRPr="00603A1E">
              <w:t>”</w:t>
            </w:r>
          </w:p>
        </w:tc>
        <w:tc>
          <w:tcPr>
            <w:tcW w:w="873" w:type="dxa"/>
            <w:shd w:val="clear" w:color="auto" w:fill="auto"/>
            <w:vAlign w:val="center"/>
          </w:tcPr>
          <w:p w14:paraId="2C6E47CA" w14:textId="77777777" w:rsidR="0010731B" w:rsidRPr="00603A1E" w:rsidRDefault="0010731B" w:rsidP="00C92511">
            <w:pPr>
              <w:jc w:val="center"/>
            </w:pPr>
            <w:r w:rsidRPr="00603A1E">
              <w:t>9”</w:t>
            </w:r>
          </w:p>
        </w:tc>
        <w:tc>
          <w:tcPr>
            <w:tcW w:w="4747" w:type="dxa"/>
            <w:shd w:val="clear" w:color="auto" w:fill="auto"/>
            <w:vAlign w:val="center"/>
          </w:tcPr>
          <w:p w14:paraId="1DC4D279" w14:textId="77777777" w:rsidR="0010731B" w:rsidRPr="00603A1E" w:rsidRDefault="0010731B" w:rsidP="00C92511">
            <w:r w:rsidRPr="00603A1E">
              <w:t>Horizontal reaches measured from shoulder joint</w:t>
            </w:r>
            <w:r w:rsidR="007D0AA5">
              <w:t xml:space="preserve"> to the center of the hand</w:t>
            </w:r>
            <w:r w:rsidRPr="00603A1E">
              <w:t xml:space="preserve">.  </w:t>
            </w:r>
          </w:p>
        </w:tc>
      </w:tr>
      <w:tr w:rsidR="00603A1E" w:rsidRPr="00603A1E" w14:paraId="454746D9" w14:textId="77777777" w:rsidTr="003C63BE">
        <w:trPr>
          <w:trHeight w:val="150"/>
          <w:jc w:val="center"/>
        </w:trPr>
        <w:tc>
          <w:tcPr>
            <w:tcW w:w="4148" w:type="dxa"/>
            <w:vMerge w:val="restart"/>
            <w:tcBorders>
              <w:top w:val="single" w:sz="12" w:space="0" w:color="auto"/>
            </w:tcBorders>
            <w:shd w:val="clear" w:color="auto" w:fill="4F81BD" w:themeFill="accent1"/>
            <w:vAlign w:val="center"/>
          </w:tcPr>
          <w:p w14:paraId="66B26949" w14:textId="77777777" w:rsidR="00603A1E" w:rsidRPr="00603A1E" w:rsidRDefault="00603A1E" w:rsidP="009321B6">
            <w:pPr>
              <w:pStyle w:val="TableHeader"/>
            </w:pPr>
            <w:r w:rsidRPr="00603A1E">
              <w:t>Hand Control Location</w:t>
            </w:r>
          </w:p>
          <w:p w14:paraId="657E066F" w14:textId="77777777" w:rsidR="00603A1E" w:rsidRPr="00741B6B" w:rsidRDefault="00603A1E" w:rsidP="007D0AA5">
            <w:pPr>
              <w:pStyle w:val="TableHeader"/>
              <w:rPr>
                <w:i/>
              </w:rPr>
            </w:pPr>
            <w:r w:rsidRPr="00741B6B">
              <w:rPr>
                <w:i/>
              </w:rPr>
              <w:t xml:space="preserve"> (standing </w:t>
            </w:r>
            <w:r w:rsidR="007D0AA5">
              <w:rPr>
                <w:i/>
              </w:rPr>
              <w:t>works</w:t>
            </w:r>
            <w:r w:rsidRPr="00741B6B">
              <w:rPr>
                <w:i/>
              </w:rPr>
              <w:t>tation)</w:t>
            </w:r>
          </w:p>
        </w:tc>
        <w:tc>
          <w:tcPr>
            <w:tcW w:w="1800" w:type="dxa"/>
            <w:gridSpan w:val="2"/>
            <w:tcBorders>
              <w:top w:val="single" w:sz="12" w:space="0" w:color="auto"/>
              <w:bottom w:val="single" w:sz="6" w:space="0" w:color="auto"/>
            </w:tcBorders>
            <w:shd w:val="clear" w:color="auto" w:fill="4F81BD" w:themeFill="accent1"/>
            <w:vAlign w:val="center"/>
          </w:tcPr>
          <w:p w14:paraId="2EC9C643" w14:textId="77777777" w:rsidR="00603A1E" w:rsidRPr="00603A1E" w:rsidRDefault="00603A1E" w:rsidP="009321B6">
            <w:pPr>
              <w:pStyle w:val="TableHeader"/>
            </w:pPr>
            <w:r w:rsidRPr="00603A1E">
              <w:t>Specification</w:t>
            </w:r>
          </w:p>
        </w:tc>
        <w:tc>
          <w:tcPr>
            <w:tcW w:w="4747" w:type="dxa"/>
            <w:vMerge w:val="restart"/>
            <w:tcBorders>
              <w:top w:val="single" w:sz="12" w:space="0" w:color="auto"/>
            </w:tcBorders>
            <w:shd w:val="clear" w:color="auto" w:fill="4F81BD" w:themeFill="accent1"/>
            <w:vAlign w:val="center"/>
          </w:tcPr>
          <w:p w14:paraId="0DC7CE70" w14:textId="77777777" w:rsidR="00603A1E" w:rsidRPr="00603A1E" w:rsidRDefault="00603A1E" w:rsidP="009321B6">
            <w:pPr>
              <w:pStyle w:val="TableHeader"/>
            </w:pPr>
            <w:r w:rsidRPr="00603A1E">
              <w:t>Description</w:t>
            </w:r>
          </w:p>
        </w:tc>
      </w:tr>
      <w:tr w:rsidR="00603A1E" w:rsidRPr="00603A1E" w14:paraId="2EF746E3" w14:textId="77777777" w:rsidTr="003C63BE">
        <w:trPr>
          <w:trHeight w:val="150"/>
          <w:jc w:val="center"/>
        </w:trPr>
        <w:tc>
          <w:tcPr>
            <w:tcW w:w="4148" w:type="dxa"/>
            <w:vMerge/>
            <w:tcBorders>
              <w:bottom w:val="single" w:sz="6" w:space="0" w:color="auto"/>
            </w:tcBorders>
            <w:shd w:val="pct5" w:color="auto" w:fill="auto"/>
            <w:vAlign w:val="center"/>
          </w:tcPr>
          <w:p w14:paraId="5A75DA75" w14:textId="77777777" w:rsidR="00603A1E" w:rsidRPr="00603A1E" w:rsidRDefault="00603A1E" w:rsidP="00751F24"/>
        </w:tc>
        <w:tc>
          <w:tcPr>
            <w:tcW w:w="927" w:type="dxa"/>
            <w:tcBorders>
              <w:top w:val="single" w:sz="12" w:space="0" w:color="auto"/>
              <w:bottom w:val="single" w:sz="6" w:space="0" w:color="auto"/>
            </w:tcBorders>
            <w:shd w:val="clear" w:color="auto" w:fill="F2F2F2" w:themeFill="background1" w:themeFillShade="F2"/>
            <w:vAlign w:val="center"/>
          </w:tcPr>
          <w:p w14:paraId="764A9C5B" w14:textId="77777777" w:rsidR="00603A1E" w:rsidRPr="00603A1E" w:rsidRDefault="002565DF" w:rsidP="00F90190">
            <w:pPr>
              <w:jc w:val="center"/>
            </w:pPr>
            <w:r>
              <w:t>Max</w:t>
            </w:r>
          </w:p>
        </w:tc>
        <w:tc>
          <w:tcPr>
            <w:tcW w:w="873" w:type="dxa"/>
            <w:tcBorders>
              <w:top w:val="single" w:sz="12" w:space="0" w:color="auto"/>
              <w:bottom w:val="single" w:sz="6" w:space="0" w:color="auto"/>
            </w:tcBorders>
            <w:shd w:val="clear" w:color="auto" w:fill="F2F2F2" w:themeFill="background1" w:themeFillShade="F2"/>
            <w:vAlign w:val="center"/>
          </w:tcPr>
          <w:p w14:paraId="275D57CE" w14:textId="77777777" w:rsidR="00603A1E" w:rsidRPr="00603A1E" w:rsidRDefault="002565DF" w:rsidP="00F90190">
            <w:pPr>
              <w:jc w:val="center"/>
            </w:pPr>
            <w:r>
              <w:t>Min</w:t>
            </w:r>
          </w:p>
        </w:tc>
        <w:tc>
          <w:tcPr>
            <w:tcW w:w="4747" w:type="dxa"/>
            <w:vMerge/>
            <w:tcBorders>
              <w:bottom w:val="single" w:sz="6" w:space="0" w:color="auto"/>
            </w:tcBorders>
            <w:shd w:val="pct5" w:color="auto" w:fill="auto"/>
            <w:vAlign w:val="center"/>
          </w:tcPr>
          <w:p w14:paraId="42FE4058" w14:textId="77777777" w:rsidR="00603A1E" w:rsidRPr="00603A1E" w:rsidRDefault="00603A1E" w:rsidP="00751F24"/>
        </w:tc>
      </w:tr>
      <w:tr w:rsidR="00603A1E" w:rsidRPr="00603A1E" w14:paraId="249D1C4B" w14:textId="77777777" w:rsidTr="003C63BE">
        <w:trPr>
          <w:trHeight w:val="696"/>
          <w:jc w:val="center"/>
        </w:trPr>
        <w:tc>
          <w:tcPr>
            <w:tcW w:w="4148" w:type="dxa"/>
            <w:tcBorders>
              <w:top w:val="single" w:sz="6" w:space="0" w:color="auto"/>
            </w:tcBorders>
            <w:vAlign w:val="center"/>
          </w:tcPr>
          <w:p w14:paraId="5F6740EA" w14:textId="77777777" w:rsidR="00603A1E" w:rsidRPr="00603A1E" w:rsidRDefault="00603A1E" w:rsidP="00751F24">
            <w:r w:rsidRPr="00603A1E">
              <w:t>Vertical location of infrequently used and/or critical controls (e.g. emergency stop).</w:t>
            </w:r>
          </w:p>
        </w:tc>
        <w:tc>
          <w:tcPr>
            <w:tcW w:w="927" w:type="dxa"/>
            <w:tcBorders>
              <w:top w:val="single" w:sz="6" w:space="0" w:color="auto"/>
            </w:tcBorders>
            <w:vAlign w:val="center"/>
          </w:tcPr>
          <w:p w14:paraId="173231AB" w14:textId="77777777" w:rsidR="00603A1E" w:rsidRPr="00603A1E" w:rsidRDefault="00603A1E" w:rsidP="00F90190">
            <w:pPr>
              <w:jc w:val="center"/>
            </w:pPr>
            <w:r w:rsidRPr="00603A1E">
              <w:t>65”</w:t>
            </w:r>
          </w:p>
        </w:tc>
        <w:tc>
          <w:tcPr>
            <w:tcW w:w="873" w:type="dxa"/>
            <w:tcBorders>
              <w:top w:val="single" w:sz="6" w:space="0" w:color="auto"/>
            </w:tcBorders>
            <w:vAlign w:val="center"/>
          </w:tcPr>
          <w:p w14:paraId="7BA82CBB" w14:textId="77777777" w:rsidR="00603A1E" w:rsidRPr="00603A1E" w:rsidRDefault="00603A1E" w:rsidP="00F90190">
            <w:pPr>
              <w:jc w:val="center"/>
            </w:pPr>
            <w:r w:rsidRPr="00603A1E">
              <w:t>33”</w:t>
            </w:r>
          </w:p>
        </w:tc>
        <w:tc>
          <w:tcPr>
            <w:tcW w:w="4747" w:type="dxa"/>
            <w:tcBorders>
              <w:top w:val="single" w:sz="6" w:space="0" w:color="auto"/>
            </w:tcBorders>
            <w:vAlign w:val="center"/>
          </w:tcPr>
          <w:p w14:paraId="7DC90A4D" w14:textId="77777777" w:rsidR="00603A1E" w:rsidRPr="00603A1E" w:rsidRDefault="00603A1E" w:rsidP="00751F24">
            <w:r w:rsidRPr="00603A1E">
              <w:t>Measurement is from standing surface to centerline of control.</w:t>
            </w:r>
          </w:p>
        </w:tc>
      </w:tr>
      <w:tr w:rsidR="00603A1E" w:rsidRPr="00603A1E" w14:paraId="34D655DF" w14:textId="77777777" w:rsidTr="003C63BE">
        <w:trPr>
          <w:jc w:val="center"/>
        </w:trPr>
        <w:tc>
          <w:tcPr>
            <w:tcW w:w="4148" w:type="dxa"/>
            <w:shd w:val="clear" w:color="auto" w:fill="DBE5F1" w:themeFill="accent1" w:themeFillTint="33"/>
            <w:vAlign w:val="center"/>
          </w:tcPr>
          <w:p w14:paraId="3A532783" w14:textId="77777777" w:rsidR="00603A1E" w:rsidRPr="00603A1E" w:rsidRDefault="00603A1E" w:rsidP="00751F24">
            <w:r w:rsidRPr="00603A1E">
              <w:t>Vertical location of frequently used controls.</w:t>
            </w:r>
          </w:p>
        </w:tc>
        <w:tc>
          <w:tcPr>
            <w:tcW w:w="927" w:type="dxa"/>
            <w:shd w:val="clear" w:color="auto" w:fill="DBE5F1" w:themeFill="accent1" w:themeFillTint="33"/>
            <w:vAlign w:val="center"/>
          </w:tcPr>
          <w:p w14:paraId="231FA442" w14:textId="77777777" w:rsidR="00603A1E" w:rsidRPr="00603A1E" w:rsidRDefault="00603A1E" w:rsidP="00F90190">
            <w:pPr>
              <w:jc w:val="center"/>
            </w:pPr>
            <w:r w:rsidRPr="00603A1E">
              <w:t>50”</w:t>
            </w:r>
          </w:p>
        </w:tc>
        <w:tc>
          <w:tcPr>
            <w:tcW w:w="873" w:type="dxa"/>
            <w:shd w:val="clear" w:color="auto" w:fill="DBE5F1" w:themeFill="accent1" w:themeFillTint="33"/>
            <w:vAlign w:val="center"/>
          </w:tcPr>
          <w:p w14:paraId="0FED3F63" w14:textId="77777777" w:rsidR="00603A1E" w:rsidRPr="00603A1E" w:rsidRDefault="00603A1E" w:rsidP="00F90190">
            <w:pPr>
              <w:jc w:val="center"/>
            </w:pPr>
            <w:r w:rsidRPr="00603A1E">
              <w:t>37”</w:t>
            </w:r>
          </w:p>
        </w:tc>
        <w:tc>
          <w:tcPr>
            <w:tcW w:w="4747" w:type="dxa"/>
            <w:shd w:val="clear" w:color="auto" w:fill="DBE5F1" w:themeFill="accent1" w:themeFillTint="33"/>
            <w:vAlign w:val="center"/>
          </w:tcPr>
          <w:p w14:paraId="1BA5706A" w14:textId="77777777" w:rsidR="00603A1E" w:rsidRPr="00603A1E" w:rsidRDefault="00603A1E" w:rsidP="00751F24">
            <w:r w:rsidRPr="00603A1E">
              <w:t>Measurement is from standing surface to centerline of control.</w:t>
            </w:r>
          </w:p>
        </w:tc>
      </w:tr>
      <w:tr w:rsidR="00603A1E" w:rsidRPr="00603A1E" w14:paraId="2517378B" w14:textId="77777777" w:rsidTr="003C63BE">
        <w:trPr>
          <w:trHeight w:val="156"/>
          <w:jc w:val="center"/>
        </w:trPr>
        <w:tc>
          <w:tcPr>
            <w:tcW w:w="4148" w:type="dxa"/>
            <w:shd w:val="clear" w:color="auto" w:fill="auto"/>
            <w:vAlign w:val="center"/>
          </w:tcPr>
          <w:p w14:paraId="1DA90ACE" w14:textId="77777777" w:rsidR="00603A1E" w:rsidRPr="00603A1E" w:rsidRDefault="00603A1E" w:rsidP="00751F24">
            <w:r w:rsidRPr="00603A1E">
              <w:t>Horizontal reach to infrequently used controls.</w:t>
            </w:r>
          </w:p>
        </w:tc>
        <w:tc>
          <w:tcPr>
            <w:tcW w:w="927" w:type="dxa"/>
            <w:shd w:val="clear" w:color="auto" w:fill="auto"/>
            <w:vAlign w:val="center"/>
          </w:tcPr>
          <w:p w14:paraId="79103C8D" w14:textId="77777777" w:rsidR="00603A1E" w:rsidRPr="00603A1E" w:rsidRDefault="00603A1E" w:rsidP="00741B6B">
            <w:pPr>
              <w:jc w:val="center"/>
            </w:pPr>
            <w:r w:rsidRPr="00603A1E">
              <w:t>2</w:t>
            </w:r>
            <w:r w:rsidR="00741B6B">
              <w:t>2</w:t>
            </w:r>
            <w:r w:rsidRPr="00603A1E">
              <w:t>”</w:t>
            </w:r>
          </w:p>
        </w:tc>
        <w:tc>
          <w:tcPr>
            <w:tcW w:w="873" w:type="dxa"/>
            <w:shd w:val="clear" w:color="auto" w:fill="auto"/>
            <w:vAlign w:val="center"/>
          </w:tcPr>
          <w:p w14:paraId="7EEFE481" w14:textId="77777777" w:rsidR="00603A1E" w:rsidRPr="00603A1E" w:rsidRDefault="00603A1E" w:rsidP="00F90190">
            <w:pPr>
              <w:jc w:val="center"/>
            </w:pPr>
            <w:r w:rsidRPr="00603A1E">
              <w:t>9”</w:t>
            </w:r>
          </w:p>
        </w:tc>
        <w:tc>
          <w:tcPr>
            <w:tcW w:w="4747" w:type="dxa"/>
            <w:shd w:val="clear" w:color="auto" w:fill="auto"/>
            <w:vAlign w:val="center"/>
          </w:tcPr>
          <w:p w14:paraId="541E2FA9" w14:textId="77777777" w:rsidR="00603A1E" w:rsidRPr="00603A1E" w:rsidRDefault="00603A1E" w:rsidP="00751F24">
            <w:r w:rsidRPr="00603A1E">
              <w:t>Horizontal reach measured from shoulder joint.</w:t>
            </w:r>
          </w:p>
        </w:tc>
      </w:tr>
      <w:tr w:rsidR="00603A1E" w:rsidRPr="00603A1E" w14:paraId="5D802B7A" w14:textId="77777777" w:rsidTr="003C63BE">
        <w:trPr>
          <w:jc w:val="center"/>
        </w:trPr>
        <w:tc>
          <w:tcPr>
            <w:tcW w:w="4148" w:type="dxa"/>
            <w:tcBorders>
              <w:bottom w:val="single" w:sz="6" w:space="0" w:color="auto"/>
            </w:tcBorders>
            <w:shd w:val="clear" w:color="auto" w:fill="DBE5F1" w:themeFill="accent1" w:themeFillTint="33"/>
            <w:vAlign w:val="center"/>
          </w:tcPr>
          <w:p w14:paraId="06BA9E79" w14:textId="77777777" w:rsidR="00603A1E" w:rsidRPr="00603A1E" w:rsidRDefault="00603A1E" w:rsidP="00751F24">
            <w:r w:rsidRPr="00603A1E">
              <w:t>Horizontal reach to frequently used controls.</w:t>
            </w:r>
          </w:p>
        </w:tc>
        <w:tc>
          <w:tcPr>
            <w:tcW w:w="927" w:type="dxa"/>
            <w:tcBorders>
              <w:bottom w:val="single" w:sz="6" w:space="0" w:color="auto"/>
            </w:tcBorders>
            <w:shd w:val="clear" w:color="auto" w:fill="DBE5F1" w:themeFill="accent1" w:themeFillTint="33"/>
            <w:vAlign w:val="center"/>
          </w:tcPr>
          <w:p w14:paraId="405E4CAB" w14:textId="77777777" w:rsidR="00603A1E" w:rsidRPr="00603A1E" w:rsidRDefault="00603A1E" w:rsidP="00741B6B">
            <w:pPr>
              <w:jc w:val="center"/>
            </w:pPr>
            <w:r w:rsidRPr="00603A1E">
              <w:t>1</w:t>
            </w:r>
            <w:r w:rsidR="00741B6B">
              <w:t>4</w:t>
            </w:r>
            <w:r w:rsidRPr="00603A1E">
              <w:t>”</w:t>
            </w:r>
          </w:p>
        </w:tc>
        <w:tc>
          <w:tcPr>
            <w:tcW w:w="873" w:type="dxa"/>
            <w:tcBorders>
              <w:bottom w:val="single" w:sz="6" w:space="0" w:color="auto"/>
            </w:tcBorders>
            <w:shd w:val="clear" w:color="auto" w:fill="DBE5F1" w:themeFill="accent1" w:themeFillTint="33"/>
            <w:vAlign w:val="center"/>
          </w:tcPr>
          <w:p w14:paraId="7CB0053F" w14:textId="77777777" w:rsidR="00603A1E" w:rsidRPr="00603A1E" w:rsidRDefault="00603A1E" w:rsidP="00F90190">
            <w:pPr>
              <w:jc w:val="center"/>
            </w:pPr>
            <w:r w:rsidRPr="00603A1E">
              <w:t>9”</w:t>
            </w:r>
          </w:p>
        </w:tc>
        <w:tc>
          <w:tcPr>
            <w:tcW w:w="4747" w:type="dxa"/>
            <w:tcBorders>
              <w:bottom w:val="single" w:sz="6" w:space="0" w:color="auto"/>
            </w:tcBorders>
            <w:shd w:val="clear" w:color="auto" w:fill="DBE5F1" w:themeFill="accent1" w:themeFillTint="33"/>
            <w:vAlign w:val="center"/>
          </w:tcPr>
          <w:p w14:paraId="07C64CE2" w14:textId="77777777" w:rsidR="00603A1E" w:rsidRPr="00603A1E" w:rsidRDefault="00603A1E" w:rsidP="00751F24">
            <w:r w:rsidRPr="00603A1E">
              <w:t>Horizontal reach measured from shoulder joint.</w:t>
            </w:r>
          </w:p>
        </w:tc>
      </w:tr>
    </w:tbl>
    <w:p w14:paraId="1910DC10" w14:textId="77777777" w:rsidR="008F517E" w:rsidRDefault="008F517E" w:rsidP="00741B6B"/>
    <w:p w14:paraId="36D70524" w14:textId="77777777" w:rsidR="008F517E" w:rsidRDefault="008F517E" w:rsidP="008F517E">
      <w:pPr>
        <w:rPr>
          <w:kern w:val="32"/>
          <w:sz w:val="28"/>
        </w:rPr>
      </w:pPr>
      <w:r>
        <w:br w:type="page"/>
      </w:r>
    </w:p>
    <w:p w14:paraId="71ECF9D0" w14:textId="77777777" w:rsidR="00CF26A0" w:rsidRDefault="00CF26A0" w:rsidP="00447991">
      <w:pPr>
        <w:pStyle w:val="Heading1"/>
      </w:pPr>
      <w:bookmarkStart w:id="58" w:name="_Toc373311897"/>
      <w:bookmarkStart w:id="59" w:name="_Toc69981794"/>
      <w:r>
        <w:lastRenderedPageBreak/>
        <w:t>Conveyors</w:t>
      </w:r>
      <w:bookmarkEnd w:id="58"/>
      <w:bookmarkEnd w:id="59"/>
    </w:p>
    <w:tbl>
      <w:tblPr>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78"/>
        <w:gridCol w:w="773"/>
        <w:gridCol w:w="773"/>
        <w:gridCol w:w="773"/>
      </w:tblGrid>
      <w:tr w:rsidR="00603A1E" w:rsidRPr="002F7329" w14:paraId="31E785B7" w14:textId="77777777" w:rsidTr="003C63BE">
        <w:trPr>
          <w:trHeight w:val="320"/>
        </w:trPr>
        <w:tc>
          <w:tcPr>
            <w:tcW w:w="10797" w:type="dxa"/>
            <w:gridSpan w:val="4"/>
            <w:shd w:val="clear" w:color="auto" w:fill="DBE5F1" w:themeFill="accent1" w:themeFillTint="33"/>
            <w:vAlign w:val="center"/>
          </w:tcPr>
          <w:p w14:paraId="2B388232" w14:textId="77777777" w:rsidR="00603A1E" w:rsidRPr="002F7329" w:rsidRDefault="00603A1E" w:rsidP="002F61E4">
            <w:pPr>
              <w:pStyle w:val="Heading2"/>
            </w:pPr>
            <w:bookmarkStart w:id="60" w:name="_Toc373311898"/>
            <w:bookmarkStart w:id="61" w:name="_Toc69981795"/>
            <w:r w:rsidRPr="002F7329">
              <w:t>Conveyor Checklist</w:t>
            </w:r>
            <w:bookmarkEnd w:id="60"/>
            <w:bookmarkEnd w:id="61"/>
          </w:p>
        </w:tc>
      </w:tr>
      <w:tr w:rsidR="00603A1E" w:rsidRPr="00E97CAD" w14:paraId="3C21FF5A" w14:textId="77777777" w:rsidTr="003C63BE">
        <w:tc>
          <w:tcPr>
            <w:tcW w:w="8478" w:type="dxa"/>
          </w:tcPr>
          <w:p w14:paraId="1A01973F" w14:textId="77777777" w:rsidR="00603A1E" w:rsidRPr="00E97CAD" w:rsidRDefault="00603A1E" w:rsidP="00751F24">
            <w:pPr>
              <w:rPr>
                <w:sz w:val="22"/>
              </w:rPr>
            </w:pPr>
            <w:r w:rsidRPr="00E97CAD">
              <w:rPr>
                <w:sz w:val="22"/>
              </w:rPr>
              <w:t xml:space="preserve"> “NO” answer indicates need for additional investigation.</w:t>
            </w:r>
          </w:p>
        </w:tc>
        <w:tc>
          <w:tcPr>
            <w:tcW w:w="773" w:type="dxa"/>
            <w:vAlign w:val="center"/>
          </w:tcPr>
          <w:p w14:paraId="4A141697" w14:textId="77777777" w:rsidR="00603A1E" w:rsidRPr="00E97CAD" w:rsidRDefault="00603A1E" w:rsidP="00E97CAD">
            <w:pPr>
              <w:jc w:val="center"/>
              <w:rPr>
                <w:sz w:val="22"/>
              </w:rPr>
            </w:pPr>
            <w:r w:rsidRPr="00E97CAD">
              <w:rPr>
                <w:sz w:val="22"/>
              </w:rPr>
              <w:t>YES</w:t>
            </w:r>
          </w:p>
        </w:tc>
        <w:tc>
          <w:tcPr>
            <w:tcW w:w="773" w:type="dxa"/>
            <w:shd w:val="clear" w:color="auto" w:fill="DBE5F1" w:themeFill="accent1" w:themeFillTint="33"/>
            <w:vAlign w:val="center"/>
          </w:tcPr>
          <w:p w14:paraId="7FB37C5D" w14:textId="77777777" w:rsidR="00603A1E" w:rsidRPr="00E97CAD" w:rsidRDefault="00603A1E" w:rsidP="00E97CAD">
            <w:pPr>
              <w:jc w:val="center"/>
              <w:rPr>
                <w:sz w:val="22"/>
              </w:rPr>
            </w:pPr>
            <w:r w:rsidRPr="00E97CAD">
              <w:rPr>
                <w:sz w:val="22"/>
              </w:rPr>
              <w:t>NO</w:t>
            </w:r>
          </w:p>
        </w:tc>
        <w:tc>
          <w:tcPr>
            <w:tcW w:w="773" w:type="dxa"/>
            <w:vAlign w:val="center"/>
          </w:tcPr>
          <w:p w14:paraId="23B6F000" w14:textId="77777777" w:rsidR="00603A1E" w:rsidRPr="00E97CAD" w:rsidRDefault="00603A1E" w:rsidP="00E97CAD">
            <w:pPr>
              <w:jc w:val="center"/>
              <w:rPr>
                <w:sz w:val="22"/>
              </w:rPr>
            </w:pPr>
            <w:r w:rsidRPr="00E97CAD">
              <w:rPr>
                <w:sz w:val="22"/>
              </w:rPr>
              <w:t>NA</w:t>
            </w:r>
          </w:p>
        </w:tc>
      </w:tr>
      <w:tr w:rsidR="00603A1E" w:rsidRPr="00603A1E" w14:paraId="2594C80A" w14:textId="77777777" w:rsidTr="003C63BE">
        <w:tc>
          <w:tcPr>
            <w:tcW w:w="8478" w:type="dxa"/>
          </w:tcPr>
          <w:p w14:paraId="7F4DE0E1" w14:textId="77777777" w:rsidR="00603A1E" w:rsidRPr="00603A1E" w:rsidRDefault="00603A1E" w:rsidP="007F7AAD">
            <w:r w:rsidRPr="00603A1E">
              <w:rPr>
                <w:b/>
              </w:rPr>
              <w:t>Configuration:</w:t>
            </w:r>
            <w:r w:rsidRPr="00603A1E">
              <w:t xml:space="preserve"> Conveyor configuration (dimensions) based on amount and size of materials transported on conveyor to adequately </w:t>
            </w:r>
            <w:r w:rsidR="00801C87">
              <w:t xml:space="preserve">convey and </w:t>
            </w:r>
            <w:r w:rsidRPr="00603A1E">
              <w:t xml:space="preserve">contain materials.  </w:t>
            </w:r>
          </w:p>
        </w:tc>
        <w:tc>
          <w:tcPr>
            <w:tcW w:w="773" w:type="dxa"/>
            <w:vAlign w:val="center"/>
          </w:tcPr>
          <w:p w14:paraId="69B918FD" w14:textId="77777777" w:rsidR="00603A1E" w:rsidRPr="00603A1E" w:rsidRDefault="00603A1E" w:rsidP="00751F24"/>
        </w:tc>
        <w:tc>
          <w:tcPr>
            <w:tcW w:w="773" w:type="dxa"/>
            <w:shd w:val="clear" w:color="auto" w:fill="DBE5F1" w:themeFill="accent1" w:themeFillTint="33"/>
            <w:vAlign w:val="center"/>
          </w:tcPr>
          <w:p w14:paraId="7D00887C" w14:textId="77777777" w:rsidR="00603A1E" w:rsidRPr="00603A1E" w:rsidRDefault="00603A1E" w:rsidP="00751F24"/>
        </w:tc>
        <w:tc>
          <w:tcPr>
            <w:tcW w:w="773" w:type="dxa"/>
            <w:vAlign w:val="center"/>
          </w:tcPr>
          <w:p w14:paraId="1880F070" w14:textId="77777777" w:rsidR="00603A1E" w:rsidRPr="00603A1E" w:rsidRDefault="00603A1E" w:rsidP="00751F24"/>
        </w:tc>
      </w:tr>
      <w:tr w:rsidR="00603A1E" w:rsidRPr="00603A1E" w14:paraId="596667A1" w14:textId="77777777" w:rsidTr="003C63BE">
        <w:tc>
          <w:tcPr>
            <w:tcW w:w="8478" w:type="dxa"/>
          </w:tcPr>
          <w:p w14:paraId="57CAE8D2" w14:textId="77777777" w:rsidR="00603A1E" w:rsidRPr="00603A1E" w:rsidRDefault="00603A1E" w:rsidP="00751F24">
            <w:r w:rsidRPr="00603A1E">
              <w:rPr>
                <w:b/>
              </w:rPr>
              <w:t xml:space="preserve">Height and reach: </w:t>
            </w:r>
            <w:r w:rsidRPr="00603A1E">
              <w:t>Conveyor height and reach allow</w:t>
            </w:r>
            <w:r w:rsidR="002565DF">
              <w:t>s</w:t>
            </w:r>
            <w:r w:rsidRPr="00603A1E">
              <w:t xml:space="preserve"> operator to work from neutral position</w:t>
            </w:r>
            <w:r w:rsidR="007F7AAD">
              <w:t xml:space="preserve"> while standing</w:t>
            </w:r>
            <w:r w:rsidRPr="00603A1E">
              <w:t xml:space="preserve">: </w:t>
            </w:r>
          </w:p>
          <w:p w14:paraId="1E529B2E" w14:textId="77777777" w:rsidR="00603A1E" w:rsidRPr="0024239D" w:rsidRDefault="00603A1E" w:rsidP="00447991">
            <w:pPr>
              <w:pStyle w:val="ListParaDot"/>
            </w:pPr>
            <w:r w:rsidRPr="0024239D">
              <w:t xml:space="preserve">Fixed height: 30” (need to consider </w:t>
            </w:r>
            <w:r w:rsidR="002565DF">
              <w:t xml:space="preserve">influence of </w:t>
            </w:r>
            <w:r w:rsidRPr="0024239D">
              <w:t>height and shape of material conveyed</w:t>
            </w:r>
            <w:r w:rsidR="002565DF">
              <w:t xml:space="preserve"> on the final actual conveyor height</w:t>
            </w:r>
            <w:r w:rsidRPr="0024239D">
              <w:t>).</w:t>
            </w:r>
          </w:p>
          <w:p w14:paraId="6217F3D9" w14:textId="77777777" w:rsidR="00603A1E" w:rsidRDefault="00603A1E" w:rsidP="00447991">
            <w:pPr>
              <w:pStyle w:val="ListParaDot"/>
            </w:pPr>
            <w:r w:rsidRPr="0024239D">
              <w:t>Adjustable heig</w:t>
            </w:r>
            <w:r w:rsidR="008E115F">
              <w:t xml:space="preserve">ht: range from floor 30” to 40”, </w:t>
            </w:r>
            <w:r w:rsidRPr="0024239D">
              <w:t>accommodates 5th percentile</w:t>
            </w:r>
            <w:r w:rsidR="008E115F">
              <w:t xml:space="preserve"> female to 95th percentile male </w:t>
            </w:r>
            <w:r w:rsidR="008E115F" w:rsidRPr="008E115F">
              <w:t>(need to consider influence of height and shape of material conveyed on the final actual conveyor height).</w:t>
            </w:r>
          </w:p>
          <w:p w14:paraId="4BF2B841" w14:textId="77777777" w:rsidR="00801C87" w:rsidRPr="00603A1E" w:rsidRDefault="00801C87" w:rsidP="00447991">
            <w:pPr>
              <w:pStyle w:val="ListParaDot"/>
            </w:pPr>
            <w:r>
              <w:t>Reach z</w:t>
            </w:r>
            <w:r w:rsidRPr="002E17CA">
              <w:t>ones</w:t>
            </w:r>
            <w:r>
              <w:t xml:space="preserve"> for</w:t>
            </w:r>
            <w:r w:rsidRPr="002E17CA">
              <w:t xml:space="preserve"> repetitive reaching </w:t>
            </w:r>
            <w:r w:rsidR="002565DF">
              <w:t>to</w:t>
            </w:r>
            <w:r w:rsidRPr="002E17CA">
              <w:t xml:space="preserve"> the conveyor within </w:t>
            </w:r>
            <w:r>
              <w:t>18”</w:t>
            </w:r>
            <w:r w:rsidRPr="002E17CA">
              <w:t xml:space="preserve"> of the front of</w:t>
            </w:r>
            <w:r>
              <w:t xml:space="preserve"> the operator’s body.</w:t>
            </w:r>
          </w:p>
        </w:tc>
        <w:tc>
          <w:tcPr>
            <w:tcW w:w="773" w:type="dxa"/>
            <w:vAlign w:val="center"/>
          </w:tcPr>
          <w:p w14:paraId="39936916" w14:textId="77777777" w:rsidR="00603A1E" w:rsidRPr="00603A1E" w:rsidRDefault="00603A1E" w:rsidP="00751F24"/>
        </w:tc>
        <w:tc>
          <w:tcPr>
            <w:tcW w:w="773" w:type="dxa"/>
            <w:shd w:val="clear" w:color="auto" w:fill="DBE5F1" w:themeFill="accent1" w:themeFillTint="33"/>
            <w:vAlign w:val="center"/>
          </w:tcPr>
          <w:p w14:paraId="673331CE" w14:textId="77777777" w:rsidR="00603A1E" w:rsidRPr="00603A1E" w:rsidRDefault="00603A1E" w:rsidP="00751F24"/>
        </w:tc>
        <w:tc>
          <w:tcPr>
            <w:tcW w:w="773" w:type="dxa"/>
            <w:vAlign w:val="center"/>
          </w:tcPr>
          <w:p w14:paraId="320A8A3F" w14:textId="77777777" w:rsidR="00603A1E" w:rsidRPr="00603A1E" w:rsidRDefault="00603A1E" w:rsidP="00751F24"/>
        </w:tc>
      </w:tr>
      <w:tr w:rsidR="00603A1E" w:rsidRPr="00603A1E" w14:paraId="2249BC0F" w14:textId="77777777" w:rsidTr="003C63BE">
        <w:tc>
          <w:tcPr>
            <w:tcW w:w="8478" w:type="dxa"/>
          </w:tcPr>
          <w:p w14:paraId="48A27609" w14:textId="77777777" w:rsidR="00603A1E" w:rsidRDefault="00603A1E" w:rsidP="00751F24">
            <w:r w:rsidRPr="00603A1E">
              <w:rPr>
                <w:b/>
              </w:rPr>
              <w:t xml:space="preserve">Foot clearance: </w:t>
            </w:r>
            <w:r w:rsidRPr="00603A1E">
              <w:t>Adequate clearance for feet at floor level.</w:t>
            </w:r>
          </w:p>
          <w:p w14:paraId="1B971C5A" w14:textId="77777777" w:rsidR="002565DF" w:rsidRPr="00603A1E" w:rsidRDefault="00012007" w:rsidP="00447991">
            <w:pPr>
              <w:pStyle w:val="ListParaDot"/>
            </w:pPr>
            <w:r>
              <w:t>Commonly known as a “toe kick”, a</w:t>
            </w:r>
            <w:r w:rsidR="002565DF">
              <w:t>llow for 6” of vertical and horizontal clearance</w:t>
            </w:r>
            <w:r w:rsidR="008E115F">
              <w:t xml:space="preserve"> at floor level</w:t>
            </w:r>
            <w:r w:rsidR="002565DF">
              <w:t>.</w:t>
            </w:r>
          </w:p>
        </w:tc>
        <w:tc>
          <w:tcPr>
            <w:tcW w:w="773" w:type="dxa"/>
            <w:vAlign w:val="center"/>
          </w:tcPr>
          <w:p w14:paraId="0F275D73" w14:textId="77777777" w:rsidR="00603A1E" w:rsidRPr="00603A1E" w:rsidRDefault="00603A1E" w:rsidP="00751F24"/>
        </w:tc>
        <w:tc>
          <w:tcPr>
            <w:tcW w:w="773" w:type="dxa"/>
            <w:shd w:val="clear" w:color="auto" w:fill="DBE5F1" w:themeFill="accent1" w:themeFillTint="33"/>
            <w:vAlign w:val="center"/>
          </w:tcPr>
          <w:p w14:paraId="7438B374" w14:textId="77777777" w:rsidR="00603A1E" w:rsidRPr="00603A1E" w:rsidRDefault="00603A1E" w:rsidP="00751F24"/>
        </w:tc>
        <w:tc>
          <w:tcPr>
            <w:tcW w:w="773" w:type="dxa"/>
            <w:vAlign w:val="center"/>
          </w:tcPr>
          <w:p w14:paraId="3E496F90" w14:textId="77777777" w:rsidR="00603A1E" w:rsidRPr="00603A1E" w:rsidRDefault="00603A1E" w:rsidP="00751F24"/>
        </w:tc>
      </w:tr>
    </w:tbl>
    <w:p w14:paraId="01C04FA3" w14:textId="77777777" w:rsidR="00741B6B" w:rsidRDefault="00741B6B" w:rsidP="00741B6B"/>
    <w:p w14:paraId="49BBDEEE" w14:textId="77777777" w:rsidR="00741B6B" w:rsidRDefault="00741B6B" w:rsidP="00741B6B">
      <w:pPr>
        <w:rPr>
          <w:kern w:val="32"/>
          <w:sz w:val="28"/>
        </w:rPr>
      </w:pPr>
      <w:r>
        <w:br w:type="page"/>
      </w:r>
    </w:p>
    <w:p w14:paraId="47642B93" w14:textId="77777777" w:rsidR="009B5B37" w:rsidRDefault="009B5B37" w:rsidP="00447991">
      <w:pPr>
        <w:pStyle w:val="Heading1"/>
      </w:pPr>
      <w:bookmarkStart w:id="62" w:name="_Displays/Monitors"/>
      <w:bookmarkStart w:id="63" w:name="_Toc373311899"/>
      <w:bookmarkStart w:id="64" w:name="_Toc69981796"/>
      <w:bookmarkEnd w:id="62"/>
      <w:r w:rsidRPr="00672470">
        <w:lastRenderedPageBreak/>
        <w:t>Displays</w:t>
      </w:r>
      <w:r w:rsidR="00040EFE">
        <w:t>/Monitors</w:t>
      </w:r>
      <w:bookmarkEnd w:id="63"/>
      <w:bookmarkEnd w:id="64"/>
    </w:p>
    <w:tbl>
      <w:tblPr>
        <w:tblW w:w="108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78"/>
        <w:gridCol w:w="803"/>
        <w:gridCol w:w="803"/>
        <w:gridCol w:w="803"/>
      </w:tblGrid>
      <w:tr w:rsidR="002F7329" w:rsidRPr="002F7329" w14:paraId="132A620F" w14:textId="77777777" w:rsidTr="003C63BE">
        <w:trPr>
          <w:trHeight w:val="320"/>
        </w:trPr>
        <w:tc>
          <w:tcPr>
            <w:tcW w:w="10887"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3724E15" w14:textId="77777777" w:rsidR="005C494C" w:rsidRPr="002F7329" w:rsidRDefault="002F7329" w:rsidP="002F61E4">
            <w:pPr>
              <w:pStyle w:val="Heading2"/>
              <w:rPr>
                <w:noProof/>
              </w:rPr>
            </w:pPr>
            <w:bookmarkStart w:id="65" w:name="_Toc373311900"/>
            <w:bookmarkStart w:id="66" w:name="_Toc69981797"/>
            <w:r>
              <w:rPr>
                <w:noProof/>
              </w:rPr>
              <w:t>Displays</w:t>
            </w:r>
            <w:r w:rsidR="00040EFE">
              <w:rPr>
                <w:noProof/>
              </w:rPr>
              <w:t>/Monitors</w:t>
            </w:r>
            <w:r w:rsidRPr="002F7329">
              <w:rPr>
                <w:noProof/>
              </w:rPr>
              <w:t xml:space="preserve"> Checklist</w:t>
            </w:r>
            <w:bookmarkEnd w:id="65"/>
            <w:bookmarkEnd w:id="66"/>
          </w:p>
        </w:tc>
      </w:tr>
      <w:tr w:rsidR="002F7329" w:rsidRPr="00E97CAD" w14:paraId="44FD1D61" w14:textId="77777777" w:rsidTr="003C63BE">
        <w:tc>
          <w:tcPr>
            <w:tcW w:w="8478" w:type="dxa"/>
            <w:tcBorders>
              <w:top w:val="single" w:sz="2" w:space="0" w:color="auto"/>
              <w:left w:val="single" w:sz="2" w:space="0" w:color="auto"/>
              <w:bottom w:val="single" w:sz="2" w:space="0" w:color="auto"/>
              <w:right w:val="single" w:sz="2" w:space="0" w:color="auto"/>
            </w:tcBorders>
            <w:hideMark/>
          </w:tcPr>
          <w:p w14:paraId="5C00988A" w14:textId="77777777" w:rsidR="002F7329" w:rsidRPr="00E97CAD" w:rsidRDefault="002F7329" w:rsidP="002F7329">
            <w:pPr>
              <w:rPr>
                <w:sz w:val="22"/>
              </w:rPr>
            </w:pPr>
            <w:r w:rsidRPr="00E97CAD">
              <w:rPr>
                <w:sz w:val="22"/>
              </w:rPr>
              <w:t xml:space="preserve"> “NO” answer indicates need for additional investigation.</w:t>
            </w:r>
          </w:p>
        </w:tc>
        <w:tc>
          <w:tcPr>
            <w:tcW w:w="803" w:type="dxa"/>
            <w:tcBorders>
              <w:top w:val="single" w:sz="2" w:space="0" w:color="auto"/>
              <w:left w:val="single" w:sz="2" w:space="0" w:color="auto"/>
              <w:bottom w:val="single" w:sz="2" w:space="0" w:color="auto"/>
              <w:right w:val="single" w:sz="2" w:space="0" w:color="auto"/>
            </w:tcBorders>
            <w:vAlign w:val="center"/>
            <w:hideMark/>
          </w:tcPr>
          <w:p w14:paraId="1DE8BDBA" w14:textId="77777777" w:rsidR="002F7329" w:rsidRPr="00E97CAD" w:rsidRDefault="002F7329" w:rsidP="00E97CAD">
            <w:pPr>
              <w:jc w:val="center"/>
              <w:rPr>
                <w:sz w:val="22"/>
              </w:rPr>
            </w:pPr>
            <w:r w:rsidRPr="00E97CAD">
              <w:rPr>
                <w:sz w:val="22"/>
              </w:rPr>
              <w:t>YES</w:t>
            </w:r>
          </w:p>
        </w:tc>
        <w:tc>
          <w:tcPr>
            <w:tcW w:w="80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4C34903" w14:textId="77777777" w:rsidR="002F7329" w:rsidRPr="00E97CAD" w:rsidRDefault="002F7329" w:rsidP="00E97CAD">
            <w:pPr>
              <w:jc w:val="center"/>
              <w:rPr>
                <w:sz w:val="22"/>
              </w:rPr>
            </w:pPr>
            <w:r w:rsidRPr="00E97CAD">
              <w:rPr>
                <w:sz w:val="22"/>
              </w:rPr>
              <w:t>NO</w:t>
            </w:r>
          </w:p>
        </w:tc>
        <w:tc>
          <w:tcPr>
            <w:tcW w:w="803" w:type="dxa"/>
            <w:tcBorders>
              <w:top w:val="single" w:sz="2" w:space="0" w:color="auto"/>
              <w:left w:val="single" w:sz="2" w:space="0" w:color="auto"/>
              <w:bottom w:val="single" w:sz="2" w:space="0" w:color="auto"/>
              <w:right w:val="single" w:sz="2" w:space="0" w:color="auto"/>
            </w:tcBorders>
            <w:vAlign w:val="center"/>
            <w:hideMark/>
          </w:tcPr>
          <w:p w14:paraId="52D4B3A8" w14:textId="77777777" w:rsidR="002F7329" w:rsidRPr="00E97CAD" w:rsidRDefault="002F7329" w:rsidP="00E97CAD">
            <w:pPr>
              <w:jc w:val="center"/>
              <w:rPr>
                <w:sz w:val="22"/>
              </w:rPr>
            </w:pPr>
            <w:r w:rsidRPr="00E97CAD">
              <w:rPr>
                <w:sz w:val="22"/>
              </w:rPr>
              <w:t>NA</w:t>
            </w:r>
          </w:p>
        </w:tc>
      </w:tr>
      <w:tr w:rsidR="002F7329" w:rsidRPr="002F7329" w14:paraId="2913AA3D" w14:textId="77777777" w:rsidTr="003C63BE">
        <w:tc>
          <w:tcPr>
            <w:tcW w:w="8478" w:type="dxa"/>
            <w:tcBorders>
              <w:top w:val="single" w:sz="2" w:space="0" w:color="auto"/>
              <w:left w:val="single" w:sz="2" w:space="0" w:color="auto"/>
              <w:bottom w:val="single" w:sz="2" w:space="0" w:color="auto"/>
              <w:right w:val="single" w:sz="2" w:space="0" w:color="auto"/>
            </w:tcBorders>
          </w:tcPr>
          <w:p w14:paraId="3D5CFAEA" w14:textId="77777777" w:rsidR="002F7329" w:rsidRPr="00455C6B" w:rsidRDefault="00455C6B" w:rsidP="00DD18B1">
            <w:pPr>
              <w:rPr>
                <w:b/>
                <w:noProof/>
              </w:rPr>
            </w:pPr>
            <w:r>
              <w:rPr>
                <w:noProof/>
              </w:rPr>
              <w:t xml:space="preserve">Displays </w:t>
            </w:r>
            <w:r w:rsidR="00040EFE">
              <w:rPr>
                <w:noProof/>
              </w:rPr>
              <w:t xml:space="preserve">(montiors, touch screens, etc.) </w:t>
            </w:r>
            <w:r>
              <w:rPr>
                <w:noProof/>
              </w:rPr>
              <w:t xml:space="preserve">positioned to </w:t>
            </w:r>
            <w:r w:rsidR="00040EFE">
              <w:rPr>
                <w:noProof/>
              </w:rPr>
              <w:t>allow for neutral head</w:t>
            </w:r>
            <w:r w:rsidR="00DD18B1">
              <w:rPr>
                <w:noProof/>
              </w:rPr>
              <w:t>,</w:t>
            </w:r>
            <w:r w:rsidR="00040EFE">
              <w:rPr>
                <w:noProof/>
              </w:rPr>
              <w:t xml:space="preserve"> neck</w:t>
            </w:r>
            <w:r w:rsidR="00DD18B1">
              <w:rPr>
                <w:noProof/>
              </w:rPr>
              <w:t xml:space="preserve"> and arm </w:t>
            </w:r>
            <w:r w:rsidR="00040EFE">
              <w:rPr>
                <w:noProof/>
              </w:rPr>
              <w:t>position</w:t>
            </w:r>
            <w:r w:rsidR="002B6BC6">
              <w:rPr>
                <w:noProof/>
              </w:rPr>
              <w:t>.</w:t>
            </w:r>
          </w:p>
        </w:tc>
        <w:tc>
          <w:tcPr>
            <w:tcW w:w="803" w:type="dxa"/>
            <w:tcBorders>
              <w:top w:val="single" w:sz="2" w:space="0" w:color="auto"/>
              <w:left w:val="single" w:sz="2" w:space="0" w:color="auto"/>
              <w:bottom w:val="single" w:sz="2" w:space="0" w:color="auto"/>
              <w:right w:val="single" w:sz="2" w:space="0" w:color="auto"/>
            </w:tcBorders>
            <w:vAlign w:val="center"/>
          </w:tcPr>
          <w:p w14:paraId="3312B355" w14:textId="77777777" w:rsidR="002F7329" w:rsidRPr="002F7329" w:rsidRDefault="002F7329" w:rsidP="002F61E4">
            <w:pPr>
              <w:pStyle w:val="Heading2"/>
              <w:rPr>
                <w:noProof/>
              </w:rPr>
            </w:pPr>
          </w:p>
        </w:tc>
        <w:tc>
          <w:tcPr>
            <w:tcW w:w="80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7692ED" w14:textId="77777777" w:rsidR="002F7329" w:rsidRPr="002F7329" w:rsidRDefault="002F7329" w:rsidP="002F61E4">
            <w:pPr>
              <w:pStyle w:val="Heading2"/>
              <w:rPr>
                <w:noProof/>
              </w:rPr>
            </w:pPr>
          </w:p>
        </w:tc>
        <w:tc>
          <w:tcPr>
            <w:tcW w:w="803" w:type="dxa"/>
            <w:tcBorders>
              <w:top w:val="single" w:sz="2" w:space="0" w:color="auto"/>
              <w:left w:val="single" w:sz="2" w:space="0" w:color="auto"/>
              <w:bottom w:val="single" w:sz="2" w:space="0" w:color="auto"/>
              <w:right w:val="single" w:sz="2" w:space="0" w:color="auto"/>
            </w:tcBorders>
            <w:vAlign w:val="center"/>
          </w:tcPr>
          <w:p w14:paraId="32EF8024" w14:textId="77777777" w:rsidR="002F7329" w:rsidRPr="002F7329" w:rsidRDefault="002F7329" w:rsidP="002F61E4">
            <w:pPr>
              <w:pStyle w:val="Heading2"/>
              <w:rPr>
                <w:noProof/>
              </w:rPr>
            </w:pPr>
          </w:p>
        </w:tc>
      </w:tr>
    </w:tbl>
    <w:p w14:paraId="7276B2BC" w14:textId="77777777" w:rsidR="009B5B37" w:rsidRDefault="009B5B37" w:rsidP="002F61E4">
      <w:pPr>
        <w:pStyle w:val="Heading2"/>
        <w:rPr>
          <w:noProof/>
        </w:rPr>
      </w:pPr>
      <w:bookmarkStart w:id="67" w:name="_Recommendations_for_Display"/>
      <w:bookmarkStart w:id="68" w:name="_Toc373311901"/>
      <w:bookmarkStart w:id="69" w:name="_Toc69981798"/>
      <w:bookmarkEnd w:id="67"/>
      <w:r w:rsidRPr="00603A1E">
        <w:rPr>
          <w:noProof/>
        </w:rPr>
        <w:t>Recommendations for Display Location</w:t>
      </w:r>
      <w:r w:rsidR="00040EFE">
        <w:rPr>
          <w:noProof/>
        </w:rPr>
        <w:t xml:space="preserve"> – Seated and Standing</w:t>
      </w:r>
      <w:bookmarkEnd w:id="68"/>
      <w:bookmarkEnd w:id="69"/>
    </w:p>
    <w:tbl>
      <w:tblPr>
        <w:tblpPr w:leftFromText="180" w:rightFromText="180" w:vertAnchor="text" w:horzAnchor="margin" w:tblpXSpec="center" w:tblpY="43"/>
        <w:tblW w:w="108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48"/>
        <w:gridCol w:w="4077"/>
        <w:gridCol w:w="3150"/>
      </w:tblGrid>
      <w:tr w:rsidR="009B5B37" w:rsidRPr="00603A1E" w14:paraId="02B3C448" w14:textId="77777777" w:rsidTr="00882770">
        <w:trPr>
          <w:trHeight w:val="241"/>
        </w:trPr>
        <w:tc>
          <w:tcPr>
            <w:tcW w:w="3648" w:type="dxa"/>
            <w:tcBorders>
              <w:top w:val="single" w:sz="6" w:space="0" w:color="auto"/>
              <w:bottom w:val="single" w:sz="6" w:space="0" w:color="auto"/>
            </w:tcBorders>
            <w:shd w:val="clear" w:color="auto" w:fill="1F497D" w:themeFill="text2"/>
            <w:vAlign w:val="center"/>
          </w:tcPr>
          <w:p w14:paraId="6222164D" w14:textId="77777777" w:rsidR="007F7AAD" w:rsidRDefault="009B5B37" w:rsidP="007F7AAD">
            <w:pPr>
              <w:pStyle w:val="TableHeader"/>
            </w:pPr>
            <w:r w:rsidRPr="00603A1E">
              <w:t>Display Location</w:t>
            </w:r>
          </w:p>
          <w:p w14:paraId="50BE6795" w14:textId="77777777" w:rsidR="009B5B37" w:rsidRPr="00603A1E" w:rsidRDefault="009B5B37" w:rsidP="007F7AAD">
            <w:pPr>
              <w:pStyle w:val="TableHeader"/>
            </w:pPr>
            <w:r w:rsidRPr="00603A1E">
              <w:t>(seated station)</w:t>
            </w:r>
          </w:p>
        </w:tc>
        <w:tc>
          <w:tcPr>
            <w:tcW w:w="4077" w:type="dxa"/>
            <w:tcBorders>
              <w:top w:val="single" w:sz="6" w:space="0" w:color="auto"/>
              <w:bottom w:val="single" w:sz="6" w:space="0" w:color="auto"/>
            </w:tcBorders>
            <w:shd w:val="clear" w:color="auto" w:fill="1F497D" w:themeFill="text2"/>
            <w:vAlign w:val="center"/>
          </w:tcPr>
          <w:p w14:paraId="33989047" w14:textId="77777777" w:rsidR="009B5B37" w:rsidRPr="00603A1E" w:rsidRDefault="009B5B37" w:rsidP="007F7AAD">
            <w:pPr>
              <w:pStyle w:val="TableHeader"/>
            </w:pPr>
            <w:r w:rsidRPr="00603A1E">
              <w:t>Specification</w:t>
            </w:r>
          </w:p>
        </w:tc>
        <w:tc>
          <w:tcPr>
            <w:tcW w:w="3150" w:type="dxa"/>
            <w:tcBorders>
              <w:top w:val="single" w:sz="6" w:space="0" w:color="auto"/>
              <w:bottom w:val="single" w:sz="6" w:space="0" w:color="auto"/>
            </w:tcBorders>
            <w:shd w:val="clear" w:color="auto" w:fill="1F497D" w:themeFill="text2"/>
            <w:vAlign w:val="center"/>
          </w:tcPr>
          <w:p w14:paraId="7EE3C2C4" w14:textId="77777777" w:rsidR="009B5B37" w:rsidRPr="00603A1E" w:rsidRDefault="009B5B37" w:rsidP="007F7AAD">
            <w:pPr>
              <w:pStyle w:val="TableHeader"/>
            </w:pPr>
            <w:r w:rsidRPr="00603A1E">
              <w:t>Description</w:t>
            </w:r>
          </w:p>
        </w:tc>
      </w:tr>
      <w:tr w:rsidR="009B5B37" w:rsidRPr="00603A1E" w14:paraId="22A67A37" w14:textId="77777777" w:rsidTr="00882770">
        <w:tc>
          <w:tcPr>
            <w:tcW w:w="3648" w:type="dxa"/>
            <w:tcBorders>
              <w:top w:val="single" w:sz="6" w:space="0" w:color="auto"/>
            </w:tcBorders>
          </w:tcPr>
          <w:p w14:paraId="457DA0FF" w14:textId="77777777" w:rsidR="009B5B37" w:rsidRPr="00603A1E" w:rsidRDefault="009B5B37" w:rsidP="00040EFE">
            <w:r w:rsidRPr="00603A1E">
              <w:t xml:space="preserve">Height of </w:t>
            </w:r>
            <w:r w:rsidR="00040EFE">
              <w:t>monitors</w:t>
            </w:r>
            <w:r w:rsidRPr="00603A1E">
              <w:t xml:space="preserve"> (single monitor)</w:t>
            </w:r>
          </w:p>
        </w:tc>
        <w:tc>
          <w:tcPr>
            <w:tcW w:w="4077" w:type="dxa"/>
            <w:tcBorders>
              <w:top w:val="single" w:sz="6" w:space="0" w:color="auto"/>
            </w:tcBorders>
          </w:tcPr>
          <w:p w14:paraId="7F96423C" w14:textId="77777777" w:rsidR="009B5B37" w:rsidRPr="00603A1E" w:rsidRDefault="009B5B37" w:rsidP="009B5B37">
            <w:r w:rsidRPr="00603A1E">
              <w:t xml:space="preserve">Maximum: </w:t>
            </w:r>
            <w:r w:rsidR="002565DF">
              <w:t>50</w:t>
            </w:r>
            <w:r w:rsidRPr="00603A1E">
              <w:t xml:space="preserve">” </w:t>
            </w:r>
          </w:p>
          <w:p w14:paraId="4277E258" w14:textId="77777777" w:rsidR="009B5B37" w:rsidRPr="00603A1E" w:rsidRDefault="009B5B37" w:rsidP="009B5B37">
            <w:r w:rsidRPr="00603A1E">
              <w:t xml:space="preserve">Minimum: 37” </w:t>
            </w:r>
          </w:p>
        </w:tc>
        <w:tc>
          <w:tcPr>
            <w:tcW w:w="3150" w:type="dxa"/>
            <w:tcBorders>
              <w:top w:val="single" w:sz="6" w:space="0" w:color="auto"/>
            </w:tcBorders>
          </w:tcPr>
          <w:p w14:paraId="0C332F33" w14:textId="77777777" w:rsidR="009B5B37" w:rsidRPr="00603A1E" w:rsidRDefault="009B5B37" w:rsidP="009B5B37">
            <w:r w:rsidRPr="00603A1E">
              <w:t>Measured made from floor to top of screen.</w:t>
            </w:r>
          </w:p>
        </w:tc>
      </w:tr>
      <w:tr w:rsidR="009B5B37" w:rsidRPr="00603A1E" w14:paraId="6AFF50AC" w14:textId="77777777" w:rsidTr="00882770">
        <w:tc>
          <w:tcPr>
            <w:tcW w:w="3648" w:type="dxa"/>
          </w:tcPr>
          <w:p w14:paraId="67AB5CC8" w14:textId="77777777" w:rsidR="009B5B37" w:rsidRPr="00603A1E" w:rsidRDefault="009B5B37" w:rsidP="009B5B37">
            <w:r w:rsidRPr="00603A1E">
              <w:t>Height of video display terminal (stacked monitors)</w:t>
            </w:r>
          </w:p>
          <w:p w14:paraId="34134577" w14:textId="77777777" w:rsidR="009B5B37" w:rsidRPr="00603A1E" w:rsidRDefault="009B5B37" w:rsidP="009B5B37"/>
        </w:tc>
        <w:tc>
          <w:tcPr>
            <w:tcW w:w="4077" w:type="dxa"/>
          </w:tcPr>
          <w:p w14:paraId="625CB3C8" w14:textId="77777777" w:rsidR="009B5B37" w:rsidRPr="00603A1E" w:rsidRDefault="009B5B37" w:rsidP="009B5B37">
            <w:r w:rsidRPr="00603A1E">
              <w:t xml:space="preserve">Maximum:  55” </w:t>
            </w:r>
          </w:p>
          <w:p w14:paraId="1969D96C" w14:textId="77777777" w:rsidR="009B5B37" w:rsidRPr="00603A1E" w:rsidRDefault="009B5B37" w:rsidP="009B5B37">
            <w:r w:rsidRPr="00603A1E">
              <w:t>If 55”, tilt downward 15°</w:t>
            </w:r>
          </w:p>
          <w:p w14:paraId="0CC6CEF1" w14:textId="77777777" w:rsidR="009B5B37" w:rsidRPr="00603A1E" w:rsidRDefault="009B5B37" w:rsidP="009B5B37">
            <w:r w:rsidRPr="00603A1E">
              <w:t xml:space="preserve">Minimum: 37” </w:t>
            </w:r>
          </w:p>
          <w:p w14:paraId="41FDAAB3" w14:textId="77777777" w:rsidR="009B5B37" w:rsidRPr="00603A1E" w:rsidRDefault="009B5B37" w:rsidP="009B5B37">
            <w:r w:rsidRPr="00603A1E">
              <w:t xml:space="preserve">Primary monitor in </w:t>
            </w:r>
            <w:r w:rsidR="00012007">
              <w:t xml:space="preserve">vertically </w:t>
            </w:r>
            <w:r w:rsidRPr="00603A1E">
              <w:t>stacked configuration is bottom monitor</w:t>
            </w:r>
          </w:p>
        </w:tc>
        <w:tc>
          <w:tcPr>
            <w:tcW w:w="3150" w:type="dxa"/>
          </w:tcPr>
          <w:p w14:paraId="3B8A62E1" w14:textId="77777777" w:rsidR="009B5B37" w:rsidRPr="00603A1E" w:rsidRDefault="009B5B37" w:rsidP="009B5B37">
            <w:r w:rsidRPr="00603A1E">
              <w:t>Measured from floor to top of screen.</w:t>
            </w:r>
          </w:p>
          <w:p w14:paraId="47002103" w14:textId="77777777" w:rsidR="009B5B37" w:rsidRPr="00603A1E" w:rsidRDefault="009B5B37" w:rsidP="009B5B37"/>
        </w:tc>
      </w:tr>
      <w:tr w:rsidR="009B5B37" w:rsidRPr="00603A1E" w14:paraId="07B5B3ED" w14:textId="77777777" w:rsidTr="00882770">
        <w:tc>
          <w:tcPr>
            <w:tcW w:w="3648" w:type="dxa"/>
          </w:tcPr>
          <w:p w14:paraId="5FC6B57E" w14:textId="77777777" w:rsidR="009B5B37" w:rsidRPr="00603A1E" w:rsidRDefault="009B5B37" w:rsidP="009B5B37">
            <w:r w:rsidRPr="00603A1E">
              <w:t>Height of touch screen monitor</w:t>
            </w:r>
          </w:p>
        </w:tc>
        <w:tc>
          <w:tcPr>
            <w:tcW w:w="4077" w:type="dxa"/>
          </w:tcPr>
          <w:p w14:paraId="652D88E6" w14:textId="77777777" w:rsidR="009B5B37" w:rsidRPr="00603A1E" w:rsidRDefault="009B5B37" w:rsidP="009B5B37">
            <w:r w:rsidRPr="00603A1E">
              <w:t>Maximum: 4</w:t>
            </w:r>
            <w:r w:rsidR="00DD18B1">
              <w:t>4</w:t>
            </w:r>
            <w:r w:rsidRPr="00603A1E">
              <w:t xml:space="preserve">” </w:t>
            </w:r>
          </w:p>
          <w:p w14:paraId="1EE9CF80" w14:textId="77777777" w:rsidR="009B5B37" w:rsidRPr="00603A1E" w:rsidRDefault="009B5B37" w:rsidP="00DD18B1">
            <w:r w:rsidRPr="00603A1E">
              <w:t>If &lt; 4</w:t>
            </w:r>
            <w:r w:rsidR="00DD18B1">
              <w:t>0</w:t>
            </w:r>
            <w:r w:rsidRPr="00603A1E">
              <w:t>”, tilt upward 30</w:t>
            </w:r>
            <w:r w:rsidRPr="00603A1E">
              <w:rPr>
                <w:vertAlign w:val="superscript"/>
              </w:rPr>
              <w:t>0</w:t>
            </w:r>
          </w:p>
        </w:tc>
        <w:tc>
          <w:tcPr>
            <w:tcW w:w="3150" w:type="dxa"/>
          </w:tcPr>
          <w:p w14:paraId="0ACA2337" w14:textId="77777777" w:rsidR="009B5B37" w:rsidRPr="00603A1E" w:rsidRDefault="009B5B37" w:rsidP="00DD18B1">
            <w:r w:rsidRPr="00603A1E">
              <w:t xml:space="preserve">Measured from floor to </w:t>
            </w:r>
            <w:r w:rsidR="00DD18B1">
              <w:t>middle</w:t>
            </w:r>
            <w:r w:rsidRPr="00603A1E">
              <w:t xml:space="preserve"> of screen.</w:t>
            </w:r>
          </w:p>
        </w:tc>
      </w:tr>
    </w:tbl>
    <w:p w14:paraId="60C42E63" w14:textId="77777777" w:rsidR="009B5B37" w:rsidRPr="0055150A" w:rsidRDefault="009B5B37" w:rsidP="00672470">
      <w:pPr>
        <w:rPr>
          <w:noProof/>
          <w:sz w:val="4"/>
        </w:rPr>
      </w:pPr>
    </w:p>
    <w:tbl>
      <w:tblPr>
        <w:tblpPr w:leftFromText="180" w:rightFromText="180" w:vertAnchor="text" w:horzAnchor="margin" w:tblpXSpec="center" w:tblpY="43"/>
        <w:tblW w:w="108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13"/>
        <w:gridCol w:w="3912"/>
        <w:gridCol w:w="3108"/>
      </w:tblGrid>
      <w:tr w:rsidR="009B5B37" w:rsidRPr="00603A1E" w14:paraId="559F634D" w14:textId="77777777" w:rsidTr="00882770">
        <w:trPr>
          <w:trHeight w:val="350"/>
        </w:trPr>
        <w:tc>
          <w:tcPr>
            <w:tcW w:w="3813" w:type="dxa"/>
            <w:tcBorders>
              <w:top w:val="single" w:sz="4" w:space="0" w:color="auto"/>
              <w:bottom w:val="single" w:sz="6" w:space="0" w:color="auto"/>
            </w:tcBorders>
            <w:shd w:val="clear" w:color="auto" w:fill="1F497D" w:themeFill="text2"/>
            <w:vAlign w:val="center"/>
          </w:tcPr>
          <w:p w14:paraId="61347B02" w14:textId="77777777" w:rsidR="007F7AAD" w:rsidRDefault="009B5B37" w:rsidP="00672470">
            <w:pPr>
              <w:pStyle w:val="TableHeader"/>
            </w:pPr>
            <w:r w:rsidRPr="00603A1E">
              <w:t>Display Location</w:t>
            </w:r>
          </w:p>
          <w:p w14:paraId="355FDCE9" w14:textId="77777777" w:rsidR="009B5B37" w:rsidRPr="00603A1E" w:rsidRDefault="009B5B37" w:rsidP="00672470">
            <w:pPr>
              <w:pStyle w:val="TableHeader"/>
            </w:pPr>
            <w:r w:rsidRPr="00603A1E">
              <w:t xml:space="preserve"> (standing station)</w:t>
            </w:r>
          </w:p>
        </w:tc>
        <w:tc>
          <w:tcPr>
            <w:tcW w:w="3912" w:type="dxa"/>
            <w:tcBorders>
              <w:top w:val="single" w:sz="4" w:space="0" w:color="auto"/>
              <w:bottom w:val="single" w:sz="6" w:space="0" w:color="auto"/>
            </w:tcBorders>
            <w:shd w:val="clear" w:color="auto" w:fill="1F497D" w:themeFill="text2"/>
            <w:vAlign w:val="center"/>
          </w:tcPr>
          <w:p w14:paraId="39AAA0AD" w14:textId="77777777" w:rsidR="009B5B37" w:rsidRPr="00603A1E" w:rsidRDefault="009B5B37" w:rsidP="00672470">
            <w:pPr>
              <w:pStyle w:val="TableHeader"/>
            </w:pPr>
            <w:r w:rsidRPr="00603A1E">
              <w:t>Specification</w:t>
            </w:r>
          </w:p>
        </w:tc>
        <w:tc>
          <w:tcPr>
            <w:tcW w:w="3108" w:type="dxa"/>
            <w:tcBorders>
              <w:top w:val="single" w:sz="4" w:space="0" w:color="auto"/>
              <w:bottom w:val="single" w:sz="6" w:space="0" w:color="auto"/>
            </w:tcBorders>
            <w:shd w:val="clear" w:color="auto" w:fill="1F497D" w:themeFill="text2"/>
            <w:vAlign w:val="center"/>
          </w:tcPr>
          <w:p w14:paraId="61E2D201" w14:textId="77777777" w:rsidR="009B5B37" w:rsidRPr="00603A1E" w:rsidRDefault="009B5B37" w:rsidP="00672470">
            <w:pPr>
              <w:pStyle w:val="TableHeader"/>
            </w:pPr>
            <w:r w:rsidRPr="00603A1E">
              <w:t>Description</w:t>
            </w:r>
          </w:p>
        </w:tc>
      </w:tr>
      <w:tr w:rsidR="009B5B37" w:rsidRPr="00603A1E" w14:paraId="7D7B64CD" w14:textId="77777777" w:rsidTr="00882770">
        <w:tc>
          <w:tcPr>
            <w:tcW w:w="3813" w:type="dxa"/>
            <w:tcBorders>
              <w:top w:val="single" w:sz="6" w:space="0" w:color="auto"/>
            </w:tcBorders>
          </w:tcPr>
          <w:p w14:paraId="5EB1733D" w14:textId="77777777" w:rsidR="009B5B37" w:rsidRPr="00603A1E" w:rsidRDefault="009B5B37" w:rsidP="00672470">
            <w:r w:rsidRPr="00603A1E">
              <w:t>H</w:t>
            </w:r>
            <w:r w:rsidR="002565DF">
              <w:t>eight of video display terminal</w:t>
            </w:r>
            <w:r w:rsidRPr="00603A1E">
              <w:t xml:space="preserve"> (single monitor)</w:t>
            </w:r>
          </w:p>
        </w:tc>
        <w:tc>
          <w:tcPr>
            <w:tcW w:w="3912" w:type="dxa"/>
            <w:tcBorders>
              <w:top w:val="single" w:sz="6" w:space="0" w:color="auto"/>
            </w:tcBorders>
          </w:tcPr>
          <w:p w14:paraId="589EC513" w14:textId="77777777" w:rsidR="009B5B37" w:rsidRPr="00603A1E" w:rsidRDefault="009B5B37" w:rsidP="00672470">
            <w:r w:rsidRPr="00603A1E">
              <w:t xml:space="preserve">Maximum: 66” </w:t>
            </w:r>
          </w:p>
          <w:p w14:paraId="5DFB428A" w14:textId="77777777" w:rsidR="009B5B37" w:rsidRPr="00603A1E" w:rsidRDefault="009B5B37" w:rsidP="00672470">
            <w:r w:rsidRPr="00603A1E">
              <w:t xml:space="preserve">Minimum: 52” </w:t>
            </w:r>
          </w:p>
        </w:tc>
        <w:tc>
          <w:tcPr>
            <w:tcW w:w="3108" w:type="dxa"/>
            <w:tcBorders>
              <w:top w:val="single" w:sz="6" w:space="0" w:color="auto"/>
            </w:tcBorders>
          </w:tcPr>
          <w:p w14:paraId="0B34A3C5" w14:textId="77777777" w:rsidR="009B5B37" w:rsidRPr="00603A1E" w:rsidRDefault="009B5B37" w:rsidP="00672470">
            <w:r w:rsidRPr="00603A1E">
              <w:t>Measured from floor to top of screen.</w:t>
            </w:r>
          </w:p>
        </w:tc>
      </w:tr>
      <w:tr w:rsidR="009B5B37" w:rsidRPr="00603A1E" w14:paraId="38EC0785" w14:textId="77777777" w:rsidTr="00882770">
        <w:tc>
          <w:tcPr>
            <w:tcW w:w="3813" w:type="dxa"/>
          </w:tcPr>
          <w:p w14:paraId="01D6FB12" w14:textId="77777777" w:rsidR="009B5B37" w:rsidRPr="00603A1E" w:rsidRDefault="009B5B37" w:rsidP="00672470">
            <w:r w:rsidRPr="00603A1E">
              <w:t>Height of video display terminal (stacked monitors)</w:t>
            </w:r>
          </w:p>
        </w:tc>
        <w:tc>
          <w:tcPr>
            <w:tcW w:w="3912" w:type="dxa"/>
          </w:tcPr>
          <w:p w14:paraId="2F6A98EA" w14:textId="77777777" w:rsidR="009B5B37" w:rsidRPr="00603A1E" w:rsidRDefault="009B5B37" w:rsidP="00672470">
            <w:r w:rsidRPr="00603A1E">
              <w:t xml:space="preserve">Maximum:  72” </w:t>
            </w:r>
          </w:p>
          <w:p w14:paraId="27790567" w14:textId="77777777" w:rsidR="009B5B37" w:rsidRPr="00603A1E" w:rsidRDefault="009B5B37" w:rsidP="00672470">
            <w:r w:rsidRPr="00603A1E">
              <w:t xml:space="preserve">The primary monitor in a </w:t>
            </w:r>
            <w:r w:rsidR="00012007">
              <w:t xml:space="preserve">vertically </w:t>
            </w:r>
            <w:r w:rsidRPr="00603A1E">
              <w:t>stacked configuration is the bottom monitor.</w:t>
            </w:r>
          </w:p>
        </w:tc>
        <w:tc>
          <w:tcPr>
            <w:tcW w:w="3108" w:type="dxa"/>
          </w:tcPr>
          <w:p w14:paraId="68D11A54" w14:textId="77777777" w:rsidR="009B5B37" w:rsidRPr="00603A1E" w:rsidRDefault="009B5B37" w:rsidP="00672470">
            <w:r w:rsidRPr="00603A1E">
              <w:t>Measured from floor to top line of screen</w:t>
            </w:r>
          </w:p>
        </w:tc>
      </w:tr>
      <w:tr w:rsidR="009B5B37" w:rsidRPr="00603A1E" w14:paraId="2F4D73A8" w14:textId="77777777" w:rsidTr="00882770">
        <w:tc>
          <w:tcPr>
            <w:tcW w:w="3813" w:type="dxa"/>
            <w:tcBorders>
              <w:bottom w:val="single" w:sz="6" w:space="0" w:color="auto"/>
            </w:tcBorders>
          </w:tcPr>
          <w:p w14:paraId="51E94E96" w14:textId="77777777" w:rsidR="009B5B37" w:rsidRPr="00603A1E" w:rsidRDefault="009B5B37" w:rsidP="00672470">
            <w:pPr>
              <w:rPr>
                <w:i/>
              </w:rPr>
            </w:pPr>
            <w:r w:rsidRPr="00603A1E">
              <w:t>Height of touch screen monitor</w:t>
            </w:r>
          </w:p>
          <w:p w14:paraId="7E789F17" w14:textId="77777777" w:rsidR="009B5B37" w:rsidRPr="00603A1E" w:rsidRDefault="009B5B37" w:rsidP="00672470"/>
        </w:tc>
        <w:tc>
          <w:tcPr>
            <w:tcW w:w="3912" w:type="dxa"/>
            <w:tcBorders>
              <w:bottom w:val="single" w:sz="6" w:space="0" w:color="auto"/>
            </w:tcBorders>
          </w:tcPr>
          <w:p w14:paraId="747C23F2" w14:textId="77777777" w:rsidR="009B5B37" w:rsidRPr="00603A1E" w:rsidRDefault="009B5B37" w:rsidP="00672470">
            <w:r w:rsidRPr="00603A1E">
              <w:t xml:space="preserve">Maximum: 60” </w:t>
            </w:r>
          </w:p>
          <w:p w14:paraId="597BFF03" w14:textId="77777777" w:rsidR="00012007" w:rsidRDefault="00012007" w:rsidP="00672470">
            <w:r>
              <w:t>If &gt; 55” allow for 20</w:t>
            </w:r>
            <w:r w:rsidRPr="00012007">
              <w:rPr>
                <w:vertAlign w:val="superscript"/>
              </w:rPr>
              <w:t>0</w:t>
            </w:r>
            <w:r>
              <w:t xml:space="preserve"> of downward tilt</w:t>
            </w:r>
          </w:p>
          <w:p w14:paraId="04F2F8ED" w14:textId="77777777" w:rsidR="009B5B37" w:rsidRPr="00603A1E" w:rsidRDefault="009B5B37" w:rsidP="00672470">
            <w:r w:rsidRPr="00603A1E">
              <w:t xml:space="preserve">If &lt; </w:t>
            </w:r>
            <w:r w:rsidR="00DD18B1">
              <w:t>52</w:t>
            </w:r>
            <w:r w:rsidRPr="00603A1E">
              <w:t xml:space="preserve">” </w:t>
            </w:r>
            <w:r w:rsidR="00012007">
              <w:t xml:space="preserve">allow for </w:t>
            </w:r>
            <w:r w:rsidRPr="00603A1E">
              <w:t xml:space="preserve">upward </w:t>
            </w:r>
            <w:r w:rsidR="00012007" w:rsidRPr="00603A1E">
              <w:t>tilt</w:t>
            </w:r>
            <w:r w:rsidR="00012007">
              <w:t xml:space="preserve"> of</w:t>
            </w:r>
            <w:r w:rsidR="00012007" w:rsidRPr="00603A1E">
              <w:t xml:space="preserve"> </w:t>
            </w:r>
            <w:r w:rsidRPr="00603A1E">
              <w:t>30°</w:t>
            </w:r>
          </w:p>
          <w:p w14:paraId="78443F9C" w14:textId="77777777" w:rsidR="009B5B37" w:rsidRPr="00603A1E" w:rsidRDefault="009B5B37" w:rsidP="00012007">
            <w:r w:rsidRPr="00603A1E">
              <w:t>If &lt; 4</w:t>
            </w:r>
            <w:r w:rsidR="00DD18B1">
              <w:t>5</w:t>
            </w:r>
            <w:r w:rsidRPr="00603A1E">
              <w:t xml:space="preserve">” </w:t>
            </w:r>
            <w:r w:rsidR="00012007">
              <w:t xml:space="preserve">allow for </w:t>
            </w:r>
            <w:r w:rsidRPr="00603A1E">
              <w:t xml:space="preserve">upward </w:t>
            </w:r>
            <w:r w:rsidR="00012007" w:rsidRPr="00603A1E">
              <w:t xml:space="preserve">tilt </w:t>
            </w:r>
            <w:r w:rsidR="00012007">
              <w:t xml:space="preserve">of </w:t>
            </w:r>
            <w:r w:rsidRPr="00603A1E">
              <w:t>45°</w:t>
            </w:r>
          </w:p>
        </w:tc>
        <w:tc>
          <w:tcPr>
            <w:tcW w:w="3108" w:type="dxa"/>
            <w:tcBorders>
              <w:bottom w:val="single" w:sz="6" w:space="0" w:color="auto"/>
            </w:tcBorders>
          </w:tcPr>
          <w:p w14:paraId="6D49479E" w14:textId="77777777" w:rsidR="009B5B37" w:rsidRPr="00603A1E" w:rsidRDefault="009B5B37" w:rsidP="00DD18B1">
            <w:r w:rsidRPr="00603A1E">
              <w:t xml:space="preserve">Measured from floor to </w:t>
            </w:r>
            <w:r w:rsidR="00DD18B1">
              <w:t>middle</w:t>
            </w:r>
            <w:r w:rsidRPr="00603A1E">
              <w:t xml:space="preserve"> of the screen.</w:t>
            </w:r>
          </w:p>
        </w:tc>
      </w:tr>
    </w:tbl>
    <w:p w14:paraId="16ACC3F2" w14:textId="77777777" w:rsidR="003C63BE" w:rsidRDefault="003C63BE" w:rsidP="003C63BE">
      <w:bookmarkStart w:id="70" w:name="_Environment_–_Auditory,"/>
      <w:bookmarkStart w:id="71" w:name="_Toc373311902"/>
      <w:bookmarkEnd w:id="70"/>
    </w:p>
    <w:p w14:paraId="1B367572" w14:textId="77777777" w:rsidR="003C63BE" w:rsidRDefault="003C63BE">
      <w:pPr>
        <w:spacing w:before="0" w:after="0"/>
        <w:rPr>
          <w:b/>
          <w:bCs/>
          <w:kern w:val="32"/>
          <w:sz w:val="28"/>
        </w:rPr>
      </w:pPr>
      <w:r>
        <w:br w:type="page"/>
      </w:r>
    </w:p>
    <w:p w14:paraId="495AC63A" w14:textId="7CE5E95C" w:rsidR="00CF26A0" w:rsidRDefault="000C54C8" w:rsidP="00447991">
      <w:pPr>
        <w:pStyle w:val="Heading1"/>
      </w:pPr>
      <w:bookmarkStart w:id="72" w:name="_Toc69981799"/>
      <w:r w:rsidRPr="005D22A1">
        <w:lastRenderedPageBreak/>
        <w:t>Environment</w:t>
      </w:r>
      <w:bookmarkEnd w:id="71"/>
      <w:bookmarkEnd w:id="72"/>
      <w:r>
        <w:t xml:space="preserve"> </w:t>
      </w:r>
    </w:p>
    <w:tbl>
      <w:tblPr>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88"/>
        <w:gridCol w:w="803"/>
        <w:gridCol w:w="803"/>
        <w:gridCol w:w="803"/>
      </w:tblGrid>
      <w:tr w:rsidR="00685EAC" w:rsidRPr="00603A1E" w14:paraId="7C70A31D" w14:textId="77777777" w:rsidTr="003C63BE">
        <w:trPr>
          <w:trHeight w:val="320"/>
        </w:trPr>
        <w:tc>
          <w:tcPr>
            <w:tcW w:w="10797" w:type="dxa"/>
            <w:gridSpan w:val="4"/>
            <w:shd w:val="clear" w:color="auto" w:fill="DBE5F1" w:themeFill="accent1" w:themeFillTint="33"/>
            <w:vAlign w:val="center"/>
          </w:tcPr>
          <w:p w14:paraId="3A7382E0" w14:textId="77777777" w:rsidR="00685EAC" w:rsidRPr="002C5C96" w:rsidRDefault="00685EAC" w:rsidP="002F61E4">
            <w:pPr>
              <w:pStyle w:val="Heading2"/>
            </w:pPr>
            <w:bookmarkStart w:id="73" w:name="_Toc373311903"/>
            <w:bookmarkStart w:id="74" w:name="_Toc69981800"/>
            <w:r w:rsidRPr="002C5C96">
              <w:t>Auditory, Temperature and Visual Checklist</w:t>
            </w:r>
            <w:bookmarkEnd w:id="73"/>
            <w:bookmarkEnd w:id="74"/>
          </w:p>
        </w:tc>
      </w:tr>
      <w:tr w:rsidR="00685EAC" w:rsidRPr="00685EAC" w14:paraId="28CA5BB1" w14:textId="77777777" w:rsidTr="003C63BE">
        <w:tc>
          <w:tcPr>
            <w:tcW w:w="8388" w:type="dxa"/>
          </w:tcPr>
          <w:p w14:paraId="082E8447" w14:textId="77777777" w:rsidR="00685EAC" w:rsidRPr="00685EAC" w:rsidRDefault="00685EAC" w:rsidP="00C92511">
            <w:pPr>
              <w:rPr>
                <w:sz w:val="22"/>
              </w:rPr>
            </w:pPr>
            <w:r w:rsidRPr="00685EAC">
              <w:rPr>
                <w:sz w:val="22"/>
              </w:rPr>
              <w:t xml:space="preserve"> “NO” answer indicates need for additional investigation.</w:t>
            </w:r>
          </w:p>
        </w:tc>
        <w:tc>
          <w:tcPr>
            <w:tcW w:w="803" w:type="dxa"/>
            <w:vAlign w:val="center"/>
          </w:tcPr>
          <w:p w14:paraId="7B954B44" w14:textId="77777777" w:rsidR="00685EAC" w:rsidRPr="00685EAC" w:rsidRDefault="00685EAC" w:rsidP="00C92511">
            <w:pPr>
              <w:rPr>
                <w:sz w:val="22"/>
              </w:rPr>
            </w:pPr>
            <w:r w:rsidRPr="00685EAC">
              <w:rPr>
                <w:sz w:val="22"/>
              </w:rPr>
              <w:t>YES</w:t>
            </w:r>
          </w:p>
        </w:tc>
        <w:tc>
          <w:tcPr>
            <w:tcW w:w="803" w:type="dxa"/>
            <w:shd w:val="clear" w:color="auto" w:fill="DBE5F1" w:themeFill="accent1" w:themeFillTint="33"/>
            <w:vAlign w:val="center"/>
          </w:tcPr>
          <w:p w14:paraId="297567BD" w14:textId="77777777" w:rsidR="00685EAC" w:rsidRPr="00685EAC" w:rsidRDefault="00685EAC" w:rsidP="00C92511">
            <w:pPr>
              <w:rPr>
                <w:sz w:val="22"/>
              </w:rPr>
            </w:pPr>
            <w:r w:rsidRPr="00685EAC">
              <w:rPr>
                <w:sz w:val="22"/>
              </w:rPr>
              <w:t>NO</w:t>
            </w:r>
          </w:p>
        </w:tc>
        <w:tc>
          <w:tcPr>
            <w:tcW w:w="803" w:type="dxa"/>
            <w:vAlign w:val="center"/>
          </w:tcPr>
          <w:p w14:paraId="18199734" w14:textId="77777777" w:rsidR="00685EAC" w:rsidRPr="00685EAC" w:rsidRDefault="00685EAC" w:rsidP="00C92511">
            <w:pPr>
              <w:rPr>
                <w:sz w:val="22"/>
              </w:rPr>
            </w:pPr>
            <w:r w:rsidRPr="00685EAC">
              <w:rPr>
                <w:sz w:val="22"/>
              </w:rPr>
              <w:t>NA</w:t>
            </w:r>
          </w:p>
        </w:tc>
      </w:tr>
      <w:tr w:rsidR="00685EAC" w:rsidRPr="00603A1E" w14:paraId="1A97D321" w14:textId="77777777" w:rsidTr="003C63BE">
        <w:tc>
          <w:tcPr>
            <w:tcW w:w="8388" w:type="dxa"/>
          </w:tcPr>
          <w:p w14:paraId="762C58CF" w14:textId="77777777" w:rsidR="00685EAC" w:rsidRPr="00C92511" w:rsidRDefault="00C92511" w:rsidP="00C92511">
            <w:r w:rsidRPr="00C92511">
              <w:rPr>
                <w:b/>
              </w:rPr>
              <w:t xml:space="preserve">Hearing protection: </w:t>
            </w:r>
            <w:r>
              <w:t>Need for hearing protection has been determined.</w:t>
            </w:r>
          </w:p>
        </w:tc>
        <w:tc>
          <w:tcPr>
            <w:tcW w:w="803" w:type="dxa"/>
            <w:vAlign w:val="center"/>
          </w:tcPr>
          <w:p w14:paraId="1E57F04B" w14:textId="77777777" w:rsidR="00685EAC" w:rsidRPr="00603A1E" w:rsidRDefault="00685EAC" w:rsidP="00C92511"/>
        </w:tc>
        <w:tc>
          <w:tcPr>
            <w:tcW w:w="803" w:type="dxa"/>
            <w:shd w:val="clear" w:color="auto" w:fill="DBE5F1" w:themeFill="accent1" w:themeFillTint="33"/>
            <w:vAlign w:val="center"/>
          </w:tcPr>
          <w:p w14:paraId="2EAA20B9" w14:textId="77777777" w:rsidR="00685EAC" w:rsidRPr="00603A1E" w:rsidRDefault="00685EAC" w:rsidP="00C92511"/>
        </w:tc>
        <w:tc>
          <w:tcPr>
            <w:tcW w:w="803" w:type="dxa"/>
            <w:vAlign w:val="center"/>
          </w:tcPr>
          <w:p w14:paraId="4FB62AE1" w14:textId="77777777" w:rsidR="00685EAC" w:rsidRPr="00603A1E" w:rsidRDefault="00685EAC" w:rsidP="00C92511"/>
        </w:tc>
      </w:tr>
      <w:tr w:rsidR="00685EAC" w:rsidRPr="00C92511" w14:paraId="2B83B353" w14:textId="77777777" w:rsidTr="003C63BE">
        <w:tc>
          <w:tcPr>
            <w:tcW w:w="8388" w:type="dxa"/>
          </w:tcPr>
          <w:p w14:paraId="4D8B6737" w14:textId="77777777" w:rsidR="00685EAC" w:rsidRPr="00C92511" w:rsidRDefault="00C92511" w:rsidP="00387BEB">
            <w:r w:rsidRPr="00C92511">
              <w:rPr>
                <w:b/>
              </w:rPr>
              <w:t>Noise level:</w:t>
            </w:r>
            <w:r w:rsidRPr="00C92511">
              <w:t xml:space="preserve"> Noise level has been measured and is in the recommended range for a productive work environment</w:t>
            </w:r>
            <w:r w:rsidR="00012007">
              <w:t xml:space="preserve"> (</w:t>
            </w:r>
            <w:r w:rsidR="00012007" w:rsidRPr="00012007">
              <w:t>54-59 dBA</w:t>
            </w:r>
            <w:r w:rsidR="00012007">
              <w:t>)</w:t>
            </w:r>
            <w:r w:rsidRPr="00C92511">
              <w:t>.</w:t>
            </w:r>
          </w:p>
        </w:tc>
        <w:tc>
          <w:tcPr>
            <w:tcW w:w="803" w:type="dxa"/>
            <w:vAlign w:val="center"/>
          </w:tcPr>
          <w:p w14:paraId="780374BB" w14:textId="77777777" w:rsidR="00685EAC" w:rsidRPr="00C92511" w:rsidRDefault="00685EAC" w:rsidP="00C92511"/>
        </w:tc>
        <w:tc>
          <w:tcPr>
            <w:tcW w:w="803" w:type="dxa"/>
            <w:shd w:val="clear" w:color="auto" w:fill="DBE5F1" w:themeFill="accent1" w:themeFillTint="33"/>
            <w:vAlign w:val="center"/>
          </w:tcPr>
          <w:p w14:paraId="37A21C46" w14:textId="77777777" w:rsidR="00685EAC" w:rsidRPr="00C92511" w:rsidRDefault="00685EAC" w:rsidP="00C92511"/>
        </w:tc>
        <w:tc>
          <w:tcPr>
            <w:tcW w:w="803" w:type="dxa"/>
            <w:vAlign w:val="center"/>
          </w:tcPr>
          <w:p w14:paraId="61238A76" w14:textId="77777777" w:rsidR="00685EAC" w:rsidRPr="00C92511" w:rsidRDefault="00685EAC" w:rsidP="00C92511"/>
        </w:tc>
      </w:tr>
      <w:tr w:rsidR="00C92511" w:rsidRPr="00603A1E" w14:paraId="5993F8CF" w14:textId="77777777" w:rsidTr="003C63BE">
        <w:tc>
          <w:tcPr>
            <w:tcW w:w="8388" w:type="dxa"/>
          </w:tcPr>
          <w:p w14:paraId="7683448D" w14:textId="77777777" w:rsidR="00C92511" w:rsidRPr="00603A1E" w:rsidRDefault="00C92511" w:rsidP="00012007">
            <w:r w:rsidRPr="00C92511">
              <w:rPr>
                <w:b/>
              </w:rPr>
              <w:t>Temperature:</w:t>
            </w:r>
            <w:r>
              <w:t xml:space="preserve"> Ambient temperature is acceptable for work being performed.</w:t>
            </w:r>
            <w:r w:rsidR="00012007">
              <w:t xml:space="preserve"> </w:t>
            </w:r>
            <w:r w:rsidR="00012007" w:rsidRPr="007A4382">
              <w:t>Refer to</w:t>
            </w:r>
            <w:r w:rsidR="00012007" w:rsidRPr="00DF1DD9">
              <w:rPr>
                <w:i/>
              </w:rPr>
              <w:t xml:space="preserve"> Type of Work </w:t>
            </w:r>
            <w:r w:rsidR="00012007" w:rsidRPr="007A4382">
              <w:t>table below.</w:t>
            </w:r>
          </w:p>
        </w:tc>
        <w:tc>
          <w:tcPr>
            <w:tcW w:w="803" w:type="dxa"/>
            <w:vAlign w:val="center"/>
          </w:tcPr>
          <w:p w14:paraId="24E9C76A" w14:textId="77777777" w:rsidR="00C92511" w:rsidRPr="00603A1E" w:rsidRDefault="00C92511" w:rsidP="00C92511"/>
        </w:tc>
        <w:tc>
          <w:tcPr>
            <w:tcW w:w="803" w:type="dxa"/>
            <w:shd w:val="clear" w:color="auto" w:fill="DBE5F1" w:themeFill="accent1" w:themeFillTint="33"/>
            <w:vAlign w:val="center"/>
          </w:tcPr>
          <w:p w14:paraId="37940074" w14:textId="77777777" w:rsidR="00C92511" w:rsidRPr="00603A1E" w:rsidRDefault="00C92511" w:rsidP="00C92511"/>
        </w:tc>
        <w:tc>
          <w:tcPr>
            <w:tcW w:w="803" w:type="dxa"/>
            <w:vAlign w:val="center"/>
          </w:tcPr>
          <w:p w14:paraId="43E23EE7" w14:textId="77777777" w:rsidR="00C92511" w:rsidRPr="00603A1E" w:rsidRDefault="00C92511" w:rsidP="00C92511"/>
        </w:tc>
      </w:tr>
      <w:tr w:rsidR="00C92511" w:rsidRPr="00C92511" w14:paraId="0B3719C9" w14:textId="77777777" w:rsidTr="003C63BE">
        <w:tc>
          <w:tcPr>
            <w:tcW w:w="8388" w:type="dxa"/>
          </w:tcPr>
          <w:p w14:paraId="1CBD15B0" w14:textId="33670AEE" w:rsidR="00C92511" w:rsidRPr="00C92511" w:rsidRDefault="00C92511" w:rsidP="00387BEB">
            <w:r w:rsidRPr="00C92511">
              <w:rPr>
                <w:b/>
              </w:rPr>
              <w:t>Illuminance:</w:t>
            </w:r>
            <w:r>
              <w:rPr>
                <w:b/>
              </w:rPr>
              <w:t xml:space="preserve"> </w:t>
            </w:r>
            <w:r>
              <w:t>Illuminance level is suitable for type of work performed.</w:t>
            </w:r>
            <w:r w:rsidR="00012007">
              <w:t xml:space="preserve"> </w:t>
            </w:r>
          </w:p>
        </w:tc>
        <w:tc>
          <w:tcPr>
            <w:tcW w:w="803" w:type="dxa"/>
            <w:vAlign w:val="center"/>
          </w:tcPr>
          <w:p w14:paraId="1CF5B76A" w14:textId="77777777" w:rsidR="00C92511" w:rsidRPr="00C92511" w:rsidRDefault="00C92511" w:rsidP="00C92511"/>
        </w:tc>
        <w:tc>
          <w:tcPr>
            <w:tcW w:w="803" w:type="dxa"/>
            <w:shd w:val="clear" w:color="auto" w:fill="DBE5F1" w:themeFill="accent1" w:themeFillTint="33"/>
            <w:vAlign w:val="center"/>
          </w:tcPr>
          <w:p w14:paraId="198A1302" w14:textId="77777777" w:rsidR="00C92511" w:rsidRPr="00C92511" w:rsidRDefault="00C92511" w:rsidP="00C92511"/>
        </w:tc>
        <w:tc>
          <w:tcPr>
            <w:tcW w:w="803" w:type="dxa"/>
            <w:vAlign w:val="center"/>
          </w:tcPr>
          <w:p w14:paraId="610801BA" w14:textId="77777777" w:rsidR="00C92511" w:rsidRPr="00C92511" w:rsidRDefault="00C92511" w:rsidP="00C92511"/>
        </w:tc>
      </w:tr>
      <w:tr w:rsidR="00C92511" w:rsidRPr="00C92511" w14:paraId="522B72DF" w14:textId="77777777" w:rsidTr="003C63BE">
        <w:tc>
          <w:tcPr>
            <w:tcW w:w="8388" w:type="dxa"/>
          </w:tcPr>
          <w:p w14:paraId="5BE4E5FF" w14:textId="77777777" w:rsidR="00C92511" w:rsidRPr="00C92511" w:rsidRDefault="00C92511" w:rsidP="00387BEB">
            <w:r w:rsidRPr="00C92511">
              <w:rPr>
                <w:b/>
              </w:rPr>
              <w:t>Glare:</w:t>
            </w:r>
            <w:r>
              <w:t xml:space="preserve"> Glare has been </w:t>
            </w:r>
            <w:r w:rsidR="002565DF" w:rsidRPr="009D64BF">
              <w:t>identified</w:t>
            </w:r>
            <w:r w:rsidR="002565DF">
              <w:t xml:space="preserve"> and </w:t>
            </w:r>
            <w:r w:rsidRPr="009D64BF">
              <w:t>controlled</w:t>
            </w:r>
            <w:r>
              <w:t>.</w:t>
            </w:r>
          </w:p>
        </w:tc>
        <w:tc>
          <w:tcPr>
            <w:tcW w:w="803" w:type="dxa"/>
            <w:vAlign w:val="center"/>
          </w:tcPr>
          <w:p w14:paraId="77584764" w14:textId="77777777" w:rsidR="00C92511" w:rsidRPr="00C92511" w:rsidRDefault="00C92511" w:rsidP="00C92511"/>
        </w:tc>
        <w:tc>
          <w:tcPr>
            <w:tcW w:w="803" w:type="dxa"/>
            <w:shd w:val="clear" w:color="auto" w:fill="DBE5F1" w:themeFill="accent1" w:themeFillTint="33"/>
            <w:vAlign w:val="center"/>
          </w:tcPr>
          <w:p w14:paraId="10B7CCC7" w14:textId="77777777" w:rsidR="00C92511" w:rsidRPr="00C92511" w:rsidRDefault="00C92511" w:rsidP="00C92511"/>
        </w:tc>
        <w:tc>
          <w:tcPr>
            <w:tcW w:w="803" w:type="dxa"/>
            <w:vAlign w:val="center"/>
          </w:tcPr>
          <w:p w14:paraId="7637B519" w14:textId="77777777" w:rsidR="00C92511" w:rsidRPr="00C92511" w:rsidRDefault="00C92511" w:rsidP="00C92511"/>
        </w:tc>
      </w:tr>
    </w:tbl>
    <w:p w14:paraId="67E2B957" w14:textId="77777777" w:rsidR="00685EAC" w:rsidRDefault="00C92511" w:rsidP="002F61E4">
      <w:pPr>
        <w:pStyle w:val="Heading2"/>
      </w:pPr>
      <w:bookmarkStart w:id="75" w:name="_Toc373311904"/>
      <w:bookmarkStart w:id="76" w:name="_Toc69981801"/>
      <w:r>
        <w:t>Auditory</w:t>
      </w:r>
      <w:bookmarkEnd w:id="75"/>
      <w:bookmarkEnd w:id="76"/>
    </w:p>
    <w:p w14:paraId="7FED20C2" w14:textId="77777777" w:rsidR="00CF26A0" w:rsidRDefault="00CF26A0" w:rsidP="00751F24">
      <w:r>
        <w:t>Noise levels above 70 dB make verbal communication difficult.</w:t>
      </w:r>
      <w:r w:rsidR="005C494C">
        <w:t xml:space="preserve"> </w:t>
      </w:r>
      <w:r>
        <w:t>Noise levels between 54-59 dBA is the recommended range for a productive work environment.</w:t>
      </w:r>
      <w:r w:rsidR="005C494C">
        <w:t xml:space="preserve"> </w:t>
      </w:r>
      <w:r>
        <w:t xml:space="preserve">This range will, to some extent mask conversations of others, while speech communication between two employees remains undisturbed. </w:t>
      </w:r>
    </w:p>
    <w:p w14:paraId="3DB413C3" w14:textId="77777777" w:rsidR="00A73CAF" w:rsidRDefault="00A73CAF">
      <w:pPr>
        <w:spacing w:before="0" w:after="0"/>
      </w:pPr>
      <w:bookmarkStart w:id="77" w:name="_Recommendations_for_Controlling"/>
      <w:bookmarkEnd w:id="77"/>
      <w:r>
        <w:br w:type="page"/>
      </w:r>
    </w:p>
    <w:p w14:paraId="40670405" w14:textId="77777777" w:rsidR="00CF26A0" w:rsidRDefault="00CF26A0" w:rsidP="00447991">
      <w:pPr>
        <w:pStyle w:val="Heading1"/>
      </w:pPr>
      <w:bookmarkStart w:id="78" w:name="_Toc373311906"/>
      <w:bookmarkStart w:id="79" w:name="_Toc69981802"/>
      <w:r>
        <w:lastRenderedPageBreak/>
        <w:t>Fixtures</w:t>
      </w:r>
      <w:bookmarkEnd w:id="78"/>
      <w:bookmarkEnd w:id="79"/>
    </w:p>
    <w:tbl>
      <w:tblPr>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88"/>
        <w:gridCol w:w="803"/>
        <w:gridCol w:w="803"/>
        <w:gridCol w:w="803"/>
      </w:tblGrid>
      <w:tr w:rsidR="00250883" w:rsidRPr="00603A1E" w14:paraId="0DCB2168" w14:textId="77777777" w:rsidTr="00882770">
        <w:trPr>
          <w:trHeight w:val="320"/>
        </w:trPr>
        <w:tc>
          <w:tcPr>
            <w:tcW w:w="10797" w:type="dxa"/>
            <w:gridSpan w:val="4"/>
            <w:shd w:val="clear" w:color="auto" w:fill="DBE5F1" w:themeFill="accent1" w:themeFillTint="33"/>
            <w:vAlign w:val="center"/>
          </w:tcPr>
          <w:p w14:paraId="4B120809" w14:textId="77777777" w:rsidR="00250883" w:rsidRPr="002C5C96" w:rsidRDefault="00250883" w:rsidP="002F61E4">
            <w:pPr>
              <w:pStyle w:val="Heading2"/>
            </w:pPr>
            <w:bookmarkStart w:id="80" w:name="_Toc373311907"/>
            <w:bookmarkStart w:id="81" w:name="_Toc69981803"/>
            <w:r>
              <w:t>Fixtures</w:t>
            </w:r>
            <w:r w:rsidRPr="002C5C96">
              <w:t xml:space="preserve"> Checklist</w:t>
            </w:r>
            <w:bookmarkEnd w:id="80"/>
            <w:bookmarkEnd w:id="81"/>
          </w:p>
        </w:tc>
        <w:bookmarkStart w:id="82" w:name="_Toc332698235"/>
      </w:tr>
      <w:tr w:rsidR="00250883" w:rsidRPr="00685EAC" w14:paraId="14E29212" w14:textId="77777777" w:rsidTr="00882770">
        <w:tc>
          <w:tcPr>
            <w:tcW w:w="8388" w:type="dxa"/>
          </w:tcPr>
          <w:p w14:paraId="44CD47FB" w14:textId="77777777" w:rsidR="00250883" w:rsidRPr="00685EAC" w:rsidRDefault="00250883" w:rsidP="004F22C1">
            <w:pPr>
              <w:rPr>
                <w:sz w:val="22"/>
              </w:rPr>
            </w:pPr>
            <w:r w:rsidRPr="00685EAC">
              <w:rPr>
                <w:sz w:val="22"/>
              </w:rPr>
              <w:t xml:space="preserve"> “NO” answer indicates need for additional investigation.</w:t>
            </w:r>
          </w:p>
        </w:tc>
        <w:tc>
          <w:tcPr>
            <w:tcW w:w="803" w:type="dxa"/>
            <w:vAlign w:val="center"/>
          </w:tcPr>
          <w:p w14:paraId="124F40AD" w14:textId="77777777" w:rsidR="00250883" w:rsidRPr="00685EAC" w:rsidRDefault="00250883" w:rsidP="00C07C0B">
            <w:pPr>
              <w:jc w:val="center"/>
              <w:rPr>
                <w:sz w:val="22"/>
              </w:rPr>
            </w:pPr>
            <w:r w:rsidRPr="00685EAC">
              <w:rPr>
                <w:sz w:val="22"/>
              </w:rPr>
              <w:t>YES</w:t>
            </w:r>
          </w:p>
        </w:tc>
        <w:tc>
          <w:tcPr>
            <w:tcW w:w="803" w:type="dxa"/>
            <w:shd w:val="clear" w:color="auto" w:fill="DBE5F1" w:themeFill="accent1" w:themeFillTint="33"/>
            <w:vAlign w:val="center"/>
          </w:tcPr>
          <w:p w14:paraId="0570F42F" w14:textId="77777777" w:rsidR="00250883" w:rsidRPr="00685EAC" w:rsidRDefault="00250883" w:rsidP="00C07C0B">
            <w:pPr>
              <w:jc w:val="center"/>
              <w:rPr>
                <w:sz w:val="22"/>
              </w:rPr>
            </w:pPr>
            <w:r w:rsidRPr="00685EAC">
              <w:rPr>
                <w:sz w:val="22"/>
              </w:rPr>
              <w:t>NO</w:t>
            </w:r>
          </w:p>
        </w:tc>
        <w:tc>
          <w:tcPr>
            <w:tcW w:w="803" w:type="dxa"/>
            <w:vAlign w:val="center"/>
          </w:tcPr>
          <w:p w14:paraId="59545F8D" w14:textId="77777777" w:rsidR="00250883" w:rsidRPr="00685EAC" w:rsidRDefault="00250883" w:rsidP="00C07C0B">
            <w:pPr>
              <w:jc w:val="center"/>
              <w:rPr>
                <w:sz w:val="22"/>
              </w:rPr>
            </w:pPr>
            <w:r w:rsidRPr="00685EAC">
              <w:rPr>
                <w:sz w:val="22"/>
              </w:rPr>
              <w:t>NA</w:t>
            </w:r>
          </w:p>
        </w:tc>
      </w:tr>
      <w:tr w:rsidR="00250883" w:rsidRPr="00603A1E" w14:paraId="492631D6" w14:textId="77777777" w:rsidTr="00882770">
        <w:tc>
          <w:tcPr>
            <w:tcW w:w="8388" w:type="dxa"/>
          </w:tcPr>
          <w:p w14:paraId="530A7AF4" w14:textId="77777777" w:rsidR="00250883" w:rsidRPr="00C92511" w:rsidRDefault="00E7365E" w:rsidP="00E7365E">
            <w:r>
              <w:t>Appropriate u</w:t>
            </w:r>
            <w:r w:rsidR="003A11C0">
              <w:t>se of fixtures has been identified</w:t>
            </w:r>
            <w:r>
              <w:t>.</w:t>
            </w:r>
          </w:p>
        </w:tc>
        <w:tc>
          <w:tcPr>
            <w:tcW w:w="803" w:type="dxa"/>
            <w:vAlign w:val="center"/>
          </w:tcPr>
          <w:p w14:paraId="541BC83E" w14:textId="77777777" w:rsidR="00250883" w:rsidRPr="00603A1E" w:rsidRDefault="00250883" w:rsidP="004F22C1"/>
        </w:tc>
        <w:tc>
          <w:tcPr>
            <w:tcW w:w="803" w:type="dxa"/>
            <w:shd w:val="clear" w:color="auto" w:fill="DBE5F1" w:themeFill="accent1" w:themeFillTint="33"/>
            <w:vAlign w:val="center"/>
          </w:tcPr>
          <w:p w14:paraId="48DDD80D" w14:textId="77777777" w:rsidR="00250883" w:rsidRPr="00603A1E" w:rsidRDefault="00250883" w:rsidP="004F22C1"/>
        </w:tc>
        <w:tc>
          <w:tcPr>
            <w:tcW w:w="803" w:type="dxa"/>
            <w:vAlign w:val="center"/>
          </w:tcPr>
          <w:p w14:paraId="01B64949" w14:textId="77777777" w:rsidR="00250883" w:rsidRPr="00603A1E" w:rsidRDefault="00250883" w:rsidP="004F22C1"/>
        </w:tc>
      </w:tr>
      <w:tr w:rsidR="00E7365E" w:rsidRPr="00603A1E" w14:paraId="0BC4324B" w14:textId="77777777" w:rsidTr="00882770">
        <w:tc>
          <w:tcPr>
            <w:tcW w:w="8388" w:type="dxa"/>
          </w:tcPr>
          <w:p w14:paraId="5952C10D" w14:textId="77777777" w:rsidR="00E7365E" w:rsidRPr="00E7365E" w:rsidRDefault="00E7365E" w:rsidP="00E7365E">
            <w:pPr>
              <w:rPr>
                <w:rFonts w:eastAsia="Times New Roman"/>
              </w:rPr>
            </w:pPr>
            <w:r>
              <w:rPr>
                <w:rFonts w:eastAsia="Times New Roman"/>
              </w:rPr>
              <w:t>M</w:t>
            </w:r>
            <w:r w:rsidRPr="003A11C0">
              <w:rPr>
                <w:rFonts w:eastAsia="Times New Roman"/>
              </w:rPr>
              <w:t xml:space="preserve">ethod of how the fixtures will be stored </w:t>
            </w:r>
            <w:r>
              <w:rPr>
                <w:rFonts w:eastAsia="Times New Roman"/>
              </w:rPr>
              <w:t>has been determined.</w:t>
            </w:r>
          </w:p>
        </w:tc>
        <w:tc>
          <w:tcPr>
            <w:tcW w:w="803" w:type="dxa"/>
            <w:vAlign w:val="center"/>
          </w:tcPr>
          <w:p w14:paraId="56C4E630" w14:textId="77777777" w:rsidR="00E7365E" w:rsidRPr="00603A1E" w:rsidRDefault="00E7365E" w:rsidP="004F22C1"/>
        </w:tc>
        <w:tc>
          <w:tcPr>
            <w:tcW w:w="803" w:type="dxa"/>
            <w:shd w:val="clear" w:color="auto" w:fill="DBE5F1" w:themeFill="accent1" w:themeFillTint="33"/>
            <w:vAlign w:val="center"/>
          </w:tcPr>
          <w:p w14:paraId="5ABFB0CD" w14:textId="77777777" w:rsidR="00E7365E" w:rsidRPr="00603A1E" w:rsidRDefault="00E7365E" w:rsidP="004F22C1"/>
        </w:tc>
        <w:tc>
          <w:tcPr>
            <w:tcW w:w="803" w:type="dxa"/>
            <w:vAlign w:val="center"/>
          </w:tcPr>
          <w:p w14:paraId="06EEA1DC" w14:textId="77777777" w:rsidR="00E7365E" w:rsidRPr="00603A1E" w:rsidRDefault="00E7365E" w:rsidP="004F22C1"/>
        </w:tc>
      </w:tr>
      <w:tr w:rsidR="00E7365E" w:rsidRPr="00603A1E" w14:paraId="01668F4D" w14:textId="77777777" w:rsidTr="00882770">
        <w:tc>
          <w:tcPr>
            <w:tcW w:w="8388" w:type="dxa"/>
          </w:tcPr>
          <w:p w14:paraId="00CA11A9" w14:textId="77777777" w:rsidR="00E7365E" w:rsidRPr="00E7365E" w:rsidRDefault="00E7365E" w:rsidP="004F22C1">
            <w:pPr>
              <w:rPr>
                <w:rFonts w:eastAsia="Times New Roman"/>
              </w:rPr>
            </w:pPr>
            <w:r>
              <w:rPr>
                <w:rFonts w:eastAsia="Times New Roman"/>
              </w:rPr>
              <w:t>Me</w:t>
            </w:r>
            <w:r w:rsidRPr="003A11C0">
              <w:rPr>
                <w:rFonts w:eastAsia="Times New Roman"/>
              </w:rPr>
              <w:t xml:space="preserve">thod of conveying the fixtures to and from the workstation </w:t>
            </w:r>
            <w:r>
              <w:rPr>
                <w:rFonts w:eastAsia="Times New Roman"/>
              </w:rPr>
              <w:t>has been determined.</w:t>
            </w:r>
          </w:p>
        </w:tc>
        <w:tc>
          <w:tcPr>
            <w:tcW w:w="803" w:type="dxa"/>
            <w:vAlign w:val="center"/>
          </w:tcPr>
          <w:p w14:paraId="63142C87" w14:textId="77777777" w:rsidR="00E7365E" w:rsidRPr="00603A1E" w:rsidRDefault="00E7365E" w:rsidP="004F22C1"/>
        </w:tc>
        <w:tc>
          <w:tcPr>
            <w:tcW w:w="803" w:type="dxa"/>
            <w:shd w:val="clear" w:color="auto" w:fill="DBE5F1" w:themeFill="accent1" w:themeFillTint="33"/>
            <w:vAlign w:val="center"/>
          </w:tcPr>
          <w:p w14:paraId="17FD105D" w14:textId="77777777" w:rsidR="00E7365E" w:rsidRPr="00603A1E" w:rsidRDefault="00E7365E" w:rsidP="004F22C1"/>
        </w:tc>
        <w:tc>
          <w:tcPr>
            <w:tcW w:w="803" w:type="dxa"/>
            <w:vAlign w:val="center"/>
          </w:tcPr>
          <w:p w14:paraId="62696C24" w14:textId="77777777" w:rsidR="00E7365E" w:rsidRPr="00603A1E" w:rsidRDefault="00E7365E" w:rsidP="004F22C1"/>
        </w:tc>
      </w:tr>
      <w:tr w:rsidR="00E7365E" w:rsidRPr="00603A1E" w14:paraId="76F6B462" w14:textId="77777777" w:rsidTr="00882770">
        <w:tc>
          <w:tcPr>
            <w:tcW w:w="8388" w:type="dxa"/>
          </w:tcPr>
          <w:p w14:paraId="569437DE" w14:textId="77777777" w:rsidR="00E7365E" w:rsidRPr="002526E6" w:rsidRDefault="00E7365E" w:rsidP="002526E6">
            <w:pPr>
              <w:rPr>
                <w:rFonts w:eastAsia="Times New Roman"/>
              </w:rPr>
            </w:pPr>
            <w:r>
              <w:rPr>
                <w:rFonts w:eastAsia="Times New Roman"/>
              </w:rPr>
              <w:t>M</w:t>
            </w:r>
            <w:r w:rsidRPr="003A11C0">
              <w:rPr>
                <w:rFonts w:eastAsia="Times New Roman"/>
              </w:rPr>
              <w:t xml:space="preserve">ethod of mounting fixtures at </w:t>
            </w:r>
            <w:r>
              <w:rPr>
                <w:rFonts w:eastAsia="Times New Roman"/>
              </w:rPr>
              <w:t>the workstation been determined.</w:t>
            </w:r>
          </w:p>
        </w:tc>
        <w:tc>
          <w:tcPr>
            <w:tcW w:w="803" w:type="dxa"/>
            <w:vAlign w:val="center"/>
          </w:tcPr>
          <w:p w14:paraId="0F3010A7" w14:textId="77777777" w:rsidR="00E7365E" w:rsidRPr="00603A1E" w:rsidRDefault="00E7365E" w:rsidP="004F22C1"/>
        </w:tc>
        <w:tc>
          <w:tcPr>
            <w:tcW w:w="803" w:type="dxa"/>
            <w:shd w:val="clear" w:color="auto" w:fill="DBE5F1" w:themeFill="accent1" w:themeFillTint="33"/>
            <w:vAlign w:val="center"/>
          </w:tcPr>
          <w:p w14:paraId="41FB7CCF" w14:textId="77777777" w:rsidR="00E7365E" w:rsidRPr="00603A1E" w:rsidRDefault="00E7365E" w:rsidP="004F22C1"/>
        </w:tc>
        <w:tc>
          <w:tcPr>
            <w:tcW w:w="803" w:type="dxa"/>
            <w:vAlign w:val="center"/>
          </w:tcPr>
          <w:p w14:paraId="67EFD622" w14:textId="77777777" w:rsidR="00E7365E" w:rsidRPr="00603A1E" w:rsidRDefault="00E7365E" w:rsidP="004F22C1"/>
        </w:tc>
      </w:tr>
      <w:tr w:rsidR="002526E6" w:rsidRPr="00603A1E" w14:paraId="26ACBB6D" w14:textId="77777777" w:rsidTr="00882770">
        <w:tc>
          <w:tcPr>
            <w:tcW w:w="8388" w:type="dxa"/>
          </w:tcPr>
          <w:p w14:paraId="7173123A" w14:textId="77777777" w:rsidR="002526E6" w:rsidRDefault="002526E6" w:rsidP="004F22C1">
            <w:pPr>
              <w:rPr>
                <w:rFonts w:eastAsia="Times New Roman"/>
              </w:rPr>
            </w:pPr>
            <w:r>
              <w:rPr>
                <w:rFonts w:eastAsia="Times New Roman"/>
              </w:rPr>
              <w:t>Fixtures position units with user reach and height zones.</w:t>
            </w:r>
          </w:p>
        </w:tc>
        <w:tc>
          <w:tcPr>
            <w:tcW w:w="803" w:type="dxa"/>
            <w:vAlign w:val="center"/>
          </w:tcPr>
          <w:p w14:paraId="668F3A5F" w14:textId="77777777" w:rsidR="002526E6" w:rsidRPr="00603A1E" w:rsidRDefault="002526E6" w:rsidP="004F22C1"/>
        </w:tc>
        <w:tc>
          <w:tcPr>
            <w:tcW w:w="803" w:type="dxa"/>
            <w:shd w:val="clear" w:color="auto" w:fill="DBE5F1" w:themeFill="accent1" w:themeFillTint="33"/>
            <w:vAlign w:val="center"/>
          </w:tcPr>
          <w:p w14:paraId="1FBF3FBB" w14:textId="77777777" w:rsidR="002526E6" w:rsidRPr="00603A1E" w:rsidRDefault="002526E6" w:rsidP="004F22C1"/>
        </w:tc>
        <w:tc>
          <w:tcPr>
            <w:tcW w:w="803" w:type="dxa"/>
            <w:vAlign w:val="center"/>
          </w:tcPr>
          <w:p w14:paraId="06FCAE05" w14:textId="77777777" w:rsidR="002526E6" w:rsidRPr="00603A1E" w:rsidRDefault="002526E6" w:rsidP="004F22C1"/>
        </w:tc>
      </w:tr>
      <w:tr w:rsidR="002526E6" w:rsidRPr="00603A1E" w14:paraId="042D02CD" w14:textId="77777777" w:rsidTr="00882770">
        <w:tc>
          <w:tcPr>
            <w:tcW w:w="8388" w:type="dxa"/>
          </w:tcPr>
          <w:p w14:paraId="4B9F149F" w14:textId="77777777" w:rsidR="002526E6" w:rsidRDefault="002526E6" w:rsidP="002526E6">
            <w:pPr>
              <w:rPr>
                <w:rFonts w:eastAsia="Times New Roman"/>
              </w:rPr>
            </w:pPr>
            <w:r>
              <w:rPr>
                <w:rFonts w:eastAsia="Times New Roman"/>
              </w:rPr>
              <w:t>Fixture allows free and clear access to insert/remove parts physically and visually (if needed).</w:t>
            </w:r>
          </w:p>
        </w:tc>
        <w:tc>
          <w:tcPr>
            <w:tcW w:w="803" w:type="dxa"/>
            <w:vAlign w:val="center"/>
          </w:tcPr>
          <w:p w14:paraId="30E6F14D" w14:textId="77777777" w:rsidR="002526E6" w:rsidRPr="00603A1E" w:rsidRDefault="002526E6" w:rsidP="004F22C1"/>
        </w:tc>
        <w:tc>
          <w:tcPr>
            <w:tcW w:w="803" w:type="dxa"/>
            <w:shd w:val="clear" w:color="auto" w:fill="DBE5F1" w:themeFill="accent1" w:themeFillTint="33"/>
            <w:vAlign w:val="center"/>
          </w:tcPr>
          <w:p w14:paraId="26C3F323" w14:textId="77777777" w:rsidR="002526E6" w:rsidRPr="00603A1E" w:rsidRDefault="002526E6" w:rsidP="004F22C1"/>
        </w:tc>
        <w:tc>
          <w:tcPr>
            <w:tcW w:w="803" w:type="dxa"/>
            <w:vAlign w:val="center"/>
          </w:tcPr>
          <w:p w14:paraId="4653493A" w14:textId="77777777" w:rsidR="002526E6" w:rsidRPr="00603A1E" w:rsidRDefault="002526E6" w:rsidP="004F22C1"/>
        </w:tc>
      </w:tr>
    </w:tbl>
    <w:p w14:paraId="4DD125F3" w14:textId="61D6C725" w:rsidR="002526E6" w:rsidRDefault="00882770" w:rsidP="00882770">
      <w:pPr>
        <w:pStyle w:val="Heading2"/>
      </w:pPr>
      <w:bookmarkStart w:id="83" w:name="_Floor:_Anti-Fatigue_Mats"/>
      <w:bookmarkStart w:id="84" w:name="_Toc69981804"/>
      <w:bookmarkEnd w:id="82"/>
      <w:bookmarkEnd w:id="83"/>
      <w:r>
        <w:t>Fixture</w:t>
      </w:r>
      <w:bookmarkEnd w:id="84"/>
    </w:p>
    <w:p w14:paraId="0A372A77" w14:textId="786D8105" w:rsidR="00882770" w:rsidRDefault="00C175F5" w:rsidP="00C175F5">
      <w:r w:rsidRPr="00C175F5">
        <w:t xml:space="preserve">A </w:t>
      </w:r>
      <w:r w:rsidRPr="00C175F5">
        <w:rPr>
          <w:bCs/>
        </w:rPr>
        <w:t>fixture</w:t>
      </w:r>
      <w:r w:rsidRPr="00C175F5">
        <w:t xml:space="preserve"> is a work-holding or support device used in the manufacturing industry. What makes a fixture unique is that each one is built to fit a particular part or shape. The main purpose of a fixture is to locate </w:t>
      </w:r>
      <w:r w:rsidR="00882770" w:rsidRPr="00C175F5">
        <w:t>and, in some cases,</w:t>
      </w:r>
      <w:r w:rsidRPr="00C175F5">
        <w:t xml:space="preserve"> hold a work piece during either a machining operation or some other industrial process. </w:t>
      </w:r>
    </w:p>
    <w:p w14:paraId="1BFBA351" w14:textId="417DC6D9" w:rsidR="00882770" w:rsidRDefault="00882770" w:rsidP="00882770">
      <w:pPr>
        <w:pStyle w:val="Heading2"/>
      </w:pPr>
      <w:bookmarkStart w:id="85" w:name="_Toc69981805"/>
      <w:r>
        <w:t>Jigs</w:t>
      </w:r>
      <w:bookmarkEnd w:id="85"/>
    </w:p>
    <w:p w14:paraId="6BA9ACF2" w14:textId="4CC4028A" w:rsidR="00C175F5" w:rsidRDefault="00C175F5" w:rsidP="00C175F5">
      <w:r w:rsidRPr="00C175F5">
        <w:t xml:space="preserve">A jig differs from a fixture in that it guides the tool to its correct position in addition to locating and supporting the work piece. </w:t>
      </w:r>
    </w:p>
    <w:p w14:paraId="16A252D5" w14:textId="24403A05" w:rsidR="00882770" w:rsidRPr="00C175F5" w:rsidRDefault="00882770" w:rsidP="00882770">
      <w:pPr>
        <w:pStyle w:val="Heading2"/>
      </w:pPr>
      <w:bookmarkStart w:id="86" w:name="_Toc69981806"/>
      <w:r>
        <w:t>Primary purpose</w:t>
      </w:r>
      <w:bookmarkEnd w:id="86"/>
    </w:p>
    <w:p w14:paraId="675CBFAA" w14:textId="77777777" w:rsidR="00C175F5" w:rsidRPr="00C175F5" w:rsidRDefault="00C175F5" w:rsidP="00C175F5">
      <w:r w:rsidRPr="00C175F5">
        <w:t xml:space="preserve">The primary purposes of jigs and fixtures </w:t>
      </w:r>
      <w:r>
        <w:t>are</w:t>
      </w:r>
      <w:r w:rsidRPr="00C175F5">
        <w:t xml:space="preserve"> to:</w:t>
      </w:r>
    </w:p>
    <w:p w14:paraId="6C31D16B" w14:textId="77777777" w:rsidR="00C175F5" w:rsidRPr="00C175F5" w:rsidRDefault="00C175F5" w:rsidP="004E5367">
      <w:pPr>
        <w:pStyle w:val="ListParagraph"/>
        <w:numPr>
          <w:ilvl w:val="0"/>
          <w:numId w:val="10"/>
        </w:numPr>
        <w:ind w:left="720"/>
      </w:pPr>
      <w:r w:rsidRPr="00C175F5">
        <w:t>Reduce the cost of production</w:t>
      </w:r>
    </w:p>
    <w:p w14:paraId="4E3BEEF4" w14:textId="77777777" w:rsidR="00C175F5" w:rsidRPr="00C175F5" w:rsidRDefault="00C175F5" w:rsidP="004E5367">
      <w:pPr>
        <w:pStyle w:val="ListParagraph"/>
        <w:numPr>
          <w:ilvl w:val="0"/>
          <w:numId w:val="10"/>
        </w:numPr>
        <w:ind w:left="720"/>
      </w:pPr>
      <w:r w:rsidRPr="00C175F5">
        <w:t>Maintain consistent quality</w:t>
      </w:r>
    </w:p>
    <w:p w14:paraId="6C4AF4DC" w14:textId="77777777" w:rsidR="00C175F5" w:rsidRPr="00C175F5" w:rsidRDefault="00C175F5" w:rsidP="004E5367">
      <w:pPr>
        <w:pStyle w:val="ListParagraph"/>
        <w:numPr>
          <w:ilvl w:val="0"/>
          <w:numId w:val="10"/>
        </w:numPr>
        <w:ind w:left="720"/>
      </w:pPr>
      <w:r w:rsidRPr="00C175F5">
        <w:t>Maximize efficiency</w:t>
      </w:r>
    </w:p>
    <w:p w14:paraId="12A07D2F" w14:textId="77777777" w:rsidR="00C175F5" w:rsidRPr="00C175F5" w:rsidRDefault="00C175F5" w:rsidP="004E5367">
      <w:pPr>
        <w:pStyle w:val="ListParagraph"/>
        <w:numPr>
          <w:ilvl w:val="0"/>
          <w:numId w:val="10"/>
        </w:numPr>
        <w:ind w:left="720"/>
      </w:pPr>
      <w:r w:rsidRPr="00C175F5">
        <w:t>Enable a variety of parts to be made to correct specifications</w:t>
      </w:r>
    </w:p>
    <w:p w14:paraId="31EF1EDC" w14:textId="77777777" w:rsidR="00C175F5" w:rsidRPr="00C175F5" w:rsidRDefault="00C175F5" w:rsidP="004E5367">
      <w:pPr>
        <w:pStyle w:val="ListParagraph"/>
        <w:numPr>
          <w:ilvl w:val="0"/>
          <w:numId w:val="10"/>
        </w:numPr>
        <w:ind w:left="720"/>
      </w:pPr>
      <w:r w:rsidRPr="00C175F5">
        <w:t>Reduce operator errors</w:t>
      </w:r>
    </w:p>
    <w:p w14:paraId="3D7FACE6" w14:textId="16E76D6D" w:rsidR="004F0D66" w:rsidRDefault="00C175F5" w:rsidP="00882770">
      <w:pPr>
        <w:pStyle w:val="Heading2"/>
      </w:pPr>
      <w:bookmarkStart w:id="87" w:name="_Toc69981807"/>
      <w:r w:rsidRPr="00C175F5">
        <w:t>Types of Fixtures</w:t>
      </w:r>
      <w:bookmarkEnd w:id="87"/>
    </w:p>
    <w:p w14:paraId="6618B843" w14:textId="77777777" w:rsidR="00C175F5" w:rsidRPr="004F0D66" w:rsidRDefault="00C175F5" w:rsidP="004E5367">
      <w:pPr>
        <w:pStyle w:val="ListParagraph"/>
        <w:ind w:left="720"/>
      </w:pPr>
      <w:r w:rsidRPr="004F0D66">
        <w:t xml:space="preserve">General Purpose - They are usually relatively inexpensive and can be used to hold a variety and range of sizes of work pieces (examples: </w:t>
      </w:r>
      <w:r w:rsidR="004F0D66" w:rsidRPr="004F0D66">
        <w:t>v</w:t>
      </w:r>
      <w:r w:rsidRPr="004F0D66">
        <w:t>ices, chucks, split collets).</w:t>
      </w:r>
    </w:p>
    <w:p w14:paraId="5D61D1D5" w14:textId="77777777" w:rsidR="00C175F5" w:rsidRPr="004F0D66" w:rsidRDefault="00C175F5" w:rsidP="004E5367">
      <w:pPr>
        <w:pStyle w:val="ListParagraph"/>
        <w:ind w:left="720"/>
      </w:pPr>
      <w:r w:rsidRPr="004F0D66">
        <w:t>Special Purpose - They are designed and built to hold a particular work piece for a specific operation on a specific machine or process.</w:t>
      </w:r>
    </w:p>
    <w:p w14:paraId="0CBBBD03" w14:textId="77777777" w:rsidR="002526E6" w:rsidRDefault="002526E6" w:rsidP="002526E6">
      <w:pPr>
        <w:rPr>
          <w:kern w:val="32"/>
          <w:sz w:val="28"/>
        </w:rPr>
      </w:pPr>
      <w:r>
        <w:br w:type="page"/>
      </w:r>
    </w:p>
    <w:p w14:paraId="194ECD65" w14:textId="77777777" w:rsidR="00CF26A0" w:rsidRDefault="00CF26A0" w:rsidP="00447991">
      <w:pPr>
        <w:pStyle w:val="Heading1"/>
      </w:pPr>
      <w:bookmarkStart w:id="88" w:name="_Floor:_Anti-Fatigue_Mats_1"/>
      <w:bookmarkStart w:id="89" w:name="_Toc373311908"/>
      <w:bookmarkStart w:id="90" w:name="_Toc69981808"/>
      <w:bookmarkEnd w:id="88"/>
      <w:r>
        <w:lastRenderedPageBreak/>
        <w:t>Floor: Anti-Fatigue Mats</w:t>
      </w:r>
      <w:r w:rsidR="00CF749C">
        <w:t>/Shoe Insoles</w:t>
      </w:r>
      <w:bookmarkEnd w:id="89"/>
      <w:bookmarkEnd w:id="90"/>
    </w:p>
    <w:tbl>
      <w:tblPr>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88"/>
        <w:gridCol w:w="803"/>
        <w:gridCol w:w="803"/>
        <w:gridCol w:w="803"/>
      </w:tblGrid>
      <w:tr w:rsidR="005C494C" w:rsidRPr="00603A1E" w14:paraId="67BE7B8D" w14:textId="77777777" w:rsidTr="00882770">
        <w:trPr>
          <w:trHeight w:val="320"/>
        </w:trPr>
        <w:tc>
          <w:tcPr>
            <w:tcW w:w="10797" w:type="dxa"/>
            <w:gridSpan w:val="4"/>
            <w:shd w:val="clear" w:color="auto" w:fill="DBE5F1" w:themeFill="accent1" w:themeFillTint="33"/>
            <w:vAlign w:val="center"/>
          </w:tcPr>
          <w:p w14:paraId="182893E5" w14:textId="77777777" w:rsidR="005C494C" w:rsidRPr="002C5C96" w:rsidRDefault="00250883" w:rsidP="002F61E4">
            <w:pPr>
              <w:pStyle w:val="Heading2"/>
            </w:pPr>
            <w:bookmarkStart w:id="91" w:name="_Toc373311909"/>
            <w:bookmarkStart w:id="92" w:name="_Toc69981809"/>
            <w:r>
              <w:t>Anti-Fatigue Mats</w:t>
            </w:r>
            <w:r w:rsidR="00CF749C">
              <w:t>/Insoles</w:t>
            </w:r>
            <w:r w:rsidR="005C494C" w:rsidRPr="002C5C96">
              <w:t xml:space="preserve"> Checklist</w:t>
            </w:r>
            <w:bookmarkEnd w:id="91"/>
            <w:bookmarkEnd w:id="92"/>
          </w:p>
        </w:tc>
        <w:bookmarkStart w:id="93" w:name="_Toc332698171"/>
      </w:tr>
      <w:tr w:rsidR="005C494C" w:rsidRPr="00685EAC" w14:paraId="4DA09E7A" w14:textId="77777777" w:rsidTr="00882770">
        <w:tc>
          <w:tcPr>
            <w:tcW w:w="8388" w:type="dxa"/>
          </w:tcPr>
          <w:p w14:paraId="1196B561" w14:textId="77777777" w:rsidR="005C494C" w:rsidRPr="00685EAC" w:rsidRDefault="005C494C" w:rsidP="005C494C">
            <w:pPr>
              <w:rPr>
                <w:sz w:val="22"/>
              </w:rPr>
            </w:pPr>
            <w:r w:rsidRPr="00685EAC">
              <w:rPr>
                <w:sz w:val="22"/>
              </w:rPr>
              <w:t>“NO” answer indicates need for additional investigation.</w:t>
            </w:r>
          </w:p>
        </w:tc>
        <w:tc>
          <w:tcPr>
            <w:tcW w:w="803" w:type="dxa"/>
            <w:vAlign w:val="center"/>
          </w:tcPr>
          <w:p w14:paraId="5DB905F4" w14:textId="77777777" w:rsidR="005C494C" w:rsidRPr="00685EAC" w:rsidRDefault="005C494C" w:rsidP="005C494C">
            <w:pPr>
              <w:rPr>
                <w:sz w:val="22"/>
              </w:rPr>
            </w:pPr>
            <w:r w:rsidRPr="00685EAC">
              <w:rPr>
                <w:sz w:val="22"/>
              </w:rPr>
              <w:t>YES</w:t>
            </w:r>
          </w:p>
        </w:tc>
        <w:tc>
          <w:tcPr>
            <w:tcW w:w="803" w:type="dxa"/>
            <w:shd w:val="clear" w:color="auto" w:fill="DBE5F1" w:themeFill="accent1" w:themeFillTint="33"/>
            <w:vAlign w:val="center"/>
          </w:tcPr>
          <w:p w14:paraId="1E2658EE" w14:textId="77777777" w:rsidR="005C494C" w:rsidRPr="00685EAC" w:rsidRDefault="005C494C" w:rsidP="005C494C">
            <w:pPr>
              <w:rPr>
                <w:sz w:val="22"/>
              </w:rPr>
            </w:pPr>
            <w:r w:rsidRPr="00685EAC">
              <w:rPr>
                <w:sz w:val="22"/>
              </w:rPr>
              <w:t>NO</w:t>
            </w:r>
          </w:p>
        </w:tc>
        <w:tc>
          <w:tcPr>
            <w:tcW w:w="803" w:type="dxa"/>
            <w:vAlign w:val="center"/>
          </w:tcPr>
          <w:p w14:paraId="402E5C88" w14:textId="77777777" w:rsidR="005C494C" w:rsidRPr="00685EAC" w:rsidRDefault="005C494C" w:rsidP="005C494C">
            <w:pPr>
              <w:rPr>
                <w:sz w:val="22"/>
              </w:rPr>
            </w:pPr>
            <w:r w:rsidRPr="00685EAC">
              <w:rPr>
                <w:sz w:val="22"/>
              </w:rPr>
              <w:t>NA</w:t>
            </w:r>
          </w:p>
        </w:tc>
      </w:tr>
      <w:tr w:rsidR="005C494C" w:rsidRPr="00603A1E" w14:paraId="4AFE85C7" w14:textId="77777777" w:rsidTr="00882770">
        <w:tc>
          <w:tcPr>
            <w:tcW w:w="8388" w:type="dxa"/>
          </w:tcPr>
          <w:p w14:paraId="25EC9CB1" w14:textId="77777777" w:rsidR="005C494C" w:rsidRPr="00C92511" w:rsidRDefault="00DA300E" w:rsidP="00F76580">
            <w:r>
              <w:t xml:space="preserve">Need for anti-fatigue mats has been </w:t>
            </w:r>
            <w:r w:rsidR="007460F6">
              <w:t>identified</w:t>
            </w:r>
            <w:r>
              <w:t xml:space="preserve"> and incorporated into the workstation.</w:t>
            </w:r>
          </w:p>
        </w:tc>
        <w:tc>
          <w:tcPr>
            <w:tcW w:w="803" w:type="dxa"/>
            <w:vAlign w:val="center"/>
          </w:tcPr>
          <w:p w14:paraId="0143FB23" w14:textId="77777777" w:rsidR="005C494C" w:rsidRPr="00603A1E" w:rsidRDefault="005C494C" w:rsidP="005C494C"/>
        </w:tc>
        <w:tc>
          <w:tcPr>
            <w:tcW w:w="803" w:type="dxa"/>
            <w:shd w:val="clear" w:color="auto" w:fill="DBE5F1" w:themeFill="accent1" w:themeFillTint="33"/>
            <w:vAlign w:val="center"/>
          </w:tcPr>
          <w:p w14:paraId="2806101C" w14:textId="77777777" w:rsidR="005C494C" w:rsidRPr="00603A1E" w:rsidRDefault="005C494C" w:rsidP="005C494C"/>
        </w:tc>
        <w:tc>
          <w:tcPr>
            <w:tcW w:w="803" w:type="dxa"/>
            <w:vAlign w:val="center"/>
          </w:tcPr>
          <w:p w14:paraId="0BA4C3F7" w14:textId="77777777" w:rsidR="005C494C" w:rsidRPr="00603A1E" w:rsidRDefault="005C494C" w:rsidP="005C494C"/>
        </w:tc>
      </w:tr>
      <w:tr w:rsidR="005F2594" w:rsidRPr="00603A1E" w14:paraId="0C6F808B" w14:textId="77777777" w:rsidTr="00882770">
        <w:tc>
          <w:tcPr>
            <w:tcW w:w="8388" w:type="dxa"/>
          </w:tcPr>
          <w:p w14:paraId="215EF77A" w14:textId="77777777" w:rsidR="005F2594" w:rsidRPr="005F2594" w:rsidRDefault="005F2594" w:rsidP="005F2594">
            <w:r>
              <w:t>Appropriate anti-fatigue mats have been identified and obtained.</w:t>
            </w:r>
            <w:bookmarkStart w:id="94" w:name="_Toc332698176"/>
            <w:r>
              <w:t xml:space="preserve"> C</w:t>
            </w:r>
            <w:r w:rsidRPr="005F2594">
              <w:t xml:space="preserve">riteria </w:t>
            </w:r>
            <w:r>
              <w:t>for</w:t>
            </w:r>
            <w:r w:rsidRPr="005F2594">
              <w:t xml:space="preserve"> anti-fatigue mats </w:t>
            </w:r>
            <w:r>
              <w:t>includes:</w:t>
            </w:r>
            <w:bookmarkEnd w:id="94"/>
          </w:p>
          <w:p w14:paraId="5348CCC0" w14:textId="77777777" w:rsidR="005F2594" w:rsidRPr="005F2594" w:rsidRDefault="005F2594" w:rsidP="00816079">
            <w:pPr>
              <w:numPr>
                <w:ilvl w:val="0"/>
                <w:numId w:val="4"/>
              </w:numPr>
              <w:spacing w:before="0" w:after="0"/>
              <w:ind w:left="720"/>
            </w:pPr>
            <w:r w:rsidRPr="005F2594">
              <w:t>Sized to provide full coverage for area of standing and walking</w:t>
            </w:r>
          </w:p>
          <w:p w14:paraId="2AE3BBE4" w14:textId="77777777" w:rsidR="005F2594" w:rsidRPr="005F2594" w:rsidRDefault="005F2594" w:rsidP="00816079">
            <w:pPr>
              <w:numPr>
                <w:ilvl w:val="0"/>
                <w:numId w:val="4"/>
              </w:numPr>
              <w:spacing w:before="0" w:after="0"/>
              <w:ind w:left="720"/>
            </w:pPr>
            <w:r w:rsidRPr="005F2594">
              <w:t>Do not have one foot on and one foot off mat – both feet need to be positioned on mat</w:t>
            </w:r>
          </w:p>
          <w:p w14:paraId="7DABE102" w14:textId="77777777" w:rsidR="005F2594" w:rsidRPr="005F2594" w:rsidRDefault="005F2594" w:rsidP="00816079">
            <w:pPr>
              <w:numPr>
                <w:ilvl w:val="0"/>
                <w:numId w:val="4"/>
              </w:numPr>
              <w:spacing w:before="0" w:after="0"/>
              <w:ind w:left="720"/>
            </w:pPr>
            <w:r w:rsidRPr="005F2594">
              <w:t>Thickness and density that provides for cushioning of the feet</w:t>
            </w:r>
          </w:p>
          <w:p w14:paraId="45E3F8FF" w14:textId="77777777" w:rsidR="005F2594" w:rsidRPr="005F2594" w:rsidRDefault="005F2594" w:rsidP="00816079">
            <w:pPr>
              <w:numPr>
                <w:ilvl w:val="0"/>
                <w:numId w:val="4"/>
              </w:numPr>
              <w:spacing w:before="0" w:after="0"/>
              <w:ind w:left="720"/>
            </w:pPr>
            <w:r w:rsidRPr="005F2594">
              <w:t>Stays in position – does not slide around on floor</w:t>
            </w:r>
          </w:p>
          <w:p w14:paraId="55D41E6F" w14:textId="77777777" w:rsidR="005F2594" w:rsidRPr="005F2594" w:rsidRDefault="005F2594" w:rsidP="00816079">
            <w:pPr>
              <w:numPr>
                <w:ilvl w:val="0"/>
                <w:numId w:val="4"/>
              </w:numPr>
              <w:spacing w:before="0" w:after="0"/>
              <w:ind w:left="720"/>
            </w:pPr>
            <w:r w:rsidRPr="005F2594">
              <w:t>Beveled edge – need to limit trip hazard</w:t>
            </w:r>
          </w:p>
          <w:p w14:paraId="45A07352" w14:textId="77777777" w:rsidR="005F2594" w:rsidRPr="005F2594" w:rsidRDefault="005F2594" w:rsidP="00816079">
            <w:pPr>
              <w:numPr>
                <w:ilvl w:val="0"/>
                <w:numId w:val="4"/>
              </w:numPr>
              <w:spacing w:before="0" w:after="0"/>
              <w:ind w:left="720"/>
            </w:pPr>
            <w:r w:rsidRPr="005F2594">
              <w:t>Suitable for environment of the area</w:t>
            </w:r>
          </w:p>
          <w:p w14:paraId="3774F951" w14:textId="77777777" w:rsidR="005F2594" w:rsidRPr="00882770" w:rsidRDefault="005F2594" w:rsidP="00397C28">
            <w:pPr>
              <w:pStyle w:val="ListParaCheckMark"/>
              <w:ind w:left="1080"/>
              <w:rPr>
                <w:sz w:val="24"/>
                <w:szCs w:val="24"/>
              </w:rPr>
            </w:pPr>
            <w:r w:rsidRPr="00882770">
              <w:rPr>
                <w:sz w:val="24"/>
                <w:szCs w:val="24"/>
              </w:rPr>
              <w:t>ESD (electro static discharge)</w:t>
            </w:r>
          </w:p>
          <w:p w14:paraId="1D8D5AD1" w14:textId="77777777" w:rsidR="005F2594" w:rsidRPr="00882770" w:rsidRDefault="005F2594" w:rsidP="00397C28">
            <w:pPr>
              <w:pStyle w:val="ListParaCheckMark"/>
              <w:ind w:left="1080"/>
              <w:rPr>
                <w:sz w:val="24"/>
                <w:szCs w:val="24"/>
              </w:rPr>
            </w:pPr>
            <w:r w:rsidRPr="00882770">
              <w:rPr>
                <w:sz w:val="24"/>
                <w:szCs w:val="24"/>
              </w:rPr>
              <w:t>Chemical resistance (surface)</w:t>
            </w:r>
          </w:p>
          <w:p w14:paraId="52E1B4DA" w14:textId="77777777" w:rsidR="005F2594" w:rsidRPr="00882770" w:rsidRDefault="005F2594" w:rsidP="00397C28">
            <w:pPr>
              <w:pStyle w:val="ListParaCheckMark"/>
              <w:ind w:left="1080"/>
              <w:rPr>
                <w:sz w:val="24"/>
                <w:szCs w:val="24"/>
              </w:rPr>
            </w:pPr>
            <w:r w:rsidRPr="00882770">
              <w:rPr>
                <w:sz w:val="24"/>
                <w:szCs w:val="24"/>
              </w:rPr>
              <w:t>Water drainage</w:t>
            </w:r>
          </w:p>
          <w:p w14:paraId="37E4007D" w14:textId="77777777" w:rsidR="005F2594" w:rsidRDefault="005F2594" w:rsidP="00397C28">
            <w:pPr>
              <w:pStyle w:val="ListParaCheckMark"/>
              <w:ind w:left="1080"/>
            </w:pPr>
            <w:r w:rsidRPr="00882770">
              <w:rPr>
                <w:sz w:val="24"/>
                <w:szCs w:val="24"/>
              </w:rPr>
              <w:t>Slip resistance (coefficient of friction)</w:t>
            </w:r>
          </w:p>
        </w:tc>
        <w:tc>
          <w:tcPr>
            <w:tcW w:w="803" w:type="dxa"/>
            <w:vAlign w:val="center"/>
          </w:tcPr>
          <w:p w14:paraId="40F38776" w14:textId="77777777" w:rsidR="005F2594" w:rsidRPr="00603A1E" w:rsidRDefault="005F2594" w:rsidP="005C494C"/>
        </w:tc>
        <w:tc>
          <w:tcPr>
            <w:tcW w:w="803" w:type="dxa"/>
            <w:shd w:val="clear" w:color="auto" w:fill="DBE5F1" w:themeFill="accent1" w:themeFillTint="33"/>
            <w:vAlign w:val="center"/>
          </w:tcPr>
          <w:p w14:paraId="59A0A1B7" w14:textId="77777777" w:rsidR="005F2594" w:rsidRPr="00603A1E" w:rsidRDefault="005F2594" w:rsidP="005C494C"/>
        </w:tc>
        <w:tc>
          <w:tcPr>
            <w:tcW w:w="803" w:type="dxa"/>
            <w:vAlign w:val="center"/>
          </w:tcPr>
          <w:p w14:paraId="0268E03F" w14:textId="77777777" w:rsidR="005F2594" w:rsidRPr="00603A1E" w:rsidRDefault="005F2594" w:rsidP="005C494C"/>
        </w:tc>
      </w:tr>
      <w:tr w:rsidR="00CF749C" w:rsidRPr="00603A1E" w14:paraId="5DA4F1D2" w14:textId="77777777" w:rsidTr="00882770">
        <w:tc>
          <w:tcPr>
            <w:tcW w:w="8388" w:type="dxa"/>
          </w:tcPr>
          <w:p w14:paraId="2CA31C0E" w14:textId="77777777" w:rsidR="00CF749C" w:rsidRDefault="00CF749C" w:rsidP="00CF749C">
            <w:r>
              <w:t>Need for anti-fatigue shoe insoles has been identified and incorporated into the shoe program. Criteria for insoles includes:</w:t>
            </w:r>
          </w:p>
          <w:p w14:paraId="08782178" w14:textId="77777777" w:rsidR="00CF749C" w:rsidRDefault="00CF749C" w:rsidP="00CF749C">
            <w:pPr>
              <w:numPr>
                <w:ilvl w:val="0"/>
                <w:numId w:val="4"/>
              </w:numPr>
              <w:spacing w:before="0" w:after="0"/>
              <w:ind w:left="720"/>
            </w:pPr>
            <w:r>
              <w:t>Proper cushioning for the foot</w:t>
            </w:r>
          </w:p>
          <w:p w14:paraId="03A89B67" w14:textId="77777777" w:rsidR="00CF749C" w:rsidRDefault="00CF749C" w:rsidP="00CF749C">
            <w:pPr>
              <w:numPr>
                <w:ilvl w:val="0"/>
                <w:numId w:val="4"/>
              </w:numPr>
              <w:spacing w:before="0" w:after="0"/>
              <w:ind w:left="720"/>
            </w:pPr>
            <w:r>
              <w:t>Shoe size allows enough space for the insoles</w:t>
            </w:r>
          </w:p>
          <w:p w14:paraId="765E6CFC" w14:textId="77777777" w:rsidR="00CF749C" w:rsidRDefault="00CF749C" w:rsidP="00CF749C">
            <w:pPr>
              <w:numPr>
                <w:ilvl w:val="0"/>
                <w:numId w:val="4"/>
              </w:numPr>
              <w:spacing w:before="0" w:after="0"/>
              <w:ind w:left="720"/>
            </w:pPr>
            <w:r>
              <w:t>Insoles are removable and replaced as they wear out</w:t>
            </w:r>
          </w:p>
        </w:tc>
        <w:tc>
          <w:tcPr>
            <w:tcW w:w="803" w:type="dxa"/>
            <w:vAlign w:val="center"/>
          </w:tcPr>
          <w:p w14:paraId="1F87E856" w14:textId="77777777" w:rsidR="00CF749C" w:rsidRPr="00603A1E" w:rsidRDefault="00CF749C" w:rsidP="005C494C"/>
        </w:tc>
        <w:tc>
          <w:tcPr>
            <w:tcW w:w="803" w:type="dxa"/>
            <w:shd w:val="clear" w:color="auto" w:fill="DBE5F1" w:themeFill="accent1" w:themeFillTint="33"/>
            <w:vAlign w:val="center"/>
          </w:tcPr>
          <w:p w14:paraId="3BE8F2F3" w14:textId="77777777" w:rsidR="00CF749C" w:rsidRPr="00603A1E" w:rsidRDefault="00CF749C" w:rsidP="005C494C"/>
        </w:tc>
        <w:tc>
          <w:tcPr>
            <w:tcW w:w="803" w:type="dxa"/>
            <w:vAlign w:val="center"/>
          </w:tcPr>
          <w:p w14:paraId="72BD2798" w14:textId="77777777" w:rsidR="00CF749C" w:rsidRPr="00603A1E" w:rsidRDefault="00CF749C" w:rsidP="005C494C"/>
        </w:tc>
      </w:tr>
      <w:tr w:rsidR="00CF749C" w:rsidRPr="00603A1E" w14:paraId="13DEBD0A" w14:textId="77777777" w:rsidTr="00882770">
        <w:tc>
          <w:tcPr>
            <w:tcW w:w="8388" w:type="dxa"/>
          </w:tcPr>
          <w:p w14:paraId="1BDDEC05" w14:textId="77777777" w:rsidR="00CF749C" w:rsidRDefault="00CF749C" w:rsidP="00CF749C">
            <w:r>
              <w:t xml:space="preserve">A combination of anti-fatigue mats and shoe insoles has been determined to provide the best combination of controlling compression and improving foot comfort when standing/walking. </w:t>
            </w:r>
          </w:p>
          <w:p w14:paraId="2BB4306B" w14:textId="77777777" w:rsidR="00CF749C" w:rsidRDefault="00CF749C" w:rsidP="00CF749C">
            <w:pPr>
              <w:numPr>
                <w:ilvl w:val="0"/>
                <w:numId w:val="4"/>
              </w:numPr>
              <w:spacing w:before="0" w:after="0"/>
              <w:ind w:left="720"/>
            </w:pPr>
            <w:r>
              <w:t xml:space="preserve">Shoe insoles used in traffic areas where carts are employed </w:t>
            </w:r>
          </w:p>
          <w:p w14:paraId="3AB23FFB" w14:textId="77777777" w:rsidR="00CF749C" w:rsidRDefault="00CF749C" w:rsidP="00CF749C">
            <w:pPr>
              <w:numPr>
                <w:ilvl w:val="0"/>
                <w:numId w:val="4"/>
              </w:numPr>
              <w:spacing w:before="0" w:after="0"/>
              <w:ind w:left="720"/>
            </w:pPr>
            <w:r>
              <w:t>Anti-fatigue mats used at workstations that involve primarily stationary standing</w:t>
            </w:r>
          </w:p>
        </w:tc>
        <w:tc>
          <w:tcPr>
            <w:tcW w:w="803" w:type="dxa"/>
            <w:vAlign w:val="center"/>
          </w:tcPr>
          <w:p w14:paraId="634D421E" w14:textId="77777777" w:rsidR="00CF749C" w:rsidRPr="00603A1E" w:rsidRDefault="00CF749C" w:rsidP="005C494C"/>
        </w:tc>
        <w:tc>
          <w:tcPr>
            <w:tcW w:w="803" w:type="dxa"/>
            <w:shd w:val="clear" w:color="auto" w:fill="DBE5F1" w:themeFill="accent1" w:themeFillTint="33"/>
            <w:vAlign w:val="center"/>
          </w:tcPr>
          <w:p w14:paraId="25EE731C" w14:textId="77777777" w:rsidR="00CF749C" w:rsidRPr="00603A1E" w:rsidRDefault="00CF749C" w:rsidP="005C494C"/>
        </w:tc>
        <w:tc>
          <w:tcPr>
            <w:tcW w:w="803" w:type="dxa"/>
            <w:vAlign w:val="center"/>
          </w:tcPr>
          <w:p w14:paraId="47C2B677" w14:textId="77777777" w:rsidR="00CF749C" w:rsidRPr="00603A1E" w:rsidRDefault="00CF749C" w:rsidP="005C494C"/>
        </w:tc>
      </w:tr>
    </w:tbl>
    <w:p w14:paraId="6306D8E3" w14:textId="77777777" w:rsidR="00603A1E" w:rsidRPr="00603A1E" w:rsidRDefault="00603A1E" w:rsidP="00882770">
      <w:pPr>
        <w:pStyle w:val="Heading2"/>
      </w:pPr>
      <w:bookmarkStart w:id="95" w:name="_Toc69981810"/>
      <w:r w:rsidRPr="00603A1E">
        <w:t>What are anti-fatigue mats?</w:t>
      </w:r>
      <w:bookmarkEnd w:id="93"/>
      <w:bookmarkEnd w:id="95"/>
    </w:p>
    <w:p w14:paraId="18BB5568" w14:textId="77777777" w:rsidR="00603A1E" w:rsidRPr="00603A1E" w:rsidRDefault="00603A1E" w:rsidP="00447991">
      <w:pPr>
        <w:pStyle w:val="ListParaDot"/>
        <w:rPr>
          <w:rFonts w:eastAsiaTheme="minorHAnsi"/>
        </w:rPr>
      </w:pPr>
      <w:r w:rsidRPr="00603A1E">
        <w:rPr>
          <w:rFonts w:eastAsiaTheme="minorHAnsi"/>
        </w:rPr>
        <w:t>Anti-fatigue mats are compression absorbing mats placed on the floor surface designed to minimize the impact on the body of sustained standing.</w:t>
      </w:r>
    </w:p>
    <w:p w14:paraId="65C8418F" w14:textId="77777777" w:rsidR="00603A1E" w:rsidRPr="00603A1E" w:rsidRDefault="00603A1E" w:rsidP="00882770">
      <w:pPr>
        <w:pStyle w:val="Heading2"/>
      </w:pPr>
      <w:bookmarkStart w:id="96" w:name="_Toc332698172"/>
      <w:bookmarkStart w:id="97" w:name="_Toc69981811"/>
      <w:r w:rsidRPr="00603A1E">
        <w:t>What is the impact on the body of long-term standing?</w:t>
      </w:r>
      <w:bookmarkEnd w:id="96"/>
      <w:bookmarkEnd w:id="97"/>
    </w:p>
    <w:p w14:paraId="4E87EF6D" w14:textId="77777777" w:rsidR="00603A1E" w:rsidRPr="00603A1E" w:rsidRDefault="00603A1E" w:rsidP="00447991">
      <w:pPr>
        <w:pStyle w:val="ListParaDot"/>
        <w:rPr>
          <w:rFonts w:eastAsiaTheme="minorHAnsi"/>
        </w:rPr>
      </w:pPr>
      <w:r w:rsidRPr="00603A1E">
        <w:rPr>
          <w:rFonts w:eastAsiaTheme="minorHAnsi"/>
        </w:rPr>
        <w:t>Long term standing (greater than 15 minutes of sustained standing with cumulative 2 hours or more over 8 hour period) may result in:</w:t>
      </w:r>
    </w:p>
    <w:p w14:paraId="4FF918B1" w14:textId="77777777" w:rsidR="00603A1E" w:rsidRPr="00C175F5" w:rsidRDefault="00603A1E" w:rsidP="00447991">
      <w:pPr>
        <w:pStyle w:val="ListParaDot"/>
        <w:rPr>
          <w:rFonts w:eastAsiaTheme="minorHAnsi"/>
        </w:rPr>
      </w:pPr>
      <w:r w:rsidRPr="00C175F5">
        <w:rPr>
          <w:rFonts w:eastAsiaTheme="minorHAnsi"/>
        </w:rPr>
        <w:t>Potential for increased joint wear and tear due to compression of the weight bearing joints– feet, ankles, knees, hips and spine</w:t>
      </w:r>
    </w:p>
    <w:p w14:paraId="22350DF4" w14:textId="77777777" w:rsidR="00603A1E" w:rsidRPr="00C175F5" w:rsidRDefault="00603A1E" w:rsidP="00447991">
      <w:pPr>
        <w:pStyle w:val="ListParaDot"/>
        <w:rPr>
          <w:rFonts w:eastAsiaTheme="minorHAnsi"/>
        </w:rPr>
      </w:pPr>
      <w:r w:rsidRPr="00C175F5">
        <w:rPr>
          <w:rFonts w:eastAsiaTheme="minorHAnsi"/>
        </w:rPr>
        <w:t>Decreased blood flow to the lower extremities, which in turn increases muscle fatigue</w:t>
      </w:r>
    </w:p>
    <w:p w14:paraId="68650056" w14:textId="77777777" w:rsidR="00603A1E" w:rsidRPr="00C175F5" w:rsidRDefault="00603A1E" w:rsidP="00447991">
      <w:pPr>
        <w:pStyle w:val="ListParaDot"/>
        <w:rPr>
          <w:rFonts w:eastAsiaTheme="minorHAnsi"/>
        </w:rPr>
      </w:pPr>
      <w:r w:rsidRPr="00C175F5">
        <w:rPr>
          <w:rFonts w:eastAsiaTheme="minorHAnsi"/>
        </w:rPr>
        <w:t>Blood/lymph fluid tendency to pool in the lower legs, potentially leading to varicose veins</w:t>
      </w:r>
    </w:p>
    <w:p w14:paraId="05CAD403" w14:textId="77777777" w:rsidR="00603A1E" w:rsidRPr="00C175F5" w:rsidRDefault="00603A1E" w:rsidP="00447991">
      <w:pPr>
        <w:pStyle w:val="ListParaDot"/>
        <w:rPr>
          <w:rFonts w:eastAsiaTheme="minorHAnsi"/>
        </w:rPr>
      </w:pPr>
      <w:r w:rsidRPr="00C175F5">
        <w:rPr>
          <w:rFonts w:eastAsiaTheme="minorHAnsi"/>
        </w:rPr>
        <w:t>Subjective reports of discomfort in the feet, legs, back and shoulders</w:t>
      </w:r>
    </w:p>
    <w:p w14:paraId="513438BA" w14:textId="77777777" w:rsidR="00603A1E" w:rsidRPr="00603A1E" w:rsidRDefault="00603A1E" w:rsidP="00882770">
      <w:pPr>
        <w:pStyle w:val="Heading2"/>
      </w:pPr>
      <w:bookmarkStart w:id="98" w:name="_Toc332698173"/>
      <w:bookmarkStart w:id="99" w:name="_Toc69981812"/>
      <w:r w:rsidRPr="00603A1E">
        <w:t>When should anti-fatigue mats be used?</w:t>
      </w:r>
      <w:bookmarkEnd w:id="98"/>
      <w:bookmarkEnd w:id="99"/>
    </w:p>
    <w:p w14:paraId="5B7115E7" w14:textId="77777777" w:rsidR="00603A1E" w:rsidRPr="005F2594" w:rsidRDefault="00603A1E" w:rsidP="00882770">
      <w:pPr>
        <w:pStyle w:val="Heading3"/>
      </w:pPr>
      <w:r w:rsidRPr="005F2594">
        <w:t>Sustained standing:</w:t>
      </w:r>
    </w:p>
    <w:p w14:paraId="1C62330F" w14:textId="77777777" w:rsidR="00603A1E" w:rsidRPr="00C175F5" w:rsidRDefault="00603A1E" w:rsidP="00447991">
      <w:pPr>
        <w:pStyle w:val="ListParaDot"/>
        <w:rPr>
          <w:rFonts w:eastAsiaTheme="minorHAnsi"/>
        </w:rPr>
      </w:pPr>
      <w:r w:rsidRPr="00603A1E">
        <w:lastRenderedPageBreak/>
        <w:t xml:space="preserve">Area: </w:t>
      </w:r>
      <w:r w:rsidRPr="00C175F5">
        <w:rPr>
          <w:rFonts w:eastAsiaTheme="minorHAnsi"/>
        </w:rPr>
        <w:t>sustained standing confined to 2 to 3 steps within the area</w:t>
      </w:r>
    </w:p>
    <w:p w14:paraId="7E4D8EC0" w14:textId="77777777" w:rsidR="00603A1E" w:rsidRPr="00C175F5" w:rsidRDefault="00603A1E" w:rsidP="00447991">
      <w:pPr>
        <w:pStyle w:val="ListParaDot"/>
        <w:rPr>
          <w:rFonts w:eastAsiaTheme="minorHAnsi"/>
        </w:rPr>
      </w:pPr>
      <w:r w:rsidRPr="00C175F5">
        <w:rPr>
          <w:rFonts w:eastAsiaTheme="minorHAnsi"/>
        </w:rPr>
        <w:t>Time: 15 minutes and longer</w:t>
      </w:r>
    </w:p>
    <w:p w14:paraId="006A66D2" w14:textId="77777777" w:rsidR="00603A1E" w:rsidRPr="00603A1E" w:rsidRDefault="00603A1E" w:rsidP="00447991">
      <w:pPr>
        <w:pStyle w:val="ListParaDot"/>
      </w:pPr>
      <w:r w:rsidRPr="00C175F5">
        <w:rPr>
          <w:rFonts w:eastAsiaTheme="minorHAnsi"/>
        </w:rPr>
        <w:t>Cumulative: 2 hours or</w:t>
      </w:r>
      <w:r w:rsidRPr="00603A1E">
        <w:t xml:space="preserve"> more over an 8 hour period</w:t>
      </w:r>
    </w:p>
    <w:p w14:paraId="0CF73E90" w14:textId="77777777" w:rsidR="00603A1E" w:rsidRPr="005F2594" w:rsidRDefault="00603A1E" w:rsidP="00882770">
      <w:pPr>
        <w:pStyle w:val="Heading3"/>
      </w:pPr>
      <w:r w:rsidRPr="005F2594">
        <w:t>Hard floor surface:</w:t>
      </w:r>
    </w:p>
    <w:p w14:paraId="0427DD9A" w14:textId="77777777" w:rsidR="00603A1E" w:rsidRPr="00C175F5" w:rsidRDefault="00603A1E" w:rsidP="00447991">
      <w:pPr>
        <w:pStyle w:val="ListParaDot"/>
        <w:rPr>
          <w:rFonts w:eastAsiaTheme="minorHAnsi"/>
        </w:rPr>
      </w:pPr>
      <w:r w:rsidRPr="00C175F5">
        <w:rPr>
          <w:rFonts w:eastAsiaTheme="minorHAnsi"/>
        </w:rPr>
        <w:t>Concrete</w:t>
      </w:r>
    </w:p>
    <w:p w14:paraId="086D2046" w14:textId="77777777" w:rsidR="00603A1E" w:rsidRPr="00C175F5" w:rsidRDefault="00603A1E" w:rsidP="00447991">
      <w:pPr>
        <w:pStyle w:val="ListParaDot"/>
        <w:rPr>
          <w:rFonts w:eastAsiaTheme="minorHAnsi"/>
        </w:rPr>
      </w:pPr>
      <w:r w:rsidRPr="00C175F5">
        <w:rPr>
          <w:rFonts w:eastAsiaTheme="minorHAnsi"/>
        </w:rPr>
        <w:t>Linoleum tile</w:t>
      </w:r>
    </w:p>
    <w:p w14:paraId="5D7BC58D" w14:textId="77777777" w:rsidR="00603A1E" w:rsidRPr="00C175F5" w:rsidRDefault="00603A1E" w:rsidP="00447991">
      <w:pPr>
        <w:pStyle w:val="ListParaDot"/>
        <w:rPr>
          <w:rFonts w:eastAsiaTheme="minorHAnsi"/>
        </w:rPr>
      </w:pPr>
      <w:r w:rsidRPr="00C175F5">
        <w:rPr>
          <w:rFonts w:eastAsiaTheme="minorHAnsi"/>
        </w:rPr>
        <w:t>Ceramic tile</w:t>
      </w:r>
    </w:p>
    <w:p w14:paraId="7056A98B" w14:textId="77777777" w:rsidR="00603A1E" w:rsidRPr="00C175F5" w:rsidRDefault="00603A1E" w:rsidP="00447991">
      <w:pPr>
        <w:pStyle w:val="ListParaDot"/>
        <w:rPr>
          <w:rFonts w:eastAsiaTheme="minorHAnsi"/>
        </w:rPr>
      </w:pPr>
      <w:r w:rsidRPr="00C175F5">
        <w:rPr>
          <w:rFonts w:eastAsiaTheme="minorHAnsi"/>
        </w:rPr>
        <w:t>Etc.</w:t>
      </w:r>
    </w:p>
    <w:p w14:paraId="47B330A2" w14:textId="77777777" w:rsidR="00603A1E" w:rsidRPr="00603A1E" w:rsidRDefault="00603A1E" w:rsidP="00882770">
      <w:pPr>
        <w:pStyle w:val="Heading2"/>
      </w:pPr>
      <w:bookmarkStart w:id="100" w:name="_Toc332698175"/>
      <w:bookmarkStart w:id="101" w:name="_Toc69981813"/>
      <w:r w:rsidRPr="00603A1E">
        <w:t>Can an anti-fatigue mat be too soft?</w:t>
      </w:r>
      <w:bookmarkEnd w:id="100"/>
      <w:bookmarkEnd w:id="101"/>
    </w:p>
    <w:p w14:paraId="405D897F" w14:textId="77777777" w:rsidR="00603A1E" w:rsidRPr="00C175F5" w:rsidRDefault="00603A1E" w:rsidP="00447991">
      <w:pPr>
        <w:pStyle w:val="ListParaDot"/>
        <w:rPr>
          <w:rFonts w:eastAsiaTheme="minorHAnsi"/>
        </w:rPr>
      </w:pPr>
      <w:r w:rsidRPr="00C175F5">
        <w:rPr>
          <w:rFonts w:eastAsiaTheme="minorHAnsi"/>
        </w:rPr>
        <w:t>Standing and walking foot stability can be negatively influenced by mats that are too soft.</w:t>
      </w:r>
    </w:p>
    <w:p w14:paraId="5F70B463" w14:textId="77777777" w:rsidR="00603A1E" w:rsidRPr="00C175F5" w:rsidRDefault="00603A1E" w:rsidP="00447991">
      <w:pPr>
        <w:pStyle w:val="ListParaDot"/>
        <w:rPr>
          <w:rFonts w:eastAsiaTheme="minorHAnsi"/>
        </w:rPr>
      </w:pPr>
      <w:r w:rsidRPr="00C175F5">
        <w:rPr>
          <w:rFonts w:eastAsiaTheme="minorHAnsi"/>
        </w:rPr>
        <w:t>Mats that are too soft don’t provide enough support and stability for the foot and subsequent joint stability for the ankles, knees, hips and back.</w:t>
      </w:r>
    </w:p>
    <w:p w14:paraId="01C51F59" w14:textId="77777777" w:rsidR="00603A1E" w:rsidRPr="00603A1E" w:rsidRDefault="00603A1E" w:rsidP="00882770">
      <w:pPr>
        <w:pStyle w:val="Heading2"/>
      </w:pPr>
      <w:bookmarkStart w:id="102" w:name="_Toc332698177"/>
      <w:bookmarkStart w:id="103" w:name="_Toc69981814"/>
      <w:r w:rsidRPr="00603A1E">
        <w:t>How long do anti-fatigue mats last?</w:t>
      </w:r>
      <w:bookmarkEnd w:id="102"/>
      <w:bookmarkEnd w:id="103"/>
    </w:p>
    <w:p w14:paraId="02504398" w14:textId="77777777" w:rsidR="00603A1E" w:rsidRPr="00C175F5" w:rsidRDefault="00603A1E" w:rsidP="00447991">
      <w:pPr>
        <w:pStyle w:val="ListParaDot"/>
        <w:rPr>
          <w:rFonts w:eastAsiaTheme="minorHAnsi"/>
        </w:rPr>
      </w:pPr>
      <w:r w:rsidRPr="00C175F5">
        <w:rPr>
          <w:rFonts w:eastAsiaTheme="minorHAnsi"/>
        </w:rPr>
        <w:t>Depends on usage</w:t>
      </w:r>
    </w:p>
    <w:p w14:paraId="5C3DE2C7" w14:textId="77777777" w:rsidR="00603A1E" w:rsidRPr="00C175F5" w:rsidRDefault="00603A1E" w:rsidP="00447991">
      <w:pPr>
        <w:pStyle w:val="ListParaDot"/>
        <w:rPr>
          <w:rFonts w:eastAsiaTheme="minorHAnsi"/>
        </w:rPr>
      </w:pPr>
      <w:r w:rsidRPr="00C175F5">
        <w:rPr>
          <w:rFonts w:eastAsiaTheme="minorHAnsi"/>
        </w:rPr>
        <w:t>With heavy use may need to be replaced every 1 to 2 years</w:t>
      </w:r>
    </w:p>
    <w:p w14:paraId="4D31E4D9" w14:textId="77777777" w:rsidR="00603A1E" w:rsidRPr="00C175F5" w:rsidRDefault="00603A1E" w:rsidP="00447991">
      <w:pPr>
        <w:pStyle w:val="ListParaDot"/>
        <w:rPr>
          <w:rFonts w:eastAsiaTheme="minorHAnsi"/>
        </w:rPr>
      </w:pPr>
      <w:r w:rsidRPr="00C175F5">
        <w:rPr>
          <w:rFonts w:eastAsiaTheme="minorHAnsi"/>
        </w:rPr>
        <w:t>Eventually the mat will compress and lose its cushioning capability</w:t>
      </w:r>
    </w:p>
    <w:p w14:paraId="0E2534FF" w14:textId="77777777" w:rsidR="00603A1E" w:rsidRPr="00816079" w:rsidRDefault="00603A1E" w:rsidP="00447991">
      <w:pPr>
        <w:pStyle w:val="ListParaDot"/>
        <w:rPr>
          <w:rFonts w:eastAsiaTheme="minorHAnsi"/>
        </w:rPr>
      </w:pPr>
      <w:r w:rsidRPr="00816079">
        <w:rPr>
          <w:rFonts w:eastAsiaTheme="minorHAnsi"/>
        </w:rPr>
        <w:t>A simple way to assess the need to replace mats is to compare the cushioning effect of the old mat to a new mat</w:t>
      </w:r>
      <w:r w:rsidR="00816079" w:rsidRPr="00816079">
        <w:rPr>
          <w:rFonts w:eastAsiaTheme="minorHAnsi"/>
        </w:rPr>
        <w:t>;</w:t>
      </w:r>
      <w:r w:rsidR="00816079">
        <w:rPr>
          <w:rFonts w:eastAsiaTheme="minorHAnsi"/>
        </w:rPr>
        <w:t xml:space="preserve"> </w:t>
      </w:r>
      <w:r w:rsidRPr="00816079">
        <w:rPr>
          <w:rFonts w:eastAsiaTheme="minorHAnsi"/>
        </w:rPr>
        <w:t>If a significant difference is evident, it is time to replace the mat</w:t>
      </w:r>
    </w:p>
    <w:p w14:paraId="446EDE26" w14:textId="77777777" w:rsidR="00603A1E" w:rsidRPr="00603A1E" w:rsidRDefault="00603A1E" w:rsidP="00882770">
      <w:pPr>
        <w:pStyle w:val="Heading2"/>
      </w:pPr>
      <w:bookmarkStart w:id="104" w:name="_Toc332698178"/>
      <w:bookmarkStart w:id="105" w:name="_Toc69981815"/>
      <w:r w:rsidRPr="00603A1E">
        <w:t>Can carts be rolled on anti-fatigue mats?</w:t>
      </w:r>
      <w:bookmarkEnd w:id="104"/>
      <w:bookmarkEnd w:id="105"/>
    </w:p>
    <w:p w14:paraId="6C4D2487" w14:textId="4ACD71EA" w:rsidR="00603A1E" w:rsidRPr="00C175F5" w:rsidRDefault="00882770" w:rsidP="00447991">
      <w:pPr>
        <w:pStyle w:val="ListParaDot"/>
        <w:rPr>
          <w:rFonts w:eastAsiaTheme="minorHAnsi"/>
        </w:rPr>
      </w:pPr>
      <w:r w:rsidRPr="00C175F5">
        <w:rPr>
          <w:rFonts w:eastAsiaTheme="minorHAnsi"/>
        </w:rPr>
        <w:t>Generally,</w:t>
      </w:r>
      <w:r w:rsidR="00603A1E" w:rsidRPr="00C175F5">
        <w:rPr>
          <w:rFonts w:eastAsiaTheme="minorHAnsi"/>
        </w:rPr>
        <w:t xml:space="preserve"> carts do not roll well on anti-fatigue mats</w:t>
      </w:r>
    </w:p>
    <w:p w14:paraId="667F4F3E" w14:textId="77777777" w:rsidR="00603A1E" w:rsidRPr="00C175F5" w:rsidRDefault="00603A1E" w:rsidP="00447991">
      <w:pPr>
        <w:pStyle w:val="ListParaDot"/>
        <w:rPr>
          <w:rFonts w:eastAsiaTheme="minorHAnsi"/>
        </w:rPr>
      </w:pPr>
      <w:r w:rsidRPr="00C175F5">
        <w:rPr>
          <w:rFonts w:eastAsiaTheme="minorHAnsi"/>
        </w:rPr>
        <w:t>Some mats are designed to be compatible with carts</w:t>
      </w:r>
    </w:p>
    <w:p w14:paraId="3D0FF5A2" w14:textId="77777777" w:rsidR="00603A1E" w:rsidRPr="00C175F5" w:rsidRDefault="00603A1E" w:rsidP="00447991">
      <w:pPr>
        <w:pStyle w:val="ListParaDot"/>
        <w:rPr>
          <w:rFonts w:eastAsiaTheme="minorHAnsi"/>
        </w:rPr>
      </w:pPr>
      <w:r w:rsidRPr="00C175F5">
        <w:rPr>
          <w:rFonts w:eastAsiaTheme="minorHAnsi"/>
        </w:rPr>
        <w:t>These mats tend to be more firm and provide less cushioning benefit</w:t>
      </w:r>
    </w:p>
    <w:p w14:paraId="284F2836" w14:textId="77777777" w:rsidR="00603A1E" w:rsidRPr="00C175F5" w:rsidRDefault="00603A1E" w:rsidP="00447991">
      <w:pPr>
        <w:pStyle w:val="ListParaDot"/>
        <w:rPr>
          <w:rFonts w:eastAsiaTheme="minorHAnsi"/>
        </w:rPr>
      </w:pPr>
      <w:r w:rsidRPr="00C175F5">
        <w:rPr>
          <w:rFonts w:eastAsiaTheme="minorHAnsi"/>
        </w:rPr>
        <w:t>Refer to mat vendors for additional information</w:t>
      </w:r>
    </w:p>
    <w:p w14:paraId="7FC669B8" w14:textId="77777777" w:rsidR="002526E6" w:rsidRDefault="002526E6" w:rsidP="002526E6">
      <w:pPr>
        <w:rPr>
          <w:kern w:val="32"/>
          <w:sz w:val="28"/>
        </w:rPr>
      </w:pPr>
      <w:r>
        <w:br w:type="page"/>
      </w:r>
    </w:p>
    <w:p w14:paraId="79D2AA55" w14:textId="77777777" w:rsidR="00CF26A0" w:rsidRDefault="00CF26A0" w:rsidP="00447991">
      <w:pPr>
        <w:pStyle w:val="Heading1"/>
      </w:pPr>
      <w:bookmarkStart w:id="106" w:name="_Toc373311910"/>
      <w:bookmarkStart w:id="107" w:name="_Toc69981816"/>
      <w:r w:rsidRPr="005D22A1">
        <w:lastRenderedPageBreak/>
        <w:t>Grip and Hand Strength</w:t>
      </w:r>
      <w:bookmarkEnd w:id="106"/>
      <w:bookmarkEnd w:id="107"/>
      <w:r w:rsidR="00041595">
        <w:fldChar w:fldCharType="begin"/>
      </w:r>
      <w:r>
        <w:instrText xml:space="preserve"> TC "</w:instrText>
      </w:r>
      <w:bookmarkStart w:id="108" w:name="_Toc149614698"/>
      <w:r w:rsidRPr="006646F5">
        <w:instrText>Grip and Hand Strength</w:instrText>
      </w:r>
      <w:bookmarkEnd w:id="108"/>
      <w:r>
        <w:instrText xml:space="preserve">" \f C \l "2" </w:instrText>
      </w:r>
      <w:r w:rsidR="00041595">
        <w:fldChar w:fldCharType="end"/>
      </w:r>
    </w:p>
    <w:tbl>
      <w:tblPr>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88"/>
        <w:gridCol w:w="803"/>
        <w:gridCol w:w="803"/>
        <w:gridCol w:w="803"/>
      </w:tblGrid>
      <w:tr w:rsidR="005B12DA" w:rsidRPr="00603A1E" w14:paraId="46C63861" w14:textId="77777777" w:rsidTr="00882770">
        <w:trPr>
          <w:trHeight w:val="320"/>
        </w:trPr>
        <w:tc>
          <w:tcPr>
            <w:tcW w:w="10797" w:type="dxa"/>
            <w:gridSpan w:val="4"/>
            <w:shd w:val="clear" w:color="auto" w:fill="DBE5F1" w:themeFill="accent1" w:themeFillTint="33"/>
            <w:vAlign w:val="center"/>
          </w:tcPr>
          <w:p w14:paraId="21DD6DB3" w14:textId="77777777" w:rsidR="005B12DA" w:rsidRPr="002C5C96" w:rsidRDefault="005B12DA" w:rsidP="002F61E4">
            <w:pPr>
              <w:pStyle w:val="Heading2"/>
            </w:pPr>
            <w:bookmarkStart w:id="109" w:name="_Toc373311911"/>
            <w:bookmarkStart w:id="110" w:name="_Toc69981817"/>
            <w:r>
              <w:t>Grip and Hand Strength</w:t>
            </w:r>
            <w:r w:rsidRPr="002C5C96">
              <w:t xml:space="preserve"> Checklist</w:t>
            </w:r>
            <w:bookmarkEnd w:id="109"/>
            <w:bookmarkEnd w:id="110"/>
          </w:p>
        </w:tc>
      </w:tr>
      <w:tr w:rsidR="005B12DA" w:rsidRPr="00685EAC" w14:paraId="7136A05E" w14:textId="77777777" w:rsidTr="00882770">
        <w:tc>
          <w:tcPr>
            <w:tcW w:w="8388" w:type="dxa"/>
          </w:tcPr>
          <w:p w14:paraId="3D6DBE99" w14:textId="77777777" w:rsidR="005B12DA" w:rsidRPr="00685EAC" w:rsidRDefault="005B12DA" w:rsidP="005B12DA">
            <w:pPr>
              <w:rPr>
                <w:sz w:val="22"/>
              </w:rPr>
            </w:pPr>
            <w:r w:rsidRPr="00685EAC">
              <w:rPr>
                <w:sz w:val="22"/>
              </w:rPr>
              <w:t xml:space="preserve"> “NO” answer indicates need for additional investigation.</w:t>
            </w:r>
          </w:p>
        </w:tc>
        <w:tc>
          <w:tcPr>
            <w:tcW w:w="803" w:type="dxa"/>
            <w:vAlign w:val="center"/>
          </w:tcPr>
          <w:p w14:paraId="3635D9DC" w14:textId="77777777" w:rsidR="005B12DA" w:rsidRPr="00685EAC" w:rsidRDefault="005B12DA" w:rsidP="005B12DA">
            <w:pPr>
              <w:rPr>
                <w:sz w:val="22"/>
              </w:rPr>
            </w:pPr>
            <w:r w:rsidRPr="00685EAC">
              <w:rPr>
                <w:sz w:val="22"/>
              </w:rPr>
              <w:t>YES</w:t>
            </w:r>
          </w:p>
        </w:tc>
        <w:tc>
          <w:tcPr>
            <w:tcW w:w="803" w:type="dxa"/>
            <w:shd w:val="clear" w:color="auto" w:fill="DBE5F1" w:themeFill="accent1" w:themeFillTint="33"/>
            <w:vAlign w:val="center"/>
          </w:tcPr>
          <w:p w14:paraId="4AF3A470" w14:textId="77777777" w:rsidR="005B12DA" w:rsidRPr="00685EAC" w:rsidRDefault="005B12DA" w:rsidP="005B12DA">
            <w:pPr>
              <w:rPr>
                <w:sz w:val="22"/>
              </w:rPr>
            </w:pPr>
            <w:r w:rsidRPr="00685EAC">
              <w:rPr>
                <w:sz w:val="22"/>
              </w:rPr>
              <w:t>NO</w:t>
            </w:r>
          </w:p>
        </w:tc>
        <w:tc>
          <w:tcPr>
            <w:tcW w:w="803" w:type="dxa"/>
            <w:vAlign w:val="center"/>
          </w:tcPr>
          <w:p w14:paraId="7FF83C84" w14:textId="77777777" w:rsidR="005B12DA" w:rsidRPr="00685EAC" w:rsidRDefault="005B12DA" w:rsidP="005B12DA">
            <w:pPr>
              <w:rPr>
                <w:sz w:val="22"/>
              </w:rPr>
            </w:pPr>
            <w:r w:rsidRPr="00685EAC">
              <w:rPr>
                <w:sz w:val="22"/>
              </w:rPr>
              <w:t>NA</w:t>
            </w:r>
          </w:p>
        </w:tc>
      </w:tr>
      <w:tr w:rsidR="005B12DA" w:rsidRPr="00603A1E" w14:paraId="468B16BA" w14:textId="77777777" w:rsidTr="00882770">
        <w:tc>
          <w:tcPr>
            <w:tcW w:w="8388" w:type="dxa"/>
          </w:tcPr>
          <w:p w14:paraId="57B31F46" w14:textId="77777777" w:rsidR="005B12DA" w:rsidRPr="00C92511" w:rsidRDefault="00DA300E" w:rsidP="00816079">
            <w:r>
              <w:t>Level of grip and hand strength required to perform the tasks has been identified and is within acceptable limits.</w:t>
            </w:r>
          </w:p>
        </w:tc>
        <w:tc>
          <w:tcPr>
            <w:tcW w:w="803" w:type="dxa"/>
            <w:vAlign w:val="center"/>
          </w:tcPr>
          <w:p w14:paraId="0DC39447" w14:textId="77777777" w:rsidR="005B12DA" w:rsidRPr="00603A1E" w:rsidRDefault="005B12DA" w:rsidP="005B12DA"/>
        </w:tc>
        <w:tc>
          <w:tcPr>
            <w:tcW w:w="803" w:type="dxa"/>
            <w:shd w:val="clear" w:color="auto" w:fill="DBE5F1" w:themeFill="accent1" w:themeFillTint="33"/>
            <w:vAlign w:val="center"/>
          </w:tcPr>
          <w:p w14:paraId="231C2516" w14:textId="77777777" w:rsidR="005B12DA" w:rsidRPr="00603A1E" w:rsidRDefault="005B12DA" w:rsidP="005B12DA"/>
        </w:tc>
        <w:tc>
          <w:tcPr>
            <w:tcW w:w="803" w:type="dxa"/>
            <w:vAlign w:val="center"/>
          </w:tcPr>
          <w:p w14:paraId="09C786CD" w14:textId="77777777" w:rsidR="005B12DA" w:rsidRPr="00603A1E" w:rsidRDefault="005B12DA" w:rsidP="005B12DA"/>
        </w:tc>
      </w:tr>
    </w:tbl>
    <w:p w14:paraId="60F3B682" w14:textId="77777777" w:rsidR="00816079" w:rsidRPr="00816079" w:rsidRDefault="00816079" w:rsidP="00736C09">
      <w:pPr>
        <w:pStyle w:val="Heading2"/>
      </w:pPr>
      <w:bookmarkStart w:id="111" w:name="_Toc69981818"/>
      <w:r w:rsidRPr="00816079">
        <w:t>Grip and hand strength criteria</w:t>
      </w:r>
      <w:bookmarkEnd w:id="111"/>
    </w:p>
    <w:p w14:paraId="4B28FACC" w14:textId="77777777" w:rsidR="00736C09" w:rsidRDefault="00CF26A0" w:rsidP="00F32ACC">
      <w:r>
        <w:t xml:space="preserve">The following guidelines provide criteria for various grasps and hand motions.  The values assume neutral postures and easy to grip surfaces.  </w:t>
      </w:r>
    </w:p>
    <w:p w14:paraId="00AD8A5F" w14:textId="704CBE2F" w:rsidR="00CF26A0" w:rsidRDefault="00F32ACC" w:rsidP="00F32ACC">
      <w:r>
        <w:t xml:space="preserve">Note: </w:t>
      </w:r>
      <w:r w:rsidRPr="00736C09">
        <w:rPr>
          <w:b/>
          <w:bCs/>
          <w:i/>
          <w:iCs/>
        </w:rPr>
        <w:t>Repetitive</w:t>
      </w:r>
      <w:r>
        <w:t xml:space="preserve"> – 2 or more times per minute, </w:t>
      </w:r>
      <w:r w:rsidR="00CF26A0" w:rsidRPr="00736C09">
        <w:rPr>
          <w:b/>
          <w:bCs/>
          <w:i/>
          <w:iCs/>
        </w:rPr>
        <w:t>Infrequent</w:t>
      </w:r>
      <w:r w:rsidR="00CF26A0">
        <w:t xml:space="preserve"> – less than 2 times per minute</w:t>
      </w:r>
      <w:r>
        <w:t>.</w:t>
      </w:r>
    </w:p>
    <w:p w14:paraId="1CA21CA1" w14:textId="77777777" w:rsidR="00132181" w:rsidRDefault="00132181" w:rsidP="00F32ACC"/>
    <w:p w14:paraId="12311639" w14:textId="77777777" w:rsidR="004E5367" w:rsidRDefault="004E5367" w:rsidP="004E5367">
      <w:pPr>
        <w:pStyle w:val="Heading3"/>
        <w:keepNext/>
        <w:widowControl/>
        <w:jc w:val="center"/>
      </w:pPr>
      <w:r>
        <w:t xml:space="preserve">Grip and </w:t>
      </w:r>
      <w:r w:rsidR="00132181">
        <w:t>H</w:t>
      </w:r>
      <w:r>
        <w:t xml:space="preserve">and </w:t>
      </w:r>
      <w:r w:rsidR="00132181">
        <w:t>S</w:t>
      </w:r>
      <w:r>
        <w:t xml:space="preserve">trength </w:t>
      </w:r>
      <w:r w:rsidR="00132181">
        <w:t>I</w:t>
      </w:r>
      <w:r>
        <w:t>llustrations</w:t>
      </w:r>
    </w:p>
    <w:tbl>
      <w:tblPr>
        <w:tblW w:w="0" w:type="auto"/>
        <w:jc w:val="center"/>
        <w:tblLook w:val="01E0" w:firstRow="1" w:lastRow="1" w:firstColumn="1" w:lastColumn="1" w:noHBand="0" w:noVBand="0"/>
      </w:tblPr>
      <w:tblGrid>
        <w:gridCol w:w="1525"/>
        <w:gridCol w:w="810"/>
        <w:gridCol w:w="810"/>
        <w:gridCol w:w="2223"/>
        <w:gridCol w:w="5422"/>
      </w:tblGrid>
      <w:tr w:rsidR="004E5367" w:rsidRPr="00CD3242" w14:paraId="6D52BD22" w14:textId="77777777" w:rsidTr="00736C09">
        <w:trPr>
          <w:trHeight w:val="386"/>
          <w:jc w:val="center"/>
        </w:trPr>
        <w:tc>
          <w:tcPr>
            <w:tcW w:w="152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02E3D80" w14:textId="77777777" w:rsidR="004E5367" w:rsidRPr="004E5367" w:rsidRDefault="004E5367" w:rsidP="003B1934">
            <w:pPr>
              <w:pStyle w:val="TableHeader"/>
              <w:ind w:left="507" w:hanging="360"/>
              <w:rPr>
                <w:sz w:val="18"/>
              </w:rPr>
            </w:pPr>
            <w:bookmarkStart w:id="112" w:name="_Grip_and_hand"/>
            <w:bookmarkEnd w:id="112"/>
            <w:r w:rsidRPr="004E5367">
              <w:rPr>
                <w:sz w:val="18"/>
              </w:rPr>
              <w:t>Criteria</w:t>
            </w:r>
          </w:p>
        </w:tc>
        <w:tc>
          <w:tcPr>
            <w:tcW w:w="81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8F9F67D" w14:textId="77777777" w:rsidR="004E5367" w:rsidRPr="004E5367" w:rsidRDefault="004E5367" w:rsidP="004E5367">
            <w:pPr>
              <w:pStyle w:val="TableHeader"/>
              <w:rPr>
                <w:sz w:val="18"/>
              </w:rPr>
            </w:pPr>
            <w:r w:rsidRPr="004E5367">
              <w:rPr>
                <w:sz w:val="18"/>
              </w:rPr>
              <w:t>Freq</w:t>
            </w:r>
          </w:p>
        </w:tc>
        <w:tc>
          <w:tcPr>
            <w:tcW w:w="81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871BDDC" w14:textId="77777777" w:rsidR="004E5367" w:rsidRPr="004E5367" w:rsidRDefault="004E5367" w:rsidP="00774B7F">
            <w:pPr>
              <w:pStyle w:val="TableHeader"/>
              <w:rPr>
                <w:sz w:val="18"/>
              </w:rPr>
            </w:pPr>
            <w:r w:rsidRPr="004E5367">
              <w:rPr>
                <w:sz w:val="18"/>
              </w:rPr>
              <w:t>Force (Max)</w:t>
            </w:r>
          </w:p>
        </w:tc>
        <w:tc>
          <w:tcPr>
            <w:tcW w:w="222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E8DAA72" w14:textId="77777777" w:rsidR="004E5367" w:rsidRPr="004E5367" w:rsidRDefault="004E5367" w:rsidP="00B21798">
            <w:pPr>
              <w:pStyle w:val="TableHeader"/>
              <w:rPr>
                <w:sz w:val="18"/>
              </w:rPr>
            </w:pPr>
            <w:r w:rsidRPr="004E5367">
              <w:rPr>
                <w:sz w:val="18"/>
              </w:rPr>
              <w:t>Description</w:t>
            </w:r>
          </w:p>
        </w:tc>
        <w:tc>
          <w:tcPr>
            <w:tcW w:w="5422" w:type="dxa"/>
            <w:tcBorders>
              <w:top w:val="single" w:sz="4" w:space="0" w:color="auto"/>
              <w:left w:val="single" w:sz="4" w:space="0" w:color="auto"/>
              <w:bottom w:val="single" w:sz="4" w:space="0" w:color="auto"/>
              <w:right w:val="single" w:sz="4" w:space="0" w:color="auto"/>
            </w:tcBorders>
            <w:shd w:val="clear" w:color="auto" w:fill="4F81BD" w:themeFill="accent1"/>
          </w:tcPr>
          <w:p w14:paraId="5BD09E38" w14:textId="77777777" w:rsidR="004E5367" w:rsidRPr="004E5367" w:rsidRDefault="004E5367" w:rsidP="00B21798">
            <w:pPr>
              <w:pStyle w:val="TableHeader"/>
              <w:rPr>
                <w:sz w:val="18"/>
              </w:rPr>
            </w:pPr>
          </w:p>
        </w:tc>
      </w:tr>
      <w:tr w:rsidR="00132181" w:rsidRPr="00B708EE" w14:paraId="277878C1" w14:textId="77777777" w:rsidTr="00736C09">
        <w:trPr>
          <w:trHeight w:val="107"/>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1A2EA5AF" w14:textId="77777777" w:rsidR="00132181" w:rsidRPr="004E5367" w:rsidRDefault="00132181" w:rsidP="004E5367">
            <w:pPr>
              <w:ind w:left="270" w:hanging="303"/>
              <w:rPr>
                <w:sz w:val="18"/>
              </w:rPr>
            </w:pPr>
            <w:r w:rsidRPr="004E5367">
              <w:rPr>
                <w:sz w:val="18"/>
              </w:rPr>
              <w:t>A. Power Grip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6E672" w14:textId="77777777" w:rsidR="00132181" w:rsidRPr="004E5367" w:rsidRDefault="00132181" w:rsidP="004E5367">
            <w:pPr>
              <w:jc w:val="center"/>
              <w:rPr>
                <w:b/>
                <w:sz w:val="18"/>
              </w:rPr>
            </w:pPr>
            <w:r w:rsidRPr="004E5367">
              <w:rPr>
                <w:sz w:val="18"/>
              </w:rPr>
              <w:t>Rep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35BE9" w14:textId="77777777" w:rsidR="00132181" w:rsidRPr="004E5367" w:rsidRDefault="00132181" w:rsidP="00774B7F">
            <w:pPr>
              <w:ind w:right="-7"/>
              <w:jc w:val="center"/>
              <w:rPr>
                <w:sz w:val="18"/>
              </w:rPr>
            </w:pPr>
            <w:r w:rsidRPr="004E5367">
              <w:rPr>
                <w:sz w:val="18"/>
              </w:rPr>
              <w:t>4 lbs.</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14:paraId="33B9D1D6" w14:textId="77777777" w:rsidR="00132181" w:rsidRPr="004E5367" w:rsidRDefault="00132181" w:rsidP="00751F24">
            <w:pPr>
              <w:rPr>
                <w:sz w:val="18"/>
              </w:rPr>
            </w:pPr>
            <w:r w:rsidRPr="004E5367">
              <w:rPr>
                <w:sz w:val="18"/>
              </w:rPr>
              <w:t>Grasp with full hand, typically with thumb overlapping the first finger.</w:t>
            </w:r>
          </w:p>
        </w:tc>
        <w:tc>
          <w:tcPr>
            <w:tcW w:w="5422" w:type="dxa"/>
            <w:vMerge w:val="restart"/>
            <w:tcBorders>
              <w:top w:val="single" w:sz="4" w:space="0" w:color="auto"/>
              <w:left w:val="single" w:sz="4" w:space="0" w:color="auto"/>
              <w:right w:val="single" w:sz="4" w:space="0" w:color="auto"/>
            </w:tcBorders>
            <w:vAlign w:val="center"/>
          </w:tcPr>
          <w:p w14:paraId="7AB3D090" w14:textId="77777777" w:rsidR="00132181" w:rsidRDefault="00132181" w:rsidP="00D271B4">
            <w:pPr>
              <w:jc w:val="center"/>
              <w:rPr>
                <w:noProof/>
                <w:sz w:val="18"/>
              </w:rPr>
            </w:pPr>
          </w:p>
          <w:p w14:paraId="5F550BA3" w14:textId="77777777" w:rsidR="00132181" w:rsidRPr="004E5367" w:rsidRDefault="00132181" w:rsidP="00D271B4">
            <w:pPr>
              <w:jc w:val="center"/>
              <w:rPr>
                <w:sz w:val="18"/>
              </w:rPr>
            </w:pPr>
            <w:r w:rsidRPr="004E5367">
              <w:rPr>
                <w:noProof/>
                <w:sz w:val="18"/>
              </w:rPr>
              <w:drawing>
                <wp:inline distT="0" distB="0" distL="0" distR="0" wp14:anchorId="3FFBDFBB" wp14:editId="3CC2DD4E">
                  <wp:extent cx="3305908" cy="766690"/>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7" cstate="print"/>
                          <a:srcRect b="65064"/>
                          <a:stretch/>
                        </pic:blipFill>
                        <pic:spPr bwMode="auto">
                          <a:xfrm>
                            <a:off x="0" y="0"/>
                            <a:ext cx="3305968" cy="766704"/>
                          </a:xfrm>
                          <a:prstGeom prst="rect">
                            <a:avLst/>
                          </a:prstGeom>
                          <a:noFill/>
                          <a:ln>
                            <a:noFill/>
                          </a:ln>
                          <a:extLst>
                            <a:ext uri="{53640926-AAD7-44D8-BBD7-CCE9431645EC}">
                              <a14:shadowObscured xmlns:a14="http://schemas.microsoft.com/office/drawing/2010/main"/>
                            </a:ext>
                          </a:extLst>
                        </pic:spPr>
                      </pic:pic>
                    </a:graphicData>
                  </a:graphic>
                </wp:inline>
              </w:drawing>
            </w:r>
          </w:p>
          <w:p w14:paraId="5CAC58A2" w14:textId="77777777" w:rsidR="00132181" w:rsidRPr="004E5367" w:rsidRDefault="00132181" w:rsidP="00D271B4">
            <w:pPr>
              <w:jc w:val="center"/>
              <w:rPr>
                <w:sz w:val="18"/>
              </w:rPr>
            </w:pPr>
          </w:p>
          <w:p w14:paraId="5AD138AF" w14:textId="77777777" w:rsidR="00132181" w:rsidRPr="004E5367" w:rsidRDefault="00132181" w:rsidP="00D271B4">
            <w:pPr>
              <w:jc w:val="center"/>
              <w:rPr>
                <w:sz w:val="18"/>
              </w:rPr>
            </w:pPr>
          </w:p>
        </w:tc>
      </w:tr>
      <w:tr w:rsidR="00132181" w:rsidRPr="00B708EE" w14:paraId="385E2109" w14:textId="77777777" w:rsidTr="00736C09">
        <w:trPr>
          <w:trHeight w:val="116"/>
          <w:jc w:val="center"/>
        </w:trPr>
        <w:tc>
          <w:tcPr>
            <w:tcW w:w="1525" w:type="dxa"/>
            <w:vMerge/>
            <w:tcBorders>
              <w:top w:val="single" w:sz="4" w:space="0" w:color="auto"/>
              <w:left w:val="single" w:sz="4" w:space="0" w:color="auto"/>
              <w:bottom w:val="single" w:sz="4" w:space="0" w:color="auto"/>
              <w:right w:val="single" w:sz="4" w:space="0" w:color="auto"/>
            </w:tcBorders>
            <w:vAlign w:val="center"/>
          </w:tcPr>
          <w:p w14:paraId="53BD3C29" w14:textId="77777777" w:rsidR="00132181" w:rsidRPr="004E5367" w:rsidRDefault="00132181" w:rsidP="004E5367">
            <w:pPr>
              <w:ind w:left="270" w:hanging="303"/>
              <w:rPr>
                <w:sz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1DB9C5A4" w14:textId="77777777" w:rsidR="00132181" w:rsidRPr="004E5367" w:rsidRDefault="00132181" w:rsidP="004E5367">
            <w:pPr>
              <w:jc w:val="center"/>
              <w:rPr>
                <w:b/>
                <w:sz w:val="18"/>
              </w:rPr>
            </w:pPr>
            <w:r w:rsidRPr="004E5367">
              <w:rPr>
                <w:sz w:val="18"/>
              </w:rPr>
              <w:t>Inf</w:t>
            </w:r>
          </w:p>
        </w:tc>
        <w:tc>
          <w:tcPr>
            <w:tcW w:w="810" w:type="dxa"/>
            <w:tcBorders>
              <w:top w:val="single" w:sz="4" w:space="0" w:color="auto"/>
              <w:left w:val="single" w:sz="4" w:space="0" w:color="auto"/>
              <w:bottom w:val="single" w:sz="4" w:space="0" w:color="auto"/>
              <w:right w:val="single" w:sz="4" w:space="0" w:color="auto"/>
            </w:tcBorders>
            <w:vAlign w:val="center"/>
          </w:tcPr>
          <w:p w14:paraId="7ADFE8C2" w14:textId="77777777" w:rsidR="00132181" w:rsidRPr="004E5367" w:rsidRDefault="00132181" w:rsidP="00774B7F">
            <w:pPr>
              <w:ind w:right="-7"/>
              <w:jc w:val="center"/>
              <w:rPr>
                <w:sz w:val="18"/>
              </w:rPr>
            </w:pPr>
            <w:r w:rsidRPr="004E5367">
              <w:rPr>
                <w:sz w:val="18"/>
              </w:rPr>
              <w:t>20 lbs.</w:t>
            </w:r>
          </w:p>
        </w:tc>
        <w:tc>
          <w:tcPr>
            <w:tcW w:w="2223" w:type="dxa"/>
            <w:vMerge/>
            <w:tcBorders>
              <w:top w:val="single" w:sz="4" w:space="0" w:color="auto"/>
              <w:left w:val="single" w:sz="4" w:space="0" w:color="auto"/>
              <w:bottom w:val="single" w:sz="4" w:space="0" w:color="auto"/>
              <w:right w:val="single" w:sz="4" w:space="0" w:color="auto"/>
            </w:tcBorders>
            <w:vAlign w:val="center"/>
          </w:tcPr>
          <w:p w14:paraId="7AF165EA" w14:textId="77777777" w:rsidR="00132181" w:rsidRPr="004E5367" w:rsidRDefault="00132181" w:rsidP="00751F24">
            <w:pPr>
              <w:rPr>
                <w:sz w:val="18"/>
              </w:rPr>
            </w:pPr>
          </w:p>
        </w:tc>
        <w:tc>
          <w:tcPr>
            <w:tcW w:w="5422" w:type="dxa"/>
            <w:vMerge/>
            <w:tcBorders>
              <w:left w:val="single" w:sz="4" w:space="0" w:color="auto"/>
              <w:right w:val="single" w:sz="4" w:space="0" w:color="auto"/>
            </w:tcBorders>
          </w:tcPr>
          <w:p w14:paraId="19DFC390" w14:textId="77777777" w:rsidR="00132181" w:rsidRPr="004E5367" w:rsidRDefault="00132181" w:rsidP="00D271B4">
            <w:pPr>
              <w:jc w:val="center"/>
              <w:rPr>
                <w:sz w:val="18"/>
              </w:rPr>
            </w:pPr>
          </w:p>
        </w:tc>
      </w:tr>
      <w:tr w:rsidR="00132181" w:rsidRPr="00B708EE" w14:paraId="65F58289" w14:textId="77777777" w:rsidTr="00736C09">
        <w:trPr>
          <w:trHeight w:val="107"/>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0E26392E" w14:textId="77777777" w:rsidR="00132181" w:rsidRPr="004E5367" w:rsidRDefault="00132181" w:rsidP="004E5367">
            <w:pPr>
              <w:ind w:left="270" w:hanging="303"/>
              <w:rPr>
                <w:sz w:val="18"/>
              </w:rPr>
            </w:pPr>
            <w:r w:rsidRPr="004E5367">
              <w:rPr>
                <w:sz w:val="18"/>
              </w:rPr>
              <w:t>B. Pinch Grip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C4431" w14:textId="77777777" w:rsidR="00132181" w:rsidRPr="004E5367" w:rsidRDefault="00132181" w:rsidP="00C64B8E">
            <w:pPr>
              <w:jc w:val="center"/>
              <w:rPr>
                <w:b/>
                <w:sz w:val="18"/>
              </w:rPr>
            </w:pPr>
            <w:r w:rsidRPr="004E5367">
              <w:rPr>
                <w:sz w:val="18"/>
              </w:rPr>
              <w:t>Rep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10BA1" w14:textId="77777777" w:rsidR="00132181" w:rsidRPr="004E5367" w:rsidRDefault="00132181" w:rsidP="00774B7F">
            <w:pPr>
              <w:ind w:right="-7"/>
              <w:jc w:val="center"/>
              <w:rPr>
                <w:sz w:val="18"/>
              </w:rPr>
            </w:pPr>
            <w:r w:rsidRPr="004E5367">
              <w:rPr>
                <w:sz w:val="18"/>
              </w:rPr>
              <w:t>2 lbs.</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14:paraId="78A7F4D4" w14:textId="77777777" w:rsidR="00132181" w:rsidRPr="004E5367" w:rsidRDefault="00132181" w:rsidP="00751F24">
            <w:pPr>
              <w:rPr>
                <w:sz w:val="18"/>
              </w:rPr>
            </w:pPr>
            <w:r w:rsidRPr="004E5367">
              <w:rPr>
                <w:sz w:val="18"/>
              </w:rPr>
              <w:t>Grasp with finger tips only, typically with fingers and thumb not touching.</w:t>
            </w:r>
          </w:p>
        </w:tc>
        <w:tc>
          <w:tcPr>
            <w:tcW w:w="5422" w:type="dxa"/>
            <w:vMerge/>
            <w:tcBorders>
              <w:left w:val="single" w:sz="4" w:space="0" w:color="auto"/>
              <w:right w:val="single" w:sz="4" w:space="0" w:color="auto"/>
            </w:tcBorders>
          </w:tcPr>
          <w:p w14:paraId="5E6864F2" w14:textId="77777777" w:rsidR="00132181" w:rsidRPr="004E5367" w:rsidRDefault="00132181" w:rsidP="00D271B4">
            <w:pPr>
              <w:jc w:val="center"/>
              <w:rPr>
                <w:sz w:val="18"/>
              </w:rPr>
            </w:pPr>
          </w:p>
        </w:tc>
      </w:tr>
      <w:tr w:rsidR="00132181" w:rsidRPr="00B708EE" w14:paraId="24A516B2" w14:textId="77777777" w:rsidTr="00736C09">
        <w:trPr>
          <w:trHeight w:val="116"/>
          <w:jc w:val="center"/>
        </w:trPr>
        <w:tc>
          <w:tcPr>
            <w:tcW w:w="1525" w:type="dxa"/>
            <w:vMerge/>
            <w:tcBorders>
              <w:top w:val="single" w:sz="4" w:space="0" w:color="auto"/>
              <w:left w:val="single" w:sz="4" w:space="0" w:color="auto"/>
              <w:bottom w:val="single" w:sz="4" w:space="0" w:color="auto"/>
              <w:right w:val="single" w:sz="4" w:space="0" w:color="auto"/>
            </w:tcBorders>
            <w:vAlign w:val="center"/>
          </w:tcPr>
          <w:p w14:paraId="169DADD2" w14:textId="77777777" w:rsidR="00132181" w:rsidRPr="004E5367" w:rsidRDefault="00132181" w:rsidP="004E5367">
            <w:pPr>
              <w:ind w:left="270" w:hanging="303"/>
              <w:rPr>
                <w:sz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3A2201EB" w14:textId="77777777" w:rsidR="00132181" w:rsidRPr="004E5367" w:rsidRDefault="00132181" w:rsidP="00C64B8E">
            <w:pPr>
              <w:jc w:val="center"/>
              <w:rPr>
                <w:b/>
                <w:sz w:val="18"/>
              </w:rPr>
            </w:pPr>
            <w:r w:rsidRPr="004E5367">
              <w:rPr>
                <w:sz w:val="18"/>
              </w:rPr>
              <w:t>Inf</w:t>
            </w:r>
          </w:p>
        </w:tc>
        <w:tc>
          <w:tcPr>
            <w:tcW w:w="810" w:type="dxa"/>
            <w:tcBorders>
              <w:top w:val="single" w:sz="4" w:space="0" w:color="auto"/>
              <w:left w:val="single" w:sz="4" w:space="0" w:color="auto"/>
              <w:bottom w:val="single" w:sz="4" w:space="0" w:color="auto"/>
              <w:right w:val="single" w:sz="4" w:space="0" w:color="auto"/>
            </w:tcBorders>
            <w:vAlign w:val="center"/>
          </w:tcPr>
          <w:p w14:paraId="45B069CA" w14:textId="77777777" w:rsidR="00132181" w:rsidRPr="004E5367" w:rsidRDefault="00132181" w:rsidP="00774B7F">
            <w:pPr>
              <w:ind w:right="-7"/>
              <w:jc w:val="center"/>
              <w:rPr>
                <w:sz w:val="18"/>
              </w:rPr>
            </w:pPr>
            <w:r w:rsidRPr="004E5367">
              <w:rPr>
                <w:sz w:val="18"/>
              </w:rPr>
              <w:t>9 lbs.</w:t>
            </w:r>
          </w:p>
        </w:tc>
        <w:tc>
          <w:tcPr>
            <w:tcW w:w="2223" w:type="dxa"/>
            <w:vMerge/>
            <w:tcBorders>
              <w:top w:val="single" w:sz="4" w:space="0" w:color="auto"/>
              <w:left w:val="single" w:sz="4" w:space="0" w:color="auto"/>
              <w:bottom w:val="single" w:sz="4" w:space="0" w:color="auto"/>
              <w:right w:val="single" w:sz="4" w:space="0" w:color="auto"/>
            </w:tcBorders>
            <w:vAlign w:val="center"/>
          </w:tcPr>
          <w:p w14:paraId="1BD746EC" w14:textId="77777777" w:rsidR="00132181" w:rsidRPr="004E5367" w:rsidRDefault="00132181" w:rsidP="00751F24">
            <w:pPr>
              <w:rPr>
                <w:sz w:val="18"/>
              </w:rPr>
            </w:pPr>
          </w:p>
        </w:tc>
        <w:tc>
          <w:tcPr>
            <w:tcW w:w="5422" w:type="dxa"/>
            <w:vMerge/>
            <w:tcBorders>
              <w:left w:val="single" w:sz="4" w:space="0" w:color="auto"/>
              <w:right w:val="single" w:sz="4" w:space="0" w:color="auto"/>
            </w:tcBorders>
          </w:tcPr>
          <w:p w14:paraId="2CC88BBA" w14:textId="77777777" w:rsidR="00132181" w:rsidRPr="004E5367" w:rsidRDefault="00132181" w:rsidP="00D271B4">
            <w:pPr>
              <w:jc w:val="center"/>
              <w:rPr>
                <w:sz w:val="18"/>
              </w:rPr>
            </w:pPr>
          </w:p>
        </w:tc>
      </w:tr>
      <w:tr w:rsidR="00132181" w:rsidRPr="00B708EE" w14:paraId="212A6546" w14:textId="77777777" w:rsidTr="00736C09">
        <w:trPr>
          <w:trHeight w:val="107"/>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6C646003" w14:textId="77777777" w:rsidR="00132181" w:rsidRPr="004E5367" w:rsidRDefault="00132181" w:rsidP="004E5367">
            <w:pPr>
              <w:ind w:left="270" w:hanging="303"/>
              <w:rPr>
                <w:sz w:val="18"/>
              </w:rPr>
            </w:pPr>
            <w:r w:rsidRPr="004E5367">
              <w:rPr>
                <w:sz w:val="18"/>
              </w:rPr>
              <w:t>C. Key Grip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43984" w14:textId="77777777" w:rsidR="00132181" w:rsidRPr="004E5367" w:rsidRDefault="00132181" w:rsidP="00C64B8E">
            <w:pPr>
              <w:jc w:val="center"/>
              <w:rPr>
                <w:b/>
                <w:sz w:val="18"/>
              </w:rPr>
            </w:pPr>
            <w:r w:rsidRPr="004E5367">
              <w:rPr>
                <w:sz w:val="18"/>
              </w:rPr>
              <w:t>Rep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F627B" w14:textId="77777777" w:rsidR="00132181" w:rsidRPr="004E5367" w:rsidRDefault="00132181" w:rsidP="00774B7F">
            <w:pPr>
              <w:ind w:right="-7"/>
              <w:jc w:val="center"/>
              <w:rPr>
                <w:sz w:val="18"/>
              </w:rPr>
            </w:pPr>
            <w:r w:rsidRPr="004E5367">
              <w:rPr>
                <w:sz w:val="18"/>
              </w:rPr>
              <w:t>2 lbs.</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14:paraId="77D1E73D" w14:textId="77777777" w:rsidR="00132181" w:rsidRPr="004E5367" w:rsidRDefault="00132181" w:rsidP="00751F24">
            <w:pPr>
              <w:rPr>
                <w:sz w:val="18"/>
              </w:rPr>
            </w:pPr>
            <w:r w:rsidRPr="004E5367">
              <w:rPr>
                <w:sz w:val="18"/>
              </w:rPr>
              <w:t>Grasp with thumb and side of the first finger.</w:t>
            </w:r>
          </w:p>
        </w:tc>
        <w:tc>
          <w:tcPr>
            <w:tcW w:w="5422" w:type="dxa"/>
            <w:vMerge/>
            <w:tcBorders>
              <w:left w:val="single" w:sz="4" w:space="0" w:color="auto"/>
              <w:right w:val="single" w:sz="4" w:space="0" w:color="auto"/>
            </w:tcBorders>
          </w:tcPr>
          <w:p w14:paraId="4AA11834" w14:textId="77777777" w:rsidR="00132181" w:rsidRPr="004E5367" w:rsidRDefault="00132181" w:rsidP="00D271B4">
            <w:pPr>
              <w:jc w:val="center"/>
              <w:rPr>
                <w:sz w:val="18"/>
              </w:rPr>
            </w:pPr>
          </w:p>
        </w:tc>
      </w:tr>
      <w:tr w:rsidR="00132181" w:rsidRPr="00B708EE" w14:paraId="57FEE851" w14:textId="77777777" w:rsidTr="00736C09">
        <w:trPr>
          <w:trHeight w:val="116"/>
          <w:jc w:val="center"/>
        </w:trPr>
        <w:tc>
          <w:tcPr>
            <w:tcW w:w="1525" w:type="dxa"/>
            <w:vMerge/>
            <w:tcBorders>
              <w:top w:val="single" w:sz="4" w:space="0" w:color="auto"/>
              <w:left w:val="single" w:sz="4" w:space="0" w:color="auto"/>
              <w:bottom w:val="single" w:sz="4" w:space="0" w:color="auto"/>
              <w:right w:val="single" w:sz="4" w:space="0" w:color="auto"/>
            </w:tcBorders>
            <w:vAlign w:val="center"/>
          </w:tcPr>
          <w:p w14:paraId="727BF4DC" w14:textId="77777777" w:rsidR="00132181" w:rsidRPr="004E5367" w:rsidRDefault="00132181" w:rsidP="004E5367">
            <w:pPr>
              <w:ind w:left="270" w:hanging="303"/>
              <w:rPr>
                <w:sz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186D923D" w14:textId="77777777" w:rsidR="00132181" w:rsidRPr="004E5367" w:rsidRDefault="00132181" w:rsidP="00C64B8E">
            <w:pPr>
              <w:jc w:val="center"/>
              <w:rPr>
                <w:b/>
                <w:sz w:val="18"/>
              </w:rPr>
            </w:pPr>
            <w:r w:rsidRPr="004E5367">
              <w:rPr>
                <w:sz w:val="18"/>
              </w:rPr>
              <w:t>Inf</w:t>
            </w:r>
          </w:p>
        </w:tc>
        <w:tc>
          <w:tcPr>
            <w:tcW w:w="810" w:type="dxa"/>
            <w:tcBorders>
              <w:top w:val="single" w:sz="4" w:space="0" w:color="auto"/>
              <w:left w:val="single" w:sz="4" w:space="0" w:color="auto"/>
              <w:bottom w:val="single" w:sz="4" w:space="0" w:color="auto"/>
              <w:right w:val="single" w:sz="4" w:space="0" w:color="auto"/>
            </w:tcBorders>
            <w:vAlign w:val="center"/>
          </w:tcPr>
          <w:p w14:paraId="3E8FDA71" w14:textId="77777777" w:rsidR="00132181" w:rsidRPr="004E5367" w:rsidRDefault="00132181" w:rsidP="00774B7F">
            <w:pPr>
              <w:ind w:right="-7"/>
              <w:jc w:val="center"/>
              <w:rPr>
                <w:sz w:val="18"/>
              </w:rPr>
            </w:pPr>
            <w:r w:rsidRPr="004E5367">
              <w:rPr>
                <w:sz w:val="18"/>
              </w:rPr>
              <w:t>10 lbs.</w:t>
            </w:r>
          </w:p>
        </w:tc>
        <w:tc>
          <w:tcPr>
            <w:tcW w:w="2223" w:type="dxa"/>
            <w:vMerge/>
            <w:tcBorders>
              <w:top w:val="single" w:sz="4" w:space="0" w:color="auto"/>
              <w:left w:val="single" w:sz="4" w:space="0" w:color="auto"/>
              <w:bottom w:val="single" w:sz="4" w:space="0" w:color="auto"/>
              <w:right w:val="single" w:sz="4" w:space="0" w:color="auto"/>
            </w:tcBorders>
            <w:vAlign w:val="center"/>
          </w:tcPr>
          <w:p w14:paraId="2FBC084E" w14:textId="77777777" w:rsidR="00132181" w:rsidRPr="004E5367" w:rsidRDefault="00132181" w:rsidP="00751F24">
            <w:pPr>
              <w:rPr>
                <w:sz w:val="18"/>
              </w:rPr>
            </w:pPr>
          </w:p>
        </w:tc>
        <w:tc>
          <w:tcPr>
            <w:tcW w:w="5422" w:type="dxa"/>
            <w:vMerge/>
            <w:tcBorders>
              <w:left w:val="single" w:sz="4" w:space="0" w:color="auto"/>
              <w:right w:val="single" w:sz="4" w:space="0" w:color="auto"/>
            </w:tcBorders>
          </w:tcPr>
          <w:p w14:paraId="5B975759" w14:textId="77777777" w:rsidR="00132181" w:rsidRPr="004E5367" w:rsidRDefault="00132181" w:rsidP="00D271B4">
            <w:pPr>
              <w:jc w:val="center"/>
              <w:rPr>
                <w:sz w:val="18"/>
              </w:rPr>
            </w:pPr>
          </w:p>
        </w:tc>
      </w:tr>
      <w:tr w:rsidR="00132181" w:rsidRPr="00B708EE" w14:paraId="6D2C9BA0" w14:textId="77777777" w:rsidTr="00736C09">
        <w:trPr>
          <w:trHeight w:val="107"/>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69235659" w14:textId="77777777" w:rsidR="00132181" w:rsidRPr="004E5367" w:rsidRDefault="00132181" w:rsidP="00774B7F">
            <w:pPr>
              <w:ind w:left="224" w:hanging="224"/>
              <w:rPr>
                <w:sz w:val="18"/>
              </w:rPr>
            </w:pPr>
            <w:r w:rsidRPr="004E5367">
              <w:rPr>
                <w:sz w:val="18"/>
              </w:rPr>
              <w:t>D. Push forward with Index Finger</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475E4" w14:textId="77777777" w:rsidR="00132181" w:rsidRPr="004E5367" w:rsidRDefault="00132181" w:rsidP="00C64B8E">
            <w:pPr>
              <w:jc w:val="center"/>
              <w:rPr>
                <w:b/>
                <w:sz w:val="18"/>
              </w:rPr>
            </w:pPr>
            <w:r w:rsidRPr="004E5367">
              <w:rPr>
                <w:sz w:val="18"/>
              </w:rPr>
              <w:t>Rep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B7256" w14:textId="77777777" w:rsidR="00132181" w:rsidRPr="004E5367" w:rsidRDefault="00132181" w:rsidP="00774B7F">
            <w:pPr>
              <w:ind w:right="-7"/>
              <w:jc w:val="center"/>
              <w:rPr>
                <w:sz w:val="18"/>
              </w:rPr>
            </w:pPr>
            <w:r w:rsidRPr="004E5367">
              <w:rPr>
                <w:sz w:val="18"/>
              </w:rPr>
              <w:t>3 lbs.</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14:paraId="28FE2429" w14:textId="77777777" w:rsidR="00132181" w:rsidRPr="004E5367" w:rsidRDefault="00132181" w:rsidP="00751F24">
            <w:pPr>
              <w:rPr>
                <w:sz w:val="18"/>
              </w:rPr>
            </w:pPr>
            <w:r w:rsidRPr="004E5367">
              <w:rPr>
                <w:sz w:val="18"/>
              </w:rPr>
              <w:t>Push forward with pad of index finger.</w:t>
            </w:r>
          </w:p>
        </w:tc>
        <w:tc>
          <w:tcPr>
            <w:tcW w:w="5422" w:type="dxa"/>
            <w:vMerge w:val="restart"/>
            <w:tcBorders>
              <w:left w:val="single" w:sz="4" w:space="0" w:color="auto"/>
              <w:right w:val="single" w:sz="4" w:space="0" w:color="auto"/>
            </w:tcBorders>
            <w:vAlign w:val="center"/>
          </w:tcPr>
          <w:p w14:paraId="38BE0758" w14:textId="77777777" w:rsidR="00132181" w:rsidRPr="004E5367" w:rsidRDefault="00132181" w:rsidP="00D271B4">
            <w:pPr>
              <w:jc w:val="center"/>
              <w:rPr>
                <w:sz w:val="18"/>
              </w:rPr>
            </w:pPr>
            <w:r w:rsidRPr="004E5367">
              <w:rPr>
                <w:noProof/>
                <w:sz w:val="18"/>
              </w:rPr>
              <w:drawing>
                <wp:inline distT="0" distB="0" distL="0" distR="0" wp14:anchorId="1AB0C10B" wp14:editId="09EA9652">
                  <wp:extent cx="3305908" cy="696351"/>
                  <wp:effectExtent l="0" t="0" r="0" b="889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7" cstate="print"/>
                          <a:srcRect t="37180" b="31089"/>
                          <a:stretch/>
                        </pic:blipFill>
                        <pic:spPr bwMode="auto">
                          <a:xfrm>
                            <a:off x="0" y="0"/>
                            <a:ext cx="3305968" cy="6963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32181" w:rsidRPr="00B708EE" w14:paraId="18A1E5E3" w14:textId="77777777" w:rsidTr="00736C09">
        <w:trPr>
          <w:trHeight w:val="116"/>
          <w:jc w:val="center"/>
        </w:trPr>
        <w:tc>
          <w:tcPr>
            <w:tcW w:w="1525" w:type="dxa"/>
            <w:vMerge/>
            <w:tcBorders>
              <w:top w:val="single" w:sz="4" w:space="0" w:color="auto"/>
              <w:left w:val="single" w:sz="4" w:space="0" w:color="auto"/>
              <w:bottom w:val="single" w:sz="4" w:space="0" w:color="auto"/>
              <w:right w:val="single" w:sz="4" w:space="0" w:color="auto"/>
            </w:tcBorders>
            <w:vAlign w:val="center"/>
          </w:tcPr>
          <w:p w14:paraId="635B2F1A" w14:textId="77777777" w:rsidR="00132181" w:rsidRPr="004E5367" w:rsidRDefault="00132181" w:rsidP="004E5367">
            <w:pPr>
              <w:ind w:left="270" w:hanging="303"/>
              <w:rPr>
                <w:sz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3C2ADA87" w14:textId="77777777" w:rsidR="00132181" w:rsidRPr="004E5367" w:rsidRDefault="00132181" w:rsidP="00C64B8E">
            <w:pPr>
              <w:jc w:val="center"/>
              <w:rPr>
                <w:b/>
                <w:sz w:val="18"/>
              </w:rPr>
            </w:pPr>
            <w:r w:rsidRPr="004E5367">
              <w:rPr>
                <w:sz w:val="18"/>
              </w:rPr>
              <w:t>Inf</w:t>
            </w:r>
          </w:p>
        </w:tc>
        <w:tc>
          <w:tcPr>
            <w:tcW w:w="810" w:type="dxa"/>
            <w:tcBorders>
              <w:top w:val="single" w:sz="4" w:space="0" w:color="auto"/>
              <w:left w:val="single" w:sz="4" w:space="0" w:color="auto"/>
              <w:bottom w:val="single" w:sz="4" w:space="0" w:color="auto"/>
              <w:right w:val="single" w:sz="4" w:space="0" w:color="auto"/>
            </w:tcBorders>
            <w:vAlign w:val="center"/>
          </w:tcPr>
          <w:p w14:paraId="530E3DF7" w14:textId="77777777" w:rsidR="00132181" w:rsidRPr="004E5367" w:rsidRDefault="00132181" w:rsidP="00774B7F">
            <w:pPr>
              <w:ind w:right="-7"/>
              <w:jc w:val="center"/>
              <w:rPr>
                <w:sz w:val="18"/>
              </w:rPr>
            </w:pPr>
            <w:r w:rsidRPr="004E5367">
              <w:rPr>
                <w:sz w:val="18"/>
              </w:rPr>
              <w:t>15 lbs.</w:t>
            </w:r>
          </w:p>
        </w:tc>
        <w:tc>
          <w:tcPr>
            <w:tcW w:w="2223" w:type="dxa"/>
            <w:vMerge/>
            <w:tcBorders>
              <w:top w:val="single" w:sz="4" w:space="0" w:color="auto"/>
              <w:left w:val="single" w:sz="4" w:space="0" w:color="auto"/>
              <w:bottom w:val="single" w:sz="4" w:space="0" w:color="auto"/>
              <w:right w:val="single" w:sz="4" w:space="0" w:color="auto"/>
            </w:tcBorders>
            <w:vAlign w:val="center"/>
          </w:tcPr>
          <w:p w14:paraId="646C0D29" w14:textId="77777777" w:rsidR="00132181" w:rsidRPr="004E5367" w:rsidRDefault="00132181" w:rsidP="00751F24">
            <w:pPr>
              <w:rPr>
                <w:sz w:val="18"/>
              </w:rPr>
            </w:pPr>
          </w:p>
        </w:tc>
        <w:tc>
          <w:tcPr>
            <w:tcW w:w="5422" w:type="dxa"/>
            <w:vMerge/>
            <w:tcBorders>
              <w:left w:val="single" w:sz="4" w:space="0" w:color="auto"/>
              <w:right w:val="single" w:sz="4" w:space="0" w:color="auto"/>
            </w:tcBorders>
          </w:tcPr>
          <w:p w14:paraId="2041D555" w14:textId="77777777" w:rsidR="00132181" w:rsidRPr="004E5367" w:rsidRDefault="00132181" w:rsidP="00D271B4">
            <w:pPr>
              <w:jc w:val="center"/>
              <w:rPr>
                <w:sz w:val="18"/>
              </w:rPr>
            </w:pPr>
          </w:p>
        </w:tc>
      </w:tr>
      <w:tr w:rsidR="00132181" w:rsidRPr="00B708EE" w14:paraId="12371475" w14:textId="77777777" w:rsidTr="00736C09">
        <w:trPr>
          <w:trHeight w:val="107"/>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15FCFE4C" w14:textId="77777777" w:rsidR="00132181" w:rsidRPr="004E5367" w:rsidRDefault="00132181" w:rsidP="00774B7F">
            <w:pPr>
              <w:ind w:left="224" w:hanging="224"/>
              <w:rPr>
                <w:sz w:val="18"/>
              </w:rPr>
            </w:pPr>
            <w:r w:rsidRPr="004E5367">
              <w:rPr>
                <w:sz w:val="18"/>
              </w:rPr>
              <w:t>E. Push down with Index Finger</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4725E" w14:textId="77777777" w:rsidR="00132181" w:rsidRPr="004E5367" w:rsidRDefault="00132181" w:rsidP="00C64B8E">
            <w:pPr>
              <w:jc w:val="center"/>
              <w:rPr>
                <w:b/>
                <w:sz w:val="18"/>
              </w:rPr>
            </w:pPr>
            <w:r w:rsidRPr="004E5367">
              <w:rPr>
                <w:sz w:val="18"/>
              </w:rPr>
              <w:t>Rep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441F0" w14:textId="77777777" w:rsidR="00132181" w:rsidRPr="004E5367" w:rsidRDefault="00132181" w:rsidP="00774B7F">
            <w:pPr>
              <w:ind w:right="-7"/>
              <w:jc w:val="center"/>
              <w:rPr>
                <w:sz w:val="18"/>
              </w:rPr>
            </w:pPr>
            <w:r w:rsidRPr="004E5367">
              <w:rPr>
                <w:sz w:val="18"/>
              </w:rPr>
              <w:t>3 lbs.</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14:paraId="50B25A18" w14:textId="77777777" w:rsidR="00132181" w:rsidRPr="004E5367" w:rsidRDefault="00132181" w:rsidP="00751F24">
            <w:pPr>
              <w:rPr>
                <w:sz w:val="18"/>
              </w:rPr>
            </w:pPr>
            <w:r w:rsidRPr="004E5367">
              <w:rPr>
                <w:sz w:val="18"/>
              </w:rPr>
              <w:t>Push down with pad of index finger.</w:t>
            </w:r>
          </w:p>
        </w:tc>
        <w:tc>
          <w:tcPr>
            <w:tcW w:w="5422" w:type="dxa"/>
            <w:vMerge/>
            <w:tcBorders>
              <w:left w:val="single" w:sz="4" w:space="0" w:color="auto"/>
              <w:right w:val="single" w:sz="4" w:space="0" w:color="auto"/>
            </w:tcBorders>
          </w:tcPr>
          <w:p w14:paraId="6537369D" w14:textId="77777777" w:rsidR="00132181" w:rsidRPr="004E5367" w:rsidRDefault="00132181" w:rsidP="00D271B4">
            <w:pPr>
              <w:jc w:val="center"/>
              <w:rPr>
                <w:sz w:val="18"/>
              </w:rPr>
            </w:pPr>
          </w:p>
        </w:tc>
      </w:tr>
      <w:tr w:rsidR="00132181" w:rsidRPr="00B708EE" w14:paraId="0402F87B" w14:textId="77777777" w:rsidTr="00736C09">
        <w:trPr>
          <w:trHeight w:val="116"/>
          <w:jc w:val="center"/>
        </w:trPr>
        <w:tc>
          <w:tcPr>
            <w:tcW w:w="1525" w:type="dxa"/>
            <w:vMerge/>
            <w:tcBorders>
              <w:top w:val="single" w:sz="4" w:space="0" w:color="auto"/>
              <w:left w:val="single" w:sz="4" w:space="0" w:color="auto"/>
              <w:bottom w:val="single" w:sz="4" w:space="0" w:color="auto"/>
              <w:right w:val="single" w:sz="4" w:space="0" w:color="auto"/>
            </w:tcBorders>
            <w:vAlign w:val="center"/>
          </w:tcPr>
          <w:p w14:paraId="661883CD" w14:textId="77777777" w:rsidR="00132181" w:rsidRPr="004E5367" w:rsidRDefault="00132181" w:rsidP="00774B7F">
            <w:pPr>
              <w:ind w:left="224" w:hanging="224"/>
              <w:rPr>
                <w:sz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55852B42" w14:textId="77777777" w:rsidR="00132181" w:rsidRPr="004E5367" w:rsidRDefault="00132181" w:rsidP="00C64B8E">
            <w:pPr>
              <w:jc w:val="center"/>
              <w:rPr>
                <w:b/>
                <w:sz w:val="18"/>
              </w:rPr>
            </w:pPr>
            <w:r w:rsidRPr="004E5367">
              <w:rPr>
                <w:sz w:val="18"/>
              </w:rPr>
              <w:t>Inf</w:t>
            </w:r>
          </w:p>
        </w:tc>
        <w:tc>
          <w:tcPr>
            <w:tcW w:w="810" w:type="dxa"/>
            <w:tcBorders>
              <w:top w:val="single" w:sz="4" w:space="0" w:color="auto"/>
              <w:left w:val="single" w:sz="4" w:space="0" w:color="auto"/>
              <w:bottom w:val="single" w:sz="4" w:space="0" w:color="auto"/>
              <w:right w:val="single" w:sz="4" w:space="0" w:color="auto"/>
            </w:tcBorders>
            <w:vAlign w:val="center"/>
          </w:tcPr>
          <w:p w14:paraId="70D9705F" w14:textId="77777777" w:rsidR="00132181" w:rsidRPr="004E5367" w:rsidRDefault="00132181" w:rsidP="00774B7F">
            <w:pPr>
              <w:ind w:right="-7"/>
              <w:jc w:val="center"/>
              <w:rPr>
                <w:sz w:val="18"/>
              </w:rPr>
            </w:pPr>
            <w:r w:rsidRPr="004E5367">
              <w:rPr>
                <w:sz w:val="18"/>
              </w:rPr>
              <w:t>15 lbs.</w:t>
            </w:r>
          </w:p>
        </w:tc>
        <w:tc>
          <w:tcPr>
            <w:tcW w:w="2223" w:type="dxa"/>
            <w:vMerge/>
            <w:tcBorders>
              <w:top w:val="single" w:sz="4" w:space="0" w:color="auto"/>
              <w:left w:val="single" w:sz="4" w:space="0" w:color="auto"/>
              <w:bottom w:val="single" w:sz="4" w:space="0" w:color="auto"/>
              <w:right w:val="single" w:sz="4" w:space="0" w:color="auto"/>
            </w:tcBorders>
            <w:vAlign w:val="center"/>
          </w:tcPr>
          <w:p w14:paraId="60B8CDD8" w14:textId="77777777" w:rsidR="00132181" w:rsidRPr="004E5367" w:rsidRDefault="00132181" w:rsidP="00751F24">
            <w:pPr>
              <w:rPr>
                <w:sz w:val="18"/>
              </w:rPr>
            </w:pPr>
          </w:p>
        </w:tc>
        <w:tc>
          <w:tcPr>
            <w:tcW w:w="5422" w:type="dxa"/>
            <w:vMerge/>
            <w:tcBorders>
              <w:left w:val="single" w:sz="4" w:space="0" w:color="auto"/>
              <w:right w:val="single" w:sz="4" w:space="0" w:color="auto"/>
            </w:tcBorders>
          </w:tcPr>
          <w:p w14:paraId="2CBDAF83" w14:textId="77777777" w:rsidR="00132181" w:rsidRPr="004E5367" w:rsidRDefault="00132181" w:rsidP="00D271B4">
            <w:pPr>
              <w:jc w:val="center"/>
              <w:rPr>
                <w:sz w:val="18"/>
              </w:rPr>
            </w:pPr>
          </w:p>
        </w:tc>
      </w:tr>
      <w:tr w:rsidR="00132181" w:rsidRPr="00B708EE" w14:paraId="18E100CA" w14:textId="77777777" w:rsidTr="00736C09">
        <w:trPr>
          <w:trHeight w:val="107"/>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01032988" w14:textId="77777777" w:rsidR="00132181" w:rsidRPr="004E5367" w:rsidRDefault="00132181" w:rsidP="00774B7F">
            <w:pPr>
              <w:ind w:left="224" w:hanging="224"/>
              <w:rPr>
                <w:sz w:val="18"/>
              </w:rPr>
            </w:pPr>
            <w:r w:rsidRPr="004E5367">
              <w:rPr>
                <w:sz w:val="18"/>
              </w:rPr>
              <w:t>F. Push Forward with Thumb</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CE546" w14:textId="77777777" w:rsidR="00132181" w:rsidRPr="004E5367" w:rsidRDefault="00132181" w:rsidP="00C64B8E">
            <w:pPr>
              <w:jc w:val="center"/>
              <w:rPr>
                <w:b/>
                <w:sz w:val="18"/>
              </w:rPr>
            </w:pPr>
            <w:r w:rsidRPr="004E5367">
              <w:rPr>
                <w:sz w:val="18"/>
              </w:rPr>
              <w:t>Rep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4A858" w14:textId="77777777" w:rsidR="00132181" w:rsidRPr="004E5367" w:rsidRDefault="00132181" w:rsidP="00774B7F">
            <w:pPr>
              <w:ind w:right="-7"/>
              <w:jc w:val="center"/>
              <w:rPr>
                <w:sz w:val="18"/>
              </w:rPr>
            </w:pPr>
            <w:r w:rsidRPr="004E5367">
              <w:rPr>
                <w:sz w:val="18"/>
              </w:rPr>
              <w:t>4 lbs.</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14:paraId="604AE500" w14:textId="77777777" w:rsidR="00132181" w:rsidRPr="004E5367" w:rsidRDefault="00132181" w:rsidP="00751F24">
            <w:pPr>
              <w:rPr>
                <w:sz w:val="18"/>
              </w:rPr>
            </w:pPr>
            <w:r w:rsidRPr="004E5367">
              <w:rPr>
                <w:sz w:val="18"/>
              </w:rPr>
              <w:t>Push forward with pad of thumb</w:t>
            </w:r>
          </w:p>
        </w:tc>
        <w:tc>
          <w:tcPr>
            <w:tcW w:w="5422" w:type="dxa"/>
            <w:vMerge/>
            <w:tcBorders>
              <w:left w:val="single" w:sz="4" w:space="0" w:color="auto"/>
              <w:right w:val="single" w:sz="4" w:space="0" w:color="auto"/>
            </w:tcBorders>
          </w:tcPr>
          <w:p w14:paraId="34401135" w14:textId="77777777" w:rsidR="00132181" w:rsidRPr="004E5367" w:rsidRDefault="00132181" w:rsidP="00D271B4">
            <w:pPr>
              <w:jc w:val="center"/>
              <w:rPr>
                <w:sz w:val="18"/>
              </w:rPr>
            </w:pPr>
          </w:p>
        </w:tc>
      </w:tr>
      <w:tr w:rsidR="00132181" w:rsidRPr="00B708EE" w14:paraId="2D3DD482" w14:textId="77777777" w:rsidTr="00736C09">
        <w:trPr>
          <w:trHeight w:val="116"/>
          <w:jc w:val="center"/>
        </w:trPr>
        <w:tc>
          <w:tcPr>
            <w:tcW w:w="1525" w:type="dxa"/>
            <w:vMerge/>
            <w:tcBorders>
              <w:top w:val="single" w:sz="4" w:space="0" w:color="auto"/>
              <w:left w:val="single" w:sz="4" w:space="0" w:color="auto"/>
              <w:bottom w:val="single" w:sz="4" w:space="0" w:color="auto"/>
              <w:right w:val="single" w:sz="4" w:space="0" w:color="auto"/>
            </w:tcBorders>
            <w:vAlign w:val="center"/>
          </w:tcPr>
          <w:p w14:paraId="0AE7F364" w14:textId="77777777" w:rsidR="00132181" w:rsidRPr="004E5367" w:rsidRDefault="00132181" w:rsidP="00774B7F">
            <w:pPr>
              <w:ind w:left="224" w:hanging="224"/>
              <w:rPr>
                <w:sz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7F710B08" w14:textId="77777777" w:rsidR="00132181" w:rsidRPr="004E5367" w:rsidRDefault="00132181" w:rsidP="00C64B8E">
            <w:pPr>
              <w:jc w:val="center"/>
              <w:rPr>
                <w:b/>
                <w:sz w:val="18"/>
              </w:rPr>
            </w:pPr>
            <w:r w:rsidRPr="004E5367">
              <w:rPr>
                <w:sz w:val="18"/>
              </w:rPr>
              <w:t>Inf</w:t>
            </w:r>
          </w:p>
        </w:tc>
        <w:tc>
          <w:tcPr>
            <w:tcW w:w="810" w:type="dxa"/>
            <w:tcBorders>
              <w:top w:val="single" w:sz="4" w:space="0" w:color="auto"/>
              <w:left w:val="single" w:sz="4" w:space="0" w:color="auto"/>
              <w:bottom w:val="single" w:sz="4" w:space="0" w:color="auto"/>
              <w:right w:val="single" w:sz="4" w:space="0" w:color="auto"/>
            </w:tcBorders>
            <w:vAlign w:val="center"/>
          </w:tcPr>
          <w:p w14:paraId="2EC12B97" w14:textId="77777777" w:rsidR="00132181" w:rsidRPr="004E5367" w:rsidRDefault="00132181" w:rsidP="00774B7F">
            <w:pPr>
              <w:ind w:right="-7"/>
              <w:jc w:val="center"/>
              <w:rPr>
                <w:sz w:val="18"/>
              </w:rPr>
            </w:pPr>
            <w:r w:rsidRPr="004E5367">
              <w:rPr>
                <w:sz w:val="18"/>
              </w:rPr>
              <w:t>21 lbs.</w:t>
            </w:r>
          </w:p>
        </w:tc>
        <w:tc>
          <w:tcPr>
            <w:tcW w:w="2223" w:type="dxa"/>
            <w:vMerge/>
            <w:tcBorders>
              <w:top w:val="single" w:sz="4" w:space="0" w:color="auto"/>
              <w:left w:val="single" w:sz="4" w:space="0" w:color="auto"/>
              <w:bottom w:val="single" w:sz="4" w:space="0" w:color="auto"/>
              <w:right w:val="single" w:sz="4" w:space="0" w:color="auto"/>
            </w:tcBorders>
            <w:vAlign w:val="center"/>
          </w:tcPr>
          <w:p w14:paraId="43B21918" w14:textId="77777777" w:rsidR="00132181" w:rsidRPr="004E5367" w:rsidRDefault="00132181" w:rsidP="00751F24">
            <w:pPr>
              <w:rPr>
                <w:sz w:val="18"/>
              </w:rPr>
            </w:pPr>
          </w:p>
        </w:tc>
        <w:tc>
          <w:tcPr>
            <w:tcW w:w="5422" w:type="dxa"/>
            <w:vMerge/>
            <w:tcBorders>
              <w:left w:val="single" w:sz="4" w:space="0" w:color="auto"/>
              <w:right w:val="single" w:sz="4" w:space="0" w:color="auto"/>
            </w:tcBorders>
          </w:tcPr>
          <w:p w14:paraId="2279945F" w14:textId="77777777" w:rsidR="00132181" w:rsidRPr="004E5367" w:rsidRDefault="00132181" w:rsidP="00D271B4">
            <w:pPr>
              <w:jc w:val="center"/>
              <w:rPr>
                <w:sz w:val="18"/>
              </w:rPr>
            </w:pPr>
          </w:p>
        </w:tc>
      </w:tr>
      <w:tr w:rsidR="00132181" w:rsidRPr="00B708EE" w14:paraId="00B5EEFE" w14:textId="77777777" w:rsidTr="00736C09">
        <w:trPr>
          <w:trHeight w:val="107"/>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380E4A75" w14:textId="77777777" w:rsidR="00132181" w:rsidRPr="004E5367" w:rsidRDefault="00132181" w:rsidP="00774B7F">
            <w:pPr>
              <w:ind w:left="224" w:hanging="224"/>
              <w:rPr>
                <w:sz w:val="18"/>
              </w:rPr>
            </w:pPr>
            <w:r w:rsidRPr="004E5367">
              <w:rPr>
                <w:sz w:val="18"/>
              </w:rPr>
              <w:t>G. Push Down with Thumb</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B2C12" w14:textId="77777777" w:rsidR="00132181" w:rsidRPr="004E5367" w:rsidRDefault="00132181" w:rsidP="00C64B8E">
            <w:pPr>
              <w:jc w:val="center"/>
              <w:rPr>
                <w:b/>
                <w:sz w:val="18"/>
              </w:rPr>
            </w:pPr>
            <w:r w:rsidRPr="004E5367">
              <w:rPr>
                <w:sz w:val="18"/>
              </w:rPr>
              <w:t>Rep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65F8B" w14:textId="77777777" w:rsidR="00132181" w:rsidRPr="004E5367" w:rsidRDefault="00132181" w:rsidP="00774B7F">
            <w:pPr>
              <w:ind w:right="-7"/>
              <w:jc w:val="center"/>
              <w:rPr>
                <w:sz w:val="18"/>
              </w:rPr>
            </w:pPr>
            <w:r w:rsidRPr="004E5367">
              <w:rPr>
                <w:sz w:val="18"/>
              </w:rPr>
              <w:t>2 lbs.</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14:paraId="55EC2964" w14:textId="77777777" w:rsidR="00132181" w:rsidRPr="004E5367" w:rsidRDefault="00132181" w:rsidP="00751F24">
            <w:pPr>
              <w:rPr>
                <w:sz w:val="18"/>
              </w:rPr>
            </w:pPr>
            <w:r w:rsidRPr="004E5367">
              <w:rPr>
                <w:sz w:val="18"/>
              </w:rPr>
              <w:t>Push down with pad of thumb.</w:t>
            </w:r>
          </w:p>
        </w:tc>
        <w:tc>
          <w:tcPr>
            <w:tcW w:w="5422" w:type="dxa"/>
            <w:vMerge/>
            <w:tcBorders>
              <w:left w:val="single" w:sz="4" w:space="0" w:color="auto"/>
              <w:right w:val="single" w:sz="4" w:space="0" w:color="auto"/>
            </w:tcBorders>
          </w:tcPr>
          <w:p w14:paraId="5FFCCF9F" w14:textId="77777777" w:rsidR="00132181" w:rsidRPr="004E5367" w:rsidRDefault="00132181" w:rsidP="00D271B4">
            <w:pPr>
              <w:jc w:val="center"/>
              <w:rPr>
                <w:sz w:val="18"/>
              </w:rPr>
            </w:pPr>
          </w:p>
        </w:tc>
      </w:tr>
      <w:tr w:rsidR="00132181" w:rsidRPr="00B708EE" w14:paraId="22878DDB" w14:textId="77777777" w:rsidTr="00736C09">
        <w:trPr>
          <w:trHeight w:val="116"/>
          <w:jc w:val="center"/>
        </w:trPr>
        <w:tc>
          <w:tcPr>
            <w:tcW w:w="1525" w:type="dxa"/>
            <w:vMerge/>
            <w:tcBorders>
              <w:top w:val="single" w:sz="4" w:space="0" w:color="auto"/>
              <w:left w:val="single" w:sz="4" w:space="0" w:color="auto"/>
              <w:bottom w:val="single" w:sz="4" w:space="0" w:color="auto"/>
              <w:right w:val="single" w:sz="4" w:space="0" w:color="auto"/>
            </w:tcBorders>
            <w:vAlign w:val="center"/>
          </w:tcPr>
          <w:p w14:paraId="5E9E2CC9" w14:textId="77777777" w:rsidR="00132181" w:rsidRPr="004E5367" w:rsidRDefault="00132181" w:rsidP="00774B7F">
            <w:pPr>
              <w:ind w:left="224" w:hanging="224"/>
              <w:rPr>
                <w:sz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752902CB" w14:textId="77777777" w:rsidR="00132181" w:rsidRPr="004E5367" w:rsidRDefault="00132181" w:rsidP="00C64B8E">
            <w:pPr>
              <w:jc w:val="center"/>
              <w:rPr>
                <w:b/>
                <w:sz w:val="18"/>
              </w:rPr>
            </w:pPr>
            <w:r w:rsidRPr="004E5367">
              <w:rPr>
                <w:sz w:val="18"/>
              </w:rPr>
              <w:t>Inf</w:t>
            </w:r>
          </w:p>
        </w:tc>
        <w:tc>
          <w:tcPr>
            <w:tcW w:w="810" w:type="dxa"/>
            <w:tcBorders>
              <w:top w:val="single" w:sz="4" w:space="0" w:color="auto"/>
              <w:left w:val="single" w:sz="4" w:space="0" w:color="auto"/>
              <w:bottom w:val="single" w:sz="4" w:space="0" w:color="auto"/>
              <w:right w:val="single" w:sz="4" w:space="0" w:color="auto"/>
            </w:tcBorders>
            <w:vAlign w:val="center"/>
          </w:tcPr>
          <w:p w14:paraId="415D2101" w14:textId="77777777" w:rsidR="00132181" w:rsidRPr="004E5367" w:rsidRDefault="00132181" w:rsidP="00774B7F">
            <w:pPr>
              <w:ind w:right="-7"/>
              <w:jc w:val="center"/>
              <w:rPr>
                <w:sz w:val="18"/>
              </w:rPr>
            </w:pPr>
            <w:r w:rsidRPr="004E5367">
              <w:rPr>
                <w:sz w:val="18"/>
              </w:rPr>
              <w:t>10 lbs.</w:t>
            </w:r>
          </w:p>
        </w:tc>
        <w:tc>
          <w:tcPr>
            <w:tcW w:w="2223" w:type="dxa"/>
            <w:vMerge/>
            <w:tcBorders>
              <w:top w:val="single" w:sz="4" w:space="0" w:color="auto"/>
              <w:left w:val="single" w:sz="4" w:space="0" w:color="auto"/>
              <w:bottom w:val="single" w:sz="4" w:space="0" w:color="auto"/>
              <w:right w:val="single" w:sz="4" w:space="0" w:color="auto"/>
            </w:tcBorders>
            <w:vAlign w:val="center"/>
          </w:tcPr>
          <w:p w14:paraId="2CC7F590" w14:textId="77777777" w:rsidR="00132181" w:rsidRPr="004E5367" w:rsidRDefault="00132181" w:rsidP="00751F24">
            <w:pPr>
              <w:rPr>
                <w:sz w:val="18"/>
              </w:rPr>
            </w:pPr>
          </w:p>
        </w:tc>
        <w:tc>
          <w:tcPr>
            <w:tcW w:w="5422" w:type="dxa"/>
            <w:vMerge/>
            <w:tcBorders>
              <w:left w:val="single" w:sz="4" w:space="0" w:color="auto"/>
              <w:right w:val="single" w:sz="4" w:space="0" w:color="auto"/>
            </w:tcBorders>
          </w:tcPr>
          <w:p w14:paraId="0E2452C2" w14:textId="77777777" w:rsidR="00132181" w:rsidRPr="004E5367" w:rsidRDefault="00132181" w:rsidP="00D271B4">
            <w:pPr>
              <w:jc w:val="center"/>
              <w:rPr>
                <w:sz w:val="18"/>
              </w:rPr>
            </w:pPr>
          </w:p>
        </w:tc>
      </w:tr>
      <w:tr w:rsidR="00D271B4" w:rsidRPr="00B708EE" w14:paraId="738552E5" w14:textId="77777777" w:rsidTr="00736C09">
        <w:trPr>
          <w:trHeight w:val="54"/>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4559D8EF" w14:textId="77777777" w:rsidR="00D271B4" w:rsidRPr="004E5367" w:rsidRDefault="00D271B4" w:rsidP="00774B7F">
            <w:pPr>
              <w:ind w:left="224" w:hanging="224"/>
              <w:rPr>
                <w:sz w:val="18"/>
              </w:rPr>
            </w:pPr>
            <w:r w:rsidRPr="004E5367">
              <w:rPr>
                <w:sz w:val="18"/>
              </w:rPr>
              <w:t>H. Pull with Pinch Grip 0.1”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42284" w14:textId="77777777" w:rsidR="00D271B4" w:rsidRPr="004E5367" w:rsidRDefault="00D271B4" w:rsidP="00C64B8E">
            <w:pPr>
              <w:jc w:val="center"/>
              <w:rPr>
                <w:b/>
                <w:sz w:val="18"/>
              </w:rPr>
            </w:pPr>
            <w:r w:rsidRPr="004E5367">
              <w:rPr>
                <w:sz w:val="18"/>
              </w:rPr>
              <w:t>Rep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CE5B1" w14:textId="77777777" w:rsidR="00D271B4" w:rsidRPr="004E5367" w:rsidRDefault="00D271B4" w:rsidP="00774B7F">
            <w:pPr>
              <w:ind w:right="-7"/>
              <w:jc w:val="center"/>
              <w:rPr>
                <w:sz w:val="18"/>
              </w:rPr>
            </w:pPr>
            <w:r w:rsidRPr="004E5367">
              <w:rPr>
                <w:sz w:val="18"/>
              </w:rPr>
              <w:t>2 lbs.</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14:paraId="7AD47291" w14:textId="77777777" w:rsidR="00D271B4" w:rsidRPr="004E5367" w:rsidRDefault="00D271B4" w:rsidP="00751F24">
            <w:pPr>
              <w:rPr>
                <w:sz w:val="18"/>
              </w:rPr>
            </w:pPr>
            <w:r w:rsidRPr="004E5367">
              <w:rPr>
                <w:sz w:val="18"/>
              </w:rPr>
              <w:t>Pull toward body with pinch grip using thumb and index finger.</w:t>
            </w:r>
          </w:p>
        </w:tc>
        <w:tc>
          <w:tcPr>
            <w:tcW w:w="5422" w:type="dxa"/>
            <w:vMerge w:val="restart"/>
            <w:tcBorders>
              <w:left w:val="single" w:sz="4" w:space="0" w:color="auto"/>
              <w:right w:val="single" w:sz="4" w:space="0" w:color="auto"/>
            </w:tcBorders>
          </w:tcPr>
          <w:p w14:paraId="433C1884" w14:textId="77777777" w:rsidR="00D271B4" w:rsidRPr="004E5367" w:rsidRDefault="00D271B4" w:rsidP="00D271B4">
            <w:pPr>
              <w:jc w:val="center"/>
              <w:rPr>
                <w:sz w:val="18"/>
              </w:rPr>
            </w:pPr>
            <w:r w:rsidRPr="004E5367">
              <w:rPr>
                <w:noProof/>
                <w:sz w:val="18"/>
              </w:rPr>
              <w:drawing>
                <wp:inline distT="0" distB="0" distL="0" distR="0" wp14:anchorId="07957AAB" wp14:editId="0C8FB26A">
                  <wp:extent cx="3305908" cy="675250"/>
                  <wp:effectExtent l="0" t="0" r="0" b="0"/>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7" cstate="print"/>
                          <a:srcRect l="-3617" t="73399" r="3617" b="-4169"/>
                          <a:stretch/>
                        </pic:blipFill>
                        <pic:spPr bwMode="auto">
                          <a:xfrm>
                            <a:off x="0" y="0"/>
                            <a:ext cx="3305968" cy="67526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271B4" w:rsidRPr="00B708EE" w14:paraId="09115D9A" w14:textId="77777777" w:rsidTr="00736C09">
        <w:trPr>
          <w:trHeight w:val="116"/>
          <w:jc w:val="center"/>
        </w:trPr>
        <w:tc>
          <w:tcPr>
            <w:tcW w:w="1525" w:type="dxa"/>
            <w:vMerge/>
            <w:tcBorders>
              <w:top w:val="single" w:sz="4" w:space="0" w:color="auto"/>
              <w:left w:val="single" w:sz="4" w:space="0" w:color="auto"/>
              <w:bottom w:val="single" w:sz="4" w:space="0" w:color="auto"/>
              <w:right w:val="single" w:sz="4" w:space="0" w:color="auto"/>
            </w:tcBorders>
            <w:vAlign w:val="center"/>
          </w:tcPr>
          <w:p w14:paraId="5CCA1E51" w14:textId="77777777" w:rsidR="00D271B4" w:rsidRPr="004E5367" w:rsidRDefault="00D271B4" w:rsidP="00774B7F">
            <w:pPr>
              <w:ind w:left="224" w:hanging="224"/>
              <w:rPr>
                <w:sz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50F9DE78" w14:textId="77777777" w:rsidR="00D271B4" w:rsidRPr="004E5367" w:rsidRDefault="00D271B4" w:rsidP="00C64B8E">
            <w:pPr>
              <w:jc w:val="center"/>
              <w:rPr>
                <w:b/>
                <w:sz w:val="18"/>
              </w:rPr>
            </w:pPr>
            <w:r w:rsidRPr="004E5367">
              <w:rPr>
                <w:sz w:val="18"/>
              </w:rPr>
              <w:t>Inf</w:t>
            </w:r>
          </w:p>
        </w:tc>
        <w:tc>
          <w:tcPr>
            <w:tcW w:w="810" w:type="dxa"/>
            <w:tcBorders>
              <w:top w:val="single" w:sz="4" w:space="0" w:color="auto"/>
              <w:left w:val="single" w:sz="4" w:space="0" w:color="auto"/>
              <w:bottom w:val="single" w:sz="4" w:space="0" w:color="auto"/>
              <w:right w:val="single" w:sz="4" w:space="0" w:color="auto"/>
            </w:tcBorders>
            <w:vAlign w:val="center"/>
          </w:tcPr>
          <w:p w14:paraId="1CD881A7" w14:textId="77777777" w:rsidR="00D271B4" w:rsidRPr="004E5367" w:rsidRDefault="00D271B4" w:rsidP="00774B7F">
            <w:pPr>
              <w:ind w:right="-7"/>
              <w:jc w:val="center"/>
              <w:rPr>
                <w:sz w:val="18"/>
              </w:rPr>
            </w:pPr>
            <w:r w:rsidRPr="004E5367">
              <w:rPr>
                <w:sz w:val="18"/>
              </w:rPr>
              <w:t>10 lbs.</w:t>
            </w:r>
          </w:p>
        </w:tc>
        <w:tc>
          <w:tcPr>
            <w:tcW w:w="2223" w:type="dxa"/>
            <w:vMerge/>
            <w:tcBorders>
              <w:top w:val="single" w:sz="4" w:space="0" w:color="auto"/>
              <w:left w:val="single" w:sz="4" w:space="0" w:color="auto"/>
              <w:bottom w:val="single" w:sz="4" w:space="0" w:color="auto"/>
              <w:right w:val="single" w:sz="4" w:space="0" w:color="auto"/>
            </w:tcBorders>
            <w:vAlign w:val="center"/>
          </w:tcPr>
          <w:p w14:paraId="38F2B843" w14:textId="77777777" w:rsidR="00D271B4" w:rsidRPr="004E5367" w:rsidRDefault="00D271B4" w:rsidP="00751F24">
            <w:pPr>
              <w:rPr>
                <w:sz w:val="18"/>
              </w:rPr>
            </w:pPr>
          </w:p>
        </w:tc>
        <w:tc>
          <w:tcPr>
            <w:tcW w:w="5422" w:type="dxa"/>
            <w:vMerge/>
            <w:tcBorders>
              <w:left w:val="single" w:sz="4" w:space="0" w:color="auto"/>
              <w:right w:val="single" w:sz="4" w:space="0" w:color="auto"/>
            </w:tcBorders>
            <w:vAlign w:val="center"/>
          </w:tcPr>
          <w:p w14:paraId="5293BEF3" w14:textId="77777777" w:rsidR="00D271B4" w:rsidRPr="004E5367" w:rsidRDefault="00D271B4" w:rsidP="00D271B4">
            <w:pPr>
              <w:jc w:val="center"/>
              <w:rPr>
                <w:sz w:val="18"/>
              </w:rPr>
            </w:pPr>
          </w:p>
        </w:tc>
      </w:tr>
      <w:tr w:rsidR="00D271B4" w:rsidRPr="00B708EE" w14:paraId="08B11D8A" w14:textId="77777777" w:rsidTr="00736C09">
        <w:trPr>
          <w:trHeight w:val="144"/>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7A4090F1" w14:textId="77777777" w:rsidR="00D271B4" w:rsidRPr="004E5367" w:rsidRDefault="00D271B4" w:rsidP="00774B7F">
            <w:pPr>
              <w:ind w:left="224" w:hanging="224"/>
              <w:rPr>
                <w:sz w:val="18"/>
              </w:rPr>
            </w:pPr>
            <w:r w:rsidRPr="004E5367">
              <w:rPr>
                <w:sz w:val="18"/>
              </w:rPr>
              <w:t>I.  Pull with Pinch Grip 1.6”</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57001" w14:textId="77777777" w:rsidR="00D271B4" w:rsidRPr="004E5367" w:rsidRDefault="00D271B4" w:rsidP="00C64B8E">
            <w:pPr>
              <w:jc w:val="center"/>
              <w:rPr>
                <w:b/>
                <w:sz w:val="18"/>
              </w:rPr>
            </w:pPr>
            <w:r w:rsidRPr="004E5367">
              <w:rPr>
                <w:sz w:val="18"/>
              </w:rPr>
              <w:t>Rep</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692FB" w14:textId="77777777" w:rsidR="00D271B4" w:rsidRPr="004E5367" w:rsidRDefault="00D271B4" w:rsidP="00774B7F">
            <w:pPr>
              <w:ind w:right="-7"/>
              <w:jc w:val="center"/>
              <w:rPr>
                <w:sz w:val="18"/>
              </w:rPr>
            </w:pPr>
            <w:r w:rsidRPr="004E5367">
              <w:rPr>
                <w:sz w:val="18"/>
              </w:rPr>
              <w:t>2.5 lbs.</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14:paraId="5A617F00" w14:textId="77777777" w:rsidR="00D271B4" w:rsidRPr="004E5367" w:rsidRDefault="00D271B4" w:rsidP="00751F24">
            <w:pPr>
              <w:rPr>
                <w:sz w:val="18"/>
              </w:rPr>
            </w:pPr>
            <w:r w:rsidRPr="004E5367">
              <w:rPr>
                <w:sz w:val="18"/>
              </w:rPr>
              <w:t>Pull toward body with pinch grip using thumb and index finger.</w:t>
            </w:r>
          </w:p>
        </w:tc>
        <w:tc>
          <w:tcPr>
            <w:tcW w:w="5422" w:type="dxa"/>
            <w:vMerge/>
            <w:tcBorders>
              <w:left w:val="single" w:sz="4" w:space="0" w:color="auto"/>
              <w:right w:val="single" w:sz="4" w:space="0" w:color="auto"/>
            </w:tcBorders>
          </w:tcPr>
          <w:p w14:paraId="6951F857" w14:textId="77777777" w:rsidR="00D271B4" w:rsidRPr="004E5367" w:rsidRDefault="00D271B4" w:rsidP="00751F24">
            <w:pPr>
              <w:rPr>
                <w:sz w:val="18"/>
              </w:rPr>
            </w:pPr>
          </w:p>
        </w:tc>
      </w:tr>
      <w:tr w:rsidR="00D271B4" w:rsidRPr="00B708EE" w14:paraId="0D83BCA9" w14:textId="77777777" w:rsidTr="00736C09">
        <w:trPr>
          <w:trHeight w:val="117"/>
          <w:jc w:val="center"/>
        </w:trPr>
        <w:tc>
          <w:tcPr>
            <w:tcW w:w="1525" w:type="dxa"/>
            <w:vMerge/>
            <w:tcBorders>
              <w:top w:val="single" w:sz="4" w:space="0" w:color="auto"/>
              <w:left w:val="single" w:sz="4" w:space="0" w:color="auto"/>
              <w:bottom w:val="single" w:sz="4" w:space="0" w:color="auto"/>
              <w:right w:val="single" w:sz="4" w:space="0" w:color="auto"/>
            </w:tcBorders>
            <w:vAlign w:val="center"/>
          </w:tcPr>
          <w:p w14:paraId="0DC6FB3F" w14:textId="77777777" w:rsidR="00D271B4" w:rsidRPr="004E5367" w:rsidRDefault="00D271B4" w:rsidP="003B1934">
            <w:pPr>
              <w:ind w:left="507" w:hanging="360"/>
              <w:rPr>
                <w:sz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25A157A3" w14:textId="77777777" w:rsidR="00D271B4" w:rsidRPr="004E5367" w:rsidRDefault="00D271B4" w:rsidP="00C64B8E">
            <w:pPr>
              <w:jc w:val="center"/>
              <w:rPr>
                <w:b/>
                <w:sz w:val="18"/>
              </w:rPr>
            </w:pPr>
            <w:r w:rsidRPr="004E5367">
              <w:rPr>
                <w:sz w:val="18"/>
              </w:rPr>
              <w:t>Inf</w:t>
            </w:r>
          </w:p>
        </w:tc>
        <w:tc>
          <w:tcPr>
            <w:tcW w:w="810" w:type="dxa"/>
            <w:tcBorders>
              <w:top w:val="single" w:sz="4" w:space="0" w:color="auto"/>
              <w:left w:val="single" w:sz="4" w:space="0" w:color="auto"/>
              <w:bottom w:val="single" w:sz="4" w:space="0" w:color="auto"/>
              <w:right w:val="single" w:sz="4" w:space="0" w:color="auto"/>
            </w:tcBorders>
            <w:vAlign w:val="center"/>
          </w:tcPr>
          <w:p w14:paraId="39ABC116" w14:textId="77777777" w:rsidR="00D271B4" w:rsidRPr="004E5367" w:rsidRDefault="00D271B4" w:rsidP="00774B7F">
            <w:pPr>
              <w:ind w:right="-7"/>
              <w:jc w:val="center"/>
              <w:rPr>
                <w:sz w:val="18"/>
              </w:rPr>
            </w:pPr>
            <w:r w:rsidRPr="004E5367">
              <w:rPr>
                <w:sz w:val="18"/>
              </w:rPr>
              <w:t>13 lbs.</w:t>
            </w:r>
          </w:p>
        </w:tc>
        <w:tc>
          <w:tcPr>
            <w:tcW w:w="2223" w:type="dxa"/>
            <w:vMerge/>
            <w:tcBorders>
              <w:top w:val="single" w:sz="4" w:space="0" w:color="auto"/>
              <w:left w:val="single" w:sz="4" w:space="0" w:color="auto"/>
              <w:bottom w:val="single" w:sz="4" w:space="0" w:color="auto"/>
              <w:right w:val="single" w:sz="4" w:space="0" w:color="auto"/>
            </w:tcBorders>
            <w:vAlign w:val="center"/>
          </w:tcPr>
          <w:p w14:paraId="0D1B3DAA" w14:textId="77777777" w:rsidR="00D271B4" w:rsidRPr="004E5367" w:rsidRDefault="00D271B4" w:rsidP="00751F24">
            <w:pPr>
              <w:rPr>
                <w:sz w:val="18"/>
              </w:rPr>
            </w:pPr>
          </w:p>
        </w:tc>
        <w:tc>
          <w:tcPr>
            <w:tcW w:w="5422" w:type="dxa"/>
            <w:vMerge/>
            <w:tcBorders>
              <w:left w:val="single" w:sz="4" w:space="0" w:color="auto"/>
              <w:bottom w:val="single" w:sz="4" w:space="0" w:color="auto"/>
              <w:right w:val="single" w:sz="4" w:space="0" w:color="auto"/>
            </w:tcBorders>
          </w:tcPr>
          <w:p w14:paraId="69195FF9" w14:textId="77777777" w:rsidR="00D271B4" w:rsidRPr="004E5367" w:rsidRDefault="00D271B4" w:rsidP="00751F24">
            <w:pPr>
              <w:rPr>
                <w:sz w:val="18"/>
              </w:rPr>
            </w:pPr>
          </w:p>
        </w:tc>
      </w:tr>
    </w:tbl>
    <w:p w14:paraId="11E953C6" w14:textId="77777777" w:rsidR="003B1934" w:rsidRDefault="003B1934" w:rsidP="003B1934"/>
    <w:p w14:paraId="3F3F8522" w14:textId="77777777" w:rsidR="003B1934" w:rsidRDefault="003B1934" w:rsidP="003B1934">
      <w:pPr>
        <w:rPr>
          <w:kern w:val="32"/>
          <w:sz w:val="28"/>
        </w:rPr>
      </w:pPr>
      <w:r>
        <w:br w:type="page"/>
      </w:r>
    </w:p>
    <w:p w14:paraId="02E337A8" w14:textId="77777777" w:rsidR="00CF26A0" w:rsidRDefault="00CF26A0" w:rsidP="00447991">
      <w:pPr>
        <w:pStyle w:val="Heading1"/>
      </w:pPr>
      <w:bookmarkStart w:id="113" w:name="_Toc373311912"/>
      <w:bookmarkStart w:id="114" w:name="_Toc69981819"/>
      <w:r w:rsidRPr="005D22A1">
        <w:lastRenderedPageBreak/>
        <w:t>Hand Tool Design and Selection</w:t>
      </w:r>
      <w:bookmarkEnd w:id="113"/>
      <w:bookmarkEnd w:id="114"/>
      <w:r w:rsidR="00041595">
        <w:rPr>
          <w:szCs w:val="28"/>
        </w:rPr>
        <w:fldChar w:fldCharType="begin"/>
      </w:r>
      <w:r>
        <w:instrText xml:space="preserve"> TC "</w:instrText>
      </w:r>
      <w:bookmarkStart w:id="115" w:name="_Toc149614697"/>
      <w:r w:rsidRPr="006646F5">
        <w:rPr>
          <w:szCs w:val="28"/>
        </w:rPr>
        <w:instrText>Hand Tool Design and Selection</w:instrText>
      </w:r>
      <w:bookmarkEnd w:id="115"/>
      <w:r>
        <w:instrText xml:space="preserve">" \f C \l "2" </w:instrText>
      </w:r>
      <w:r w:rsidR="00041595">
        <w:rPr>
          <w:szCs w:val="28"/>
        </w:rPr>
        <w:fldChar w:fldCharType="end"/>
      </w:r>
    </w:p>
    <w:tbl>
      <w:tblPr>
        <w:tblW w:w="10908" w:type="dxa"/>
        <w:tblLayout w:type="fixed"/>
        <w:tblLook w:val="04A0" w:firstRow="1" w:lastRow="0" w:firstColumn="1" w:lastColumn="0" w:noHBand="0" w:noVBand="1"/>
      </w:tblPr>
      <w:tblGrid>
        <w:gridCol w:w="8928"/>
        <w:gridCol w:w="720"/>
        <w:gridCol w:w="630"/>
        <w:gridCol w:w="630"/>
      </w:tblGrid>
      <w:tr w:rsidR="00603A1E" w:rsidRPr="00603A1E" w14:paraId="2312C830" w14:textId="77777777" w:rsidTr="00736C09">
        <w:trPr>
          <w:trHeight w:val="320"/>
        </w:trPr>
        <w:tc>
          <w:tcPr>
            <w:tcW w:w="109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DAD463" w14:textId="77777777" w:rsidR="00603A1E" w:rsidRPr="002C5C96" w:rsidRDefault="00603A1E" w:rsidP="002F61E4">
            <w:pPr>
              <w:pStyle w:val="Heading2"/>
            </w:pPr>
            <w:bookmarkStart w:id="116" w:name="_Toc373311913"/>
            <w:bookmarkStart w:id="117" w:name="_Toc69981820"/>
            <w:r w:rsidRPr="002C5C96">
              <w:t>Tools: Checklist</w:t>
            </w:r>
            <w:bookmarkEnd w:id="116"/>
            <w:bookmarkEnd w:id="117"/>
          </w:p>
        </w:tc>
      </w:tr>
      <w:tr w:rsidR="00603A1E" w:rsidRPr="00736C09" w14:paraId="75450F8C" w14:textId="77777777" w:rsidTr="00736C09">
        <w:tc>
          <w:tcPr>
            <w:tcW w:w="8928" w:type="dxa"/>
            <w:tcBorders>
              <w:top w:val="single" w:sz="2" w:space="0" w:color="auto"/>
              <w:left w:val="single" w:sz="2" w:space="0" w:color="auto"/>
              <w:bottom w:val="single" w:sz="2" w:space="0" w:color="auto"/>
              <w:right w:val="single" w:sz="2" w:space="0" w:color="auto"/>
            </w:tcBorders>
          </w:tcPr>
          <w:p w14:paraId="2296AB56" w14:textId="77777777" w:rsidR="00603A1E" w:rsidRPr="00736C09" w:rsidRDefault="00603A1E" w:rsidP="00751F24">
            <w:pPr>
              <w:rPr>
                <w:szCs w:val="28"/>
              </w:rPr>
            </w:pPr>
            <w:r w:rsidRPr="00736C09">
              <w:rPr>
                <w:szCs w:val="28"/>
              </w:rPr>
              <w:t>“NO” answer indicates need for additional investigation.</w:t>
            </w:r>
          </w:p>
        </w:tc>
        <w:tc>
          <w:tcPr>
            <w:tcW w:w="720" w:type="dxa"/>
            <w:tcBorders>
              <w:top w:val="single" w:sz="2" w:space="0" w:color="auto"/>
              <w:left w:val="single" w:sz="2" w:space="0" w:color="auto"/>
              <w:bottom w:val="single" w:sz="2" w:space="0" w:color="auto"/>
              <w:right w:val="single" w:sz="2" w:space="0" w:color="auto"/>
            </w:tcBorders>
            <w:vAlign w:val="center"/>
          </w:tcPr>
          <w:p w14:paraId="0937CA2D" w14:textId="77777777" w:rsidR="00603A1E" w:rsidRPr="00736C09" w:rsidRDefault="00603A1E" w:rsidP="00751F24">
            <w:pPr>
              <w:rPr>
                <w:szCs w:val="28"/>
              </w:rPr>
            </w:pPr>
            <w:r w:rsidRPr="00736C09">
              <w:rPr>
                <w:szCs w:val="28"/>
              </w:rPr>
              <w:t>YES</w:t>
            </w: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C53E236" w14:textId="77777777" w:rsidR="00603A1E" w:rsidRPr="00736C09" w:rsidRDefault="00603A1E" w:rsidP="00751F24">
            <w:pPr>
              <w:rPr>
                <w:szCs w:val="28"/>
              </w:rPr>
            </w:pPr>
            <w:r w:rsidRPr="00736C09">
              <w:rPr>
                <w:szCs w:val="28"/>
              </w:rPr>
              <w:t>NO</w:t>
            </w:r>
          </w:p>
        </w:tc>
        <w:tc>
          <w:tcPr>
            <w:tcW w:w="630" w:type="dxa"/>
            <w:tcBorders>
              <w:top w:val="single" w:sz="2" w:space="0" w:color="auto"/>
              <w:left w:val="single" w:sz="2" w:space="0" w:color="auto"/>
              <w:bottom w:val="single" w:sz="2" w:space="0" w:color="auto"/>
              <w:right w:val="single" w:sz="2" w:space="0" w:color="auto"/>
            </w:tcBorders>
            <w:vAlign w:val="center"/>
          </w:tcPr>
          <w:p w14:paraId="7919FE7E" w14:textId="77777777" w:rsidR="00603A1E" w:rsidRPr="00736C09" w:rsidRDefault="00603A1E" w:rsidP="00751F24">
            <w:pPr>
              <w:rPr>
                <w:szCs w:val="28"/>
              </w:rPr>
            </w:pPr>
            <w:r w:rsidRPr="00736C09">
              <w:rPr>
                <w:szCs w:val="28"/>
              </w:rPr>
              <w:t>NA</w:t>
            </w:r>
          </w:p>
        </w:tc>
      </w:tr>
      <w:tr w:rsidR="00603A1E" w:rsidRPr="00736C09" w14:paraId="23A3ED6A" w14:textId="77777777" w:rsidTr="00736C09">
        <w:tc>
          <w:tcPr>
            <w:tcW w:w="8928"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75725DB9" w14:textId="77777777" w:rsidR="00603A1E" w:rsidRPr="00736C09" w:rsidRDefault="00603A1E" w:rsidP="00751F24">
            <w:pPr>
              <w:rPr>
                <w:b/>
                <w:bCs/>
                <w:szCs w:val="28"/>
              </w:rPr>
            </w:pPr>
            <w:r w:rsidRPr="00736C09">
              <w:rPr>
                <w:b/>
                <w:bCs/>
                <w:szCs w:val="28"/>
              </w:rPr>
              <w:t>Tools selected to limit or minimize:</w:t>
            </w:r>
          </w:p>
        </w:tc>
        <w:tc>
          <w:tcPr>
            <w:tcW w:w="72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8289C1" w14:textId="77777777" w:rsidR="00603A1E" w:rsidRPr="00736C09" w:rsidRDefault="00603A1E" w:rsidP="00751F24">
            <w:pPr>
              <w:rPr>
                <w:b/>
                <w:bCs/>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EB7B39" w14:textId="77777777" w:rsidR="00603A1E" w:rsidRPr="00736C09" w:rsidRDefault="00603A1E" w:rsidP="00751F24">
            <w:pPr>
              <w:rPr>
                <w:b/>
                <w:bCs/>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E2DF79" w14:textId="77777777" w:rsidR="00603A1E" w:rsidRPr="00736C09" w:rsidRDefault="00603A1E" w:rsidP="00751F24">
            <w:pPr>
              <w:rPr>
                <w:b/>
                <w:bCs/>
                <w:szCs w:val="28"/>
              </w:rPr>
            </w:pPr>
          </w:p>
        </w:tc>
      </w:tr>
      <w:tr w:rsidR="00603A1E" w:rsidRPr="00736C09" w14:paraId="29480592" w14:textId="77777777" w:rsidTr="00736C09">
        <w:trPr>
          <w:trHeight w:val="76"/>
        </w:trPr>
        <w:tc>
          <w:tcPr>
            <w:tcW w:w="8928" w:type="dxa"/>
            <w:tcBorders>
              <w:top w:val="single" w:sz="2" w:space="0" w:color="auto"/>
              <w:left w:val="single" w:sz="2" w:space="0" w:color="auto"/>
              <w:bottom w:val="single" w:sz="2" w:space="0" w:color="auto"/>
              <w:right w:val="single" w:sz="2" w:space="0" w:color="auto"/>
            </w:tcBorders>
          </w:tcPr>
          <w:p w14:paraId="62D7C7C8" w14:textId="77777777" w:rsidR="00603A1E" w:rsidRPr="00736C09" w:rsidRDefault="00603A1E" w:rsidP="00CA17D0">
            <w:pPr>
              <w:pStyle w:val="ListParagraph"/>
              <w:numPr>
                <w:ilvl w:val="0"/>
                <w:numId w:val="11"/>
              </w:numPr>
              <w:rPr>
                <w:szCs w:val="28"/>
              </w:rPr>
            </w:pPr>
            <w:r w:rsidRPr="00736C09">
              <w:rPr>
                <w:szCs w:val="28"/>
              </w:rPr>
              <w:t>Exposure to excessive vibration.</w:t>
            </w:r>
          </w:p>
        </w:tc>
        <w:tc>
          <w:tcPr>
            <w:tcW w:w="720" w:type="dxa"/>
            <w:tcBorders>
              <w:top w:val="single" w:sz="2" w:space="0" w:color="auto"/>
              <w:left w:val="single" w:sz="2" w:space="0" w:color="auto"/>
              <w:bottom w:val="single" w:sz="2" w:space="0" w:color="auto"/>
              <w:right w:val="single" w:sz="2" w:space="0" w:color="auto"/>
            </w:tcBorders>
            <w:vAlign w:val="center"/>
          </w:tcPr>
          <w:p w14:paraId="0B18406A"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C6BE68B"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127839A4" w14:textId="77777777" w:rsidR="00603A1E" w:rsidRPr="00736C09" w:rsidRDefault="00603A1E" w:rsidP="007D6C08">
            <w:pPr>
              <w:rPr>
                <w:szCs w:val="28"/>
              </w:rPr>
            </w:pPr>
          </w:p>
        </w:tc>
      </w:tr>
      <w:tr w:rsidR="00603A1E" w:rsidRPr="00736C09" w14:paraId="3C5CA708" w14:textId="77777777" w:rsidTr="00736C09">
        <w:tc>
          <w:tcPr>
            <w:tcW w:w="8928" w:type="dxa"/>
            <w:tcBorders>
              <w:top w:val="single" w:sz="2" w:space="0" w:color="auto"/>
              <w:left w:val="single" w:sz="2" w:space="0" w:color="auto"/>
              <w:bottom w:val="single" w:sz="2" w:space="0" w:color="auto"/>
              <w:right w:val="single" w:sz="2" w:space="0" w:color="auto"/>
            </w:tcBorders>
          </w:tcPr>
          <w:p w14:paraId="4B0A8655" w14:textId="77777777" w:rsidR="00603A1E" w:rsidRPr="00736C09" w:rsidRDefault="00603A1E" w:rsidP="00CA17D0">
            <w:pPr>
              <w:pStyle w:val="ListParagraph"/>
              <w:numPr>
                <w:ilvl w:val="0"/>
                <w:numId w:val="11"/>
              </w:numPr>
              <w:rPr>
                <w:szCs w:val="28"/>
              </w:rPr>
            </w:pPr>
            <w:r w:rsidRPr="00736C09">
              <w:rPr>
                <w:szCs w:val="28"/>
              </w:rPr>
              <w:t>Use of excessive force.</w:t>
            </w:r>
          </w:p>
        </w:tc>
        <w:tc>
          <w:tcPr>
            <w:tcW w:w="720" w:type="dxa"/>
            <w:tcBorders>
              <w:top w:val="single" w:sz="2" w:space="0" w:color="auto"/>
              <w:left w:val="single" w:sz="2" w:space="0" w:color="auto"/>
              <w:bottom w:val="single" w:sz="2" w:space="0" w:color="auto"/>
              <w:right w:val="single" w:sz="2" w:space="0" w:color="auto"/>
            </w:tcBorders>
            <w:vAlign w:val="center"/>
          </w:tcPr>
          <w:p w14:paraId="6DD051FA"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E5E19F"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6D0D9010" w14:textId="77777777" w:rsidR="00603A1E" w:rsidRPr="00736C09" w:rsidRDefault="00603A1E" w:rsidP="007D6C08">
            <w:pPr>
              <w:rPr>
                <w:szCs w:val="28"/>
              </w:rPr>
            </w:pPr>
          </w:p>
        </w:tc>
      </w:tr>
      <w:tr w:rsidR="00603A1E" w:rsidRPr="00736C09" w14:paraId="064FF8CB" w14:textId="77777777" w:rsidTr="00736C09">
        <w:tc>
          <w:tcPr>
            <w:tcW w:w="8928" w:type="dxa"/>
            <w:tcBorders>
              <w:top w:val="single" w:sz="2" w:space="0" w:color="auto"/>
              <w:left w:val="single" w:sz="2" w:space="0" w:color="auto"/>
              <w:bottom w:val="single" w:sz="2" w:space="0" w:color="auto"/>
              <w:right w:val="single" w:sz="2" w:space="0" w:color="auto"/>
            </w:tcBorders>
          </w:tcPr>
          <w:p w14:paraId="4980A311" w14:textId="77777777" w:rsidR="00603A1E" w:rsidRPr="00736C09" w:rsidRDefault="00603A1E" w:rsidP="00CA17D0">
            <w:pPr>
              <w:pStyle w:val="ListParagraph"/>
              <w:numPr>
                <w:ilvl w:val="0"/>
                <w:numId w:val="11"/>
              </w:numPr>
              <w:rPr>
                <w:szCs w:val="28"/>
              </w:rPr>
            </w:pPr>
            <w:r w:rsidRPr="00736C09">
              <w:rPr>
                <w:szCs w:val="28"/>
              </w:rPr>
              <w:t>Bending or twisting wrist.</w:t>
            </w:r>
          </w:p>
        </w:tc>
        <w:tc>
          <w:tcPr>
            <w:tcW w:w="720" w:type="dxa"/>
            <w:tcBorders>
              <w:top w:val="single" w:sz="2" w:space="0" w:color="auto"/>
              <w:left w:val="single" w:sz="2" w:space="0" w:color="auto"/>
              <w:bottom w:val="single" w:sz="2" w:space="0" w:color="auto"/>
              <w:right w:val="single" w:sz="2" w:space="0" w:color="auto"/>
            </w:tcBorders>
            <w:vAlign w:val="center"/>
          </w:tcPr>
          <w:p w14:paraId="66FC8FC0"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223AB05"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2D64925E" w14:textId="77777777" w:rsidR="00603A1E" w:rsidRPr="00736C09" w:rsidRDefault="00603A1E" w:rsidP="007D6C08">
            <w:pPr>
              <w:rPr>
                <w:szCs w:val="28"/>
              </w:rPr>
            </w:pPr>
          </w:p>
        </w:tc>
      </w:tr>
      <w:tr w:rsidR="00603A1E" w:rsidRPr="00736C09" w14:paraId="04704803" w14:textId="77777777" w:rsidTr="00736C09">
        <w:trPr>
          <w:trHeight w:val="157"/>
        </w:trPr>
        <w:tc>
          <w:tcPr>
            <w:tcW w:w="8928" w:type="dxa"/>
            <w:tcBorders>
              <w:top w:val="single" w:sz="2" w:space="0" w:color="auto"/>
              <w:left w:val="single" w:sz="2" w:space="0" w:color="auto"/>
              <w:bottom w:val="single" w:sz="2" w:space="0" w:color="auto"/>
              <w:right w:val="single" w:sz="2" w:space="0" w:color="auto"/>
            </w:tcBorders>
          </w:tcPr>
          <w:p w14:paraId="450849A7" w14:textId="77777777" w:rsidR="00603A1E" w:rsidRPr="00736C09" w:rsidRDefault="00603A1E" w:rsidP="00CA17D0">
            <w:pPr>
              <w:pStyle w:val="ListParagraph"/>
              <w:numPr>
                <w:ilvl w:val="0"/>
                <w:numId w:val="11"/>
              </w:numPr>
              <w:rPr>
                <w:szCs w:val="28"/>
              </w:rPr>
            </w:pPr>
            <w:r w:rsidRPr="00736C09">
              <w:rPr>
                <w:szCs w:val="28"/>
              </w:rPr>
              <w:t>Finger pinch grip.</w:t>
            </w:r>
          </w:p>
        </w:tc>
        <w:tc>
          <w:tcPr>
            <w:tcW w:w="720" w:type="dxa"/>
            <w:tcBorders>
              <w:top w:val="single" w:sz="2" w:space="0" w:color="auto"/>
              <w:left w:val="single" w:sz="2" w:space="0" w:color="auto"/>
              <w:bottom w:val="single" w:sz="2" w:space="0" w:color="auto"/>
              <w:right w:val="single" w:sz="2" w:space="0" w:color="auto"/>
            </w:tcBorders>
            <w:vAlign w:val="center"/>
          </w:tcPr>
          <w:p w14:paraId="69FE7790"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3DBEBB"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75CAE997" w14:textId="77777777" w:rsidR="00603A1E" w:rsidRPr="00736C09" w:rsidRDefault="00603A1E" w:rsidP="007D6C08">
            <w:pPr>
              <w:rPr>
                <w:szCs w:val="28"/>
              </w:rPr>
            </w:pPr>
          </w:p>
        </w:tc>
      </w:tr>
      <w:tr w:rsidR="00603A1E" w:rsidRPr="00736C09" w14:paraId="3AF857B3" w14:textId="77777777" w:rsidTr="00736C09">
        <w:tc>
          <w:tcPr>
            <w:tcW w:w="8928" w:type="dxa"/>
            <w:tcBorders>
              <w:top w:val="single" w:sz="2" w:space="0" w:color="auto"/>
              <w:left w:val="single" w:sz="2" w:space="0" w:color="auto"/>
              <w:bottom w:val="single" w:sz="2" w:space="0" w:color="auto"/>
              <w:right w:val="single" w:sz="2" w:space="0" w:color="auto"/>
            </w:tcBorders>
          </w:tcPr>
          <w:p w14:paraId="62873BD5" w14:textId="77777777" w:rsidR="00603A1E" w:rsidRPr="00736C09" w:rsidRDefault="00603A1E" w:rsidP="00CA17D0">
            <w:pPr>
              <w:pStyle w:val="ListParagraph"/>
              <w:numPr>
                <w:ilvl w:val="0"/>
                <w:numId w:val="11"/>
              </w:numPr>
              <w:rPr>
                <w:szCs w:val="28"/>
              </w:rPr>
            </w:pPr>
            <w:r w:rsidRPr="00736C09">
              <w:rPr>
                <w:szCs w:val="28"/>
              </w:rPr>
              <w:t>Problems associated with trigger finger (prolonged flexion with forceful exertion</w:t>
            </w:r>
            <w:r w:rsidR="00824718" w:rsidRPr="00736C09">
              <w:rPr>
                <w:szCs w:val="28"/>
              </w:rPr>
              <w:t>).</w:t>
            </w:r>
          </w:p>
        </w:tc>
        <w:tc>
          <w:tcPr>
            <w:tcW w:w="720" w:type="dxa"/>
            <w:tcBorders>
              <w:top w:val="single" w:sz="2" w:space="0" w:color="auto"/>
              <w:left w:val="single" w:sz="2" w:space="0" w:color="auto"/>
              <w:bottom w:val="single" w:sz="2" w:space="0" w:color="auto"/>
              <w:right w:val="single" w:sz="2" w:space="0" w:color="auto"/>
            </w:tcBorders>
            <w:vAlign w:val="center"/>
          </w:tcPr>
          <w:p w14:paraId="790F42AD"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7DE10E"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4D2FB9D1" w14:textId="77777777" w:rsidR="00603A1E" w:rsidRPr="00736C09" w:rsidRDefault="00603A1E" w:rsidP="007D6C08">
            <w:pPr>
              <w:rPr>
                <w:szCs w:val="28"/>
              </w:rPr>
            </w:pPr>
          </w:p>
        </w:tc>
      </w:tr>
      <w:tr w:rsidR="00603A1E" w:rsidRPr="00736C09" w14:paraId="2D3FDAEE" w14:textId="77777777" w:rsidTr="00736C09">
        <w:tc>
          <w:tcPr>
            <w:tcW w:w="8928" w:type="dxa"/>
            <w:tcBorders>
              <w:top w:val="single" w:sz="2" w:space="0" w:color="auto"/>
              <w:left w:val="single" w:sz="2" w:space="0" w:color="auto"/>
              <w:bottom w:val="single" w:sz="2" w:space="0" w:color="auto"/>
              <w:right w:val="single" w:sz="2" w:space="0" w:color="auto"/>
            </w:tcBorders>
          </w:tcPr>
          <w:p w14:paraId="64494086" w14:textId="77777777" w:rsidR="00603A1E" w:rsidRPr="00736C09" w:rsidRDefault="00603A1E" w:rsidP="007D6C08">
            <w:pPr>
              <w:rPr>
                <w:szCs w:val="28"/>
              </w:rPr>
            </w:pPr>
            <w:r w:rsidRPr="00736C09">
              <w:rPr>
                <w:szCs w:val="28"/>
              </w:rPr>
              <w:t>Tools powered where necessary and feasible.</w:t>
            </w:r>
          </w:p>
        </w:tc>
        <w:tc>
          <w:tcPr>
            <w:tcW w:w="720" w:type="dxa"/>
            <w:tcBorders>
              <w:top w:val="single" w:sz="2" w:space="0" w:color="auto"/>
              <w:left w:val="single" w:sz="2" w:space="0" w:color="auto"/>
              <w:bottom w:val="single" w:sz="2" w:space="0" w:color="auto"/>
              <w:right w:val="single" w:sz="2" w:space="0" w:color="auto"/>
            </w:tcBorders>
            <w:vAlign w:val="center"/>
          </w:tcPr>
          <w:p w14:paraId="693D2DFE"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1A56E4"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6C845F10" w14:textId="77777777" w:rsidR="00603A1E" w:rsidRPr="00736C09" w:rsidRDefault="00603A1E" w:rsidP="007D6C08">
            <w:pPr>
              <w:rPr>
                <w:szCs w:val="28"/>
              </w:rPr>
            </w:pPr>
          </w:p>
        </w:tc>
      </w:tr>
      <w:tr w:rsidR="00603A1E" w:rsidRPr="00736C09" w14:paraId="70E83289" w14:textId="77777777" w:rsidTr="00736C09">
        <w:tc>
          <w:tcPr>
            <w:tcW w:w="8928" w:type="dxa"/>
            <w:tcBorders>
              <w:top w:val="single" w:sz="2" w:space="0" w:color="auto"/>
              <w:left w:val="single" w:sz="2" w:space="0" w:color="auto"/>
              <w:bottom w:val="single" w:sz="2" w:space="0" w:color="auto"/>
              <w:right w:val="single" w:sz="2" w:space="0" w:color="auto"/>
            </w:tcBorders>
          </w:tcPr>
          <w:p w14:paraId="05BEA884" w14:textId="77777777" w:rsidR="00603A1E" w:rsidRPr="00736C09" w:rsidRDefault="00603A1E" w:rsidP="007D6C08">
            <w:pPr>
              <w:rPr>
                <w:szCs w:val="28"/>
              </w:rPr>
            </w:pPr>
            <w:r w:rsidRPr="00736C09">
              <w:rPr>
                <w:szCs w:val="28"/>
              </w:rPr>
              <w:t>Tools evenly balanced in the hand during use.</w:t>
            </w:r>
          </w:p>
        </w:tc>
        <w:tc>
          <w:tcPr>
            <w:tcW w:w="720" w:type="dxa"/>
            <w:tcBorders>
              <w:top w:val="single" w:sz="2" w:space="0" w:color="auto"/>
              <w:left w:val="single" w:sz="2" w:space="0" w:color="auto"/>
              <w:bottom w:val="single" w:sz="2" w:space="0" w:color="auto"/>
              <w:right w:val="single" w:sz="2" w:space="0" w:color="auto"/>
            </w:tcBorders>
            <w:vAlign w:val="center"/>
          </w:tcPr>
          <w:p w14:paraId="7E539170"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FF6C72"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6FF04DDE" w14:textId="77777777" w:rsidR="00603A1E" w:rsidRPr="00736C09" w:rsidRDefault="00603A1E" w:rsidP="007D6C08">
            <w:pPr>
              <w:rPr>
                <w:szCs w:val="28"/>
              </w:rPr>
            </w:pPr>
          </w:p>
        </w:tc>
      </w:tr>
      <w:tr w:rsidR="00603A1E" w:rsidRPr="00736C09" w14:paraId="24F02928" w14:textId="77777777" w:rsidTr="00736C09">
        <w:tc>
          <w:tcPr>
            <w:tcW w:w="8928" w:type="dxa"/>
            <w:tcBorders>
              <w:top w:val="single" w:sz="2" w:space="0" w:color="auto"/>
              <w:left w:val="single" w:sz="2" w:space="0" w:color="auto"/>
              <w:bottom w:val="single" w:sz="2" w:space="0" w:color="auto"/>
              <w:right w:val="single" w:sz="2" w:space="0" w:color="auto"/>
            </w:tcBorders>
          </w:tcPr>
          <w:p w14:paraId="16E79966" w14:textId="77777777" w:rsidR="00603A1E" w:rsidRPr="00736C09" w:rsidRDefault="00603A1E" w:rsidP="007D6C08">
            <w:pPr>
              <w:rPr>
                <w:szCs w:val="28"/>
              </w:rPr>
            </w:pPr>
            <w:r w:rsidRPr="00736C09">
              <w:rPr>
                <w:szCs w:val="28"/>
              </w:rPr>
              <w:t>Heavy tools suspended or counterbalanced to facilitate use.</w:t>
            </w:r>
          </w:p>
        </w:tc>
        <w:tc>
          <w:tcPr>
            <w:tcW w:w="720" w:type="dxa"/>
            <w:tcBorders>
              <w:top w:val="single" w:sz="2" w:space="0" w:color="auto"/>
              <w:left w:val="single" w:sz="2" w:space="0" w:color="auto"/>
              <w:bottom w:val="single" w:sz="2" w:space="0" w:color="auto"/>
              <w:right w:val="single" w:sz="2" w:space="0" w:color="auto"/>
            </w:tcBorders>
            <w:vAlign w:val="center"/>
          </w:tcPr>
          <w:p w14:paraId="4DF4999F"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B6521D"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5C78E4D8" w14:textId="77777777" w:rsidR="00603A1E" w:rsidRPr="00736C09" w:rsidRDefault="00603A1E" w:rsidP="007D6C08">
            <w:pPr>
              <w:rPr>
                <w:szCs w:val="28"/>
              </w:rPr>
            </w:pPr>
          </w:p>
        </w:tc>
      </w:tr>
      <w:tr w:rsidR="00603A1E" w:rsidRPr="00736C09" w14:paraId="271DFD1F" w14:textId="77777777" w:rsidTr="00736C09">
        <w:tc>
          <w:tcPr>
            <w:tcW w:w="8928" w:type="dxa"/>
            <w:tcBorders>
              <w:top w:val="single" w:sz="2" w:space="0" w:color="auto"/>
              <w:left w:val="single" w:sz="2" w:space="0" w:color="auto"/>
              <w:bottom w:val="single" w:sz="2" w:space="0" w:color="auto"/>
              <w:right w:val="single" w:sz="2" w:space="0" w:color="auto"/>
            </w:tcBorders>
          </w:tcPr>
          <w:p w14:paraId="2C67B295" w14:textId="77777777" w:rsidR="00603A1E" w:rsidRPr="00736C09" w:rsidRDefault="00603A1E" w:rsidP="007D6C08">
            <w:pPr>
              <w:rPr>
                <w:szCs w:val="28"/>
              </w:rPr>
            </w:pPr>
            <w:r w:rsidRPr="00736C09">
              <w:rPr>
                <w:szCs w:val="28"/>
              </w:rPr>
              <w:t>Tool allows adequate visibility of work.</w:t>
            </w:r>
          </w:p>
        </w:tc>
        <w:tc>
          <w:tcPr>
            <w:tcW w:w="720" w:type="dxa"/>
            <w:tcBorders>
              <w:top w:val="single" w:sz="2" w:space="0" w:color="auto"/>
              <w:left w:val="single" w:sz="2" w:space="0" w:color="auto"/>
              <w:bottom w:val="single" w:sz="2" w:space="0" w:color="auto"/>
              <w:right w:val="single" w:sz="2" w:space="0" w:color="auto"/>
            </w:tcBorders>
            <w:vAlign w:val="center"/>
          </w:tcPr>
          <w:p w14:paraId="213AC9CF"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5CCF35"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6E860941" w14:textId="77777777" w:rsidR="00603A1E" w:rsidRPr="00736C09" w:rsidRDefault="00603A1E" w:rsidP="007D6C08">
            <w:pPr>
              <w:rPr>
                <w:szCs w:val="28"/>
              </w:rPr>
            </w:pPr>
          </w:p>
        </w:tc>
      </w:tr>
      <w:tr w:rsidR="00603A1E" w:rsidRPr="00736C09" w14:paraId="218906F9" w14:textId="77777777" w:rsidTr="00736C09">
        <w:tc>
          <w:tcPr>
            <w:tcW w:w="8928"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44846780" w14:textId="77777777" w:rsidR="00603A1E" w:rsidRPr="00736C09" w:rsidRDefault="00603A1E" w:rsidP="00751F24">
            <w:pPr>
              <w:rPr>
                <w:b/>
                <w:bCs/>
                <w:szCs w:val="28"/>
              </w:rPr>
            </w:pPr>
            <w:r w:rsidRPr="00736C09">
              <w:rPr>
                <w:b/>
                <w:bCs/>
                <w:szCs w:val="28"/>
              </w:rPr>
              <w:t>Tool handle</w:t>
            </w:r>
          </w:p>
        </w:tc>
        <w:tc>
          <w:tcPr>
            <w:tcW w:w="72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838027" w14:textId="77777777" w:rsidR="00603A1E" w:rsidRPr="00736C09" w:rsidRDefault="00603A1E" w:rsidP="00751F24">
            <w:pPr>
              <w:rPr>
                <w:b/>
                <w:bCs/>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D82C2A" w14:textId="77777777" w:rsidR="00603A1E" w:rsidRPr="00736C09" w:rsidRDefault="00603A1E" w:rsidP="00751F24">
            <w:pPr>
              <w:rPr>
                <w:b/>
                <w:bCs/>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23127D" w14:textId="77777777" w:rsidR="00603A1E" w:rsidRPr="00736C09" w:rsidRDefault="00603A1E" w:rsidP="00751F24">
            <w:pPr>
              <w:rPr>
                <w:b/>
                <w:bCs/>
                <w:szCs w:val="28"/>
              </w:rPr>
            </w:pPr>
          </w:p>
        </w:tc>
      </w:tr>
      <w:tr w:rsidR="00603A1E" w:rsidRPr="00736C09" w14:paraId="78543591" w14:textId="77777777" w:rsidTr="00736C09">
        <w:tc>
          <w:tcPr>
            <w:tcW w:w="8928" w:type="dxa"/>
            <w:tcBorders>
              <w:top w:val="single" w:sz="2" w:space="0" w:color="auto"/>
              <w:left w:val="single" w:sz="2" w:space="0" w:color="auto"/>
              <w:bottom w:val="single" w:sz="2" w:space="0" w:color="auto"/>
              <w:right w:val="single" w:sz="2" w:space="0" w:color="auto"/>
            </w:tcBorders>
          </w:tcPr>
          <w:p w14:paraId="20DD55D3" w14:textId="77777777" w:rsidR="00603A1E" w:rsidRPr="00736C09" w:rsidRDefault="00603A1E" w:rsidP="007D6C08">
            <w:pPr>
              <w:rPr>
                <w:szCs w:val="28"/>
              </w:rPr>
            </w:pPr>
            <w:r w:rsidRPr="00736C09">
              <w:rPr>
                <w:szCs w:val="28"/>
              </w:rPr>
              <w:t>Tool grip/handle prevents slipping during use.</w:t>
            </w:r>
          </w:p>
        </w:tc>
        <w:tc>
          <w:tcPr>
            <w:tcW w:w="720" w:type="dxa"/>
            <w:tcBorders>
              <w:top w:val="single" w:sz="2" w:space="0" w:color="auto"/>
              <w:left w:val="single" w:sz="2" w:space="0" w:color="auto"/>
              <w:bottom w:val="single" w:sz="2" w:space="0" w:color="auto"/>
              <w:right w:val="single" w:sz="2" w:space="0" w:color="auto"/>
            </w:tcBorders>
            <w:vAlign w:val="center"/>
          </w:tcPr>
          <w:p w14:paraId="6632518C"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6F5628"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5148FE64" w14:textId="77777777" w:rsidR="00603A1E" w:rsidRPr="00736C09" w:rsidRDefault="00603A1E" w:rsidP="007D6C08">
            <w:pPr>
              <w:rPr>
                <w:szCs w:val="28"/>
              </w:rPr>
            </w:pPr>
          </w:p>
        </w:tc>
      </w:tr>
      <w:tr w:rsidR="00603A1E" w:rsidRPr="00736C09" w14:paraId="7ADA865F" w14:textId="77777777" w:rsidTr="00736C09">
        <w:tc>
          <w:tcPr>
            <w:tcW w:w="8928" w:type="dxa"/>
            <w:tcBorders>
              <w:top w:val="single" w:sz="2" w:space="0" w:color="auto"/>
              <w:left w:val="single" w:sz="2" w:space="0" w:color="auto"/>
              <w:bottom w:val="single" w:sz="2" w:space="0" w:color="auto"/>
              <w:right w:val="single" w:sz="2" w:space="0" w:color="auto"/>
            </w:tcBorders>
          </w:tcPr>
          <w:p w14:paraId="5197E373" w14:textId="77777777" w:rsidR="00603A1E" w:rsidRPr="00736C09" w:rsidRDefault="00603A1E" w:rsidP="007D6C08">
            <w:pPr>
              <w:rPr>
                <w:szCs w:val="28"/>
              </w:rPr>
            </w:pPr>
            <w:r w:rsidRPr="00736C09">
              <w:rPr>
                <w:szCs w:val="28"/>
              </w:rPr>
              <w:t>Equipped with handles of textured, non-conductive material.</w:t>
            </w:r>
          </w:p>
        </w:tc>
        <w:tc>
          <w:tcPr>
            <w:tcW w:w="720" w:type="dxa"/>
            <w:tcBorders>
              <w:top w:val="single" w:sz="2" w:space="0" w:color="auto"/>
              <w:left w:val="single" w:sz="2" w:space="0" w:color="auto"/>
              <w:bottom w:val="single" w:sz="2" w:space="0" w:color="auto"/>
              <w:right w:val="single" w:sz="2" w:space="0" w:color="auto"/>
            </w:tcBorders>
            <w:vAlign w:val="center"/>
          </w:tcPr>
          <w:p w14:paraId="4AFDA2A5"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55750C"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0C7836C9" w14:textId="77777777" w:rsidR="00603A1E" w:rsidRPr="00736C09" w:rsidRDefault="00603A1E" w:rsidP="007D6C08">
            <w:pPr>
              <w:rPr>
                <w:szCs w:val="28"/>
              </w:rPr>
            </w:pPr>
          </w:p>
        </w:tc>
      </w:tr>
      <w:tr w:rsidR="00603A1E" w:rsidRPr="00736C09" w14:paraId="54C24FAA" w14:textId="77777777" w:rsidTr="00736C09">
        <w:tc>
          <w:tcPr>
            <w:tcW w:w="8928" w:type="dxa"/>
            <w:tcBorders>
              <w:top w:val="single" w:sz="2" w:space="0" w:color="auto"/>
              <w:left w:val="single" w:sz="2" w:space="0" w:color="auto"/>
              <w:bottom w:val="single" w:sz="2" w:space="0" w:color="auto"/>
              <w:right w:val="single" w:sz="2" w:space="0" w:color="auto"/>
            </w:tcBorders>
          </w:tcPr>
          <w:p w14:paraId="2C61E40C" w14:textId="77777777" w:rsidR="00603A1E" w:rsidRPr="00736C09" w:rsidRDefault="00603A1E" w:rsidP="007D6C08">
            <w:pPr>
              <w:rPr>
                <w:szCs w:val="28"/>
              </w:rPr>
            </w:pPr>
            <w:r w:rsidRPr="00736C09">
              <w:rPr>
                <w:szCs w:val="28"/>
              </w:rPr>
              <w:t>Different handle sizes available to fit a wide range of hand sizes.</w:t>
            </w:r>
          </w:p>
        </w:tc>
        <w:tc>
          <w:tcPr>
            <w:tcW w:w="720" w:type="dxa"/>
            <w:tcBorders>
              <w:top w:val="single" w:sz="2" w:space="0" w:color="auto"/>
              <w:left w:val="single" w:sz="2" w:space="0" w:color="auto"/>
              <w:bottom w:val="single" w:sz="2" w:space="0" w:color="auto"/>
              <w:right w:val="single" w:sz="2" w:space="0" w:color="auto"/>
            </w:tcBorders>
            <w:vAlign w:val="center"/>
          </w:tcPr>
          <w:p w14:paraId="42766BD0"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12E107"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734FBAE8" w14:textId="77777777" w:rsidR="00603A1E" w:rsidRPr="00736C09" w:rsidRDefault="00603A1E" w:rsidP="007D6C08">
            <w:pPr>
              <w:rPr>
                <w:szCs w:val="28"/>
              </w:rPr>
            </w:pPr>
          </w:p>
        </w:tc>
      </w:tr>
      <w:tr w:rsidR="00603A1E" w:rsidRPr="00736C09" w14:paraId="14B74D52" w14:textId="77777777" w:rsidTr="00736C09">
        <w:tc>
          <w:tcPr>
            <w:tcW w:w="8928" w:type="dxa"/>
            <w:tcBorders>
              <w:top w:val="single" w:sz="2" w:space="0" w:color="auto"/>
              <w:left w:val="single" w:sz="2" w:space="0" w:color="auto"/>
              <w:bottom w:val="single" w:sz="2" w:space="0" w:color="auto"/>
              <w:right w:val="single" w:sz="2" w:space="0" w:color="auto"/>
            </w:tcBorders>
          </w:tcPr>
          <w:p w14:paraId="3D77107D" w14:textId="77777777" w:rsidR="00603A1E" w:rsidRPr="00736C09" w:rsidRDefault="00603A1E" w:rsidP="00DC5999">
            <w:pPr>
              <w:rPr>
                <w:szCs w:val="28"/>
              </w:rPr>
            </w:pPr>
            <w:r w:rsidRPr="00736C09">
              <w:rPr>
                <w:szCs w:val="28"/>
              </w:rPr>
              <w:t xml:space="preserve">Handle designed to </w:t>
            </w:r>
            <w:r w:rsidR="00DC5999" w:rsidRPr="00736C09">
              <w:rPr>
                <w:szCs w:val="28"/>
              </w:rPr>
              <w:t xml:space="preserve">NOT </w:t>
            </w:r>
            <w:r w:rsidRPr="00736C09">
              <w:rPr>
                <w:szCs w:val="28"/>
              </w:rPr>
              <w:t>dig into palm of hand.</w:t>
            </w:r>
          </w:p>
        </w:tc>
        <w:tc>
          <w:tcPr>
            <w:tcW w:w="720" w:type="dxa"/>
            <w:tcBorders>
              <w:top w:val="single" w:sz="2" w:space="0" w:color="auto"/>
              <w:left w:val="single" w:sz="2" w:space="0" w:color="auto"/>
              <w:bottom w:val="single" w:sz="2" w:space="0" w:color="auto"/>
              <w:right w:val="single" w:sz="2" w:space="0" w:color="auto"/>
            </w:tcBorders>
            <w:vAlign w:val="center"/>
          </w:tcPr>
          <w:p w14:paraId="1BC05C2F"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9D4992"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561C3F5A" w14:textId="77777777" w:rsidR="00603A1E" w:rsidRPr="00736C09" w:rsidRDefault="00603A1E" w:rsidP="007D6C08">
            <w:pPr>
              <w:rPr>
                <w:szCs w:val="28"/>
              </w:rPr>
            </w:pPr>
          </w:p>
        </w:tc>
      </w:tr>
      <w:tr w:rsidR="00603A1E" w:rsidRPr="00736C09" w14:paraId="26CFD424" w14:textId="77777777" w:rsidTr="00736C09">
        <w:tc>
          <w:tcPr>
            <w:tcW w:w="8928" w:type="dxa"/>
            <w:tcBorders>
              <w:top w:val="single" w:sz="2" w:space="0" w:color="auto"/>
              <w:left w:val="single" w:sz="2" w:space="0" w:color="auto"/>
              <w:bottom w:val="single" w:sz="2" w:space="0" w:color="auto"/>
              <w:right w:val="single" w:sz="2" w:space="0" w:color="auto"/>
            </w:tcBorders>
          </w:tcPr>
          <w:p w14:paraId="571DEC4C" w14:textId="77777777" w:rsidR="00603A1E" w:rsidRPr="00736C09" w:rsidRDefault="00603A1E" w:rsidP="007D6C08">
            <w:pPr>
              <w:rPr>
                <w:szCs w:val="28"/>
              </w:rPr>
            </w:pPr>
            <w:r w:rsidRPr="00736C09">
              <w:rPr>
                <w:szCs w:val="28"/>
              </w:rPr>
              <w:t>Tool used safely with gloves.</w:t>
            </w:r>
          </w:p>
        </w:tc>
        <w:tc>
          <w:tcPr>
            <w:tcW w:w="720" w:type="dxa"/>
            <w:tcBorders>
              <w:top w:val="single" w:sz="2" w:space="0" w:color="auto"/>
              <w:left w:val="single" w:sz="2" w:space="0" w:color="auto"/>
              <w:bottom w:val="single" w:sz="2" w:space="0" w:color="auto"/>
              <w:right w:val="single" w:sz="2" w:space="0" w:color="auto"/>
            </w:tcBorders>
            <w:vAlign w:val="center"/>
          </w:tcPr>
          <w:p w14:paraId="31FF1194"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5218CF"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658E7FF5" w14:textId="77777777" w:rsidR="00603A1E" w:rsidRPr="00736C09" w:rsidRDefault="00603A1E" w:rsidP="007D6C08">
            <w:pPr>
              <w:rPr>
                <w:szCs w:val="28"/>
              </w:rPr>
            </w:pPr>
          </w:p>
        </w:tc>
      </w:tr>
      <w:tr w:rsidR="00603A1E" w:rsidRPr="00736C09" w14:paraId="4CB2B8A6" w14:textId="77777777" w:rsidTr="00736C09">
        <w:tc>
          <w:tcPr>
            <w:tcW w:w="8928" w:type="dxa"/>
            <w:tcBorders>
              <w:top w:val="single" w:sz="2" w:space="0" w:color="auto"/>
              <w:left w:val="single" w:sz="2" w:space="0" w:color="auto"/>
              <w:bottom w:val="single" w:sz="2" w:space="0" w:color="auto"/>
              <w:right w:val="single" w:sz="2" w:space="0" w:color="auto"/>
            </w:tcBorders>
          </w:tcPr>
          <w:p w14:paraId="0E0A1F68" w14:textId="77777777" w:rsidR="00603A1E" w:rsidRPr="00736C09" w:rsidRDefault="00603A1E" w:rsidP="007D6C08">
            <w:pPr>
              <w:rPr>
                <w:szCs w:val="28"/>
              </w:rPr>
            </w:pPr>
            <w:r w:rsidRPr="00736C09">
              <w:rPr>
                <w:szCs w:val="28"/>
              </w:rPr>
              <w:t>Tool used by either hand.</w:t>
            </w:r>
          </w:p>
        </w:tc>
        <w:tc>
          <w:tcPr>
            <w:tcW w:w="720" w:type="dxa"/>
            <w:tcBorders>
              <w:top w:val="single" w:sz="2" w:space="0" w:color="auto"/>
              <w:left w:val="single" w:sz="2" w:space="0" w:color="auto"/>
              <w:bottom w:val="single" w:sz="2" w:space="0" w:color="auto"/>
              <w:right w:val="single" w:sz="2" w:space="0" w:color="auto"/>
            </w:tcBorders>
            <w:vAlign w:val="center"/>
          </w:tcPr>
          <w:p w14:paraId="35638058"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3F8636"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310CA214" w14:textId="77777777" w:rsidR="00603A1E" w:rsidRPr="00736C09" w:rsidRDefault="00603A1E" w:rsidP="007D6C08">
            <w:pPr>
              <w:rPr>
                <w:szCs w:val="28"/>
              </w:rPr>
            </w:pPr>
          </w:p>
        </w:tc>
      </w:tr>
      <w:tr w:rsidR="00603A1E" w:rsidRPr="00736C09" w14:paraId="0D8359F9" w14:textId="77777777" w:rsidTr="00736C09">
        <w:tc>
          <w:tcPr>
            <w:tcW w:w="8928" w:type="dxa"/>
            <w:tcBorders>
              <w:top w:val="single" w:sz="2" w:space="0" w:color="auto"/>
              <w:left w:val="single" w:sz="2" w:space="0" w:color="auto"/>
              <w:bottom w:val="single" w:sz="2" w:space="0" w:color="auto"/>
              <w:right w:val="single" w:sz="2" w:space="0" w:color="auto"/>
            </w:tcBorders>
          </w:tcPr>
          <w:p w14:paraId="7F629AE8" w14:textId="77777777" w:rsidR="00603A1E" w:rsidRPr="00736C09" w:rsidRDefault="00603A1E" w:rsidP="007D6C08">
            <w:pPr>
              <w:rPr>
                <w:szCs w:val="28"/>
              </w:rPr>
            </w:pPr>
            <w:r w:rsidRPr="00736C09">
              <w:rPr>
                <w:szCs w:val="28"/>
              </w:rPr>
              <w:t>Preventive maintenance program to keep tools operating as designed.</w:t>
            </w:r>
          </w:p>
        </w:tc>
        <w:tc>
          <w:tcPr>
            <w:tcW w:w="720" w:type="dxa"/>
            <w:tcBorders>
              <w:top w:val="single" w:sz="2" w:space="0" w:color="auto"/>
              <w:left w:val="single" w:sz="2" w:space="0" w:color="auto"/>
              <w:bottom w:val="single" w:sz="2" w:space="0" w:color="auto"/>
              <w:right w:val="single" w:sz="2" w:space="0" w:color="auto"/>
            </w:tcBorders>
            <w:vAlign w:val="center"/>
          </w:tcPr>
          <w:p w14:paraId="04DDB7FC"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E80235"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07A985EC" w14:textId="77777777" w:rsidR="00603A1E" w:rsidRPr="00736C09" w:rsidRDefault="00603A1E" w:rsidP="007D6C08">
            <w:pPr>
              <w:rPr>
                <w:szCs w:val="28"/>
              </w:rPr>
            </w:pPr>
          </w:p>
        </w:tc>
      </w:tr>
      <w:tr w:rsidR="00603A1E" w:rsidRPr="00736C09" w14:paraId="3A534196" w14:textId="77777777" w:rsidTr="00736C09">
        <w:tc>
          <w:tcPr>
            <w:tcW w:w="8928"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31F5185" w14:textId="77777777" w:rsidR="00603A1E" w:rsidRPr="00736C09" w:rsidRDefault="00603A1E" w:rsidP="00751F24">
            <w:pPr>
              <w:rPr>
                <w:b/>
                <w:bCs/>
                <w:szCs w:val="28"/>
              </w:rPr>
            </w:pPr>
            <w:r w:rsidRPr="00736C09">
              <w:rPr>
                <w:b/>
                <w:bCs/>
                <w:szCs w:val="28"/>
              </w:rPr>
              <w:t>Employees trained:</w:t>
            </w:r>
          </w:p>
        </w:tc>
        <w:tc>
          <w:tcPr>
            <w:tcW w:w="72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87074C" w14:textId="77777777" w:rsidR="00603A1E" w:rsidRPr="00736C09" w:rsidRDefault="00603A1E" w:rsidP="00751F24">
            <w:pPr>
              <w:rPr>
                <w:b/>
                <w:bCs/>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2FE05A" w14:textId="77777777" w:rsidR="00603A1E" w:rsidRPr="00736C09" w:rsidRDefault="00603A1E" w:rsidP="00751F24">
            <w:pPr>
              <w:rPr>
                <w:b/>
                <w:bCs/>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BEC333" w14:textId="77777777" w:rsidR="00603A1E" w:rsidRPr="00736C09" w:rsidRDefault="00603A1E" w:rsidP="00751F24">
            <w:pPr>
              <w:rPr>
                <w:b/>
                <w:bCs/>
                <w:szCs w:val="28"/>
              </w:rPr>
            </w:pPr>
          </w:p>
        </w:tc>
      </w:tr>
      <w:tr w:rsidR="00603A1E" w:rsidRPr="00736C09" w14:paraId="49A205CD" w14:textId="77777777" w:rsidTr="00736C09">
        <w:tc>
          <w:tcPr>
            <w:tcW w:w="8928" w:type="dxa"/>
            <w:tcBorders>
              <w:top w:val="single" w:sz="2" w:space="0" w:color="auto"/>
              <w:left w:val="single" w:sz="2" w:space="0" w:color="auto"/>
              <w:bottom w:val="single" w:sz="2" w:space="0" w:color="auto"/>
              <w:right w:val="single" w:sz="2" w:space="0" w:color="auto"/>
            </w:tcBorders>
          </w:tcPr>
          <w:p w14:paraId="2707EAF7" w14:textId="77777777" w:rsidR="00603A1E" w:rsidRPr="00736C09" w:rsidRDefault="00B21798" w:rsidP="007D6C08">
            <w:pPr>
              <w:rPr>
                <w:szCs w:val="28"/>
              </w:rPr>
            </w:pPr>
            <w:r w:rsidRPr="00736C09">
              <w:rPr>
                <w:szCs w:val="28"/>
              </w:rPr>
              <w:t>Proper use of tools.</w:t>
            </w:r>
          </w:p>
        </w:tc>
        <w:tc>
          <w:tcPr>
            <w:tcW w:w="720" w:type="dxa"/>
            <w:tcBorders>
              <w:top w:val="single" w:sz="2" w:space="0" w:color="auto"/>
              <w:left w:val="single" w:sz="2" w:space="0" w:color="auto"/>
              <w:bottom w:val="single" w:sz="2" w:space="0" w:color="auto"/>
              <w:right w:val="single" w:sz="2" w:space="0" w:color="auto"/>
            </w:tcBorders>
            <w:vAlign w:val="center"/>
          </w:tcPr>
          <w:p w14:paraId="75CDC68A"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46A0E7"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1A97B907" w14:textId="77777777" w:rsidR="00603A1E" w:rsidRPr="00736C09" w:rsidRDefault="00603A1E" w:rsidP="007D6C08">
            <w:pPr>
              <w:rPr>
                <w:szCs w:val="28"/>
              </w:rPr>
            </w:pPr>
          </w:p>
        </w:tc>
      </w:tr>
      <w:tr w:rsidR="00603A1E" w:rsidRPr="00736C09" w14:paraId="201C01AE" w14:textId="77777777" w:rsidTr="00736C09">
        <w:tc>
          <w:tcPr>
            <w:tcW w:w="8928" w:type="dxa"/>
            <w:tcBorders>
              <w:top w:val="single" w:sz="2" w:space="0" w:color="auto"/>
              <w:left w:val="single" w:sz="2" w:space="0" w:color="auto"/>
              <w:bottom w:val="single" w:sz="2" w:space="0" w:color="auto"/>
              <w:right w:val="single" w:sz="2" w:space="0" w:color="auto"/>
            </w:tcBorders>
          </w:tcPr>
          <w:p w14:paraId="67C57584" w14:textId="77777777" w:rsidR="00603A1E" w:rsidRPr="00736C09" w:rsidRDefault="00603A1E" w:rsidP="007D6C08">
            <w:pPr>
              <w:rPr>
                <w:szCs w:val="28"/>
              </w:rPr>
            </w:pPr>
            <w:r w:rsidRPr="00736C09">
              <w:rPr>
                <w:szCs w:val="28"/>
              </w:rPr>
              <w:t>When and how to report problems with tools</w:t>
            </w:r>
            <w:r w:rsidR="00B21798" w:rsidRPr="00736C09">
              <w:rPr>
                <w:szCs w:val="28"/>
              </w:rPr>
              <w:t>.</w:t>
            </w:r>
          </w:p>
        </w:tc>
        <w:tc>
          <w:tcPr>
            <w:tcW w:w="720" w:type="dxa"/>
            <w:tcBorders>
              <w:top w:val="single" w:sz="2" w:space="0" w:color="auto"/>
              <w:left w:val="single" w:sz="2" w:space="0" w:color="auto"/>
              <w:bottom w:val="single" w:sz="2" w:space="0" w:color="auto"/>
              <w:right w:val="single" w:sz="2" w:space="0" w:color="auto"/>
            </w:tcBorders>
            <w:vAlign w:val="center"/>
          </w:tcPr>
          <w:p w14:paraId="1D3A4650"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A81A1E"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4EFECD6F" w14:textId="77777777" w:rsidR="00603A1E" w:rsidRPr="00736C09" w:rsidRDefault="00603A1E" w:rsidP="007D6C08">
            <w:pPr>
              <w:rPr>
                <w:szCs w:val="28"/>
              </w:rPr>
            </w:pPr>
          </w:p>
        </w:tc>
      </w:tr>
      <w:tr w:rsidR="00603A1E" w:rsidRPr="00736C09" w14:paraId="268A6A6A" w14:textId="77777777" w:rsidTr="00736C09">
        <w:tc>
          <w:tcPr>
            <w:tcW w:w="8928" w:type="dxa"/>
            <w:tcBorders>
              <w:top w:val="single" w:sz="2" w:space="0" w:color="auto"/>
              <w:left w:val="single" w:sz="2" w:space="0" w:color="auto"/>
              <w:bottom w:val="single" w:sz="2" w:space="0" w:color="auto"/>
              <w:right w:val="single" w:sz="2" w:space="0" w:color="auto"/>
            </w:tcBorders>
          </w:tcPr>
          <w:p w14:paraId="6D792854" w14:textId="77777777" w:rsidR="00603A1E" w:rsidRPr="00736C09" w:rsidRDefault="00B21798" w:rsidP="007D6C08">
            <w:pPr>
              <w:rPr>
                <w:szCs w:val="28"/>
              </w:rPr>
            </w:pPr>
            <w:r w:rsidRPr="00736C09">
              <w:rPr>
                <w:szCs w:val="28"/>
              </w:rPr>
              <w:t>P</w:t>
            </w:r>
            <w:r w:rsidR="00603A1E" w:rsidRPr="00736C09">
              <w:rPr>
                <w:szCs w:val="28"/>
              </w:rPr>
              <w:t>roper tool maintenance</w:t>
            </w:r>
            <w:r w:rsidRPr="00736C09">
              <w:rPr>
                <w:szCs w:val="28"/>
              </w:rPr>
              <w:t>.</w:t>
            </w:r>
          </w:p>
        </w:tc>
        <w:tc>
          <w:tcPr>
            <w:tcW w:w="720" w:type="dxa"/>
            <w:tcBorders>
              <w:top w:val="single" w:sz="2" w:space="0" w:color="auto"/>
              <w:left w:val="single" w:sz="2" w:space="0" w:color="auto"/>
              <w:bottom w:val="single" w:sz="2" w:space="0" w:color="auto"/>
              <w:right w:val="single" w:sz="2" w:space="0" w:color="auto"/>
            </w:tcBorders>
            <w:vAlign w:val="center"/>
          </w:tcPr>
          <w:p w14:paraId="5C0D2097"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A82747" w14:textId="77777777" w:rsidR="00603A1E" w:rsidRPr="00736C09" w:rsidRDefault="00603A1E" w:rsidP="007D6C08">
            <w:pPr>
              <w:rPr>
                <w:szCs w:val="28"/>
              </w:rPr>
            </w:pPr>
          </w:p>
        </w:tc>
        <w:tc>
          <w:tcPr>
            <w:tcW w:w="630" w:type="dxa"/>
            <w:tcBorders>
              <w:top w:val="single" w:sz="2" w:space="0" w:color="auto"/>
              <w:left w:val="single" w:sz="2" w:space="0" w:color="auto"/>
              <w:bottom w:val="single" w:sz="2" w:space="0" w:color="auto"/>
              <w:right w:val="single" w:sz="2" w:space="0" w:color="auto"/>
            </w:tcBorders>
            <w:vAlign w:val="center"/>
          </w:tcPr>
          <w:p w14:paraId="13F7DA9D" w14:textId="77777777" w:rsidR="00603A1E" w:rsidRPr="00736C09" w:rsidRDefault="00603A1E" w:rsidP="007D6C08">
            <w:pPr>
              <w:rPr>
                <w:szCs w:val="28"/>
              </w:rPr>
            </w:pPr>
          </w:p>
        </w:tc>
      </w:tr>
    </w:tbl>
    <w:p w14:paraId="272132E2" w14:textId="77777777" w:rsidR="002C5C96" w:rsidRDefault="002A6DCA" w:rsidP="002F61E4">
      <w:pPr>
        <w:pStyle w:val="Heading2"/>
      </w:pPr>
      <w:bookmarkStart w:id="118" w:name="_Toc373311914"/>
      <w:bookmarkStart w:id="119" w:name="_Toc69981821"/>
      <w:r>
        <w:t>General tool guidelines</w:t>
      </w:r>
      <w:bookmarkEnd w:id="118"/>
      <w:bookmarkEnd w:id="119"/>
    </w:p>
    <w:p w14:paraId="3FA9E1CB" w14:textId="43FA7135" w:rsidR="00282E0A" w:rsidRPr="00282E0A" w:rsidRDefault="00282E0A" w:rsidP="00751F24">
      <w:pPr>
        <w:sectPr w:rsidR="00282E0A" w:rsidRPr="00282E0A" w:rsidSect="0025644F">
          <w:type w:val="continuous"/>
          <w:pgSz w:w="12240" w:h="15840" w:code="1"/>
          <w:pgMar w:top="720" w:right="720" w:bottom="720" w:left="720" w:header="432"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282E0A">
        <w:t xml:space="preserve">Refer to </w:t>
      </w:r>
      <w:hyperlink r:id="rId18" w:history="1">
        <w:r w:rsidRPr="005E7CBB">
          <w:rPr>
            <w:rStyle w:val="Hyperlink"/>
          </w:rPr>
          <w:t>NIOSH Guide to Selecting Non-Powered Hand Tools</w:t>
        </w:r>
      </w:hyperlink>
    </w:p>
    <w:p w14:paraId="7347EC7A" w14:textId="77777777" w:rsidR="00CF26A0" w:rsidRDefault="00CF26A0" w:rsidP="00736C09">
      <w:pPr>
        <w:pStyle w:val="Heading1"/>
        <w:ind w:left="-360" w:right="-306"/>
      </w:pPr>
      <w:bookmarkStart w:id="120" w:name="_Toc373311915"/>
      <w:bookmarkStart w:id="121" w:name="_Toc69981822"/>
      <w:r w:rsidRPr="005D22A1">
        <w:lastRenderedPageBreak/>
        <w:t>Machine Clearance and Maintenance Accessibility Guidelines</w:t>
      </w:r>
      <w:bookmarkEnd w:id="120"/>
      <w:bookmarkEnd w:id="121"/>
      <w:r w:rsidR="00041595" w:rsidRPr="00736C09">
        <w:fldChar w:fldCharType="begin"/>
      </w:r>
      <w:r>
        <w:instrText xml:space="preserve"> TC "</w:instrText>
      </w:r>
      <w:bookmarkStart w:id="122" w:name="_Toc149614699"/>
      <w:r w:rsidRPr="00736C09">
        <w:instrText>Machine Clearance and Maintenance Accessibility Guidelines</w:instrText>
      </w:r>
      <w:bookmarkEnd w:id="122"/>
      <w:r>
        <w:instrText xml:space="preserve">" \f C \l "2" </w:instrText>
      </w:r>
      <w:r w:rsidR="00041595" w:rsidRPr="00736C09">
        <w:fldChar w:fldCharType="end"/>
      </w:r>
    </w:p>
    <w:tbl>
      <w:tblPr>
        <w:tblW w:w="10980"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751"/>
        <w:gridCol w:w="743"/>
        <w:gridCol w:w="743"/>
        <w:gridCol w:w="743"/>
      </w:tblGrid>
      <w:tr w:rsidR="005B12DA" w:rsidRPr="00603A1E" w14:paraId="4C0D4CFA" w14:textId="77777777" w:rsidTr="00736C09">
        <w:trPr>
          <w:trHeight w:val="320"/>
        </w:trPr>
        <w:tc>
          <w:tcPr>
            <w:tcW w:w="10980" w:type="dxa"/>
            <w:gridSpan w:val="4"/>
            <w:shd w:val="clear" w:color="auto" w:fill="DBE5F1" w:themeFill="accent1" w:themeFillTint="33"/>
            <w:vAlign w:val="center"/>
          </w:tcPr>
          <w:p w14:paraId="29480C51" w14:textId="77777777" w:rsidR="005B12DA" w:rsidRPr="002C5C96" w:rsidRDefault="005B12DA" w:rsidP="00736C09">
            <w:pPr>
              <w:pStyle w:val="Heading2"/>
              <w:ind w:left="-90"/>
            </w:pPr>
            <w:bookmarkStart w:id="123" w:name="_Toc373311916"/>
            <w:bookmarkStart w:id="124" w:name="_Toc69981823"/>
            <w:r w:rsidRPr="005B12DA">
              <w:t xml:space="preserve">Machine Clearance and Maintenance Accessibility </w:t>
            </w:r>
            <w:r w:rsidRPr="002C5C96">
              <w:t>Checklist</w:t>
            </w:r>
            <w:bookmarkEnd w:id="123"/>
            <w:bookmarkEnd w:id="124"/>
          </w:p>
        </w:tc>
      </w:tr>
      <w:tr w:rsidR="005B12DA" w:rsidRPr="00685EAC" w14:paraId="21FAAC4E" w14:textId="77777777" w:rsidTr="00736C09">
        <w:tc>
          <w:tcPr>
            <w:tcW w:w="8751" w:type="dxa"/>
          </w:tcPr>
          <w:p w14:paraId="354EEC96" w14:textId="77777777" w:rsidR="005B12DA" w:rsidRPr="00685EAC" w:rsidRDefault="005B12DA" w:rsidP="00736C09">
            <w:pPr>
              <w:ind w:left="-90"/>
              <w:rPr>
                <w:sz w:val="22"/>
              </w:rPr>
            </w:pPr>
            <w:r w:rsidRPr="00685EAC">
              <w:rPr>
                <w:sz w:val="22"/>
              </w:rPr>
              <w:t xml:space="preserve"> “NO” answer indicates need for additional investigation.</w:t>
            </w:r>
          </w:p>
        </w:tc>
        <w:tc>
          <w:tcPr>
            <w:tcW w:w="743" w:type="dxa"/>
            <w:vAlign w:val="center"/>
          </w:tcPr>
          <w:p w14:paraId="2FD70132" w14:textId="77777777" w:rsidR="005B12DA" w:rsidRPr="00685EAC" w:rsidRDefault="005B12DA" w:rsidP="00736C09">
            <w:pPr>
              <w:ind w:left="-90"/>
              <w:jc w:val="center"/>
              <w:rPr>
                <w:sz w:val="22"/>
              </w:rPr>
            </w:pPr>
            <w:r w:rsidRPr="00685EAC">
              <w:rPr>
                <w:sz w:val="22"/>
              </w:rPr>
              <w:t>YES</w:t>
            </w:r>
          </w:p>
        </w:tc>
        <w:tc>
          <w:tcPr>
            <w:tcW w:w="743" w:type="dxa"/>
            <w:shd w:val="clear" w:color="auto" w:fill="C6D9F1" w:themeFill="text2" w:themeFillTint="33"/>
            <w:vAlign w:val="center"/>
          </w:tcPr>
          <w:p w14:paraId="6655B8AC" w14:textId="77777777" w:rsidR="005B12DA" w:rsidRPr="00685EAC" w:rsidRDefault="005B12DA" w:rsidP="00736C09">
            <w:pPr>
              <w:ind w:left="-90"/>
              <w:jc w:val="center"/>
              <w:rPr>
                <w:sz w:val="22"/>
              </w:rPr>
            </w:pPr>
            <w:r w:rsidRPr="00685EAC">
              <w:rPr>
                <w:sz w:val="22"/>
              </w:rPr>
              <w:t>NO</w:t>
            </w:r>
          </w:p>
        </w:tc>
        <w:tc>
          <w:tcPr>
            <w:tcW w:w="743" w:type="dxa"/>
            <w:vAlign w:val="center"/>
          </w:tcPr>
          <w:p w14:paraId="019A92B4" w14:textId="77777777" w:rsidR="005B12DA" w:rsidRPr="00685EAC" w:rsidRDefault="005B12DA" w:rsidP="00736C09">
            <w:pPr>
              <w:ind w:left="-90"/>
              <w:jc w:val="center"/>
              <w:rPr>
                <w:sz w:val="22"/>
              </w:rPr>
            </w:pPr>
            <w:r w:rsidRPr="00685EAC">
              <w:rPr>
                <w:sz w:val="22"/>
              </w:rPr>
              <w:t>NA</w:t>
            </w:r>
          </w:p>
        </w:tc>
      </w:tr>
      <w:tr w:rsidR="005B12DA" w:rsidRPr="00603A1E" w14:paraId="739585D7" w14:textId="77777777" w:rsidTr="00736C09">
        <w:trPr>
          <w:trHeight w:val="238"/>
        </w:trPr>
        <w:tc>
          <w:tcPr>
            <w:tcW w:w="8751" w:type="dxa"/>
            <w:shd w:val="clear" w:color="auto" w:fill="DBE5F1" w:themeFill="accent1" w:themeFillTint="33"/>
          </w:tcPr>
          <w:p w14:paraId="28B0E68F" w14:textId="2D387240" w:rsidR="005B12DA" w:rsidRPr="00C92511" w:rsidRDefault="00501CD8" w:rsidP="00736C09">
            <w:pPr>
              <w:pStyle w:val="Heading2"/>
              <w:ind w:left="-90"/>
            </w:pPr>
            <w:bookmarkStart w:id="125" w:name="_Toc373311917"/>
            <w:bookmarkStart w:id="126" w:name="_Toc69981824"/>
            <w:r w:rsidRPr="005D22A1">
              <w:t>Accessibility</w:t>
            </w:r>
            <w:bookmarkEnd w:id="125"/>
            <w:bookmarkEnd w:id="126"/>
          </w:p>
        </w:tc>
        <w:tc>
          <w:tcPr>
            <w:tcW w:w="743" w:type="dxa"/>
            <w:shd w:val="clear" w:color="auto" w:fill="DBE5F1" w:themeFill="accent1" w:themeFillTint="33"/>
            <w:vAlign w:val="center"/>
          </w:tcPr>
          <w:p w14:paraId="2589C019" w14:textId="77777777" w:rsidR="005B12DA" w:rsidRPr="00603A1E" w:rsidRDefault="005B12DA" w:rsidP="00736C09">
            <w:pPr>
              <w:spacing w:before="0" w:after="0"/>
              <w:ind w:left="-90"/>
            </w:pPr>
          </w:p>
        </w:tc>
        <w:tc>
          <w:tcPr>
            <w:tcW w:w="743" w:type="dxa"/>
            <w:shd w:val="clear" w:color="auto" w:fill="DBE5F1" w:themeFill="accent1" w:themeFillTint="33"/>
            <w:vAlign w:val="center"/>
          </w:tcPr>
          <w:p w14:paraId="309B4D7F" w14:textId="77777777" w:rsidR="005B12DA" w:rsidRPr="00603A1E" w:rsidRDefault="005B12DA" w:rsidP="00736C09">
            <w:pPr>
              <w:spacing w:before="0" w:after="0"/>
              <w:ind w:left="-90"/>
            </w:pPr>
          </w:p>
        </w:tc>
        <w:tc>
          <w:tcPr>
            <w:tcW w:w="743" w:type="dxa"/>
            <w:shd w:val="clear" w:color="auto" w:fill="DBE5F1" w:themeFill="accent1" w:themeFillTint="33"/>
            <w:vAlign w:val="center"/>
          </w:tcPr>
          <w:p w14:paraId="50F8CB21" w14:textId="77777777" w:rsidR="005B12DA" w:rsidRPr="00603A1E" w:rsidRDefault="005B12DA" w:rsidP="00736C09">
            <w:pPr>
              <w:spacing w:before="0" w:after="0"/>
              <w:ind w:left="-90"/>
            </w:pPr>
          </w:p>
        </w:tc>
      </w:tr>
      <w:tr w:rsidR="005B12DA" w:rsidRPr="00C92511" w14:paraId="1C31D616" w14:textId="77777777" w:rsidTr="00736C09">
        <w:tc>
          <w:tcPr>
            <w:tcW w:w="8751" w:type="dxa"/>
          </w:tcPr>
          <w:p w14:paraId="4A3C9153" w14:textId="77777777" w:rsidR="005B12DA" w:rsidRPr="00AA5061" w:rsidRDefault="00501CD8" w:rsidP="00736C09">
            <w:pPr>
              <w:pStyle w:val="ListParaDot"/>
              <w:ind w:left="-90"/>
            </w:pPr>
            <w:r w:rsidRPr="00AA5061">
              <w:t>Provide openings to components that need maintenance.</w:t>
            </w:r>
          </w:p>
        </w:tc>
        <w:tc>
          <w:tcPr>
            <w:tcW w:w="743" w:type="dxa"/>
            <w:vAlign w:val="center"/>
          </w:tcPr>
          <w:p w14:paraId="109FFFB0" w14:textId="77777777" w:rsidR="005B12DA" w:rsidRPr="00C92511" w:rsidRDefault="005B12DA" w:rsidP="00736C09">
            <w:pPr>
              <w:ind w:left="-90"/>
            </w:pPr>
          </w:p>
        </w:tc>
        <w:tc>
          <w:tcPr>
            <w:tcW w:w="743" w:type="dxa"/>
            <w:shd w:val="clear" w:color="auto" w:fill="C6D9F1" w:themeFill="text2" w:themeFillTint="33"/>
            <w:vAlign w:val="center"/>
          </w:tcPr>
          <w:p w14:paraId="6520B0F1" w14:textId="77777777" w:rsidR="005B12DA" w:rsidRPr="00C92511" w:rsidRDefault="005B12DA" w:rsidP="00736C09">
            <w:pPr>
              <w:ind w:left="-90"/>
            </w:pPr>
          </w:p>
        </w:tc>
        <w:tc>
          <w:tcPr>
            <w:tcW w:w="743" w:type="dxa"/>
            <w:vAlign w:val="center"/>
          </w:tcPr>
          <w:p w14:paraId="3230FB9F" w14:textId="77777777" w:rsidR="005B12DA" w:rsidRPr="00C92511" w:rsidRDefault="005B12DA" w:rsidP="00736C09">
            <w:pPr>
              <w:ind w:left="-90"/>
            </w:pPr>
          </w:p>
        </w:tc>
      </w:tr>
      <w:tr w:rsidR="00501CD8" w:rsidRPr="00603A1E" w14:paraId="05718AB8" w14:textId="77777777" w:rsidTr="00736C09">
        <w:trPr>
          <w:trHeight w:val="139"/>
        </w:trPr>
        <w:tc>
          <w:tcPr>
            <w:tcW w:w="8751" w:type="dxa"/>
          </w:tcPr>
          <w:p w14:paraId="3EEEBCDE" w14:textId="77777777" w:rsidR="00501CD8" w:rsidRPr="00AA5061" w:rsidRDefault="00501CD8" w:rsidP="00736C09">
            <w:pPr>
              <w:pStyle w:val="ListParaDot"/>
              <w:ind w:left="-90"/>
            </w:pPr>
            <w:r w:rsidRPr="00AA5061">
              <w:t>Provide visual access to permit a view of the maintenance activity.</w:t>
            </w:r>
          </w:p>
        </w:tc>
        <w:tc>
          <w:tcPr>
            <w:tcW w:w="743" w:type="dxa"/>
            <w:vAlign w:val="center"/>
          </w:tcPr>
          <w:p w14:paraId="67D0774C" w14:textId="77777777" w:rsidR="00501CD8" w:rsidRPr="00603A1E" w:rsidRDefault="00501CD8" w:rsidP="00736C09">
            <w:pPr>
              <w:ind w:left="-90"/>
            </w:pPr>
          </w:p>
        </w:tc>
        <w:tc>
          <w:tcPr>
            <w:tcW w:w="743" w:type="dxa"/>
            <w:shd w:val="clear" w:color="auto" w:fill="C6D9F1" w:themeFill="text2" w:themeFillTint="33"/>
            <w:vAlign w:val="center"/>
          </w:tcPr>
          <w:p w14:paraId="437D98F8" w14:textId="77777777" w:rsidR="00501CD8" w:rsidRPr="00603A1E" w:rsidRDefault="00501CD8" w:rsidP="00736C09">
            <w:pPr>
              <w:ind w:left="-90"/>
            </w:pPr>
          </w:p>
        </w:tc>
        <w:tc>
          <w:tcPr>
            <w:tcW w:w="743" w:type="dxa"/>
            <w:vAlign w:val="center"/>
          </w:tcPr>
          <w:p w14:paraId="44622D52" w14:textId="77777777" w:rsidR="00501CD8" w:rsidRPr="00603A1E" w:rsidRDefault="00501CD8" w:rsidP="00736C09">
            <w:pPr>
              <w:ind w:left="-90"/>
            </w:pPr>
          </w:p>
        </w:tc>
      </w:tr>
      <w:tr w:rsidR="00501CD8" w:rsidRPr="00603A1E" w14:paraId="6EC0355B" w14:textId="77777777" w:rsidTr="00736C09">
        <w:tc>
          <w:tcPr>
            <w:tcW w:w="8751" w:type="dxa"/>
          </w:tcPr>
          <w:p w14:paraId="6FE365D8" w14:textId="77777777" w:rsidR="00501CD8" w:rsidRPr="00AA5061" w:rsidRDefault="00501CD8" w:rsidP="00736C09">
            <w:pPr>
              <w:pStyle w:val="ListParaDot"/>
              <w:ind w:left="-90"/>
            </w:pPr>
            <w:r w:rsidRPr="00AA5061">
              <w:t>Minimize the number of parts that must be removed to perform maintenance.</w:t>
            </w:r>
          </w:p>
        </w:tc>
        <w:tc>
          <w:tcPr>
            <w:tcW w:w="743" w:type="dxa"/>
            <w:vAlign w:val="center"/>
          </w:tcPr>
          <w:p w14:paraId="01C707BC" w14:textId="77777777" w:rsidR="00501CD8" w:rsidRPr="00603A1E" w:rsidRDefault="00501CD8" w:rsidP="00736C09">
            <w:pPr>
              <w:ind w:left="-90"/>
            </w:pPr>
          </w:p>
        </w:tc>
        <w:tc>
          <w:tcPr>
            <w:tcW w:w="743" w:type="dxa"/>
            <w:shd w:val="clear" w:color="auto" w:fill="C6D9F1" w:themeFill="text2" w:themeFillTint="33"/>
            <w:vAlign w:val="center"/>
          </w:tcPr>
          <w:p w14:paraId="4B8058F0" w14:textId="77777777" w:rsidR="00501CD8" w:rsidRPr="00603A1E" w:rsidRDefault="00501CD8" w:rsidP="00736C09">
            <w:pPr>
              <w:ind w:left="-90"/>
            </w:pPr>
          </w:p>
        </w:tc>
        <w:tc>
          <w:tcPr>
            <w:tcW w:w="743" w:type="dxa"/>
            <w:vAlign w:val="center"/>
          </w:tcPr>
          <w:p w14:paraId="15E0DE63" w14:textId="77777777" w:rsidR="00501CD8" w:rsidRPr="00603A1E" w:rsidRDefault="00501CD8" w:rsidP="00736C09">
            <w:pPr>
              <w:ind w:left="-90"/>
            </w:pPr>
          </w:p>
        </w:tc>
      </w:tr>
      <w:tr w:rsidR="00501CD8" w:rsidRPr="00603A1E" w14:paraId="52C7D26E" w14:textId="77777777" w:rsidTr="00736C09">
        <w:tc>
          <w:tcPr>
            <w:tcW w:w="8751" w:type="dxa"/>
          </w:tcPr>
          <w:p w14:paraId="5ECBE981" w14:textId="77777777" w:rsidR="00501CD8" w:rsidRPr="00AA5061" w:rsidRDefault="00501CD8" w:rsidP="00736C09">
            <w:pPr>
              <w:pStyle w:val="ListParaDot"/>
              <w:ind w:left="-90"/>
            </w:pPr>
            <w:r w:rsidRPr="00AA5061">
              <w:t xml:space="preserve">Consider the physical clearance required for the operator, tool, and equipment components based on anthropometric constraints </w:t>
            </w:r>
          </w:p>
        </w:tc>
        <w:tc>
          <w:tcPr>
            <w:tcW w:w="743" w:type="dxa"/>
            <w:vAlign w:val="center"/>
          </w:tcPr>
          <w:p w14:paraId="4FC9E708" w14:textId="77777777" w:rsidR="00501CD8" w:rsidRPr="00603A1E" w:rsidRDefault="00501CD8" w:rsidP="00736C09">
            <w:pPr>
              <w:ind w:left="-90"/>
            </w:pPr>
          </w:p>
        </w:tc>
        <w:tc>
          <w:tcPr>
            <w:tcW w:w="743" w:type="dxa"/>
            <w:shd w:val="clear" w:color="auto" w:fill="C6D9F1" w:themeFill="text2" w:themeFillTint="33"/>
            <w:vAlign w:val="center"/>
          </w:tcPr>
          <w:p w14:paraId="0FB110B3" w14:textId="77777777" w:rsidR="00501CD8" w:rsidRPr="00603A1E" w:rsidRDefault="00501CD8" w:rsidP="00736C09">
            <w:pPr>
              <w:ind w:left="-90"/>
            </w:pPr>
          </w:p>
        </w:tc>
        <w:tc>
          <w:tcPr>
            <w:tcW w:w="743" w:type="dxa"/>
            <w:vAlign w:val="center"/>
          </w:tcPr>
          <w:p w14:paraId="16DA60FF" w14:textId="77777777" w:rsidR="00501CD8" w:rsidRPr="00603A1E" w:rsidRDefault="00501CD8" w:rsidP="00736C09">
            <w:pPr>
              <w:ind w:left="-90"/>
            </w:pPr>
          </w:p>
        </w:tc>
      </w:tr>
      <w:tr w:rsidR="00501CD8" w:rsidRPr="00603A1E" w14:paraId="59CC7778" w14:textId="77777777" w:rsidTr="00736C09">
        <w:tc>
          <w:tcPr>
            <w:tcW w:w="8751" w:type="dxa"/>
          </w:tcPr>
          <w:p w14:paraId="56E09DDA" w14:textId="77777777" w:rsidR="00501CD8" w:rsidRPr="00AA5061" w:rsidRDefault="00501CD8" w:rsidP="00736C09">
            <w:pPr>
              <w:pStyle w:val="ListParaDot"/>
              <w:ind w:left="-90"/>
            </w:pPr>
            <w:r w:rsidRPr="00AA5061">
              <w:t>Locate access on the front, rather than the back, of equipment.</w:t>
            </w:r>
          </w:p>
        </w:tc>
        <w:tc>
          <w:tcPr>
            <w:tcW w:w="743" w:type="dxa"/>
            <w:vAlign w:val="center"/>
          </w:tcPr>
          <w:p w14:paraId="02149083" w14:textId="77777777" w:rsidR="00501CD8" w:rsidRPr="00603A1E" w:rsidRDefault="00501CD8" w:rsidP="00736C09">
            <w:pPr>
              <w:ind w:left="-90"/>
            </w:pPr>
          </w:p>
        </w:tc>
        <w:tc>
          <w:tcPr>
            <w:tcW w:w="743" w:type="dxa"/>
            <w:shd w:val="clear" w:color="auto" w:fill="C6D9F1" w:themeFill="text2" w:themeFillTint="33"/>
            <w:vAlign w:val="center"/>
          </w:tcPr>
          <w:p w14:paraId="69F89CAC" w14:textId="77777777" w:rsidR="00501CD8" w:rsidRPr="00603A1E" w:rsidRDefault="00501CD8" w:rsidP="00736C09">
            <w:pPr>
              <w:ind w:left="-90"/>
            </w:pPr>
          </w:p>
        </w:tc>
        <w:tc>
          <w:tcPr>
            <w:tcW w:w="743" w:type="dxa"/>
            <w:vAlign w:val="center"/>
          </w:tcPr>
          <w:p w14:paraId="019F5D57" w14:textId="77777777" w:rsidR="00501CD8" w:rsidRPr="00603A1E" w:rsidRDefault="00501CD8" w:rsidP="00736C09">
            <w:pPr>
              <w:ind w:left="-90"/>
            </w:pPr>
          </w:p>
        </w:tc>
      </w:tr>
      <w:tr w:rsidR="00A73CAF" w:rsidRPr="00A73CAF" w14:paraId="7C287AB6" w14:textId="77777777" w:rsidTr="00736C09">
        <w:tc>
          <w:tcPr>
            <w:tcW w:w="8751" w:type="dxa"/>
            <w:shd w:val="clear" w:color="auto" w:fill="DBE5F1" w:themeFill="accent1" w:themeFillTint="33"/>
          </w:tcPr>
          <w:p w14:paraId="14101E86" w14:textId="77777777" w:rsidR="00A73CAF" w:rsidRPr="00A73CAF" w:rsidRDefault="00A73CAF" w:rsidP="00736C09">
            <w:pPr>
              <w:spacing w:before="0" w:after="0"/>
              <w:ind w:left="-90"/>
              <w:rPr>
                <w:b/>
                <w:bCs/>
              </w:rPr>
            </w:pPr>
            <w:r>
              <w:rPr>
                <w:b/>
                <w:bCs/>
              </w:rPr>
              <w:t>Machine Guards</w:t>
            </w:r>
          </w:p>
        </w:tc>
        <w:tc>
          <w:tcPr>
            <w:tcW w:w="743" w:type="dxa"/>
            <w:shd w:val="clear" w:color="auto" w:fill="DBE5F1" w:themeFill="accent1" w:themeFillTint="33"/>
            <w:vAlign w:val="center"/>
          </w:tcPr>
          <w:p w14:paraId="496FB726" w14:textId="77777777" w:rsidR="00A73CAF" w:rsidRPr="00A73CAF" w:rsidRDefault="00A73CAF" w:rsidP="00736C09">
            <w:pPr>
              <w:spacing w:before="0" w:after="0"/>
              <w:ind w:left="-90"/>
            </w:pPr>
          </w:p>
        </w:tc>
        <w:tc>
          <w:tcPr>
            <w:tcW w:w="743" w:type="dxa"/>
            <w:shd w:val="clear" w:color="auto" w:fill="DBE5F1" w:themeFill="accent1" w:themeFillTint="33"/>
            <w:vAlign w:val="center"/>
          </w:tcPr>
          <w:p w14:paraId="5DD1F6AF" w14:textId="77777777" w:rsidR="00A73CAF" w:rsidRPr="00A73CAF" w:rsidRDefault="00A73CAF" w:rsidP="00736C09">
            <w:pPr>
              <w:spacing w:before="0" w:after="0"/>
              <w:ind w:left="-90"/>
            </w:pPr>
          </w:p>
        </w:tc>
        <w:tc>
          <w:tcPr>
            <w:tcW w:w="743" w:type="dxa"/>
            <w:shd w:val="clear" w:color="auto" w:fill="DBE5F1" w:themeFill="accent1" w:themeFillTint="33"/>
            <w:vAlign w:val="center"/>
          </w:tcPr>
          <w:p w14:paraId="5AF17529" w14:textId="77777777" w:rsidR="00A73CAF" w:rsidRPr="00A73CAF" w:rsidRDefault="00A73CAF" w:rsidP="00736C09">
            <w:pPr>
              <w:spacing w:before="0" w:after="0"/>
              <w:ind w:left="-90"/>
            </w:pPr>
          </w:p>
        </w:tc>
      </w:tr>
      <w:tr w:rsidR="00A73CAF" w:rsidRPr="00A73CAF" w14:paraId="2AF91386" w14:textId="77777777" w:rsidTr="00736C09">
        <w:tc>
          <w:tcPr>
            <w:tcW w:w="8751" w:type="dxa"/>
          </w:tcPr>
          <w:p w14:paraId="37F889A2" w14:textId="77777777" w:rsidR="00A73CAF" w:rsidRPr="00AA5061" w:rsidRDefault="00A73CAF" w:rsidP="00736C09">
            <w:pPr>
              <w:pStyle w:val="ListParaDot"/>
              <w:ind w:left="-90"/>
            </w:pPr>
            <w:r w:rsidRPr="00AA5061">
              <w:t xml:space="preserve">Guards </w:t>
            </w:r>
            <w:r w:rsidR="002D20C8" w:rsidRPr="00AA5061">
              <w:t>must provide protection from moving parts and other machine hazards.</w:t>
            </w:r>
          </w:p>
        </w:tc>
        <w:tc>
          <w:tcPr>
            <w:tcW w:w="743" w:type="dxa"/>
            <w:vAlign w:val="center"/>
          </w:tcPr>
          <w:p w14:paraId="54C4ECE2" w14:textId="77777777" w:rsidR="00A73CAF" w:rsidRPr="00A73CAF" w:rsidRDefault="00A73CAF" w:rsidP="00736C09">
            <w:pPr>
              <w:ind w:left="-90"/>
            </w:pPr>
          </w:p>
        </w:tc>
        <w:tc>
          <w:tcPr>
            <w:tcW w:w="743" w:type="dxa"/>
            <w:shd w:val="clear" w:color="auto" w:fill="C6D9F1" w:themeFill="text2" w:themeFillTint="33"/>
            <w:vAlign w:val="center"/>
          </w:tcPr>
          <w:p w14:paraId="21C07C8F" w14:textId="77777777" w:rsidR="00A73CAF" w:rsidRPr="00A73CAF" w:rsidRDefault="00A73CAF" w:rsidP="00736C09">
            <w:pPr>
              <w:ind w:left="-90"/>
            </w:pPr>
          </w:p>
        </w:tc>
        <w:tc>
          <w:tcPr>
            <w:tcW w:w="743" w:type="dxa"/>
            <w:vAlign w:val="center"/>
          </w:tcPr>
          <w:p w14:paraId="70774759" w14:textId="77777777" w:rsidR="00A73CAF" w:rsidRPr="00A73CAF" w:rsidRDefault="00A73CAF" w:rsidP="00736C09">
            <w:pPr>
              <w:ind w:left="-90"/>
            </w:pPr>
          </w:p>
        </w:tc>
      </w:tr>
      <w:tr w:rsidR="00A73CAF" w:rsidRPr="00A73CAF" w14:paraId="4C0BBD55" w14:textId="77777777" w:rsidTr="00736C09">
        <w:trPr>
          <w:trHeight w:val="139"/>
        </w:trPr>
        <w:tc>
          <w:tcPr>
            <w:tcW w:w="8751" w:type="dxa"/>
          </w:tcPr>
          <w:p w14:paraId="306ECEA0" w14:textId="77777777" w:rsidR="00A73CAF" w:rsidRPr="00AA5061" w:rsidRDefault="002D20C8" w:rsidP="00736C09">
            <w:pPr>
              <w:pStyle w:val="ListParaDot"/>
              <w:ind w:left="-90"/>
            </w:pPr>
            <w:r w:rsidRPr="00AA5061">
              <w:t>Guards must require use of a tool for removal.</w:t>
            </w:r>
          </w:p>
        </w:tc>
        <w:tc>
          <w:tcPr>
            <w:tcW w:w="743" w:type="dxa"/>
            <w:vAlign w:val="center"/>
          </w:tcPr>
          <w:p w14:paraId="25F9ACE3" w14:textId="77777777" w:rsidR="00A73CAF" w:rsidRPr="00A73CAF" w:rsidRDefault="00A73CAF" w:rsidP="00736C09">
            <w:pPr>
              <w:ind w:left="-90"/>
            </w:pPr>
          </w:p>
        </w:tc>
        <w:tc>
          <w:tcPr>
            <w:tcW w:w="743" w:type="dxa"/>
            <w:shd w:val="clear" w:color="auto" w:fill="C6D9F1" w:themeFill="text2" w:themeFillTint="33"/>
            <w:vAlign w:val="center"/>
          </w:tcPr>
          <w:p w14:paraId="766A555B" w14:textId="77777777" w:rsidR="00A73CAF" w:rsidRPr="00A73CAF" w:rsidRDefault="00A73CAF" w:rsidP="00736C09">
            <w:pPr>
              <w:ind w:left="-90"/>
            </w:pPr>
          </w:p>
        </w:tc>
        <w:tc>
          <w:tcPr>
            <w:tcW w:w="743" w:type="dxa"/>
            <w:vAlign w:val="center"/>
          </w:tcPr>
          <w:p w14:paraId="68597C8B" w14:textId="77777777" w:rsidR="00A73CAF" w:rsidRPr="00A73CAF" w:rsidRDefault="00A73CAF" w:rsidP="00736C09">
            <w:pPr>
              <w:ind w:left="-90"/>
            </w:pPr>
          </w:p>
        </w:tc>
      </w:tr>
      <w:tr w:rsidR="00501CD8" w:rsidRPr="00603A1E" w14:paraId="1BC37CC6" w14:textId="77777777" w:rsidTr="00736C09">
        <w:tc>
          <w:tcPr>
            <w:tcW w:w="8751" w:type="dxa"/>
            <w:shd w:val="clear" w:color="auto" w:fill="DBE5F1" w:themeFill="accent1" w:themeFillTint="33"/>
          </w:tcPr>
          <w:p w14:paraId="796B41BD" w14:textId="17031C5D" w:rsidR="00501CD8" w:rsidRPr="00603A1E" w:rsidRDefault="00501CD8" w:rsidP="00736C09">
            <w:pPr>
              <w:pStyle w:val="Heading2"/>
              <w:ind w:left="-90"/>
            </w:pPr>
            <w:bookmarkStart w:id="127" w:name="_Toc373311918"/>
            <w:bookmarkStart w:id="128" w:name="_Toc69981825"/>
            <w:r w:rsidRPr="005D22A1">
              <w:t>Access Doors/Ports</w:t>
            </w:r>
            <w:bookmarkEnd w:id="127"/>
            <w:bookmarkEnd w:id="128"/>
          </w:p>
        </w:tc>
        <w:tc>
          <w:tcPr>
            <w:tcW w:w="743" w:type="dxa"/>
            <w:shd w:val="clear" w:color="auto" w:fill="DBE5F1" w:themeFill="accent1" w:themeFillTint="33"/>
            <w:vAlign w:val="center"/>
          </w:tcPr>
          <w:p w14:paraId="22C5E407" w14:textId="77777777" w:rsidR="00501CD8" w:rsidRPr="00603A1E" w:rsidRDefault="00501CD8" w:rsidP="00736C09">
            <w:pPr>
              <w:spacing w:before="0" w:after="0"/>
              <w:ind w:left="-90"/>
            </w:pPr>
          </w:p>
        </w:tc>
        <w:tc>
          <w:tcPr>
            <w:tcW w:w="743" w:type="dxa"/>
            <w:shd w:val="clear" w:color="auto" w:fill="DBE5F1" w:themeFill="accent1" w:themeFillTint="33"/>
            <w:vAlign w:val="center"/>
          </w:tcPr>
          <w:p w14:paraId="1CC99778" w14:textId="77777777" w:rsidR="00501CD8" w:rsidRPr="00603A1E" w:rsidRDefault="00501CD8" w:rsidP="00736C09">
            <w:pPr>
              <w:spacing w:before="0" w:after="0"/>
              <w:ind w:left="-90"/>
            </w:pPr>
          </w:p>
        </w:tc>
        <w:tc>
          <w:tcPr>
            <w:tcW w:w="743" w:type="dxa"/>
            <w:shd w:val="clear" w:color="auto" w:fill="DBE5F1" w:themeFill="accent1" w:themeFillTint="33"/>
            <w:vAlign w:val="center"/>
          </w:tcPr>
          <w:p w14:paraId="7CC48F89" w14:textId="77777777" w:rsidR="00501CD8" w:rsidRPr="00603A1E" w:rsidRDefault="00501CD8" w:rsidP="00736C09">
            <w:pPr>
              <w:spacing w:before="0" w:after="0"/>
              <w:ind w:left="-90"/>
            </w:pPr>
          </w:p>
        </w:tc>
      </w:tr>
      <w:tr w:rsidR="00501CD8" w:rsidRPr="00603A1E" w14:paraId="3E18C6A6" w14:textId="77777777" w:rsidTr="00736C09">
        <w:tc>
          <w:tcPr>
            <w:tcW w:w="8751" w:type="dxa"/>
          </w:tcPr>
          <w:p w14:paraId="3596711A" w14:textId="77777777" w:rsidR="00501CD8" w:rsidRPr="00603A1E" w:rsidRDefault="00501CD8" w:rsidP="00736C09">
            <w:pPr>
              <w:pStyle w:val="ListParaDot"/>
              <w:ind w:left="-90"/>
            </w:pPr>
            <w:r w:rsidRPr="007A0CAB">
              <w:t>Provide access ports that are easy to remove - if possible hinge the covers.</w:t>
            </w:r>
          </w:p>
        </w:tc>
        <w:tc>
          <w:tcPr>
            <w:tcW w:w="743" w:type="dxa"/>
            <w:vAlign w:val="center"/>
          </w:tcPr>
          <w:p w14:paraId="677DBC9F" w14:textId="77777777" w:rsidR="00501CD8" w:rsidRPr="00603A1E" w:rsidRDefault="00501CD8" w:rsidP="00736C09">
            <w:pPr>
              <w:ind w:left="-90"/>
            </w:pPr>
          </w:p>
        </w:tc>
        <w:tc>
          <w:tcPr>
            <w:tcW w:w="743" w:type="dxa"/>
            <w:shd w:val="clear" w:color="auto" w:fill="C6D9F1" w:themeFill="text2" w:themeFillTint="33"/>
            <w:vAlign w:val="center"/>
          </w:tcPr>
          <w:p w14:paraId="5DBA1938" w14:textId="77777777" w:rsidR="00501CD8" w:rsidRPr="00603A1E" w:rsidRDefault="00501CD8" w:rsidP="00736C09">
            <w:pPr>
              <w:ind w:left="-90"/>
            </w:pPr>
          </w:p>
        </w:tc>
        <w:tc>
          <w:tcPr>
            <w:tcW w:w="743" w:type="dxa"/>
            <w:vAlign w:val="center"/>
          </w:tcPr>
          <w:p w14:paraId="4766640B" w14:textId="77777777" w:rsidR="00501CD8" w:rsidRPr="00603A1E" w:rsidRDefault="00501CD8" w:rsidP="00736C09">
            <w:pPr>
              <w:ind w:left="-90"/>
            </w:pPr>
          </w:p>
        </w:tc>
      </w:tr>
      <w:tr w:rsidR="00501CD8" w:rsidRPr="00603A1E" w14:paraId="210F3A97" w14:textId="77777777" w:rsidTr="00736C09">
        <w:tc>
          <w:tcPr>
            <w:tcW w:w="8751" w:type="dxa"/>
          </w:tcPr>
          <w:p w14:paraId="5789A12D" w14:textId="77777777" w:rsidR="00501CD8" w:rsidRPr="00603A1E" w:rsidRDefault="00501CD8" w:rsidP="00736C09">
            <w:pPr>
              <w:pStyle w:val="ListParaDot"/>
              <w:ind w:left="-90"/>
            </w:pPr>
            <w:r>
              <w:t>Ensure</w:t>
            </w:r>
            <w:r w:rsidRPr="007A0CAB">
              <w:t xml:space="preserve"> </w:t>
            </w:r>
            <w:r w:rsidR="00DD7AD0">
              <w:t>doors/</w:t>
            </w:r>
            <w:r w:rsidR="007460F6">
              <w:t xml:space="preserve">ports </w:t>
            </w:r>
            <w:r w:rsidR="007460F6" w:rsidRPr="007A0CAB">
              <w:t>do</w:t>
            </w:r>
            <w:r w:rsidRPr="007A0CAB">
              <w:t xml:space="preserve"> not expose maintenance operators to hot surfaces, electrical currents or sharp edges.</w:t>
            </w:r>
          </w:p>
        </w:tc>
        <w:tc>
          <w:tcPr>
            <w:tcW w:w="743" w:type="dxa"/>
            <w:vAlign w:val="center"/>
          </w:tcPr>
          <w:p w14:paraId="55F91124" w14:textId="77777777" w:rsidR="00501CD8" w:rsidRPr="00603A1E" w:rsidRDefault="00501CD8" w:rsidP="00736C09">
            <w:pPr>
              <w:ind w:left="-90"/>
            </w:pPr>
          </w:p>
        </w:tc>
        <w:tc>
          <w:tcPr>
            <w:tcW w:w="743" w:type="dxa"/>
            <w:shd w:val="clear" w:color="auto" w:fill="C6D9F1" w:themeFill="text2" w:themeFillTint="33"/>
            <w:vAlign w:val="center"/>
          </w:tcPr>
          <w:p w14:paraId="4F136B18" w14:textId="77777777" w:rsidR="00501CD8" w:rsidRPr="00603A1E" w:rsidRDefault="00501CD8" w:rsidP="00736C09">
            <w:pPr>
              <w:ind w:left="-90"/>
            </w:pPr>
          </w:p>
        </w:tc>
        <w:tc>
          <w:tcPr>
            <w:tcW w:w="743" w:type="dxa"/>
            <w:vAlign w:val="center"/>
          </w:tcPr>
          <w:p w14:paraId="37004977" w14:textId="77777777" w:rsidR="00501CD8" w:rsidRPr="00603A1E" w:rsidRDefault="00501CD8" w:rsidP="00736C09">
            <w:pPr>
              <w:ind w:left="-90"/>
            </w:pPr>
          </w:p>
        </w:tc>
      </w:tr>
      <w:tr w:rsidR="00501CD8" w:rsidRPr="00603A1E" w14:paraId="33A91E88" w14:textId="77777777" w:rsidTr="00736C09">
        <w:tc>
          <w:tcPr>
            <w:tcW w:w="8751" w:type="dxa"/>
          </w:tcPr>
          <w:p w14:paraId="60477CF5" w14:textId="77777777" w:rsidR="00501CD8" w:rsidRPr="00603A1E" w:rsidRDefault="00501CD8" w:rsidP="00736C09">
            <w:pPr>
              <w:pStyle w:val="ListParaDot"/>
              <w:ind w:left="-90"/>
            </w:pPr>
            <w:r>
              <w:t xml:space="preserve">Place where </w:t>
            </w:r>
            <w:r w:rsidRPr="007A0CAB">
              <w:t>the operator can monitor necessary display(s) while making adjustments.</w:t>
            </w:r>
          </w:p>
        </w:tc>
        <w:tc>
          <w:tcPr>
            <w:tcW w:w="743" w:type="dxa"/>
            <w:vAlign w:val="center"/>
          </w:tcPr>
          <w:p w14:paraId="3191B57F" w14:textId="77777777" w:rsidR="00501CD8" w:rsidRPr="00603A1E" w:rsidRDefault="00501CD8" w:rsidP="00736C09">
            <w:pPr>
              <w:ind w:left="-90"/>
            </w:pPr>
          </w:p>
        </w:tc>
        <w:tc>
          <w:tcPr>
            <w:tcW w:w="743" w:type="dxa"/>
            <w:shd w:val="clear" w:color="auto" w:fill="C6D9F1" w:themeFill="text2" w:themeFillTint="33"/>
            <w:vAlign w:val="center"/>
          </w:tcPr>
          <w:p w14:paraId="3DEC9198" w14:textId="77777777" w:rsidR="00501CD8" w:rsidRPr="00603A1E" w:rsidRDefault="00501CD8" w:rsidP="00736C09">
            <w:pPr>
              <w:ind w:left="-90"/>
            </w:pPr>
          </w:p>
        </w:tc>
        <w:tc>
          <w:tcPr>
            <w:tcW w:w="743" w:type="dxa"/>
            <w:vAlign w:val="center"/>
          </w:tcPr>
          <w:p w14:paraId="379A407F" w14:textId="77777777" w:rsidR="00501CD8" w:rsidRPr="00603A1E" w:rsidRDefault="00501CD8" w:rsidP="00736C09">
            <w:pPr>
              <w:ind w:left="-90"/>
            </w:pPr>
          </w:p>
        </w:tc>
      </w:tr>
      <w:tr w:rsidR="00501CD8" w:rsidRPr="00603A1E" w14:paraId="63B665A4" w14:textId="77777777" w:rsidTr="00736C09">
        <w:tc>
          <w:tcPr>
            <w:tcW w:w="8751" w:type="dxa"/>
          </w:tcPr>
          <w:p w14:paraId="7A050B70" w14:textId="77777777" w:rsidR="00501CD8" w:rsidRPr="00603A1E" w:rsidRDefault="00501CD8" w:rsidP="00736C09">
            <w:pPr>
              <w:pStyle w:val="ListParaDot"/>
              <w:ind w:left="-90"/>
            </w:pPr>
            <w:r w:rsidRPr="007A0CAB">
              <w:t xml:space="preserve">Port doors mounted so that the user’s hand </w:t>
            </w:r>
            <w:r w:rsidR="00DD7AD0">
              <w:t>will not</w:t>
            </w:r>
            <w:r w:rsidRPr="007A0CAB">
              <w:t xml:space="preserve"> be injured if he or she opens the door too far.  </w:t>
            </w:r>
          </w:p>
        </w:tc>
        <w:tc>
          <w:tcPr>
            <w:tcW w:w="743" w:type="dxa"/>
            <w:vAlign w:val="center"/>
          </w:tcPr>
          <w:p w14:paraId="2E94C532" w14:textId="77777777" w:rsidR="00501CD8" w:rsidRPr="00603A1E" w:rsidRDefault="00501CD8" w:rsidP="00736C09">
            <w:pPr>
              <w:ind w:left="-90"/>
            </w:pPr>
          </w:p>
        </w:tc>
        <w:tc>
          <w:tcPr>
            <w:tcW w:w="743" w:type="dxa"/>
            <w:shd w:val="clear" w:color="auto" w:fill="C6D9F1" w:themeFill="text2" w:themeFillTint="33"/>
            <w:vAlign w:val="center"/>
          </w:tcPr>
          <w:p w14:paraId="1C5DCC3C" w14:textId="77777777" w:rsidR="00501CD8" w:rsidRPr="00603A1E" w:rsidRDefault="00501CD8" w:rsidP="00736C09">
            <w:pPr>
              <w:ind w:left="-90"/>
            </w:pPr>
          </w:p>
        </w:tc>
        <w:tc>
          <w:tcPr>
            <w:tcW w:w="743" w:type="dxa"/>
            <w:vAlign w:val="center"/>
          </w:tcPr>
          <w:p w14:paraId="5570CEB2" w14:textId="77777777" w:rsidR="00501CD8" w:rsidRPr="00603A1E" w:rsidRDefault="00501CD8" w:rsidP="00736C09">
            <w:pPr>
              <w:ind w:left="-90"/>
            </w:pPr>
          </w:p>
        </w:tc>
      </w:tr>
      <w:tr w:rsidR="00501CD8" w:rsidRPr="00603A1E" w14:paraId="3A883704" w14:textId="77777777" w:rsidTr="00736C09">
        <w:tc>
          <w:tcPr>
            <w:tcW w:w="8751" w:type="dxa"/>
          </w:tcPr>
          <w:p w14:paraId="676642C1" w14:textId="77777777" w:rsidR="00501CD8" w:rsidRPr="00603A1E" w:rsidRDefault="00DD7AD0" w:rsidP="00736C09">
            <w:pPr>
              <w:pStyle w:val="ListParaDot"/>
              <w:ind w:left="-90"/>
            </w:pPr>
            <w:r>
              <w:t>L</w:t>
            </w:r>
            <w:r w:rsidR="00501CD8" w:rsidRPr="007A0CAB">
              <w:t xml:space="preserve">ocate the handles of adjacent doors so that they </w:t>
            </w:r>
            <w:r>
              <w:t>cannot</w:t>
            </w:r>
            <w:r w:rsidR="00501CD8" w:rsidRPr="007A0CAB">
              <w:t xml:space="preserve"> coincide during an opening procedure.</w:t>
            </w:r>
          </w:p>
        </w:tc>
        <w:tc>
          <w:tcPr>
            <w:tcW w:w="743" w:type="dxa"/>
            <w:vAlign w:val="center"/>
          </w:tcPr>
          <w:p w14:paraId="591BE1D2" w14:textId="77777777" w:rsidR="00501CD8" w:rsidRPr="00603A1E" w:rsidRDefault="00501CD8" w:rsidP="00736C09">
            <w:pPr>
              <w:ind w:left="-90"/>
            </w:pPr>
          </w:p>
        </w:tc>
        <w:tc>
          <w:tcPr>
            <w:tcW w:w="743" w:type="dxa"/>
            <w:shd w:val="clear" w:color="auto" w:fill="C6D9F1" w:themeFill="text2" w:themeFillTint="33"/>
            <w:vAlign w:val="center"/>
          </w:tcPr>
          <w:p w14:paraId="1DB30ADC" w14:textId="77777777" w:rsidR="00501CD8" w:rsidRPr="00603A1E" w:rsidRDefault="00501CD8" w:rsidP="00736C09">
            <w:pPr>
              <w:ind w:left="-90"/>
            </w:pPr>
          </w:p>
        </w:tc>
        <w:tc>
          <w:tcPr>
            <w:tcW w:w="743" w:type="dxa"/>
            <w:vAlign w:val="center"/>
          </w:tcPr>
          <w:p w14:paraId="78B45E07" w14:textId="77777777" w:rsidR="00501CD8" w:rsidRPr="00603A1E" w:rsidRDefault="00501CD8" w:rsidP="00736C09">
            <w:pPr>
              <w:ind w:left="-90"/>
            </w:pPr>
          </w:p>
        </w:tc>
      </w:tr>
      <w:tr w:rsidR="00501CD8" w:rsidRPr="00603A1E" w14:paraId="2E50F95E" w14:textId="77777777" w:rsidTr="00736C09">
        <w:tc>
          <w:tcPr>
            <w:tcW w:w="8751" w:type="dxa"/>
          </w:tcPr>
          <w:p w14:paraId="16B373B1" w14:textId="77777777" w:rsidR="00501CD8" w:rsidRPr="00603A1E" w:rsidRDefault="00501CD8" w:rsidP="00736C09">
            <w:pPr>
              <w:pStyle w:val="ListParaDot"/>
              <w:ind w:left="-90"/>
            </w:pPr>
            <w:r w:rsidRPr="007A0CAB">
              <w:t xml:space="preserve">Provide stops on sliding doors so that people will not pinch their fingers as they slide a door against another part of the port. </w:t>
            </w:r>
          </w:p>
        </w:tc>
        <w:tc>
          <w:tcPr>
            <w:tcW w:w="743" w:type="dxa"/>
            <w:vAlign w:val="center"/>
          </w:tcPr>
          <w:p w14:paraId="7D69FB9A" w14:textId="77777777" w:rsidR="00501CD8" w:rsidRPr="00603A1E" w:rsidRDefault="00501CD8" w:rsidP="00736C09">
            <w:pPr>
              <w:ind w:left="-90"/>
            </w:pPr>
          </w:p>
        </w:tc>
        <w:tc>
          <w:tcPr>
            <w:tcW w:w="743" w:type="dxa"/>
            <w:shd w:val="clear" w:color="auto" w:fill="C6D9F1" w:themeFill="text2" w:themeFillTint="33"/>
            <w:vAlign w:val="center"/>
          </w:tcPr>
          <w:p w14:paraId="65E64CE3" w14:textId="77777777" w:rsidR="00501CD8" w:rsidRPr="00603A1E" w:rsidRDefault="00501CD8" w:rsidP="00736C09">
            <w:pPr>
              <w:ind w:left="-90"/>
            </w:pPr>
          </w:p>
        </w:tc>
        <w:tc>
          <w:tcPr>
            <w:tcW w:w="743" w:type="dxa"/>
            <w:vAlign w:val="center"/>
          </w:tcPr>
          <w:p w14:paraId="4F2089BD" w14:textId="77777777" w:rsidR="00501CD8" w:rsidRPr="00603A1E" w:rsidRDefault="00501CD8" w:rsidP="00736C09">
            <w:pPr>
              <w:ind w:left="-90"/>
            </w:pPr>
          </w:p>
        </w:tc>
      </w:tr>
      <w:tr w:rsidR="00501CD8" w:rsidRPr="00603A1E" w14:paraId="6323CD76" w14:textId="77777777" w:rsidTr="00736C09">
        <w:tc>
          <w:tcPr>
            <w:tcW w:w="8751" w:type="dxa"/>
          </w:tcPr>
          <w:p w14:paraId="737B5F97" w14:textId="77777777" w:rsidR="00501CD8" w:rsidRPr="00603A1E" w:rsidRDefault="00501CD8" w:rsidP="00736C09">
            <w:pPr>
              <w:pStyle w:val="ListParaDot"/>
              <w:ind w:left="-90"/>
            </w:pPr>
            <w:r>
              <w:t>Design hinged covers to swing completely out of the way when open.</w:t>
            </w:r>
          </w:p>
        </w:tc>
        <w:tc>
          <w:tcPr>
            <w:tcW w:w="743" w:type="dxa"/>
            <w:vAlign w:val="center"/>
          </w:tcPr>
          <w:p w14:paraId="5F0F18E4" w14:textId="77777777" w:rsidR="00501CD8" w:rsidRPr="00603A1E" w:rsidRDefault="00501CD8" w:rsidP="00736C09">
            <w:pPr>
              <w:ind w:left="-90"/>
            </w:pPr>
          </w:p>
        </w:tc>
        <w:tc>
          <w:tcPr>
            <w:tcW w:w="743" w:type="dxa"/>
            <w:shd w:val="clear" w:color="auto" w:fill="C6D9F1" w:themeFill="text2" w:themeFillTint="33"/>
            <w:vAlign w:val="center"/>
          </w:tcPr>
          <w:p w14:paraId="613AD88A" w14:textId="77777777" w:rsidR="00501CD8" w:rsidRPr="00603A1E" w:rsidRDefault="00501CD8" w:rsidP="00736C09">
            <w:pPr>
              <w:ind w:left="-90"/>
            </w:pPr>
          </w:p>
        </w:tc>
        <w:tc>
          <w:tcPr>
            <w:tcW w:w="743" w:type="dxa"/>
            <w:vAlign w:val="center"/>
          </w:tcPr>
          <w:p w14:paraId="29920DAF" w14:textId="77777777" w:rsidR="00501CD8" w:rsidRPr="00603A1E" w:rsidRDefault="00501CD8" w:rsidP="00736C09">
            <w:pPr>
              <w:ind w:left="-90"/>
            </w:pPr>
          </w:p>
        </w:tc>
      </w:tr>
      <w:tr w:rsidR="00501CD8" w:rsidRPr="00603A1E" w14:paraId="2D881DB8" w14:textId="77777777" w:rsidTr="00736C09">
        <w:tc>
          <w:tcPr>
            <w:tcW w:w="8751" w:type="dxa"/>
          </w:tcPr>
          <w:p w14:paraId="6F8E0E5E" w14:textId="77777777" w:rsidR="00501CD8" w:rsidRPr="00603A1E" w:rsidRDefault="00501CD8" w:rsidP="00736C09">
            <w:pPr>
              <w:pStyle w:val="ListParaDot"/>
              <w:ind w:left="-90"/>
            </w:pPr>
            <w:r>
              <w:t>Provide props or locks to secure hinged covers in the open position.</w:t>
            </w:r>
          </w:p>
        </w:tc>
        <w:tc>
          <w:tcPr>
            <w:tcW w:w="743" w:type="dxa"/>
            <w:vAlign w:val="center"/>
          </w:tcPr>
          <w:p w14:paraId="37CA1892" w14:textId="77777777" w:rsidR="00501CD8" w:rsidRPr="00603A1E" w:rsidRDefault="00501CD8" w:rsidP="00736C09">
            <w:pPr>
              <w:ind w:left="-90"/>
            </w:pPr>
          </w:p>
        </w:tc>
        <w:tc>
          <w:tcPr>
            <w:tcW w:w="743" w:type="dxa"/>
            <w:shd w:val="clear" w:color="auto" w:fill="C6D9F1" w:themeFill="text2" w:themeFillTint="33"/>
            <w:vAlign w:val="center"/>
          </w:tcPr>
          <w:p w14:paraId="5F1D6C95" w14:textId="77777777" w:rsidR="00501CD8" w:rsidRPr="00603A1E" w:rsidRDefault="00501CD8" w:rsidP="00736C09">
            <w:pPr>
              <w:ind w:left="-90"/>
            </w:pPr>
          </w:p>
        </w:tc>
        <w:tc>
          <w:tcPr>
            <w:tcW w:w="743" w:type="dxa"/>
            <w:vAlign w:val="center"/>
          </w:tcPr>
          <w:p w14:paraId="06DB7E47" w14:textId="77777777" w:rsidR="00501CD8" w:rsidRPr="00603A1E" w:rsidRDefault="00501CD8" w:rsidP="00736C09">
            <w:pPr>
              <w:ind w:left="-90"/>
            </w:pPr>
          </w:p>
        </w:tc>
      </w:tr>
      <w:tr w:rsidR="00501CD8" w:rsidRPr="00603A1E" w14:paraId="16294B54" w14:textId="77777777" w:rsidTr="00736C09">
        <w:tc>
          <w:tcPr>
            <w:tcW w:w="8751" w:type="dxa"/>
          </w:tcPr>
          <w:p w14:paraId="59E8F0F6" w14:textId="77777777" w:rsidR="00501CD8" w:rsidRPr="00603A1E" w:rsidRDefault="00501CD8" w:rsidP="00736C09">
            <w:pPr>
              <w:pStyle w:val="ListParaDot"/>
              <w:ind w:left="-90"/>
            </w:pPr>
            <w:r>
              <w:t>Round the corners of covers if they present a hazard.</w:t>
            </w:r>
          </w:p>
        </w:tc>
        <w:tc>
          <w:tcPr>
            <w:tcW w:w="743" w:type="dxa"/>
            <w:vAlign w:val="center"/>
          </w:tcPr>
          <w:p w14:paraId="5870F464" w14:textId="77777777" w:rsidR="00501CD8" w:rsidRPr="00603A1E" w:rsidRDefault="00501CD8" w:rsidP="00736C09">
            <w:pPr>
              <w:ind w:left="-90"/>
            </w:pPr>
          </w:p>
        </w:tc>
        <w:tc>
          <w:tcPr>
            <w:tcW w:w="743" w:type="dxa"/>
            <w:shd w:val="clear" w:color="auto" w:fill="C6D9F1" w:themeFill="text2" w:themeFillTint="33"/>
            <w:vAlign w:val="center"/>
          </w:tcPr>
          <w:p w14:paraId="005C972B" w14:textId="77777777" w:rsidR="00501CD8" w:rsidRPr="00603A1E" w:rsidRDefault="00501CD8" w:rsidP="00736C09">
            <w:pPr>
              <w:ind w:left="-90"/>
            </w:pPr>
          </w:p>
        </w:tc>
        <w:tc>
          <w:tcPr>
            <w:tcW w:w="743" w:type="dxa"/>
            <w:vAlign w:val="center"/>
          </w:tcPr>
          <w:p w14:paraId="7B20033E" w14:textId="77777777" w:rsidR="00501CD8" w:rsidRPr="00603A1E" w:rsidRDefault="00501CD8" w:rsidP="00736C09">
            <w:pPr>
              <w:ind w:left="-90"/>
            </w:pPr>
          </w:p>
        </w:tc>
      </w:tr>
      <w:tr w:rsidR="00501CD8" w:rsidRPr="00603A1E" w14:paraId="550D6805" w14:textId="77777777" w:rsidTr="00736C09">
        <w:trPr>
          <w:trHeight w:val="328"/>
        </w:trPr>
        <w:tc>
          <w:tcPr>
            <w:tcW w:w="8751" w:type="dxa"/>
            <w:shd w:val="clear" w:color="auto" w:fill="DBE5F1" w:themeFill="accent1" w:themeFillTint="33"/>
          </w:tcPr>
          <w:p w14:paraId="493B834C" w14:textId="424BF4BD" w:rsidR="00501CD8" w:rsidRDefault="00501CD8" w:rsidP="00736C09">
            <w:pPr>
              <w:pStyle w:val="Heading2"/>
              <w:ind w:left="-90"/>
            </w:pPr>
            <w:bookmarkStart w:id="129" w:name="_Toc373311919"/>
            <w:bookmarkStart w:id="130" w:name="_Toc69981826"/>
            <w:r w:rsidRPr="005D22A1">
              <w:t>Fasteners</w:t>
            </w:r>
            <w:bookmarkEnd w:id="129"/>
            <w:bookmarkEnd w:id="130"/>
          </w:p>
        </w:tc>
        <w:tc>
          <w:tcPr>
            <w:tcW w:w="743" w:type="dxa"/>
            <w:shd w:val="clear" w:color="auto" w:fill="DBE5F1" w:themeFill="accent1" w:themeFillTint="33"/>
            <w:vAlign w:val="center"/>
          </w:tcPr>
          <w:p w14:paraId="0B28D3C7" w14:textId="77777777" w:rsidR="00501CD8" w:rsidRPr="00603A1E" w:rsidRDefault="00501CD8" w:rsidP="00736C09">
            <w:pPr>
              <w:spacing w:before="0" w:after="0"/>
              <w:ind w:left="-90"/>
            </w:pPr>
          </w:p>
        </w:tc>
        <w:tc>
          <w:tcPr>
            <w:tcW w:w="743" w:type="dxa"/>
            <w:shd w:val="clear" w:color="auto" w:fill="DBE5F1" w:themeFill="accent1" w:themeFillTint="33"/>
            <w:vAlign w:val="center"/>
          </w:tcPr>
          <w:p w14:paraId="3851329D" w14:textId="77777777" w:rsidR="00501CD8" w:rsidRPr="00603A1E" w:rsidRDefault="00501CD8" w:rsidP="00736C09">
            <w:pPr>
              <w:spacing w:before="0" w:after="0"/>
              <w:ind w:left="-90"/>
            </w:pPr>
          </w:p>
        </w:tc>
        <w:tc>
          <w:tcPr>
            <w:tcW w:w="743" w:type="dxa"/>
            <w:shd w:val="clear" w:color="auto" w:fill="DBE5F1" w:themeFill="accent1" w:themeFillTint="33"/>
            <w:vAlign w:val="center"/>
          </w:tcPr>
          <w:p w14:paraId="1E0F8927" w14:textId="77777777" w:rsidR="00501CD8" w:rsidRPr="00603A1E" w:rsidRDefault="00501CD8" w:rsidP="00736C09">
            <w:pPr>
              <w:spacing w:before="0" w:after="0"/>
              <w:ind w:left="-90"/>
            </w:pPr>
          </w:p>
        </w:tc>
      </w:tr>
      <w:tr w:rsidR="00501CD8" w:rsidRPr="00603A1E" w14:paraId="7C4DA1B9" w14:textId="77777777" w:rsidTr="00736C09">
        <w:tc>
          <w:tcPr>
            <w:tcW w:w="8751" w:type="dxa"/>
          </w:tcPr>
          <w:p w14:paraId="7E5C7343" w14:textId="77777777" w:rsidR="00501CD8" w:rsidRDefault="00501CD8" w:rsidP="00736C09">
            <w:pPr>
              <w:pStyle w:val="ListParaDot"/>
              <w:ind w:left="-90"/>
            </w:pPr>
            <w:r>
              <w:t>Use quick-opening fasteners that  open with (in order of preference):</w:t>
            </w:r>
          </w:p>
          <w:p w14:paraId="3BBEBD50" w14:textId="77777777" w:rsidR="00501CD8" w:rsidRPr="002C1FC0" w:rsidRDefault="00501CD8" w:rsidP="00736C09">
            <w:pPr>
              <w:pStyle w:val="ListParaDot"/>
            </w:pPr>
            <w:r w:rsidRPr="002C1FC0">
              <w:t>Hand (wing nuts, cam latches)</w:t>
            </w:r>
          </w:p>
          <w:p w14:paraId="1F71762A" w14:textId="77777777" w:rsidR="00501CD8" w:rsidRPr="002C1FC0" w:rsidRDefault="00501CD8" w:rsidP="00736C09">
            <w:pPr>
              <w:pStyle w:val="ListParaDot"/>
            </w:pPr>
            <w:r w:rsidRPr="002C1FC0">
              <w:t>Standard tools (nuts, screws)</w:t>
            </w:r>
          </w:p>
          <w:p w14:paraId="5ECEE367" w14:textId="77777777" w:rsidR="00501CD8" w:rsidRDefault="00501CD8" w:rsidP="00736C09">
            <w:pPr>
              <w:pStyle w:val="ListParaDot"/>
            </w:pPr>
            <w:r w:rsidRPr="002C1FC0">
              <w:t>Specialized tools</w:t>
            </w:r>
          </w:p>
          <w:p w14:paraId="41F6BE75" w14:textId="77777777" w:rsidR="002C1FC0" w:rsidRDefault="002C1FC0" w:rsidP="00736C09">
            <w:pPr>
              <w:pStyle w:val="ListParaDot"/>
              <w:ind w:left="-90"/>
            </w:pPr>
            <w:r>
              <w:t>Note: Any machine guards used to provide protection from moving parts or other machine hazards must use a tool for removal.</w:t>
            </w:r>
          </w:p>
        </w:tc>
        <w:tc>
          <w:tcPr>
            <w:tcW w:w="743" w:type="dxa"/>
            <w:vAlign w:val="center"/>
          </w:tcPr>
          <w:p w14:paraId="31F578C1" w14:textId="77777777" w:rsidR="00501CD8" w:rsidRPr="00603A1E" w:rsidRDefault="00501CD8" w:rsidP="00736C09">
            <w:pPr>
              <w:ind w:left="-90"/>
            </w:pPr>
          </w:p>
        </w:tc>
        <w:tc>
          <w:tcPr>
            <w:tcW w:w="743" w:type="dxa"/>
            <w:shd w:val="clear" w:color="auto" w:fill="C6D9F1" w:themeFill="text2" w:themeFillTint="33"/>
            <w:vAlign w:val="center"/>
          </w:tcPr>
          <w:p w14:paraId="31264D52" w14:textId="77777777" w:rsidR="00501CD8" w:rsidRPr="00603A1E" w:rsidRDefault="00501CD8" w:rsidP="00736C09">
            <w:pPr>
              <w:ind w:left="-90"/>
            </w:pPr>
          </w:p>
        </w:tc>
        <w:tc>
          <w:tcPr>
            <w:tcW w:w="743" w:type="dxa"/>
            <w:vAlign w:val="center"/>
          </w:tcPr>
          <w:p w14:paraId="25710806" w14:textId="77777777" w:rsidR="00501CD8" w:rsidRPr="00603A1E" w:rsidRDefault="00501CD8" w:rsidP="00736C09">
            <w:pPr>
              <w:ind w:left="-90"/>
            </w:pPr>
          </w:p>
        </w:tc>
      </w:tr>
      <w:tr w:rsidR="00DD7AD0" w:rsidRPr="00603A1E" w14:paraId="3614D9E6" w14:textId="77777777" w:rsidTr="00736C09">
        <w:tc>
          <w:tcPr>
            <w:tcW w:w="8751" w:type="dxa"/>
          </w:tcPr>
          <w:p w14:paraId="4942245A" w14:textId="77777777" w:rsidR="00DD7AD0" w:rsidRDefault="00DD7AD0" w:rsidP="00736C09">
            <w:pPr>
              <w:pStyle w:val="ListParaDot"/>
              <w:ind w:left="-90"/>
            </w:pPr>
            <w:r w:rsidRPr="008A7265">
              <w:t>Use captive fasteners</w:t>
            </w:r>
            <w:r>
              <w:t>; a</w:t>
            </w:r>
            <w:r w:rsidRPr="008A7265">
              <w:t>void loose nuts and washers whenever possible</w:t>
            </w:r>
            <w:r>
              <w:t>.</w:t>
            </w:r>
          </w:p>
        </w:tc>
        <w:tc>
          <w:tcPr>
            <w:tcW w:w="743" w:type="dxa"/>
            <w:vAlign w:val="center"/>
          </w:tcPr>
          <w:p w14:paraId="09796B23" w14:textId="77777777" w:rsidR="00DD7AD0" w:rsidRPr="00603A1E" w:rsidRDefault="00DD7AD0" w:rsidP="00736C09">
            <w:pPr>
              <w:ind w:left="-90"/>
            </w:pPr>
          </w:p>
        </w:tc>
        <w:tc>
          <w:tcPr>
            <w:tcW w:w="743" w:type="dxa"/>
            <w:shd w:val="clear" w:color="auto" w:fill="C6D9F1" w:themeFill="text2" w:themeFillTint="33"/>
            <w:vAlign w:val="center"/>
          </w:tcPr>
          <w:p w14:paraId="120FDA69" w14:textId="77777777" w:rsidR="00DD7AD0" w:rsidRPr="00603A1E" w:rsidRDefault="00DD7AD0" w:rsidP="00736C09">
            <w:pPr>
              <w:ind w:left="-90"/>
            </w:pPr>
          </w:p>
        </w:tc>
        <w:tc>
          <w:tcPr>
            <w:tcW w:w="743" w:type="dxa"/>
            <w:vAlign w:val="center"/>
          </w:tcPr>
          <w:p w14:paraId="053AA692" w14:textId="77777777" w:rsidR="00DD7AD0" w:rsidRPr="00603A1E" w:rsidRDefault="00DD7AD0" w:rsidP="00736C09">
            <w:pPr>
              <w:ind w:left="-90"/>
            </w:pPr>
          </w:p>
        </w:tc>
      </w:tr>
      <w:tr w:rsidR="00DD7AD0" w:rsidRPr="00603A1E" w14:paraId="38D28AF8" w14:textId="77777777" w:rsidTr="00736C09">
        <w:tc>
          <w:tcPr>
            <w:tcW w:w="8751" w:type="dxa"/>
          </w:tcPr>
          <w:p w14:paraId="58F8227F" w14:textId="77777777" w:rsidR="00DD7AD0" w:rsidRDefault="00DD7AD0" w:rsidP="00736C09">
            <w:pPr>
              <w:pStyle w:val="ListParaDot"/>
              <w:ind w:left="-90"/>
            </w:pPr>
            <w:r w:rsidRPr="008A7265">
              <w:t>Use fasteners that release in few</w:t>
            </w:r>
            <w:r>
              <w:t>er</w:t>
            </w:r>
            <w:r w:rsidRPr="008A7265">
              <w:t xml:space="preserve"> than 10 turns</w:t>
            </w:r>
            <w:r>
              <w:t>.</w:t>
            </w:r>
          </w:p>
        </w:tc>
        <w:tc>
          <w:tcPr>
            <w:tcW w:w="743" w:type="dxa"/>
            <w:vAlign w:val="center"/>
          </w:tcPr>
          <w:p w14:paraId="42504917" w14:textId="77777777" w:rsidR="00DD7AD0" w:rsidRPr="00603A1E" w:rsidRDefault="00DD7AD0" w:rsidP="00736C09">
            <w:pPr>
              <w:ind w:left="-90"/>
            </w:pPr>
          </w:p>
        </w:tc>
        <w:tc>
          <w:tcPr>
            <w:tcW w:w="743" w:type="dxa"/>
            <w:shd w:val="clear" w:color="auto" w:fill="C6D9F1" w:themeFill="text2" w:themeFillTint="33"/>
            <w:vAlign w:val="center"/>
          </w:tcPr>
          <w:p w14:paraId="1D10C0DD" w14:textId="77777777" w:rsidR="00DD7AD0" w:rsidRPr="00603A1E" w:rsidRDefault="00DD7AD0" w:rsidP="00736C09">
            <w:pPr>
              <w:ind w:left="-90"/>
            </w:pPr>
          </w:p>
        </w:tc>
        <w:tc>
          <w:tcPr>
            <w:tcW w:w="743" w:type="dxa"/>
            <w:vAlign w:val="center"/>
          </w:tcPr>
          <w:p w14:paraId="26C39908" w14:textId="77777777" w:rsidR="00DD7AD0" w:rsidRPr="00603A1E" w:rsidRDefault="00DD7AD0" w:rsidP="00736C09">
            <w:pPr>
              <w:ind w:left="-90"/>
            </w:pPr>
          </w:p>
        </w:tc>
      </w:tr>
      <w:tr w:rsidR="00501CD8" w:rsidRPr="00603A1E" w14:paraId="1EAE6A71" w14:textId="77777777" w:rsidTr="00736C09">
        <w:tc>
          <w:tcPr>
            <w:tcW w:w="8751" w:type="dxa"/>
          </w:tcPr>
          <w:p w14:paraId="002A1561" w14:textId="77777777" w:rsidR="00501CD8" w:rsidRDefault="00DD7AD0" w:rsidP="00736C09">
            <w:pPr>
              <w:pStyle w:val="ListParaDot"/>
              <w:ind w:left="-90"/>
            </w:pPr>
            <w:r w:rsidRPr="007A0CAB">
              <w:t>Design fasteners for covers so that they are easily visible and accessible.</w:t>
            </w:r>
          </w:p>
        </w:tc>
        <w:tc>
          <w:tcPr>
            <w:tcW w:w="743" w:type="dxa"/>
            <w:vAlign w:val="center"/>
          </w:tcPr>
          <w:p w14:paraId="6982D013" w14:textId="77777777" w:rsidR="00501CD8" w:rsidRPr="00603A1E" w:rsidRDefault="00501CD8" w:rsidP="00736C09">
            <w:pPr>
              <w:ind w:left="-90"/>
            </w:pPr>
          </w:p>
        </w:tc>
        <w:tc>
          <w:tcPr>
            <w:tcW w:w="743" w:type="dxa"/>
            <w:shd w:val="clear" w:color="auto" w:fill="C6D9F1" w:themeFill="text2" w:themeFillTint="33"/>
            <w:vAlign w:val="center"/>
          </w:tcPr>
          <w:p w14:paraId="5A755EB1" w14:textId="77777777" w:rsidR="00501CD8" w:rsidRPr="00603A1E" w:rsidRDefault="00501CD8" w:rsidP="00736C09">
            <w:pPr>
              <w:ind w:left="-90"/>
            </w:pPr>
          </w:p>
        </w:tc>
        <w:tc>
          <w:tcPr>
            <w:tcW w:w="743" w:type="dxa"/>
            <w:vAlign w:val="center"/>
          </w:tcPr>
          <w:p w14:paraId="63BE82D7" w14:textId="77777777" w:rsidR="00501CD8" w:rsidRPr="00603A1E" w:rsidRDefault="00501CD8" w:rsidP="00736C09">
            <w:pPr>
              <w:ind w:left="-90"/>
            </w:pPr>
          </w:p>
        </w:tc>
      </w:tr>
      <w:tr w:rsidR="00501CD8" w:rsidRPr="00603A1E" w14:paraId="6F8E5AF6" w14:textId="77777777" w:rsidTr="00736C09">
        <w:tc>
          <w:tcPr>
            <w:tcW w:w="8751" w:type="dxa"/>
          </w:tcPr>
          <w:p w14:paraId="24363FF4" w14:textId="77777777" w:rsidR="00501CD8" w:rsidRDefault="00DD7AD0" w:rsidP="00736C09">
            <w:pPr>
              <w:pStyle w:val="ListParaDot"/>
              <w:ind w:left="-90"/>
            </w:pPr>
            <w:r w:rsidRPr="007A0CAB">
              <w:lastRenderedPageBreak/>
              <w:t>Fasteners on access covers easy to operate with glove</w:t>
            </w:r>
            <w:r>
              <w:t>d</w:t>
            </w:r>
            <w:r w:rsidRPr="007A0CAB">
              <w:t xml:space="preserve"> hands.</w:t>
            </w:r>
          </w:p>
        </w:tc>
        <w:tc>
          <w:tcPr>
            <w:tcW w:w="743" w:type="dxa"/>
            <w:vAlign w:val="center"/>
          </w:tcPr>
          <w:p w14:paraId="50403162" w14:textId="77777777" w:rsidR="00501CD8" w:rsidRPr="00603A1E" w:rsidRDefault="00501CD8" w:rsidP="00736C09">
            <w:pPr>
              <w:ind w:left="-90"/>
            </w:pPr>
          </w:p>
        </w:tc>
        <w:tc>
          <w:tcPr>
            <w:tcW w:w="743" w:type="dxa"/>
            <w:shd w:val="clear" w:color="auto" w:fill="C6D9F1" w:themeFill="text2" w:themeFillTint="33"/>
            <w:vAlign w:val="center"/>
          </w:tcPr>
          <w:p w14:paraId="49B349DA" w14:textId="77777777" w:rsidR="00501CD8" w:rsidRPr="00603A1E" w:rsidRDefault="00501CD8" w:rsidP="00736C09">
            <w:pPr>
              <w:ind w:left="-90"/>
            </w:pPr>
          </w:p>
        </w:tc>
        <w:tc>
          <w:tcPr>
            <w:tcW w:w="743" w:type="dxa"/>
            <w:vAlign w:val="center"/>
          </w:tcPr>
          <w:p w14:paraId="7E251472" w14:textId="77777777" w:rsidR="00501CD8" w:rsidRPr="00603A1E" w:rsidRDefault="00501CD8" w:rsidP="00736C09">
            <w:pPr>
              <w:ind w:left="-90"/>
            </w:pPr>
          </w:p>
        </w:tc>
      </w:tr>
      <w:tr w:rsidR="00501CD8" w:rsidRPr="00603A1E" w14:paraId="5676D02A" w14:textId="77777777" w:rsidTr="00736C09">
        <w:tc>
          <w:tcPr>
            <w:tcW w:w="8751" w:type="dxa"/>
          </w:tcPr>
          <w:p w14:paraId="434491D1" w14:textId="77777777" w:rsidR="00501CD8" w:rsidRDefault="00DD7AD0" w:rsidP="00736C09">
            <w:pPr>
              <w:pStyle w:val="ListParaDot"/>
              <w:ind w:left="-90"/>
            </w:pPr>
            <w:r>
              <w:t>Keyhole</w:t>
            </w:r>
            <w:r w:rsidRPr="008A7265">
              <w:t xml:space="preserve"> slots to release screw-type fasteners without completely removing the screw</w:t>
            </w:r>
            <w:r>
              <w:t>.</w:t>
            </w:r>
          </w:p>
        </w:tc>
        <w:tc>
          <w:tcPr>
            <w:tcW w:w="743" w:type="dxa"/>
            <w:vAlign w:val="center"/>
          </w:tcPr>
          <w:p w14:paraId="389AE1E8" w14:textId="77777777" w:rsidR="00501CD8" w:rsidRPr="00603A1E" w:rsidRDefault="00501CD8" w:rsidP="00736C09">
            <w:pPr>
              <w:ind w:left="-90"/>
            </w:pPr>
          </w:p>
        </w:tc>
        <w:tc>
          <w:tcPr>
            <w:tcW w:w="743" w:type="dxa"/>
            <w:shd w:val="clear" w:color="auto" w:fill="C6D9F1" w:themeFill="text2" w:themeFillTint="33"/>
            <w:vAlign w:val="center"/>
          </w:tcPr>
          <w:p w14:paraId="28D95919" w14:textId="77777777" w:rsidR="00501CD8" w:rsidRPr="00603A1E" w:rsidRDefault="00501CD8" w:rsidP="00736C09">
            <w:pPr>
              <w:ind w:left="-90"/>
            </w:pPr>
          </w:p>
        </w:tc>
        <w:tc>
          <w:tcPr>
            <w:tcW w:w="743" w:type="dxa"/>
            <w:vAlign w:val="center"/>
          </w:tcPr>
          <w:p w14:paraId="353BE96D" w14:textId="77777777" w:rsidR="00501CD8" w:rsidRPr="00603A1E" w:rsidRDefault="00501CD8" w:rsidP="00736C09">
            <w:pPr>
              <w:ind w:left="-90"/>
            </w:pPr>
          </w:p>
        </w:tc>
      </w:tr>
      <w:tr w:rsidR="00501CD8" w:rsidRPr="00603A1E" w14:paraId="62BBFB2C" w14:textId="77777777" w:rsidTr="00736C09">
        <w:tc>
          <w:tcPr>
            <w:tcW w:w="8751" w:type="dxa"/>
          </w:tcPr>
          <w:p w14:paraId="271CC5BC" w14:textId="77777777" w:rsidR="00501CD8" w:rsidRDefault="00DD7AD0" w:rsidP="00736C09">
            <w:pPr>
              <w:pStyle w:val="ListParaDot"/>
              <w:ind w:left="-90"/>
            </w:pPr>
            <w:r>
              <w:t>M</w:t>
            </w:r>
            <w:r w:rsidRPr="008A7265">
              <w:t>ounting bolts and screws that c</w:t>
            </w:r>
            <w:r>
              <w:t>a</w:t>
            </w:r>
            <w:r w:rsidRPr="008A7265">
              <w:t>n be turned with either a screwdriver or a wrench</w:t>
            </w:r>
            <w:r>
              <w:t>.</w:t>
            </w:r>
          </w:p>
        </w:tc>
        <w:tc>
          <w:tcPr>
            <w:tcW w:w="743" w:type="dxa"/>
            <w:vAlign w:val="center"/>
          </w:tcPr>
          <w:p w14:paraId="15DA750C" w14:textId="77777777" w:rsidR="00501CD8" w:rsidRPr="00603A1E" w:rsidRDefault="00501CD8" w:rsidP="00736C09">
            <w:pPr>
              <w:ind w:left="-90"/>
            </w:pPr>
          </w:p>
        </w:tc>
        <w:tc>
          <w:tcPr>
            <w:tcW w:w="743" w:type="dxa"/>
            <w:shd w:val="clear" w:color="auto" w:fill="C6D9F1" w:themeFill="text2" w:themeFillTint="33"/>
            <w:vAlign w:val="center"/>
          </w:tcPr>
          <w:p w14:paraId="78C9063A" w14:textId="77777777" w:rsidR="00501CD8" w:rsidRPr="00603A1E" w:rsidRDefault="00501CD8" w:rsidP="00736C09">
            <w:pPr>
              <w:ind w:left="-90"/>
            </w:pPr>
          </w:p>
        </w:tc>
        <w:tc>
          <w:tcPr>
            <w:tcW w:w="743" w:type="dxa"/>
            <w:vAlign w:val="center"/>
          </w:tcPr>
          <w:p w14:paraId="5300DA1A" w14:textId="77777777" w:rsidR="00501CD8" w:rsidRPr="00603A1E" w:rsidRDefault="00501CD8" w:rsidP="00736C09">
            <w:pPr>
              <w:ind w:left="-90"/>
            </w:pPr>
          </w:p>
        </w:tc>
      </w:tr>
      <w:tr w:rsidR="00501CD8" w:rsidRPr="00603A1E" w14:paraId="27E4713D" w14:textId="77777777" w:rsidTr="00736C09">
        <w:tc>
          <w:tcPr>
            <w:tcW w:w="8751" w:type="dxa"/>
          </w:tcPr>
          <w:p w14:paraId="609FBE1E" w14:textId="77777777" w:rsidR="00501CD8" w:rsidRDefault="00DD7AD0" w:rsidP="00736C09">
            <w:pPr>
              <w:pStyle w:val="ListParaDot"/>
              <w:ind w:left="-90"/>
            </w:pPr>
            <w:r>
              <w:t>Design cases to be lifted off equipment, rather than equipment to be lifted out of cases.</w:t>
            </w:r>
          </w:p>
        </w:tc>
        <w:tc>
          <w:tcPr>
            <w:tcW w:w="743" w:type="dxa"/>
            <w:vAlign w:val="center"/>
          </w:tcPr>
          <w:p w14:paraId="6B4D7DC1" w14:textId="77777777" w:rsidR="00501CD8" w:rsidRPr="00603A1E" w:rsidRDefault="00501CD8" w:rsidP="00736C09">
            <w:pPr>
              <w:ind w:left="-90"/>
            </w:pPr>
          </w:p>
        </w:tc>
        <w:tc>
          <w:tcPr>
            <w:tcW w:w="743" w:type="dxa"/>
            <w:shd w:val="clear" w:color="auto" w:fill="C6D9F1" w:themeFill="text2" w:themeFillTint="33"/>
            <w:vAlign w:val="center"/>
          </w:tcPr>
          <w:p w14:paraId="16DE54CB" w14:textId="77777777" w:rsidR="00501CD8" w:rsidRPr="00603A1E" w:rsidRDefault="00501CD8" w:rsidP="00736C09">
            <w:pPr>
              <w:ind w:left="-90"/>
            </w:pPr>
          </w:p>
        </w:tc>
        <w:tc>
          <w:tcPr>
            <w:tcW w:w="743" w:type="dxa"/>
            <w:vAlign w:val="center"/>
          </w:tcPr>
          <w:p w14:paraId="6A67B700" w14:textId="77777777" w:rsidR="00501CD8" w:rsidRPr="00603A1E" w:rsidRDefault="00501CD8" w:rsidP="00736C09">
            <w:pPr>
              <w:ind w:left="-90"/>
            </w:pPr>
          </w:p>
        </w:tc>
      </w:tr>
      <w:tr w:rsidR="00DD7AD0" w:rsidRPr="00603A1E" w14:paraId="6E05E9E2" w14:textId="77777777" w:rsidTr="00736C09">
        <w:tc>
          <w:tcPr>
            <w:tcW w:w="8751" w:type="dxa"/>
          </w:tcPr>
          <w:p w14:paraId="01D8FCC4" w14:textId="77777777" w:rsidR="00DD7AD0" w:rsidRDefault="00DD7AD0" w:rsidP="00736C09">
            <w:pPr>
              <w:pStyle w:val="ListParaDot"/>
              <w:ind w:left="-90"/>
            </w:pPr>
            <w:r>
              <w:t>Minimum number of fasteners used.</w:t>
            </w:r>
          </w:p>
        </w:tc>
        <w:tc>
          <w:tcPr>
            <w:tcW w:w="743" w:type="dxa"/>
            <w:vAlign w:val="center"/>
          </w:tcPr>
          <w:p w14:paraId="7C65A93E" w14:textId="77777777" w:rsidR="00DD7AD0" w:rsidRPr="00603A1E" w:rsidRDefault="00DD7AD0" w:rsidP="00736C09">
            <w:pPr>
              <w:ind w:left="-90"/>
            </w:pPr>
          </w:p>
        </w:tc>
        <w:tc>
          <w:tcPr>
            <w:tcW w:w="743" w:type="dxa"/>
            <w:shd w:val="clear" w:color="auto" w:fill="C6D9F1" w:themeFill="text2" w:themeFillTint="33"/>
            <w:vAlign w:val="center"/>
          </w:tcPr>
          <w:p w14:paraId="631A98A6" w14:textId="77777777" w:rsidR="00DD7AD0" w:rsidRPr="00603A1E" w:rsidRDefault="00DD7AD0" w:rsidP="00736C09">
            <w:pPr>
              <w:ind w:left="-90"/>
            </w:pPr>
          </w:p>
        </w:tc>
        <w:tc>
          <w:tcPr>
            <w:tcW w:w="743" w:type="dxa"/>
            <w:vAlign w:val="center"/>
          </w:tcPr>
          <w:p w14:paraId="0E5F0315" w14:textId="77777777" w:rsidR="00DD7AD0" w:rsidRPr="00603A1E" w:rsidRDefault="00DD7AD0" w:rsidP="00736C09">
            <w:pPr>
              <w:ind w:left="-90"/>
            </w:pPr>
          </w:p>
        </w:tc>
      </w:tr>
      <w:tr w:rsidR="00DD7AD0" w:rsidRPr="00603A1E" w14:paraId="1AF41ADD" w14:textId="77777777" w:rsidTr="00736C09">
        <w:tc>
          <w:tcPr>
            <w:tcW w:w="8751" w:type="dxa"/>
          </w:tcPr>
          <w:p w14:paraId="73EA7836" w14:textId="77777777" w:rsidR="00DD7AD0" w:rsidRDefault="00DD7AD0" w:rsidP="00736C09">
            <w:pPr>
              <w:pStyle w:val="ListParaDot"/>
              <w:ind w:left="-90"/>
            </w:pPr>
            <w:r>
              <w:t>M</w:t>
            </w:r>
            <w:r w:rsidRPr="008A7265">
              <w:t xml:space="preserve">inimum number of standard fastener sizes </w:t>
            </w:r>
            <w:r>
              <w:t xml:space="preserve">used </w:t>
            </w:r>
            <w:r w:rsidRPr="008A7265">
              <w:t>to reduce tool needs and search times.</w:t>
            </w:r>
          </w:p>
        </w:tc>
        <w:tc>
          <w:tcPr>
            <w:tcW w:w="743" w:type="dxa"/>
            <w:vAlign w:val="center"/>
          </w:tcPr>
          <w:p w14:paraId="0512AC3A" w14:textId="77777777" w:rsidR="00DD7AD0" w:rsidRPr="00603A1E" w:rsidRDefault="00DD7AD0" w:rsidP="00736C09">
            <w:pPr>
              <w:ind w:left="-90"/>
            </w:pPr>
          </w:p>
        </w:tc>
        <w:tc>
          <w:tcPr>
            <w:tcW w:w="743" w:type="dxa"/>
            <w:shd w:val="clear" w:color="auto" w:fill="C6D9F1" w:themeFill="text2" w:themeFillTint="33"/>
            <w:vAlign w:val="center"/>
          </w:tcPr>
          <w:p w14:paraId="3865E33F" w14:textId="77777777" w:rsidR="00DD7AD0" w:rsidRPr="00603A1E" w:rsidRDefault="00DD7AD0" w:rsidP="00736C09">
            <w:pPr>
              <w:ind w:left="-90"/>
            </w:pPr>
          </w:p>
        </w:tc>
        <w:tc>
          <w:tcPr>
            <w:tcW w:w="743" w:type="dxa"/>
            <w:vAlign w:val="center"/>
          </w:tcPr>
          <w:p w14:paraId="37CBA7E0" w14:textId="77777777" w:rsidR="00DD7AD0" w:rsidRPr="00603A1E" w:rsidRDefault="00DD7AD0" w:rsidP="00736C09">
            <w:pPr>
              <w:ind w:left="-90"/>
            </w:pPr>
          </w:p>
        </w:tc>
      </w:tr>
    </w:tbl>
    <w:p w14:paraId="0EF73E48" w14:textId="77777777" w:rsidR="00CF26A0" w:rsidRPr="00F33FED" w:rsidRDefault="00CF26A0" w:rsidP="00736C09">
      <w:pPr>
        <w:pStyle w:val="Heading2"/>
        <w:ind w:left="-90"/>
      </w:pPr>
      <w:bookmarkStart w:id="131" w:name="_Toc373311920"/>
      <w:bookmarkStart w:id="132" w:name="_Toc69981827"/>
      <w:r w:rsidRPr="00F33FED">
        <w:t>Accessibility for Maintenance</w:t>
      </w:r>
      <w:bookmarkEnd w:id="131"/>
      <w:bookmarkEnd w:id="132"/>
    </w:p>
    <w:p w14:paraId="3E1D0F3F" w14:textId="77777777" w:rsidR="00CF26A0" w:rsidRPr="00F33FED" w:rsidRDefault="00CF26A0" w:rsidP="00736C09">
      <w:pPr>
        <w:pStyle w:val="ListParaDot"/>
      </w:pPr>
      <w:r w:rsidRPr="00F33FED">
        <w:t>Openings are large enough to permit access of both hands and offer visibility of components</w:t>
      </w:r>
      <w:r w:rsidR="008A73D2">
        <w:t>.</w:t>
      </w:r>
    </w:p>
    <w:p w14:paraId="7BDEBB79" w14:textId="77777777" w:rsidR="00CF26A0" w:rsidRPr="00F33FED" w:rsidRDefault="00CF26A0" w:rsidP="00736C09">
      <w:pPr>
        <w:pStyle w:val="ListParaDot"/>
      </w:pPr>
      <w:r w:rsidRPr="00F33FED">
        <w:t>Access ports are located so that operators are not exposed to hot surfaces, sharp edges, or electrical currents</w:t>
      </w:r>
      <w:r w:rsidR="008A73D2">
        <w:t>.</w:t>
      </w:r>
    </w:p>
    <w:p w14:paraId="2ACB1E20" w14:textId="77777777" w:rsidR="00CF26A0" w:rsidRPr="00F33FED" w:rsidRDefault="00CF26A0" w:rsidP="00736C09">
      <w:pPr>
        <w:pStyle w:val="ListParaDot"/>
      </w:pPr>
      <w:r w:rsidRPr="00F33FED">
        <w:t>Access ports are easy to remove, with visible and accessible cover fasteners</w:t>
      </w:r>
      <w:r w:rsidR="008A73D2">
        <w:t xml:space="preserve"> while still providing adequate machine safe-guarding.</w:t>
      </w:r>
    </w:p>
    <w:p w14:paraId="4D4F6D31" w14:textId="77777777" w:rsidR="00CF26A0" w:rsidRPr="00F33FED" w:rsidRDefault="00CF26A0" w:rsidP="00736C09">
      <w:pPr>
        <w:pStyle w:val="ListParaDot"/>
      </w:pPr>
      <w:r w:rsidRPr="00F33FED">
        <w:t>Circular Hatch, Horizontal Clearance:  Min. 30" diameter</w:t>
      </w:r>
      <w:r w:rsidR="008A73D2">
        <w:t>.</w:t>
      </w:r>
    </w:p>
    <w:p w14:paraId="7B1CDA26" w14:textId="77777777" w:rsidR="00CF26A0" w:rsidRPr="00F33FED" w:rsidRDefault="00CF26A0" w:rsidP="00736C09">
      <w:pPr>
        <w:pStyle w:val="ListParaDot"/>
      </w:pPr>
      <w:r w:rsidRPr="00F33FED">
        <w:t>Horizontal Hatch Clearance:  Min. 20" high x 24" wide</w:t>
      </w:r>
      <w:r w:rsidR="008A73D2">
        <w:t>.</w:t>
      </w:r>
    </w:p>
    <w:p w14:paraId="1CE9CC7B" w14:textId="77777777" w:rsidR="00F804D9" w:rsidRDefault="00F804D9" w:rsidP="00736C09">
      <w:pPr>
        <w:pStyle w:val="ListParaDot"/>
        <w:rPr>
          <w:kern w:val="32"/>
          <w:sz w:val="28"/>
        </w:rPr>
      </w:pPr>
      <w:r>
        <w:br w:type="page"/>
      </w:r>
    </w:p>
    <w:p w14:paraId="50565B15" w14:textId="77777777" w:rsidR="00CF26A0" w:rsidRDefault="00CF26A0" w:rsidP="00447991">
      <w:pPr>
        <w:pStyle w:val="Heading1"/>
      </w:pPr>
      <w:bookmarkStart w:id="133" w:name="_Toc373311921"/>
      <w:bookmarkStart w:id="134" w:name="_Toc69981828"/>
      <w:r w:rsidRPr="005D22A1">
        <w:lastRenderedPageBreak/>
        <w:t>Manual Material Handling Guidelines</w:t>
      </w:r>
      <w:bookmarkEnd w:id="133"/>
      <w:bookmarkEnd w:id="134"/>
      <w:r w:rsidR="00041595">
        <w:rPr>
          <w:szCs w:val="28"/>
        </w:rPr>
        <w:fldChar w:fldCharType="begin"/>
      </w:r>
      <w:r>
        <w:instrText xml:space="preserve"> TC "</w:instrText>
      </w:r>
      <w:bookmarkStart w:id="135" w:name="_Toc149614696"/>
      <w:r w:rsidRPr="006646F5">
        <w:rPr>
          <w:szCs w:val="28"/>
        </w:rPr>
        <w:instrText>Manual Material Handling Guidelines</w:instrText>
      </w:r>
      <w:bookmarkEnd w:id="135"/>
      <w:r>
        <w:instrText xml:space="preserve">" \f C \l "2" </w:instrText>
      </w:r>
      <w:r w:rsidR="00041595">
        <w:rPr>
          <w:szCs w:val="28"/>
        </w:rPr>
        <w:fldChar w:fldCharType="end"/>
      </w:r>
    </w:p>
    <w:tbl>
      <w:tblPr>
        <w:tblW w:w="104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0"/>
        <w:gridCol w:w="690"/>
        <w:gridCol w:w="690"/>
        <w:gridCol w:w="690"/>
      </w:tblGrid>
      <w:tr w:rsidR="005B12DA" w14:paraId="093249DD" w14:textId="77777777" w:rsidTr="00736C09">
        <w:trPr>
          <w:trHeight w:val="320"/>
        </w:trPr>
        <w:tc>
          <w:tcPr>
            <w:tcW w:w="10460"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BF10AA6" w14:textId="77777777" w:rsidR="005B12DA" w:rsidRDefault="005B12DA" w:rsidP="002F61E4">
            <w:pPr>
              <w:pStyle w:val="Heading2"/>
            </w:pPr>
            <w:bookmarkStart w:id="136" w:name="_Toc373311922"/>
            <w:bookmarkStart w:id="137" w:name="_Toc69981829"/>
            <w:r>
              <w:t>Manual Material Handling Checklist</w:t>
            </w:r>
            <w:bookmarkEnd w:id="136"/>
            <w:bookmarkEnd w:id="137"/>
          </w:p>
        </w:tc>
      </w:tr>
      <w:tr w:rsidR="005B12DA" w14:paraId="6154AA16" w14:textId="77777777" w:rsidTr="00736C09">
        <w:tc>
          <w:tcPr>
            <w:tcW w:w="8390" w:type="dxa"/>
            <w:tcBorders>
              <w:top w:val="single" w:sz="2" w:space="0" w:color="auto"/>
              <w:left w:val="single" w:sz="2" w:space="0" w:color="auto"/>
              <w:bottom w:val="single" w:sz="2" w:space="0" w:color="auto"/>
              <w:right w:val="single" w:sz="2" w:space="0" w:color="auto"/>
            </w:tcBorders>
            <w:hideMark/>
          </w:tcPr>
          <w:p w14:paraId="694868AB" w14:textId="77777777" w:rsidR="005B12DA" w:rsidRDefault="005B12DA">
            <w:pPr>
              <w:rPr>
                <w:sz w:val="22"/>
              </w:rPr>
            </w:pPr>
            <w:r>
              <w:rPr>
                <w:sz w:val="22"/>
              </w:rPr>
              <w:t xml:space="preserve"> “NO” answer indicates need for additional investigation.</w:t>
            </w:r>
          </w:p>
        </w:tc>
        <w:tc>
          <w:tcPr>
            <w:tcW w:w="690" w:type="dxa"/>
            <w:tcBorders>
              <w:top w:val="single" w:sz="2" w:space="0" w:color="auto"/>
              <w:left w:val="single" w:sz="2" w:space="0" w:color="auto"/>
              <w:bottom w:val="single" w:sz="2" w:space="0" w:color="auto"/>
              <w:right w:val="single" w:sz="2" w:space="0" w:color="auto"/>
            </w:tcBorders>
            <w:vAlign w:val="center"/>
            <w:hideMark/>
          </w:tcPr>
          <w:p w14:paraId="19E4499B" w14:textId="77777777" w:rsidR="005B12DA" w:rsidRDefault="005B12DA">
            <w:pPr>
              <w:rPr>
                <w:sz w:val="22"/>
              </w:rPr>
            </w:pPr>
            <w:r>
              <w:rPr>
                <w:sz w:val="22"/>
              </w:rPr>
              <w:t>YES</w:t>
            </w:r>
          </w:p>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5E87ED9" w14:textId="77777777" w:rsidR="005B12DA" w:rsidRDefault="005B12DA">
            <w:pPr>
              <w:rPr>
                <w:sz w:val="22"/>
              </w:rPr>
            </w:pPr>
            <w:r>
              <w:rPr>
                <w:sz w:val="22"/>
              </w:rPr>
              <w:t>NO</w:t>
            </w:r>
          </w:p>
        </w:tc>
        <w:tc>
          <w:tcPr>
            <w:tcW w:w="690" w:type="dxa"/>
            <w:tcBorders>
              <w:top w:val="single" w:sz="2" w:space="0" w:color="auto"/>
              <w:left w:val="single" w:sz="2" w:space="0" w:color="auto"/>
              <w:bottom w:val="single" w:sz="2" w:space="0" w:color="auto"/>
              <w:right w:val="single" w:sz="2" w:space="0" w:color="auto"/>
            </w:tcBorders>
            <w:vAlign w:val="center"/>
            <w:hideMark/>
          </w:tcPr>
          <w:p w14:paraId="235725DF" w14:textId="77777777" w:rsidR="005B12DA" w:rsidRDefault="005B12DA">
            <w:pPr>
              <w:rPr>
                <w:sz w:val="22"/>
              </w:rPr>
            </w:pPr>
            <w:r>
              <w:rPr>
                <w:sz w:val="22"/>
              </w:rPr>
              <w:t>NA</w:t>
            </w:r>
          </w:p>
        </w:tc>
      </w:tr>
      <w:tr w:rsidR="000E73A5" w14:paraId="3BC95FAA" w14:textId="77777777" w:rsidTr="00736C09">
        <w:tc>
          <w:tcPr>
            <w:tcW w:w="8390" w:type="dxa"/>
            <w:tcBorders>
              <w:top w:val="single" w:sz="2" w:space="0" w:color="auto"/>
              <w:left w:val="single" w:sz="2" w:space="0" w:color="auto"/>
              <w:bottom w:val="single" w:sz="2" w:space="0" w:color="auto"/>
              <w:right w:val="single" w:sz="2" w:space="0" w:color="auto"/>
            </w:tcBorders>
          </w:tcPr>
          <w:p w14:paraId="080DF22D" w14:textId="77777777" w:rsidR="000E73A5" w:rsidRPr="00F007B5" w:rsidRDefault="000E73A5" w:rsidP="003F6EC3">
            <w:pPr>
              <w:spacing w:before="10" w:afterLines="20" w:after="48"/>
            </w:pPr>
            <w:r>
              <w:t>W</w:t>
            </w:r>
            <w:r w:rsidRPr="00F007B5">
              <w:t>eights of loads to be lifted judged acceptable by the workforce</w:t>
            </w:r>
            <w:r>
              <w:t>.</w:t>
            </w:r>
          </w:p>
        </w:tc>
        <w:tc>
          <w:tcPr>
            <w:tcW w:w="690" w:type="dxa"/>
            <w:tcBorders>
              <w:top w:val="single" w:sz="2" w:space="0" w:color="auto"/>
              <w:left w:val="single" w:sz="2" w:space="0" w:color="auto"/>
              <w:bottom w:val="single" w:sz="2" w:space="0" w:color="auto"/>
              <w:right w:val="single" w:sz="2" w:space="0" w:color="auto"/>
            </w:tcBorders>
            <w:vAlign w:val="center"/>
          </w:tcPr>
          <w:p w14:paraId="1A105635"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C7E905"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334366BE" w14:textId="77777777" w:rsidR="000E73A5" w:rsidRDefault="000E73A5"/>
        </w:tc>
      </w:tr>
      <w:tr w:rsidR="000E73A5" w14:paraId="06BEBF1A" w14:textId="77777777" w:rsidTr="00736C09">
        <w:tc>
          <w:tcPr>
            <w:tcW w:w="8390" w:type="dxa"/>
            <w:tcBorders>
              <w:top w:val="single" w:sz="2" w:space="0" w:color="auto"/>
              <w:left w:val="single" w:sz="2" w:space="0" w:color="auto"/>
              <w:bottom w:val="single" w:sz="2" w:space="0" w:color="auto"/>
              <w:right w:val="single" w:sz="2" w:space="0" w:color="auto"/>
            </w:tcBorders>
          </w:tcPr>
          <w:p w14:paraId="3767D207" w14:textId="77777777" w:rsidR="000E73A5" w:rsidRPr="00F007B5" w:rsidRDefault="000E73A5" w:rsidP="003F6EC3">
            <w:pPr>
              <w:spacing w:before="10" w:afterLines="20" w:after="48"/>
            </w:pPr>
            <w:r>
              <w:t>M</w:t>
            </w:r>
            <w:r w:rsidRPr="00F007B5">
              <w:t>aterials moved over minimum distance</w:t>
            </w:r>
            <w:r>
              <w:t>s.</w:t>
            </w:r>
          </w:p>
        </w:tc>
        <w:tc>
          <w:tcPr>
            <w:tcW w:w="690" w:type="dxa"/>
            <w:tcBorders>
              <w:top w:val="single" w:sz="2" w:space="0" w:color="auto"/>
              <w:left w:val="single" w:sz="2" w:space="0" w:color="auto"/>
              <w:bottom w:val="single" w:sz="2" w:space="0" w:color="auto"/>
              <w:right w:val="single" w:sz="2" w:space="0" w:color="auto"/>
            </w:tcBorders>
            <w:vAlign w:val="center"/>
          </w:tcPr>
          <w:p w14:paraId="24F12525"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2AC4AC"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4DC7D838" w14:textId="77777777" w:rsidR="000E73A5" w:rsidRDefault="000E73A5"/>
        </w:tc>
      </w:tr>
      <w:tr w:rsidR="000E73A5" w14:paraId="14303C63" w14:textId="77777777" w:rsidTr="00736C09">
        <w:tc>
          <w:tcPr>
            <w:tcW w:w="8390" w:type="dxa"/>
            <w:tcBorders>
              <w:top w:val="single" w:sz="2" w:space="0" w:color="auto"/>
              <w:left w:val="single" w:sz="2" w:space="0" w:color="auto"/>
              <w:bottom w:val="single" w:sz="2" w:space="0" w:color="auto"/>
              <w:right w:val="single" w:sz="2" w:space="0" w:color="auto"/>
            </w:tcBorders>
          </w:tcPr>
          <w:p w14:paraId="5EB60B5B" w14:textId="77777777" w:rsidR="000E73A5" w:rsidRPr="00F007B5" w:rsidRDefault="000E73A5" w:rsidP="003F6EC3">
            <w:pPr>
              <w:spacing w:before="10" w:afterLines="20" w:after="48"/>
            </w:pPr>
            <w:r>
              <w:t>D</w:t>
            </w:r>
            <w:r w:rsidRPr="00F007B5">
              <w:t>istance between the object load and the body minimized</w:t>
            </w:r>
            <w:r>
              <w:t>.</w:t>
            </w:r>
          </w:p>
        </w:tc>
        <w:tc>
          <w:tcPr>
            <w:tcW w:w="690" w:type="dxa"/>
            <w:tcBorders>
              <w:top w:val="single" w:sz="2" w:space="0" w:color="auto"/>
              <w:left w:val="single" w:sz="2" w:space="0" w:color="auto"/>
              <w:bottom w:val="single" w:sz="2" w:space="0" w:color="auto"/>
              <w:right w:val="single" w:sz="2" w:space="0" w:color="auto"/>
            </w:tcBorders>
            <w:vAlign w:val="center"/>
          </w:tcPr>
          <w:p w14:paraId="08DE83C5"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71CAA5"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377810FB" w14:textId="77777777" w:rsidR="000E73A5" w:rsidRDefault="000E73A5"/>
        </w:tc>
      </w:tr>
      <w:tr w:rsidR="000E73A5" w14:paraId="472F581C" w14:textId="77777777" w:rsidTr="00736C09">
        <w:tc>
          <w:tcPr>
            <w:tcW w:w="8390" w:type="dxa"/>
            <w:tcBorders>
              <w:top w:val="single" w:sz="2" w:space="0" w:color="auto"/>
              <w:left w:val="single" w:sz="2" w:space="0" w:color="auto"/>
              <w:bottom w:val="single" w:sz="2" w:space="0" w:color="auto"/>
              <w:right w:val="single" w:sz="2" w:space="0" w:color="auto"/>
            </w:tcBorders>
          </w:tcPr>
          <w:p w14:paraId="19895538" w14:textId="77777777" w:rsidR="000E73A5" w:rsidRDefault="000E73A5" w:rsidP="003F6EC3">
            <w:pPr>
              <w:spacing w:before="10" w:afterLines="20" w:after="48"/>
            </w:pPr>
            <w:r>
              <w:t>W</w:t>
            </w:r>
            <w:r w:rsidRPr="00F007B5">
              <w:t>alking surfaces:</w:t>
            </w:r>
          </w:p>
          <w:p w14:paraId="4497021C" w14:textId="77777777" w:rsidR="000E73A5" w:rsidRDefault="000E73A5" w:rsidP="003519F5">
            <w:pPr>
              <w:pStyle w:val="ListParagraph"/>
              <w:numPr>
                <w:ilvl w:val="0"/>
                <w:numId w:val="9"/>
              </w:numPr>
            </w:pPr>
            <w:r w:rsidRPr="00F007B5">
              <w:t>Level</w:t>
            </w:r>
          </w:p>
          <w:p w14:paraId="7038D1EC" w14:textId="77777777" w:rsidR="000E73A5" w:rsidRDefault="000E73A5" w:rsidP="003519F5">
            <w:pPr>
              <w:pStyle w:val="ListParagraph"/>
              <w:numPr>
                <w:ilvl w:val="0"/>
                <w:numId w:val="9"/>
              </w:numPr>
            </w:pPr>
            <w:r w:rsidRPr="00F007B5">
              <w:t>Wide enough</w:t>
            </w:r>
          </w:p>
          <w:p w14:paraId="4EDA3E33" w14:textId="77777777" w:rsidR="000E73A5" w:rsidRPr="00F007B5" w:rsidRDefault="000E73A5" w:rsidP="003519F5">
            <w:pPr>
              <w:pStyle w:val="ListParagraph"/>
              <w:numPr>
                <w:ilvl w:val="0"/>
                <w:numId w:val="9"/>
              </w:numPr>
            </w:pPr>
            <w:r w:rsidRPr="00F007B5">
              <w:t>Clean and dry</w:t>
            </w:r>
          </w:p>
        </w:tc>
        <w:tc>
          <w:tcPr>
            <w:tcW w:w="690" w:type="dxa"/>
            <w:tcBorders>
              <w:top w:val="single" w:sz="2" w:space="0" w:color="auto"/>
              <w:left w:val="single" w:sz="2" w:space="0" w:color="auto"/>
              <w:bottom w:val="single" w:sz="2" w:space="0" w:color="auto"/>
              <w:right w:val="single" w:sz="2" w:space="0" w:color="auto"/>
            </w:tcBorders>
            <w:vAlign w:val="center"/>
          </w:tcPr>
          <w:p w14:paraId="259100EC"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DD21C5"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2C6559B6" w14:textId="77777777" w:rsidR="000E73A5" w:rsidRDefault="000E73A5"/>
        </w:tc>
      </w:tr>
      <w:tr w:rsidR="000E73A5" w14:paraId="5139FD5D" w14:textId="77777777" w:rsidTr="00736C09">
        <w:tc>
          <w:tcPr>
            <w:tcW w:w="8390" w:type="dxa"/>
            <w:tcBorders>
              <w:top w:val="single" w:sz="2" w:space="0" w:color="auto"/>
              <w:left w:val="single" w:sz="2" w:space="0" w:color="auto"/>
              <w:bottom w:val="single" w:sz="2" w:space="0" w:color="auto"/>
              <w:right w:val="single" w:sz="2" w:space="0" w:color="auto"/>
            </w:tcBorders>
          </w:tcPr>
          <w:p w14:paraId="7E53FE76" w14:textId="77777777" w:rsidR="000E73A5" w:rsidRDefault="000E73A5" w:rsidP="003F6EC3">
            <w:pPr>
              <w:spacing w:before="10" w:afterLines="20" w:after="48"/>
            </w:pPr>
            <w:r>
              <w:t>O</w:t>
            </w:r>
            <w:r w:rsidRPr="00F007B5">
              <w:t>bjects:</w:t>
            </w:r>
          </w:p>
          <w:p w14:paraId="77560254" w14:textId="77777777" w:rsidR="00EC5F84" w:rsidRDefault="00EC5F84" w:rsidP="003519F5">
            <w:pPr>
              <w:pStyle w:val="ListParagraph"/>
              <w:numPr>
                <w:ilvl w:val="0"/>
                <w:numId w:val="9"/>
              </w:numPr>
            </w:pPr>
            <w:r w:rsidRPr="00F007B5">
              <w:t>Easy to grasp</w:t>
            </w:r>
          </w:p>
          <w:p w14:paraId="39A44E52" w14:textId="77777777" w:rsidR="00EC5F84" w:rsidRDefault="00EC5F84" w:rsidP="003519F5">
            <w:pPr>
              <w:pStyle w:val="ListParagraph"/>
              <w:numPr>
                <w:ilvl w:val="0"/>
                <w:numId w:val="9"/>
              </w:numPr>
            </w:pPr>
            <w:r w:rsidRPr="00F007B5">
              <w:t>Stable</w:t>
            </w:r>
          </w:p>
          <w:p w14:paraId="6F5D78BA" w14:textId="77777777" w:rsidR="00EC5F84" w:rsidRPr="00F007B5" w:rsidRDefault="00EC5F84" w:rsidP="003519F5">
            <w:pPr>
              <w:pStyle w:val="ListParagraph"/>
              <w:numPr>
                <w:ilvl w:val="0"/>
                <w:numId w:val="9"/>
              </w:numPr>
            </w:pPr>
            <w:r w:rsidRPr="00F007B5">
              <w:t>Able to be held without slipping</w:t>
            </w:r>
          </w:p>
        </w:tc>
        <w:tc>
          <w:tcPr>
            <w:tcW w:w="690" w:type="dxa"/>
            <w:tcBorders>
              <w:top w:val="single" w:sz="2" w:space="0" w:color="auto"/>
              <w:left w:val="single" w:sz="2" w:space="0" w:color="auto"/>
              <w:bottom w:val="single" w:sz="2" w:space="0" w:color="auto"/>
              <w:right w:val="single" w:sz="2" w:space="0" w:color="auto"/>
            </w:tcBorders>
            <w:vAlign w:val="center"/>
          </w:tcPr>
          <w:p w14:paraId="6FED68B6"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D6F2C0"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2E2B6121" w14:textId="77777777" w:rsidR="000E73A5" w:rsidRDefault="000E73A5"/>
        </w:tc>
      </w:tr>
      <w:tr w:rsidR="000E73A5" w14:paraId="306E1ADE" w14:textId="77777777" w:rsidTr="00736C09">
        <w:tc>
          <w:tcPr>
            <w:tcW w:w="8390" w:type="dxa"/>
            <w:tcBorders>
              <w:top w:val="single" w:sz="2" w:space="0" w:color="auto"/>
              <w:left w:val="single" w:sz="2" w:space="0" w:color="auto"/>
              <w:bottom w:val="single" w:sz="2" w:space="0" w:color="auto"/>
              <w:right w:val="single" w:sz="2" w:space="0" w:color="auto"/>
            </w:tcBorders>
          </w:tcPr>
          <w:p w14:paraId="38B9C97A" w14:textId="77777777" w:rsidR="000E73A5" w:rsidRPr="00F007B5" w:rsidRDefault="00EC5F84" w:rsidP="003F6EC3">
            <w:pPr>
              <w:spacing w:before="10" w:afterLines="20" w:after="48"/>
            </w:pPr>
            <w:r>
              <w:t>H</w:t>
            </w:r>
            <w:r w:rsidR="000E73A5" w:rsidRPr="00F007B5">
              <w:t>andholds on these objects</w:t>
            </w:r>
            <w:r>
              <w:t>.</w:t>
            </w:r>
          </w:p>
        </w:tc>
        <w:tc>
          <w:tcPr>
            <w:tcW w:w="690" w:type="dxa"/>
            <w:tcBorders>
              <w:top w:val="single" w:sz="2" w:space="0" w:color="auto"/>
              <w:left w:val="single" w:sz="2" w:space="0" w:color="auto"/>
              <w:bottom w:val="single" w:sz="2" w:space="0" w:color="auto"/>
              <w:right w:val="single" w:sz="2" w:space="0" w:color="auto"/>
            </w:tcBorders>
            <w:vAlign w:val="center"/>
          </w:tcPr>
          <w:p w14:paraId="4A732E5A"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C61527"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2D264692" w14:textId="77777777" w:rsidR="000E73A5" w:rsidRDefault="000E73A5"/>
        </w:tc>
      </w:tr>
      <w:tr w:rsidR="000E73A5" w14:paraId="209829CE" w14:textId="77777777" w:rsidTr="00736C09">
        <w:tc>
          <w:tcPr>
            <w:tcW w:w="8390" w:type="dxa"/>
            <w:tcBorders>
              <w:top w:val="single" w:sz="2" w:space="0" w:color="auto"/>
              <w:left w:val="single" w:sz="2" w:space="0" w:color="auto"/>
              <w:bottom w:val="single" w:sz="2" w:space="0" w:color="auto"/>
              <w:right w:val="single" w:sz="2" w:space="0" w:color="auto"/>
            </w:tcBorders>
          </w:tcPr>
          <w:p w14:paraId="0B098999" w14:textId="77777777" w:rsidR="000E73A5" w:rsidRPr="00F007B5" w:rsidRDefault="00EC5F84" w:rsidP="007460F6">
            <w:pPr>
              <w:spacing w:before="10" w:afterLines="20" w:after="48"/>
            </w:pPr>
            <w:r>
              <w:t>Wh</w:t>
            </w:r>
            <w:r w:rsidR="000E73A5" w:rsidRPr="00F007B5">
              <w:t>en required, gloves fit properly</w:t>
            </w:r>
            <w:r>
              <w:t>.</w:t>
            </w:r>
          </w:p>
        </w:tc>
        <w:tc>
          <w:tcPr>
            <w:tcW w:w="690" w:type="dxa"/>
            <w:tcBorders>
              <w:top w:val="single" w:sz="2" w:space="0" w:color="auto"/>
              <w:left w:val="single" w:sz="2" w:space="0" w:color="auto"/>
              <w:bottom w:val="single" w:sz="2" w:space="0" w:color="auto"/>
              <w:right w:val="single" w:sz="2" w:space="0" w:color="auto"/>
            </w:tcBorders>
            <w:vAlign w:val="center"/>
          </w:tcPr>
          <w:p w14:paraId="07F068FC"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F83A14"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49D8E363" w14:textId="77777777" w:rsidR="000E73A5" w:rsidRDefault="000E73A5"/>
        </w:tc>
      </w:tr>
      <w:tr w:rsidR="000E73A5" w14:paraId="44B59E0C" w14:textId="77777777" w:rsidTr="00736C09">
        <w:tc>
          <w:tcPr>
            <w:tcW w:w="8390" w:type="dxa"/>
            <w:tcBorders>
              <w:top w:val="single" w:sz="2" w:space="0" w:color="auto"/>
              <w:left w:val="single" w:sz="2" w:space="0" w:color="auto"/>
              <w:bottom w:val="single" w:sz="2" w:space="0" w:color="auto"/>
              <w:right w:val="single" w:sz="2" w:space="0" w:color="auto"/>
            </w:tcBorders>
          </w:tcPr>
          <w:p w14:paraId="08887957" w14:textId="77777777" w:rsidR="000E73A5" w:rsidRPr="00F007B5" w:rsidRDefault="00EC5F84" w:rsidP="003F6EC3">
            <w:pPr>
              <w:spacing w:before="10" w:afterLines="20" w:after="48"/>
            </w:pPr>
            <w:r>
              <w:t>P</w:t>
            </w:r>
            <w:r w:rsidR="000E73A5" w:rsidRPr="00F007B5">
              <w:t>roper footwear worn</w:t>
            </w:r>
            <w:r>
              <w:t>.</w:t>
            </w:r>
          </w:p>
        </w:tc>
        <w:tc>
          <w:tcPr>
            <w:tcW w:w="690" w:type="dxa"/>
            <w:tcBorders>
              <w:top w:val="single" w:sz="2" w:space="0" w:color="auto"/>
              <w:left w:val="single" w:sz="2" w:space="0" w:color="auto"/>
              <w:bottom w:val="single" w:sz="2" w:space="0" w:color="auto"/>
              <w:right w:val="single" w:sz="2" w:space="0" w:color="auto"/>
            </w:tcBorders>
            <w:vAlign w:val="center"/>
          </w:tcPr>
          <w:p w14:paraId="76A3A63D"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2D75BB"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0E0A85A4" w14:textId="77777777" w:rsidR="000E73A5" w:rsidRDefault="000E73A5"/>
        </w:tc>
      </w:tr>
      <w:tr w:rsidR="000E73A5" w14:paraId="5C9CEA7B" w14:textId="77777777" w:rsidTr="00736C09">
        <w:tc>
          <w:tcPr>
            <w:tcW w:w="8390" w:type="dxa"/>
            <w:tcBorders>
              <w:top w:val="single" w:sz="2" w:space="0" w:color="auto"/>
              <w:left w:val="single" w:sz="2" w:space="0" w:color="auto"/>
              <w:bottom w:val="single" w:sz="2" w:space="0" w:color="auto"/>
              <w:right w:val="single" w:sz="2" w:space="0" w:color="auto"/>
            </w:tcBorders>
          </w:tcPr>
          <w:p w14:paraId="067D186A" w14:textId="77777777" w:rsidR="000E73A5" w:rsidRPr="00F007B5" w:rsidRDefault="00EC5F84" w:rsidP="003F6EC3">
            <w:pPr>
              <w:spacing w:before="10" w:afterLines="20" w:after="48"/>
            </w:pPr>
            <w:r>
              <w:t>Enough room to maneuver.</w:t>
            </w:r>
          </w:p>
        </w:tc>
        <w:tc>
          <w:tcPr>
            <w:tcW w:w="690" w:type="dxa"/>
            <w:tcBorders>
              <w:top w:val="single" w:sz="2" w:space="0" w:color="auto"/>
              <w:left w:val="single" w:sz="2" w:space="0" w:color="auto"/>
              <w:bottom w:val="single" w:sz="2" w:space="0" w:color="auto"/>
              <w:right w:val="single" w:sz="2" w:space="0" w:color="auto"/>
            </w:tcBorders>
            <w:vAlign w:val="center"/>
          </w:tcPr>
          <w:p w14:paraId="081E5D1F"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E73419"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33C661A6" w14:textId="77777777" w:rsidR="000E73A5" w:rsidRDefault="000E73A5"/>
        </w:tc>
      </w:tr>
      <w:tr w:rsidR="000E73A5" w14:paraId="74CFC311" w14:textId="77777777" w:rsidTr="00736C09">
        <w:tc>
          <w:tcPr>
            <w:tcW w:w="8390" w:type="dxa"/>
            <w:tcBorders>
              <w:top w:val="single" w:sz="2" w:space="0" w:color="auto"/>
              <w:left w:val="single" w:sz="2" w:space="0" w:color="auto"/>
              <w:bottom w:val="single" w:sz="2" w:space="0" w:color="auto"/>
              <w:right w:val="single" w:sz="2" w:space="0" w:color="auto"/>
            </w:tcBorders>
          </w:tcPr>
          <w:p w14:paraId="0ADC4DF9" w14:textId="77777777" w:rsidR="000E73A5" w:rsidRPr="00F007B5" w:rsidRDefault="00EC5F84" w:rsidP="003F6EC3">
            <w:pPr>
              <w:spacing w:before="10" w:afterLines="20" w:after="48"/>
            </w:pPr>
            <w:r>
              <w:t>M</w:t>
            </w:r>
            <w:r w:rsidR="000E73A5" w:rsidRPr="00F007B5">
              <w:t>echanical aids used whenever possibl</w:t>
            </w:r>
            <w:r>
              <w:t>e.</w:t>
            </w:r>
          </w:p>
        </w:tc>
        <w:tc>
          <w:tcPr>
            <w:tcW w:w="690" w:type="dxa"/>
            <w:tcBorders>
              <w:top w:val="single" w:sz="2" w:space="0" w:color="auto"/>
              <w:left w:val="single" w:sz="2" w:space="0" w:color="auto"/>
              <w:bottom w:val="single" w:sz="2" w:space="0" w:color="auto"/>
              <w:right w:val="single" w:sz="2" w:space="0" w:color="auto"/>
            </w:tcBorders>
            <w:vAlign w:val="center"/>
          </w:tcPr>
          <w:p w14:paraId="40A80267"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71050F"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72DBC98B" w14:textId="77777777" w:rsidR="000E73A5" w:rsidRDefault="000E73A5"/>
        </w:tc>
      </w:tr>
      <w:tr w:rsidR="000E73A5" w14:paraId="319C2D8C" w14:textId="77777777" w:rsidTr="00736C09">
        <w:tc>
          <w:tcPr>
            <w:tcW w:w="8390" w:type="dxa"/>
            <w:tcBorders>
              <w:top w:val="single" w:sz="2" w:space="0" w:color="auto"/>
              <w:left w:val="single" w:sz="2" w:space="0" w:color="auto"/>
              <w:bottom w:val="single" w:sz="2" w:space="0" w:color="auto"/>
              <w:right w:val="single" w:sz="2" w:space="0" w:color="auto"/>
            </w:tcBorders>
          </w:tcPr>
          <w:p w14:paraId="617B60D4" w14:textId="77777777" w:rsidR="000E73A5" w:rsidRPr="00F007B5" w:rsidRDefault="00EC5F84" w:rsidP="003F6EC3">
            <w:pPr>
              <w:spacing w:before="10" w:afterLines="20" w:after="48"/>
            </w:pPr>
            <w:r>
              <w:t>W</w:t>
            </w:r>
            <w:r w:rsidR="000E73A5" w:rsidRPr="00F007B5">
              <w:t>orking surfaces adjustable to the best handling height</w:t>
            </w:r>
            <w:r>
              <w:t>s.</w:t>
            </w:r>
          </w:p>
        </w:tc>
        <w:tc>
          <w:tcPr>
            <w:tcW w:w="690" w:type="dxa"/>
            <w:tcBorders>
              <w:top w:val="single" w:sz="2" w:space="0" w:color="auto"/>
              <w:left w:val="single" w:sz="2" w:space="0" w:color="auto"/>
              <w:bottom w:val="single" w:sz="2" w:space="0" w:color="auto"/>
              <w:right w:val="single" w:sz="2" w:space="0" w:color="auto"/>
            </w:tcBorders>
            <w:vAlign w:val="center"/>
          </w:tcPr>
          <w:p w14:paraId="553E9662"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1C009F"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1650B77F" w14:textId="77777777" w:rsidR="000E73A5" w:rsidRDefault="000E73A5"/>
        </w:tc>
      </w:tr>
      <w:tr w:rsidR="000E73A5" w14:paraId="1E7FA691" w14:textId="77777777" w:rsidTr="00736C09">
        <w:tc>
          <w:tcPr>
            <w:tcW w:w="8390" w:type="dxa"/>
            <w:tcBorders>
              <w:top w:val="single" w:sz="2" w:space="0" w:color="auto"/>
              <w:left w:val="single" w:sz="2" w:space="0" w:color="auto"/>
              <w:bottom w:val="single" w:sz="2" w:space="0" w:color="auto"/>
              <w:right w:val="single" w:sz="2" w:space="0" w:color="auto"/>
            </w:tcBorders>
          </w:tcPr>
          <w:p w14:paraId="4F8C265B" w14:textId="77777777" w:rsidR="000E73A5" w:rsidRDefault="00EC5F84" w:rsidP="003F6EC3">
            <w:pPr>
              <w:spacing w:before="10" w:afterLines="20" w:after="48"/>
            </w:pPr>
            <w:r>
              <w:t>M</w:t>
            </w:r>
            <w:r w:rsidR="000E73A5" w:rsidRPr="00F007B5">
              <w:t>aterial handling avoid</w:t>
            </w:r>
            <w:r>
              <w:t>s</w:t>
            </w:r>
            <w:r w:rsidR="000E73A5" w:rsidRPr="00F007B5">
              <w:t>:</w:t>
            </w:r>
          </w:p>
          <w:p w14:paraId="4EA84A5F" w14:textId="77777777" w:rsidR="00EC5F84" w:rsidRDefault="00EC5F84" w:rsidP="003519F5">
            <w:pPr>
              <w:pStyle w:val="ListParagraph"/>
              <w:numPr>
                <w:ilvl w:val="0"/>
                <w:numId w:val="9"/>
              </w:numPr>
            </w:pPr>
            <w:r w:rsidRPr="00F007B5">
              <w:t>Movements below knuckle height and above shoulder height</w:t>
            </w:r>
          </w:p>
          <w:p w14:paraId="293A0C22" w14:textId="77777777" w:rsidR="00EC5F84" w:rsidRDefault="00EC5F84" w:rsidP="003519F5">
            <w:pPr>
              <w:pStyle w:val="ListParagraph"/>
              <w:numPr>
                <w:ilvl w:val="0"/>
                <w:numId w:val="9"/>
              </w:numPr>
            </w:pPr>
            <w:r w:rsidRPr="00F007B5">
              <w:t>Static muscle loading</w:t>
            </w:r>
          </w:p>
          <w:p w14:paraId="32F0443A" w14:textId="77777777" w:rsidR="00EC5F84" w:rsidRDefault="00EC5F84" w:rsidP="003519F5">
            <w:pPr>
              <w:pStyle w:val="ListParagraph"/>
              <w:numPr>
                <w:ilvl w:val="0"/>
                <w:numId w:val="9"/>
              </w:numPr>
            </w:pPr>
            <w:r w:rsidRPr="00F007B5">
              <w:t>Sudden movements during handling</w:t>
            </w:r>
          </w:p>
          <w:p w14:paraId="467630AC" w14:textId="77777777" w:rsidR="00EC5F84" w:rsidRDefault="00EC5F84" w:rsidP="003519F5">
            <w:pPr>
              <w:pStyle w:val="ListParagraph"/>
              <w:numPr>
                <w:ilvl w:val="0"/>
                <w:numId w:val="9"/>
              </w:numPr>
            </w:pPr>
            <w:r w:rsidRPr="00F007B5">
              <w:t>Twisting at the waist</w:t>
            </w:r>
          </w:p>
          <w:p w14:paraId="3F361AE3" w14:textId="77777777" w:rsidR="00EC5F84" w:rsidRPr="00F007B5" w:rsidRDefault="00EC5F84" w:rsidP="003519F5">
            <w:pPr>
              <w:pStyle w:val="ListParagraph"/>
              <w:numPr>
                <w:ilvl w:val="0"/>
                <w:numId w:val="9"/>
              </w:numPr>
            </w:pPr>
            <w:r w:rsidRPr="00F007B5">
              <w:t>Extended reaching</w:t>
            </w:r>
          </w:p>
        </w:tc>
        <w:tc>
          <w:tcPr>
            <w:tcW w:w="690" w:type="dxa"/>
            <w:tcBorders>
              <w:top w:val="single" w:sz="2" w:space="0" w:color="auto"/>
              <w:left w:val="single" w:sz="2" w:space="0" w:color="auto"/>
              <w:bottom w:val="single" w:sz="2" w:space="0" w:color="auto"/>
              <w:right w:val="single" w:sz="2" w:space="0" w:color="auto"/>
            </w:tcBorders>
            <w:vAlign w:val="center"/>
          </w:tcPr>
          <w:p w14:paraId="19B25F98"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09F79F"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786D91CF" w14:textId="77777777" w:rsidR="000E73A5" w:rsidRDefault="000E73A5"/>
        </w:tc>
      </w:tr>
      <w:tr w:rsidR="000E73A5" w14:paraId="211D4EAA" w14:textId="77777777" w:rsidTr="00736C09">
        <w:tc>
          <w:tcPr>
            <w:tcW w:w="8390" w:type="dxa"/>
            <w:tcBorders>
              <w:top w:val="single" w:sz="2" w:space="0" w:color="auto"/>
              <w:left w:val="single" w:sz="2" w:space="0" w:color="auto"/>
              <w:bottom w:val="single" w:sz="2" w:space="0" w:color="auto"/>
              <w:right w:val="single" w:sz="2" w:space="0" w:color="auto"/>
            </w:tcBorders>
          </w:tcPr>
          <w:p w14:paraId="2225BF9A" w14:textId="77777777" w:rsidR="000E73A5" w:rsidRPr="00F007B5" w:rsidRDefault="00EC5F84" w:rsidP="003F6EC3">
            <w:pPr>
              <w:spacing w:before="10" w:afterLines="20" w:after="48"/>
            </w:pPr>
            <w:r>
              <w:t>H</w:t>
            </w:r>
            <w:r w:rsidR="000E73A5" w:rsidRPr="00F007B5">
              <w:t>elp available for heavy or awkward lifts</w:t>
            </w:r>
            <w:r>
              <w:t>.</w:t>
            </w:r>
          </w:p>
        </w:tc>
        <w:tc>
          <w:tcPr>
            <w:tcW w:w="690" w:type="dxa"/>
            <w:tcBorders>
              <w:top w:val="single" w:sz="2" w:space="0" w:color="auto"/>
              <w:left w:val="single" w:sz="2" w:space="0" w:color="auto"/>
              <w:bottom w:val="single" w:sz="2" w:space="0" w:color="auto"/>
              <w:right w:val="single" w:sz="2" w:space="0" w:color="auto"/>
            </w:tcBorders>
            <w:vAlign w:val="center"/>
          </w:tcPr>
          <w:p w14:paraId="1D342FE5"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61E1976"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7BC3C9B0" w14:textId="77777777" w:rsidR="000E73A5" w:rsidRDefault="000E73A5"/>
        </w:tc>
      </w:tr>
      <w:tr w:rsidR="000E73A5" w14:paraId="6A017ED2" w14:textId="77777777" w:rsidTr="00736C09">
        <w:tc>
          <w:tcPr>
            <w:tcW w:w="8390" w:type="dxa"/>
            <w:tcBorders>
              <w:top w:val="single" w:sz="2" w:space="0" w:color="auto"/>
              <w:left w:val="single" w:sz="2" w:space="0" w:color="auto"/>
              <w:bottom w:val="single" w:sz="2" w:space="0" w:color="auto"/>
              <w:right w:val="single" w:sz="2" w:space="0" w:color="auto"/>
            </w:tcBorders>
          </w:tcPr>
          <w:p w14:paraId="7C5F8E9F" w14:textId="77777777" w:rsidR="000E73A5" w:rsidRDefault="00EC5F84" w:rsidP="003F6EC3">
            <w:pPr>
              <w:spacing w:before="10" w:afterLines="20" w:after="48"/>
            </w:pPr>
            <w:r>
              <w:t>H</w:t>
            </w:r>
            <w:r w:rsidR="000E73A5" w:rsidRPr="00F007B5">
              <w:t>igh rates of repetition avoided by:</w:t>
            </w:r>
          </w:p>
          <w:p w14:paraId="78EF52CF" w14:textId="77777777" w:rsidR="00EC5F84" w:rsidRDefault="00EC5F84" w:rsidP="003519F5">
            <w:pPr>
              <w:pStyle w:val="ListParagraph"/>
              <w:numPr>
                <w:ilvl w:val="0"/>
                <w:numId w:val="9"/>
              </w:numPr>
            </w:pPr>
            <w:r w:rsidRPr="00F007B5">
              <w:t>Job rotation</w:t>
            </w:r>
          </w:p>
          <w:p w14:paraId="1048C284" w14:textId="77777777" w:rsidR="00EC5F84" w:rsidRDefault="00EC5F84" w:rsidP="003519F5">
            <w:pPr>
              <w:pStyle w:val="ListParagraph"/>
              <w:numPr>
                <w:ilvl w:val="0"/>
                <w:numId w:val="9"/>
              </w:numPr>
            </w:pPr>
            <w:r w:rsidRPr="00F007B5">
              <w:t>Self-pacing</w:t>
            </w:r>
          </w:p>
          <w:p w14:paraId="525B0A68" w14:textId="77777777" w:rsidR="00EC5F84" w:rsidRPr="00F007B5" w:rsidRDefault="00EC5F84" w:rsidP="003519F5">
            <w:pPr>
              <w:pStyle w:val="ListParagraph"/>
              <w:numPr>
                <w:ilvl w:val="0"/>
                <w:numId w:val="9"/>
              </w:numPr>
            </w:pPr>
            <w:r w:rsidRPr="00F007B5">
              <w:t>Sufficient pauses</w:t>
            </w:r>
          </w:p>
        </w:tc>
        <w:tc>
          <w:tcPr>
            <w:tcW w:w="690" w:type="dxa"/>
            <w:tcBorders>
              <w:top w:val="single" w:sz="2" w:space="0" w:color="auto"/>
              <w:left w:val="single" w:sz="2" w:space="0" w:color="auto"/>
              <w:bottom w:val="single" w:sz="2" w:space="0" w:color="auto"/>
              <w:right w:val="single" w:sz="2" w:space="0" w:color="auto"/>
            </w:tcBorders>
            <w:vAlign w:val="center"/>
          </w:tcPr>
          <w:p w14:paraId="09AB2A6D"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8747A1"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0ED3AF87" w14:textId="77777777" w:rsidR="000E73A5" w:rsidRDefault="000E73A5"/>
        </w:tc>
      </w:tr>
      <w:tr w:rsidR="000E73A5" w14:paraId="3AE32081" w14:textId="77777777" w:rsidTr="00736C09">
        <w:tc>
          <w:tcPr>
            <w:tcW w:w="8390" w:type="dxa"/>
            <w:tcBorders>
              <w:top w:val="single" w:sz="2" w:space="0" w:color="auto"/>
              <w:left w:val="single" w:sz="2" w:space="0" w:color="auto"/>
              <w:bottom w:val="single" w:sz="2" w:space="0" w:color="auto"/>
              <w:right w:val="single" w:sz="2" w:space="0" w:color="auto"/>
            </w:tcBorders>
          </w:tcPr>
          <w:p w14:paraId="566B21A5" w14:textId="77777777" w:rsidR="000E73A5" w:rsidRPr="00F007B5" w:rsidRDefault="00EC5F84" w:rsidP="003F6EC3">
            <w:pPr>
              <w:spacing w:before="10" w:afterLines="20" w:after="48"/>
            </w:pPr>
            <w:r>
              <w:t>P</w:t>
            </w:r>
            <w:r w:rsidR="000E73A5" w:rsidRPr="00F007B5">
              <w:t>ushing or pulling forces reduced or eliminated</w:t>
            </w:r>
            <w:r>
              <w:t>.</w:t>
            </w:r>
          </w:p>
        </w:tc>
        <w:tc>
          <w:tcPr>
            <w:tcW w:w="690" w:type="dxa"/>
            <w:tcBorders>
              <w:top w:val="single" w:sz="2" w:space="0" w:color="auto"/>
              <w:left w:val="single" w:sz="2" w:space="0" w:color="auto"/>
              <w:bottom w:val="single" w:sz="2" w:space="0" w:color="auto"/>
              <w:right w:val="single" w:sz="2" w:space="0" w:color="auto"/>
            </w:tcBorders>
            <w:vAlign w:val="center"/>
          </w:tcPr>
          <w:p w14:paraId="66F68B3C"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4863E7"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432D45FF" w14:textId="77777777" w:rsidR="000E73A5" w:rsidRDefault="000E73A5"/>
        </w:tc>
      </w:tr>
      <w:tr w:rsidR="000E73A5" w14:paraId="3BF2252B" w14:textId="77777777" w:rsidTr="00736C09">
        <w:tc>
          <w:tcPr>
            <w:tcW w:w="8390" w:type="dxa"/>
            <w:tcBorders>
              <w:top w:val="single" w:sz="2" w:space="0" w:color="auto"/>
              <w:left w:val="single" w:sz="2" w:space="0" w:color="auto"/>
              <w:bottom w:val="single" w:sz="2" w:space="0" w:color="auto"/>
              <w:right w:val="single" w:sz="2" w:space="0" w:color="auto"/>
            </w:tcBorders>
          </w:tcPr>
          <w:p w14:paraId="3662B8AD" w14:textId="77777777" w:rsidR="000E73A5" w:rsidRPr="00F007B5" w:rsidRDefault="00EC5F84" w:rsidP="003F6EC3">
            <w:pPr>
              <w:spacing w:before="10" w:afterLines="20" w:after="48"/>
            </w:pPr>
            <w:r>
              <w:t>E</w:t>
            </w:r>
            <w:r w:rsidR="000E73A5" w:rsidRPr="00F007B5">
              <w:t>mployee ha</w:t>
            </w:r>
            <w:r>
              <w:t xml:space="preserve">s </w:t>
            </w:r>
            <w:r w:rsidR="000E73A5" w:rsidRPr="00F007B5">
              <w:t>an unobstructed view of handling the task</w:t>
            </w:r>
            <w:r>
              <w:t>.</w:t>
            </w:r>
          </w:p>
        </w:tc>
        <w:tc>
          <w:tcPr>
            <w:tcW w:w="690" w:type="dxa"/>
            <w:tcBorders>
              <w:top w:val="single" w:sz="2" w:space="0" w:color="auto"/>
              <w:left w:val="single" w:sz="2" w:space="0" w:color="auto"/>
              <w:bottom w:val="single" w:sz="2" w:space="0" w:color="auto"/>
              <w:right w:val="single" w:sz="2" w:space="0" w:color="auto"/>
            </w:tcBorders>
            <w:vAlign w:val="center"/>
          </w:tcPr>
          <w:p w14:paraId="04538717"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2205A"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1C4FC981" w14:textId="77777777" w:rsidR="000E73A5" w:rsidRDefault="000E73A5"/>
        </w:tc>
      </w:tr>
      <w:tr w:rsidR="000E73A5" w14:paraId="35674ECC" w14:textId="77777777" w:rsidTr="00736C09">
        <w:tc>
          <w:tcPr>
            <w:tcW w:w="8390" w:type="dxa"/>
            <w:tcBorders>
              <w:top w:val="single" w:sz="2" w:space="0" w:color="auto"/>
              <w:left w:val="single" w:sz="2" w:space="0" w:color="auto"/>
              <w:bottom w:val="single" w:sz="2" w:space="0" w:color="auto"/>
              <w:right w:val="single" w:sz="2" w:space="0" w:color="auto"/>
            </w:tcBorders>
          </w:tcPr>
          <w:p w14:paraId="5388AB27" w14:textId="77777777" w:rsidR="000E73A5" w:rsidRPr="00F007B5" w:rsidRDefault="00EC5F84" w:rsidP="003F6EC3">
            <w:pPr>
              <w:spacing w:before="10" w:afterLines="20" w:after="48"/>
            </w:pPr>
            <w:r>
              <w:t>P</w:t>
            </w:r>
            <w:r w:rsidR="000E73A5" w:rsidRPr="00F007B5">
              <w:t>reventive maintenance program for equipment</w:t>
            </w:r>
            <w:r>
              <w:t>.</w:t>
            </w:r>
          </w:p>
        </w:tc>
        <w:tc>
          <w:tcPr>
            <w:tcW w:w="690" w:type="dxa"/>
            <w:tcBorders>
              <w:top w:val="single" w:sz="2" w:space="0" w:color="auto"/>
              <w:left w:val="single" w:sz="2" w:space="0" w:color="auto"/>
              <w:bottom w:val="single" w:sz="2" w:space="0" w:color="auto"/>
              <w:right w:val="single" w:sz="2" w:space="0" w:color="auto"/>
            </w:tcBorders>
            <w:vAlign w:val="center"/>
          </w:tcPr>
          <w:p w14:paraId="3D1ACA6A"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D416C7"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2E7ABB11" w14:textId="77777777" w:rsidR="000E73A5" w:rsidRDefault="000E73A5"/>
        </w:tc>
      </w:tr>
      <w:tr w:rsidR="000E73A5" w14:paraId="0404E87A" w14:textId="77777777" w:rsidTr="00736C09">
        <w:tc>
          <w:tcPr>
            <w:tcW w:w="8390" w:type="dxa"/>
            <w:tcBorders>
              <w:top w:val="single" w:sz="2" w:space="0" w:color="auto"/>
              <w:left w:val="single" w:sz="2" w:space="0" w:color="auto"/>
              <w:bottom w:val="single" w:sz="2" w:space="0" w:color="auto"/>
              <w:right w:val="single" w:sz="2" w:space="0" w:color="auto"/>
            </w:tcBorders>
          </w:tcPr>
          <w:p w14:paraId="5746B6DC" w14:textId="77777777" w:rsidR="000E73A5" w:rsidRPr="00F007B5" w:rsidRDefault="00EC5F84" w:rsidP="003F6EC3">
            <w:pPr>
              <w:spacing w:before="10" w:afterLines="20" w:after="48"/>
            </w:pPr>
            <w:r>
              <w:t>Wo</w:t>
            </w:r>
            <w:r w:rsidR="000E73A5" w:rsidRPr="00F007B5">
              <w:t>rkers trained in correct handling and lifting procedures</w:t>
            </w:r>
            <w:r>
              <w:t>.</w:t>
            </w:r>
          </w:p>
        </w:tc>
        <w:tc>
          <w:tcPr>
            <w:tcW w:w="690" w:type="dxa"/>
            <w:tcBorders>
              <w:top w:val="single" w:sz="2" w:space="0" w:color="auto"/>
              <w:left w:val="single" w:sz="2" w:space="0" w:color="auto"/>
              <w:bottom w:val="single" w:sz="2" w:space="0" w:color="auto"/>
              <w:right w:val="single" w:sz="2" w:space="0" w:color="auto"/>
            </w:tcBorders>
            <w:vAlign w:val="center"/>
          </w:tcPr>
          <w:p w14:paraId="4EE1EC17" w14:textId="77777777" w:rsidR="000E73A5" w:rsidRDefault="000E73A5"/>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2B03D9" w14:textId="77777777" w:rsidR="000E73A5" w:rsidRDefault="000E73A5"/>
        </w:tc>
        <w:tc>
          <w:tcPr>
            <w:tcW w:w="690" w:type="dxa"/>
            <w:tcBorders>
              <w:top w:val="single" w:sz="2" w:space="0" w:color="auto"/>
              <w:left w:val="single" w:sz="2" w:space="0" w:color="auto"/>
              <w:bottom w:val="single" w:sz="2" w:space="0" w:color="auto"/>
              <w:right w:val="single" w:sz="2" w:space="0" w:color="auto"/>
            </w:tcBorders>
            <w:vAlign w:val="center"/>
          </w:tcPr>
          <w:p w14:paraId="293F7F57" w14:textId="77777777" w:rsidR="000E73A5" w:rsidRDefault="000E73A5"/>
        </w:tc>
      </w:tr>
    </w:tbl>
    <w:p w14:paraId="4B5748D1" w14:textId="77777777" w:rsidR="00AA5061" w:rsidRDefault="00AA5061" w:rsidP="00AA5061"/>
    <w:p w14:paraId="6E91521D" w14:textId="77777777" w:rsidR="0093785A" w:rsidRDefault="0093785A" w:rsidP="00EC5F84">
      <w:pPr>
        <w:pStyle w:val="Heading3"/>
      </w:pPr>
      <w:r>
        <w:rPr>
          <w:noProof/>
        </w:rPr>
        <w:lastRenderedPageBreak/>
        <w:drawing>
          <wp:anchor distT="0" distB="0" distL="114300" distR="114300" simplePos="0" relativeHeight="251704320" behindDoc="1" locked="0" layoutInCell="1" allowOverlap="1" wp14:anchorId="7FBC3A23" wp14:editId="730F424E">
            <wp:simplePos x="0" y="0"/>
            <wp:positionH relativeFrom="column">
              <wp:posOffset>5407025</wp:posOffset>
            </wp:positionH>
            <wp:positionV relativeFrom="paragraph">
              <wp:posOffset>150495</wp:posOffset>
            </wp:positionV>
            <wp:extent cx="1045210" cy="1737360"/>
            <wp:effectExtent l="0" t="0" r="2540" b="0"/>
            <wp:wrapTight wrapText="bothSides">
              <wp:wrapPolygon edited="0">
                <wp:start x="0" y="0"/>
                <wp:lineTo x="0" y="21316"/>
                <wp:lineTo x="21259" y="21316"/>
                <wp:lineTo x="21259" y="0"/>
                <wp:lineTo x="0" y="0"/>
              </wp:wrapPolygon>
            </wp:wrapTight>
            <wp:docPr id="2050" name="Picture 2" descr="R:\Ergonomics_Current\Resources Training\Engineers\Oregon Lifting Calc.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Ergonomics_Current\Resources Training\Engineers\Oregon Lifting Calc.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210" cy="1737360"/>
                    </a:xfrm>
                    <a:prstGeom prst="rect">
                      <a:avLst/>
                    </a:prstGeom>
                    <a:noFill/>
                  </pic:spPr>
                </pic:pic>
              </a:graphicData>
            </a:graphic>
            <wp14:sizeRelH relativeFrom="page">
              <wp14:pctWidth>0</wp14:pctWidth>
            </wp14:sizeRelH>
            <wp14:sizeRelV relativeFrom="page">
              <wp14:pctHeight>0</wp14:pctHeight>
            </wp14:sizeRelV>
          </wp:anchor>
        </w:drawing>
      </w:r>
      <w:r>
        <w:t>Oregon OSHA Interactive Lifting Calculator</w:t>
      </w:r>
    </w:p>
    <w:p w14:paraId="58081AB8" w14:textId="77777777" w:rsidR="0093785A" w:rsidRDefault="0093785A" w:rsidP="00447991">
      <w:pPr>
        <w:pStyle w:val="ListParaDot"/>
        <w:numPr>
          <w:ilvl w:val="0"/>
          <w:numId w:val="0"/>
        </w:numPr>
        <w:ind w:left="360"/>
      </w:pPr>
      <w:r>
        <w:t>Link to Washington State Labor and Industries and Oregon OSHA lifting calculator.</w:t>
      </w:r>
      <w:r w:rsidRPr="0093785A">
        <w:rPr>
          <w:noProof/>
        </w:rPr>
        <w:t xml:space="preserve"> </w:t>
      </w:r>
    </w:p>
    <w:p w14:paraId="49F5EC2B" w14:textId="3E386486" w:rsidR="0093785A" w:rsidRDefault="00000000" w:rsidP="00447991">
      <w:pPr>
        <w:pStyle w:val="ListParaDot"/>
        <w:numPr>
          <w:ilvl w:val="0"/>
          <w:numId w:val="0"/>
        </w:numPr>
        <w:ind w:left="360"/>
      </w:pPr>
      <w:hyperlink r:id="rId21" w:history="1">
        <w:r w:rsidR="00736C09" w:rsidRPr="00F479F4">
          <w:rPr>
            <w:rStyle w:val="Hyperlink"/>
          </w:rPr>
          <w:t>http://www.orosha.org/interactive/lifting/lift_safety.html</w:t>
        </w:r>
      </w:hyperlink>
    </w:p>
    <w:p w14:paraId="2180D797" w14:textId="77777777" w:rsidR="00736C09" w:rsidRDefault="00736C09" w:rsidP="00447991">
      <w:pPr>
        <w:pStyle w:val="ListParaDot"/>
        <w:numPr>
          <w:ilvl w:val="0"/>
          <w:numId w:val="0"/>
        </w:numPr>
        <w:ind w:left="360"/>
      </w:pPr>
    </w:p>
    <w:p w14:paraId="7A7219F7" w14:textId="77777777" w:rsidR="00EC5F84" w:rsidRDefault="00EC5F84" w:rsidP="00EC5F84">
      <w:pPr>
        <w:pStyle w:val="Heading3"/>
      </w:pPr>
      <w:r>
        <w:t>General Manual Material Handling Guidelines</w:t>
      </w:r>
    </w:p>
    <w:p w14:paraId="065B0B99" w14:textId="77777777" w:rsidR="00CF26A0" w:rsidRDefault="00CF26A0" w:rsidP="00447991">
      <w:pPr>
        <w:pStyle w:val="ListParaDot"/>
      </w:pPr>
      <w:r>
        <w:t>Load weight should be less than 51 pounds for a single person lift.</w:t>
      </w:r>
    </w:p>
    <w:p w14:paraId="6DD8B197" w14:textId="77777777" w:rsidR="00CF26A0" w:rsidRDefault="00CF26A0" w:rsidP="00447991">
      <w:pPr>
        <w:pStyle w:val="ListParaDot"/>
      </w:pPr>
      <w:r>
        <w:t>Handle load wi</w:t>
      </w:r>
      <w:r w:rsidR="005B12DA">
        <w:t xml:space="preserve">thin the maximum comfort zone. </w:t>
      </w:r>
    </w:p>
    <w:p w14:paraId="2D21D2DC" w14:textId="77777777" w:rsidR="00CF26A0" w:rsidRDefault="00CF26A0" w:rsidP="00447991">
      <w:pPr>
        <w:pStyle w:val="ListParaDot"/>
      </w:pPr>
      <w:r>
        <w:t>Handle load at a horizontal distance less than 12 inches from the body.</w:t>
      </w:r>
    </w:p>
    <w:p w14:paraId="05A31612" w14:textId="77777777" w:rsidR="00CF26A0" w:rsidRDefault="00CF26A0" w:rsidP="00447991">
      <w:pPr>
        <w:pStyle w:val="ListParaDot"/>
      </w:pPr>
      <w:r>
        <w:t>Ideally, the frequency of lifting is once every five minutes or less, and a maximum frequency of 15 lifts per minute.</w:t>
      </w:r>
    </w:p>
    <w:p w14:paraId="5C926357" w14:textId="77777777" w:rsidR="00CF26A0" w:rsidRDefault="00CF26A0" w:rsidP="00447991">
      <w:pPr>
        <w:pStyle w:val="ListParaDot"/>
      </w:pPr>
      <w:r>
        <w:t>Perform lifts without twisting.</w:t>
      </w:r>
    </w:p>
    <w:p w14:paraId="76F9E049" w14:textId="77777777" w:rsidR="00CF26A0" w:rsidRDefault="00CF26A0" w:rsidP="00447991">
      <w:pPr>
        <w:pStyle w:val="ListParaDot"/>
      </w:pPr>
      <w:r>
        <w:t>Provide a stable load to reduce balance shifting while lifting or carrying.</w:t>
      </w:r>
    </w:p>
    <w:p w14:paraId="6B1E4EFF" w14:textId="77777777" w:rsidR="00CF26A0" w:rsidRDefault="00CF26A0" w:rsidP="00447991">
      <w:pPr>
        <w:pStyle w:val="ListParaDot"/>
      </w:pPr>
      <w:r>
        <w:t>Standing surfaces should be stable and high-friction.</w:t>
      </w:r>
    </w:p>
    <w:p w14:paraId="04C97DDB" w14:textId="77777777" w:rsidR="00CF26A0" w:rsidRDefault="00CF26A0" w:rsidP="00447991">
      <w:pPr>
        <w:pStyle w:val="ListParaDot"/>
      </w:pPr>
      <w:r>
        <w:t>The load dimensions should allow a comfortable grasp, adequate handles are preferred.</w:t>
      </w:r>
    </w:p>
    <w:p w14:paraId="40EDFFB8" w14:textId="77777777" w:rsidR="00CF26A0" w:rsidRDefault="00CF26A0" w:rsidP="00447991">
      <w:pPr>
        <w:pStyle w:val="ListParaDot"/>
      </w:pPr>
      <w:r>
        <w:t>An optimal handle design has a 0.75 inch diameter, 4.5 inches or more in length, a 2 inch clearance, and has a cylindrical shape with a smooth, non-slip surface.</w:t>
      </w:r>
    </w:p>
    <w:p w14:paraId="0578026D" w14:textId="77777777" w:rsidR="00CF26A0" w:rsidRDefault="00CF26A0" w:rsidP="00447991">
      <w:pPr>
        <w:pStyle w:val="ListParaDot"/>
      </w:pPr>
      <w:r>
        <w:t>An optimal handhold cutout should have a height of 3 inches or more, 4.5 inches in length, and have a semi-oval shape.</w:t>
      </w:r>
    </w:p>
    <w:p w14:paraId="6801B522" w14:textId="77777777" w:rsidR="00CF26A0" w:rsidRDefault="00CF26A0" w:rsidP="00447991">
      <w:pPr>
        <w:pStyle w:val="ListParaDot"/>
      </w:pPr>
      <w:r>
        <w:t>Containers should be 16 inches or less in width and less than 12 inches in height for manual material handling purposes.</w:t>
      </w:r>
    </w:p>
    <w:tbl>
      <w:tblPr>
        <w:tblW w:w="0" w:type="auto"/>
        <w:tblLook w:val="04A0" w:firstRow="1" w:lastRow="0" w:firstColumn="1" w:lastColumn="0" w:noHBand="0" w:noVBand="1"/>
      </w:tblPr>
      <w:tblGrid>
        <w:gridCol w:w="5113"/>
        <w:gridCol w:w="5111"/>
      </w:tblGrid>
      <w:tr w:rsidR="00CF26A0" w14:paraId="05D39D43" w14:textId="77777777" w:rsidTr="001D63EB">
        <w:tc>
          <w:tcPr>
            <w:tcW w:w="10440" w:type="dxa"/>
            <w:gridSpan w:val="2"/>
          </w:tcPr>
          <w:p w14:paraId="248ED9A1" w14:textId="77777777" w:rsidR="00CF26A0" w:rsidRDefault="00CF26A0" w:rsidP="00455C6B">
            <w:pPr>
              <w:pStyle w:val="Heading3"/>
            </w:pPr>
            <w:bookmarkStart w:id="138" w:name="_Illustration_of_the"/>
            <w:bookmarkEnd w:id="138"/>
            <w:r>
              <w:t xml:space="preserve">Illustration of the </w:t>
            </w:r>
            <w:r w:rsidR="002C5C96">
              <w:t>lifting</w:t>
            </w:r>
            <w:r>
              <w:t xml:space="preserve"> zone</w:t>
            </w:r>
          </w:p>
          <w:p w14:paraId="173FCE22" w14:textId="77777777" w:rsidR="00CF26A0" w:rsidRDefault="00CF26A0" w:rsidP="002266D2">
            <w:pPr>
              <w:jc w:val="center"/>
            </w:pPr>
            <w:r w:rsidRPr="001D63EB">
              <w:t>(Left=Maximum Lifting Zone, Right=</w:t>
            </w:r>
            <w:r w:rsidR="002266D2">
              <w:t>Optimal</w:t>
            </w:r>
            <w:r w:rsidRPr="001D63EB">
              <w:t xml:space="preserve"> Lifting Zone)</w:t>
            </w:r>
          </w:p>
        </w:tc>
      </w:tr>
      <w:tr w:rsidR="00587AF5" w14:paraId="5249E85F" w14:textId="77777777" w:rsidTr="00587AF5">
        <w:tc>
          <w:tcPr>
            <w:tcW w:w="5220" w:type="dxa"/>
            <w:vAlign w:val="center"/>
          </w:tcPr>
          <w:p w14:paraId="2244BB94" w14:textId="77777777" w:rsidR="00587AF5" w:rsidRDefault="00587AF5" w:rsidP="002C5C96">
            <w:pPr>
              <w:jc w:val="center"/>
            </w:pPr>
            <w:r>
              <w:rPr>
                <w:noProof/>
              </w:rPr>
              <w:drawing>
                <wp:inline distT="0" distB="0" distL="0" distR="0" wp14:anchorId="2B6F9243" wp14:editId="724AEBC7">
                  <wp:extent cx="846348" cy="1463040"/>
                  <wp:effectExtent l="0" t="0" r="0" b="3810"/>
                  <wp:docPr id="11" name="Picture 2" descr="H:\Ergonomics\Ergonomics Job Hazard Analysis\ErgoDesigner Line Art\standingwboxclothedb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gonomics\Ergonomics Job Hazard Analysis\ErgoDesigner Line Art\standingwboxclothedbw1.gif"/>
                          <pic:cNvPicPr>
                            <a:picLocks noChangeAspect="1" noChangeArrowheads="1"/>
                          </pic:cNvPicPr>
                        </pic:nvPicPr>
                        <pic:blipFill>
                          <a:blip r:embed="rId9" cstate="print"/>
                          <a:srcRect r="24806"/>
                          <a:stretch>
                            <a:fillRect/>
                          </a:stretch>
                        </pic:blipFill>
                        <pic:spPr bwMode="auto">
                          <a:xfrm>
                            <a:off x="0" y="0"/>
                            <a:ext cx="846348" cy="1463040"/>
                          </a:xfrm>
                          <a:prstGeom prst="rect">
                            <a:avLst/>
                          </a:prstGeom>
                          <a:noFill/>
                          <a:ln w="9525">
                            <a:noFill/>
                            <a:miter lim="800000"/>
                            <a:headEnd/>
                            <a:tailEnd/>
                          </a:ln>
                        </pic:spPr>
                      </pic:pic>
                    </a:graphicData>
                  </a:graphic>
                </wp:inline>
              </w:drawing>
            </w:r>
          </w:p>
        </w:tc>
        <w:tc>
          <w:tcPr>
            <w:tcW w:w="5220" w:type="dxa"/>
            <w:vAlign w:val="center"/>
          </w:tcPr>
          <w:p w14:paraId="41DCE4FF" w14:textId="77777777" w:rsidR="00587AF5" w:rsidRDefault="00587AF5" w:rsidP="002C5C96">
            <w:pPr>
              <w:jc w:val="center"/>
            </w:pPr>
            <w:r>
              <w:rPr>
                <w:noProof/>
              </w:rPr>
              <w:drawing>
                <wp:inline distT="0" distB="0" distL="0" distR="0" wp14:anchorId="3F443086" wp14:editId="360648A4">
                  <wp:extent cx="776113" cy="1280160"/>
                  <wp:effectExtent l="0" t="0" r="5080" b="0"/>
                  <wp:docPr id="14" name="Picture 3" descr="H:\Ergonomics\Ergonomics Job Hazard Analysis\ErgoDesigner Line Art\standingwboxclothedb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gonomics\Ergonomics Job Hazard Analysis\ErgoDesigner Line Art\standingwboxclothedbw2.gif"/>
                          <pic:cNvPicPr>
                            <a:picLocks noChangeAspect="1" noChangeArrowheads="1"/>
                          </pic:cNvPicPr>
                        </pic:nvPicPr>
                        <pic:blipFill>
                          <a:blip r:embed="rId8" cstate="print"/>
                          <a:srcRect r="21195"/>
                          <a:stretch>
                            <a:fillRect/>
                          </a:stretch>
                        </pic:blipFill>
                        <pic:spPr bwMode="auto">
                          <a:xfrm>
                            <a:off x="0" y="0"/>
                            <a:ext cx="776113" cy="1280160"/>
                          </a:xfrm>
                          <a:prstGeom prst="rect">
                            <a:avLst/>
                          </a:prstGeom>
                          <a:noFill/>
                          <a:ln w="9525">
                            <a:noFill/>
                            <a:miter lim="800000"/>
                            <a:headEnd/>
                            <a:tailEnd/>
                          </a:ln>
                        </pic:spPr>
                      </pic:pic>
                    </a:graphicData>
                  </a:graphic>
                </wp:inline>
              </w:drawing>
            </w:r>
          </w:p>
        </w:tc>
      </w:tr>
    </w:tbl>
    <w:p w14:paraId="78646744" w14:textId="77777777" w:rsidR="00CF26A0" w:rsidRDefault="00CF26A0" w:rsidP="00455C6B">
      <w:pPr>
        <w:pStyle w:val="Heading3"/>
      </w:pPr>
      <w:bookmarkStart w:id="139" w:name="_Recommended_dimensions_for"/>
      <w:bookmarkStart w:id="140" w:name="_Toc149721423"/>
      <w:bookmarkEnd w:id="139"/>
      <w:r>
        <w:t>Recommended dimensions for lifting comfort zone</w:t>
      </w:r>
      <w:bookmarkEnd w:id="140"/>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4"/>
        <w:gridCol w:w="1800"/>
        <w:gridCol w:w="4857"/>
      </w:tblGrid>
      <w:tr w:rsidR="00CF26A0" w:rsidRPr="001D63EB" w14:paraId="378612FA" w14:textId="77777777" w:rsidTr="003C76EC">
        <w:trPr>
          <w:cantSplit/>
          <w:trHeight w:val="126"/>
          <w:tblHeader/>
          <w:jc w:val="center"/>
        </w:trPr>
        <w:tc>
          <w:tcPr>
            <w:tcW w:w="3274" w:type="dxa"/>
            <w:shd w:val="clear" w:color="auto" w:fill="4F81BD" w:themeFill="accent1"/>
          </w:tcPr>
          <w:p w14:paraId="3EDA84FA" w14:textId="77777777" w:rsidR="00CF26A0" w:rsidRPr="001D63EB" w:rsidRDefault="00CF26A0" w:rsidP="00B97479">
            <w:pPr>
              <w:pStyle w:val="TableHeader"/>
            </w:pPr>
            <w:r w:rsidRPr="001D63EB">
              <w:t>Criteria</w:t>
            </w:r>
          </w:p>
        </w:tc>
        <w:tc>
          <w:tcPr>
            <w:tcW w:w="1800" w:type="dxa"/>
            <w:shd w:val="clear" w:color="auto" w:fill="4F81BD" w:themeFill="accent1"/>
          </w:tcPr>
          <w:p w14:paraId="602C4C9A" w14:textId="77777777" w:rsidR="00CF26A0" w:rsidRPr="001D63EB" w:rsidRDefault="00CF26A0" w:rsidP="00B97479">
            <w:pPr>
              <w:pStyle w:val="TableHeader"/>
            </w:pPr>
            <w:r w:rsidRPr="001D63EB">
              <w:t>Dimension</w:t>
            </w:r>
          </w:p>
        </w:tc>
        <w:tc>
          <w:tcPr>
            <w:tcW w:w="4857" w:type="dxa"/>
            <w:shd w:val="clear" w:color="auto" w:fill="4F81BD" w:themeFill="accent1"/>
          </w:tcPr>
          <w:p w14:paraId="1E838B5C" w14:textId="77777777" w:rsidR="00CF26A0" w:rsidRPr="001D63EB" w:rsidRDefault="00CF26A0" w:rsidP="00B97479">
            <w:pPr>
              <w:pStyle w:val="TableHeader"/>
            </w:pPr>
            <w:r w:rsidRPr="001D63EB">
              <w:t>Description</w:t>
            </w:r>
          </w:p>
        </w:tc>
      </w:tr>
      <w:tr w:rsidR="00CF26A0" w:rsidRPr="00A872B8" w14:paraId="56539D1F" w14:textId="77777777" w:rsidTr="0063031F">
        <w:trPr>
          <w:cantSplit/>
          <w:trHeight w:val="548"/>
          <w:jc w:val="center"/>
        </w:trPr>
        <w:tc>
          <w:tcPr>
            <w:tcW w:w="3274" w:type="dxa"/>
            <w:tcMar>
              <w:left w:w="115" w:type="dxa"/>
              <w:right w:w="14" w:type="dxa"/>
            </w:tcMar>
            <w:vAlign w:val="center"/>
          </w:tcPr>
          <w:p w14:paraId="2D92D065" w14:textId="77777777" w:rsidR="00CF26A0" w:rsidRPr="00B97479" w:rsidRDefault="00CF26A0" w:rsidP="002266D2">
            <w:pPr>
              <w:pStyle w:val="TableTextSmall"/>
              <w:numPr>
                <w:ilvl w:val="0"/>
                <w:numId w:val="0"/>
              </w:numPr>
              <w:ind w:left="9"/>
              <w:rPr>
                <w:sz w:val="24"/>
              </w:rPr>
            </w:pPr>
            <w:r w:rsidRPr="00B97479">
              <w:rPr>
                <w:b/>
                <w:bCs/>
                <w:sz w:val="24"/>
              </w:rPr>
              <w:t>A.</w:t>
            </w:r>
            <w:r w:rsidRPr="00B97479">
              <w:rPr>
                <w:sz w:val="24"/>
              </w:rPr>
              <w:t xml:space="preserve"> </w:t>
            </w:r>
            <w:r w:rsidR="002266D2">
              <w:rPr>
                <w:sz w:val="24"/>
              </w:rPr>
              <w:t>Maximum</w:t>
            </w:r>
            <w:r w:rsidRPr="00B97479">
              <w:rPr>
                <w:sz w:val="24"/>
              </w:rPr>
              <w:t xml:space="preserve"> Zone </w:t>
            </w:r>
            <w:r w:rsidR="00003C5A">
              <w:rPr>
                <w:sz w:val="24"/>
              </w:rPr>
              <w:t>b</w:t>
            </w:r>
            <w:r w:rsidRPr="00B97479">
              <w:rPr>
                <w:sz w:val="24"/>
              </w:rPr>
              <w:t>ottom</w:t>
            </w:r>
          </w:p>
        </w:tc>
        <w:tc>
          <w:tcPr>
            <w:tcW w:w="1800" w:type="dxa"/>
            <w:vAlign w:val="center"/>
          </w:tcPr>
          <w:p w14:paraId="745188C8" w14:textId="77777777" w:rsidR="00CF26A0" w:rsidRPr="001D63EB" w:rsidRDefault="00CF26A0" w:rsidP="00447991">
            <w:pPr>
              <w:pStyle w:val="ListParaDot"/>
              <w:numPr>
                <w:ilvl w:val="0"/>
                <w:numId w:val="0"/>
              </w:numPr>
              <w:ind w:left="72"/>
            </w:pPr>
            <w:r w:rsidRPr="001D63EB">
              <w:t>Min. 2</w:t>
            </w:r>
            <w:r w:rsidR="001F5FB1">
              <w:t>0</w:t>
            </w:r>
            <w:r w:rsidRPr="001D63EB">
              <w:t>"</w:t>
            </w:r>
          </w:p>
        </w:tc>
        <w:tc>
          <w:tcPr>
            <w:tcW w:w="4857" w:type="dxa"/>
            <w:vAlign w:val="center"/>
          </w:tcPr>
          <w:p w14:paraId="76F9558B" w14:textId="77777777" w:rsidR="00CF26A0" w:rsidRPr="001D63EB" w:rsidRDefault="00CF26A0" w:rsidP="00447991">
            <w:pPr>
              <w:pStyle w:val="ListParaDot"/>
              <w:numPr>
                <w:ilvl w:val="0"/>
                <w:numId w:val="0"/>
              </w:numPr>
              <w:ind w:left="72"/>
            </w:pPr>
            <w:r w:rsidRPr="001D63EB">
              <w:t xml:space="preserve">Minimum height </w:t>
            </w:r>
          </w:p>
        </w:tc>
      </w:tr>
      <w:tr w:rsidR="00CF26A0" w:rsidRPr="00A872B8" w14:paraId="25DF0A02" w14:textId="77777777" w:rsidTr="0063031F">
        <w:trPr>
          <w:cantSplit/>
          <w:trHeight w:val="412"/>
          <w:jc w:val="center"/>
        </w:trPr>
        <w:tc>
          <w:tcPr>
            <w:tcW w:w="3274" w:type="dxa"/>
            <w:tcMar>
              <w:left w:w="115" w:type="dxa"/>
              <w:right w:w="14" w:type="dxa"/>
            </w:tcMar>
            <w:vAlign w:val="center"/>
          </w:tcPr>
          <w:p w14:paraId="60BF9031" w14:textId="77777777" w:rsidR="00CF26A0" w:rsidRPr="00B97479" w:rsidRDefault="00CF26A0" w:rsidP="002266D2">
            <w:pPr>
              <w:pStyle w:val="TableTextSmall"/>
              <w:numPr>
                <w:ilvl w:val="0"/>
                <w:numId w:val="0"/>
              </w:numPr>
              <w:ind w:left="9"/>
              <w:rPr>
                <w:sz w:val="24"/>
              </w:rPr>
            </w:pPr>
            <w:r w:rsidRPr="00B97479">
              <w:rPr>
                <w:b/>
                <w:bCs/>
                <w:sz w:val="24"/>
              </w:rPr>
              <w:t xml:space="preserve">B. </w:t>
            </w:r>
            <w:r w:rsidR="002266D2">
              <w:rPr>
                <w:sz w:val="24"/>
              </w:rPr>
              <w:t>Maximum</w:t>
            </w:r>
            <w:r w:rsidRPr="00B97479">
              <w:rPr>
                <w:sz w:val="24"/>
              </w:rPr>
              <w:t xml:space="preserve"> Zone </w:t>
            </w:r>
            <w:r w:rsidR="00003C5A">
              <w:rPr>
                <w:sz w:val="24"/>
              </w:rPr>
              <w:t>t</w:t>
            </w:r>
            <w:r w:rsidRPr="00B97479">
              <w:rPr>
                <w:sz w:val="24"/>
              </w:rPr>
              <w:t>op</w:t>
            </w:r>
          </w:p>
        </w:tc>
        <w:tc>
          <w:tcPr>
            <w:tcW w:w="1800" w:type="dxa"/>
            <w:vAlign w:val="center"/>
          </w:tcPr>
          <w:p w14:paraId="300B9127" w14:textId="77777777" w:rsidR="00CF26A0" w:rsidRPr="001D63EB" w:rsidRDefault="00CF26A0" w:rsidP="00447991">
            <w:pPr>
              <w:pStyle w:val="ListParaDot"/>
              <w:numPr>
                <w:ilvl w:val="0"/>
                <w:numId w:val="0"/>
              </w:numPr>
              <w:ind w:left="72"/>
            </w:pPr>
            <w:r w:rsidRPr="001D63EB">
              <w:t xml:space="preserve">Max. </w:t>
            </w:r>
            <w:r w:rsidR="001F5FB1">
              <w:t>60</w:t>
            </w:r>
            <w:r w:rsidRPr="001D63EB">
              <w:t>"</w:t>
            </w:r>
          </w:p>
        </w:tc>
        <w:tc>
          <w:tcPr>
            <w:tcW w:w="4857" w:type="dxa"/>
            <w:vAlign w:val="center"/>
          </w:tcPr>
          <w:p w14:paraId="46CC477B" w14:textId="77777777" w:rsidR="00CF26A0" w:rsidRPr="001D63EB" w:rsidRDefault="00CF26A0" w:rsidP="00447991">
            <w:pPr>
              <w:pStyle w:val="ListParaDot"/>
              <w:numPr>
                <w:ilvl w:val="0"/>
                <w:numId w:val="0"/>
              </w:numPr>
              <w:ind w:left="72"/>
            </w:pPr>
            <w:r w:rsidRPr="001D63EB">
              <w:t>Maximum height</w:t>
            </w:r>
          </w:p>
        </w:tc>
      </w:tr>
      <w:tr w:rsidR="00CF26A0" w:rsidRPr="00A872B8" w14:paraId="464910FA" w14:textId="77777777" w:rsidTr="0063031F">
        <w:trPr>
          <w:cantSplit/>
          <w:trHeight w:val="417"/>
          <w:jc w:val="center"/>
        </w:trPr>
        <w:tc>
          <w:tcPr>
            <w:tcW w:w="3274" w:type="dxa"/>
            <w:tcMar>
              <w:left w:w="115" w:type="dxa"/>
              <w:right w:w="14" w:type="dxa"/>
            </w:tcMar>
            <w:vAlign w:val="center"/>
          </w:tcPr>
          <w:p w14:paraId="788FBDC6" w14:textId="77777777" w:rsidR="00CF26A0" w:rsidRPr="00B97479" w:rsidRDefault="00CF26A0" w:rsidP="002266D2">
            <w:pPr>
              <w:pStyle w:val="TableTextSmall"/>
              <w:numPr>
                <w:ilvl w:val="0"/>
                <w:numId w:val="0"/>
              </w:numPr>
              <w:ind w:left="9"/>
              <w:rPr>
                <w:sz w:val="24"/>
              </w:rPr>
            </w:pPr>
            <w:r w:rsidRPr="00B97479">
              <w:rPr>
                <w:b/>
                <w:bCs/>
                <w:sz w:val="24"/>
              </w:rPr>
              <w:t>C.</w:t>
            </w:r>
            <w:r w:rsidRPr="00B97479">
              <w:rPr>
                <w:sz w:val="24"/>
              </w:rPr>
              <w:t xml:space="preserve"> Optimal Zone </w:t>
            </w:r>
            <w:r w:rsidR="00003C5A">
              <w:rPr>
                <w:sz w:val="24"/>
              </w:rPr>
              <w:t>b</w:t>
            </w:r>
            <w:r w:rsidRPr="00B97479">
              <w:rPr>
                <w:sz w:val="24"/>
              </w:rPr>
              <w:t>ottom</w:t>
            </w:r>
          </w:p>
        </w:tc>
        <w:tc>
          <w:tcPr>
            <w:tcW w:w="1800" w:type="dxa"/>
            <w:vAlign w:val="center"/>
          </w:tcPr>
          <w:p w14:paraId="3D7046F9" w14:textId="77777777" w:rsidR="00CF26A0" w:rsidRPr="001D63EB" w:rsidRDefault="00CF26A0" w:rsidP="00447991">
            <w:pPr>
              <w:pStyle w:val="ListParaDot"/>
              <w:numPr>
                <w:ilvl w:val="0"/>
                <w:numId w:val="0"/>
              </w:numPr>
              <w:ind w:left="72"/>
            </w:pPr>
            <w:r w:rsidRPr="001D63EB">
              <w:t xml:space="preserve">Min. </w:t>
            </w:r>
            <w:r w:rsidR="001F5FB1">
              <w:t>30</w:t>
            </w:r>
            <w:r w:rsidRPr="001D63EB">
              <w:t>"</w:t>
            </w:r>
          </w:p>
        </w:tc>
        <w:tc>
          <w:tcPr>
            <w:tcW w:w="4857" w:type="dxa"/>
            <w:vAlign w:val="center"/>
          </w:tcPr>
          <w:p w14:paraId="175F839E" w14:textId="77777777" w:rsidR="00CF26A0" w:rsidRPr="001D63EB" w:rsidRDefault="00CF26A0" w:rsidP="00447991">
            <w:pPr>
              <w:pStyle w:val="ListParaDot"/>
              <w:numPr>
                <w:ilvl w:val="0"/>
                <w:numId w:val="0"/>
              </w:numPr>
              <w:ind w:left="72"/>
            </w:pPr>
            <w:r w:rsidRPr="001D63EB">
              <w:t xml:space="preserve">Minimum height in </w:t>
            </w:r>
            <w:r w:rsidR="00EE5C8F">
              <w:t>optimal zone</w:t>
            </w:r>
          </w:p>
        </w:tc>
      </w:tr>
      <w:tr w:rsidR="00CF26A0" w:rsidRPr="00A872B8" w14:paraId="761BA130" w14:textId="77777777" w:rsidTr="0063031F">
        <w:trPr>
          <w:cantSplit/>
          <w:trHeight w:val="426"/>
          <w:jc w:val="center"/>
        </w:trPr>
        <w:tc>
          <w:tcPr>
            <w:tcW w:w="3274" w:type="dxa"/>
            <w:tcMar>
              <w:left w:w="115" w:type="dxa"/>
              <w:right w:w="14" w:type="dxa"/>
            </w:tcMar>
            <w:vAlign w:val="center"/>
          </w:tcPr>
          <w:p w14:paraId="7C1D12B8" w14:textId="77777777" w:rsidR="00CF26A0" w:rsidRPr="00B97479" w:rsidRDefault="00CF26A0" w:rsidP="002266D2">
            <w:pPr>
              <w:pStyle w:val="TableTextSmall"/>
              <w:numPr>
                <w:ilvl w:val="0"/>
                <w:numId w:val="0"/>
              </w:numPr>
              <w:ind w:left="9"/>
              <w:rPr>
                <w:sz w:val="24"/>
              </w:rPr>
            </w:pPr>
            <w:r w:rsidRPr="00B97479">
              <w:rPr>
                <w:b/>
                <w:bCs/>
                <w:sz w:val="24"/>
              </w:rPr>
              <w:t>D.</w:t>
            </w:r>
            <w:r w:rsidRPr="00B97479">
              <w:rPr>
                <w:sz w:val="24"/>
              </w:rPr>
              <w:t xml:space="preserve"> Optimal Zone </w:t>
            </w:r>
            <w:r w:rsidR="00003C5A">
              <w:rPr>
                <w:sz w:val="24"/>
              </w:rPr>
              <w:t>t</w:t>
            </w:r>
            <w:r w:rsidRPr="00B97479">
              <w:rPr>
                <w:sz w:val="24"/>
              </w:rPr>
              <w:t>op</w:t>
            </w:r>
          </w:p>
        </w:tc>
        <w:tc>
          <w:tcPr>
            <w:tcW w:w="1800" w:type="dxa"/>
            <w:vAlign w:val="center"/>
          </w:tcPr>
          <w:p w14:paraId="02641D20" w14:textId="77777777" w:rsidR="00CF26A0" w:rsidRPr="001D63EB" w:rsidRDefault="00CF26A0" w:rsidP="00447991">
            <w:pPr>
              <w:pStyle w:val="ListParaDot"/>
              <w:numPr>
                <w:ilvl w:val="0"/>
                <w:numId w:val="0"/>
              </w:numPr>
              <w:ind w:left="72"/>
            </w:pPr>
            <w:r w:rsidRPr="001D63EB">
              <w:t xml:space="preserve">Max. </w:t>
            </w:r>
            <w:r w:rsidR="001F5FB1">
              <w:t>50</w:t>
            </w:r>
            <w:r w:rsidRPr="001D63EB">
              <w:t>"</w:t>
            </w:r>
          </w:p>
        </w:tc>
        <w:tc>
          <w:tcPr>
            <w:tcW w:w="4857" w:type="dxa"/>
            <w:vAlign w:val="center"/>
          </w:tcPr>
          <w:p w14:paraId="55BE06E7" w14:textId="77777777" w:rsidR="00CF26A0" w:rsidRPr="001D63EB" w:rsidRDefault="00CF26A0" w:rsidP="00447991">
            <w:pPr>
              <w:pStyle w:val="ListParaDot"/>
              <w:numPr>
                <w:ilvl w:val="0"/>
                <w:numId w:val="0"/>
              </w:numPr>
              <w:ind w:left="72"/>
            </w:pPr>
            <w:r w:rsidRPr="001D63EB">
              <w:t xml:space="preserve">Maximum height in </w:t>
            </w:r>
            <w:r w:rsidR="00EE5C8F">
              <w:t>optimal zone</w:t>
            </w:r>
          </w:p>
        </w:tc>
      </w:tr>
      <w:tr w:rsidR="00CF26A0" w:rsidRPr="00A872B8" w14:paraId="56088CD2" w14:textId="77777777" w:rsidTr="0063031F">
        <w:trPr>
          <w:cantSplit/>
          <w:trHeight w:val="431"/>
          <w:jc w:val="center"/>
        </w:trPr>
        <w:tc>
          <w:tcPr>
            <w:tcW w:w="3274" w:type="dxa"/>
            <w:tcMar>
              <w:left w:w="115" w:type="dxa"/>
              <w:right w:w="14" w:type="dxa"/>
            </w:tcMar>
            <w:vAlign w:val="center"/>
          </w:tcPr>
          <w:p w14:paraId="1D03940B" w14:textId="77777777" w:rsidR="00CF26A0" w:rsidRPr="00B97479" w:rsidRDefault="00CF26A0" w:rsidP="00FE5AD9">
            <w:pPr>
              <w:pStyle w:val="TableTextSmall"/>
              <w:numPr>
                <w:ilvl w:val="0"/>
                <w:numId w:val="0"/>
              </w:numPr>
              <w:ind w:left="279" w:hanging="270"/>
              <w:rPr>
                <w:sz w:val="24"/>
              </w:rPr>
            </w:pPr>
            <w:r w:rsidRPr="00B97479">
              <w:rPr>
                <w:b/>
                <w:bCs/>
                <w:sz w:val="24"/>
              </w:rPr>
              <w:t>E.</w:t>
            </w:r>
            <w:r w:rsidR="00040FBE" w:rsidRPr="00B97479">
              <w:rPr>
                <w:sz w:val="24"/>
              </w:rPr>
              <w:t xml:space="preserve"> Distance </w:t>
            </w:r>
            <w:r w:rsidR="00003C5A">
              <w:rPr>
                <w:sz w:val="24"/>
              </w:rPr>
              <w:t>f</w:t>
            </w:r>
            <w:r w:rsidR="00040FBE" w:rsidRPr="00B97479">
              <w:rPr>
                <w:sz w:val="24"/>
              </w:rPr>
              <w:t xml:space="preserve">rom </w:t>
            </w:r>
            <w:r w:rsidR="00003C5A">
              <w:rPr>
                <w:sz w:val="24"/>
              </w:rPr>
              <w:t>b</w:t>
            </w:r>
            <w:r w:rsidR="00040FBE" w:rsidRPr="00B97479">
              <w:rPr>
                <w:sz w:val="24"/>
              </w:rPr>
              <w:t>ody</w:t>
            </w:r>
            <w:r w:rsidRPr="00B97479">
              <w:rPr>
                <w:sz w:val="24"/>
              </w:rPr>
              <w:t xml:space="preserve"> </w:t>
            </w:r>
            <w:r w:rsidR="00040FBE" w:rsidRPr="00B97479">
              <w:rPr>
                <w:sz w:val="24"/>
              </w:rPr>
              <w:t>t</w:t>
            </w:r>
            <w:r w:rsidRPr="00B97479">
              <w:rPr>
                <w:sz w:val="24"/>
              </w:rPr>
              <w:t xml:space="preserve">o </w:t>
            </w:r>
            <w:r w:rsidR="00FE5AD9">
              <w:rPr>
                <w:sz w:val="24"/>
              </w:rPr>
              <w:t>hand placement</w:t>
            </w:r>
          </w:p>
        </w:tc>
        <w:tc>
          <w:tcPr>
            <w:tcW w:w="1800" w:type="dxa"/>
            <w:vAlign w:val="center"/>
          </w:tcPr>
          <w:p w14:paraId="2D53292A" w14:textId="77777777" w:rsidR="00CF26A0" w:rsidRPr="001D63EB" w:rsidRDefault="00CF26A0" w:rsidP="00447991">
            <w:pPr>
              <w:pStyle w:val="ListParaDot"/>
              <w:numPr>
                <w:ilvl w:val="0"/>
                <w:numId w:val="0"/>
              </w:numPr>
              <w:ind w:left="72"/>
            </w:pPr>
            <w:r w:rsidRPr="001D63EB">
              <w:t xml:space="preserve">Max. </w:t>
            </w:r>
            <w:r w:rsidR="00FE5AD9">
              <w:t>10</w:t>
            </w:r>
            <w:r w:rsidRPr="001D63EB">
              <w:t>"</w:t>
            </w:r>
          </w:p>
        </w:tc>
        <w:tc>
          <w:tcPr>
            <w:tcW w:w="4857" w:type="dxa"/>
            <w:vAlign w:val="center"/>
          </w:tcPr>
          <w:p w14:paraId="6A5EE874" w14:textId="77777777" w:rsidR="00CF26A0" w:rsidRPr="001D63EB" w:rsidRDefault="00CF26A0" w:rsidP="00447991">
            <w:pPr>
              <w:pStyle w:val="ListParaDot"/>
              <w:numPr>
                <w:ilvl w:val="0"/>
                <w:numId w:val="0"/>
              </w:numPr>
              <w:ind w:left="72"/>
            </w:pPr>
            <w:r w:rsidRPr="001D63EB">
              <w:t>Optimal distance in front of the body.</w:t>
            </w:r>
          </w:p>
        </w:tc>
      </w:tr>
    </w:tbl>
    <w:p w14:paraId="210F3699" w14:textId="77777777" w:rsidR="00F804D9" w:rsidRDefault="00F804D9" w:rsidP="00F804D9"/>
    <w:p w14:paraId="5FAE4B0B" w14:textId="77777777" w:rsidR="00CF26A0" w:rsidRDefault="00F804D9" w:rsidP="00736C09">
      <w:pPr>
        <w:pStyle w:val="Heading1"/>
        <w:ind w:left="-270" w:right="-216"/>
      </w:pPr>
      <w:r>
        <w:br w:type="page"/>
      </w:r>
      <w:bookmarkStart w:id="141" w:name="_Toc373311923"/>
      <w:bookmarkStart w:id="142" w:name="_Toc69981830"/>
      <w:r w:rsidR="00CF26A0">
        <w:lastRenderedPageBreak/>
        <w:t>Microscopes/Magnifiers</w:t>
      </w:r>
      <w:bookmarkEnd w:id="141"/>
      <w:bookmarkEnd w:id="142"/>
    </w:p>
    <w:tbl>
      <w:tblPr>
        <w:tblW w:w="10733" w:type="dxa"/>
        <w:tblInd w:w="-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663"/>
        <w:gridCol w:w="690"/>
        <w:gridCol w:w="690"/>
        <w:gridCol w:w="690"/>
      </w:tblGrid>
      <w:tr w:rsidR="005B12DA" w:rsidRPr="00250883" w14:paraId="5D655128" w14:textId="77777777" w:rsidTr="00422F6E">
        <w:trPr>
          <w:trHeight w:val="320"/>
        </w:trPr>
        <w:tc>
          <w:tcPr>
            <w:tcW w:w="1073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C81DF6E" w14:textId="77777777" w:rsidR="005B12DA" w:rsidRPr="00250883" w:rsidRDefault="005B12DA" w:rsidP="002F61E4">
            <w:pPr>
              <w:pStyle w:val="Heading2"/>
            </w:pPr>
            <w:bookmarkStart w:id="143" w:name="_Toc373311924"/>
            <w:bookmarkStart w:id="144" w:name="_Toc69981831"/>
            <w:r w:rsidRPr="00250883">
              <w:t>Microscopes/Magnifiers Checklist</w:t>
            </w:r>
            <w:bookmarkEnd w:id="143"/>
            <w:bookmarkEnd w:id="144"/>
          </w:p>
        </w:tc>
      </w:tr>
      <w:tr w:rsidR="005B12DA" w:rsidRPr="005B12DA" w14:paraId="50FD0E55" w14:textId="77777777" w:rsidTr="00422F6E">
        <w:tc>
          <w:tcPr>
            <w:tcW w:w="8663" w:type="dxa"/>
            <w:tcBorders>
              <w:top w:val="single" w:sz="2" w:space="0" w:color="auto"/>
              <w:left w:val="single" w:sz="2" w:space="0" w:color="auto"/>
              <w:bottom w:val="single" w:sz="2" w:space="0" w:color="auto"/>
              <w:right w:val="single" w:sz="2" w:space="0" w:color="auto"/>
            </w:tcBorders>
            <w:hideMark/>
          </w:tcPr>
          <w:p w14:paraId="12E74F57" w14:textId="77777777" w:rsidR="005B12DA" w:rsidRPr="00E97CAD" w:rsidRDefault="005B12DA" w:rsidP="005B12DA">
            <w:pPr>
              <w:rPr>
                <w:sz w:val="22"/>
              </w:rPr>
            </w:pPr>
            <w:r w:rsidRPr="00E97CAD">
              <w:rPr>
                <w:sz w:val="22"/>
              </w:rPr>
              <w:t xml:space="preserve"> “NO” answer indicates need for additional investigation.</w:t>
            </w:r>
          </w:p>
        </w:tc>
        <w:tc>
          <w:tcPr>
            <w:tcW w:w="690" w:type="dxa"/>
            <w:tcBorders>
              <w:top w:val="single" w:sz="2" w:space="0" w:color="auto"/>
              <w:left w:val="single" w:sz="2" w:space="0" w:color="auto"/>
              <w:bottom w:val="single" w:sz="2" w:space="0" w:color="auto"/>
              <w:right w:val="single" w:sz="2" w:space="0" w:color="auto"/>
            </w:tcBorders>
            <w:vAlign w:val="center"/>
            <w:hideMark/>
          </w:tcPr>
          <w:p w14:paraId="4EDB6DFC" w14:textId="77777777" w:rsidR="005B12DA" w:rsidRPr="00E97CAD" w:rsidRDefault="005B12DA" w:rsidP="005B12DA">
            <w:pPr>
              <w:rPr>
                <w:sz w:val="22"/>
              </w:rPr>
            </w:pPr>
            <w:r w:rsidRPr="00E97CAD">
              <w:rPr>
                <w:sz w:val="22"/>
              </w:rPr>
              <w:t>YES</w:t>
            </w:r>
          </w:p>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3172AEC" w14:textId="77777777" w:rsidR="005B12DA" w:rsidRPr="00E97CAD" w:rsidRDefault="005B12DA" w:rsidP="005B12DA">
            <w:pPr>
              <w:rPr>
                <w:sz w:val="22"/>
              </w:rPr>
            </w:pPr>
            <w:r w:rsidRPr="00E97CAD">
              <w:rPr>
                <w:sz w:val="22"/>
              </w:rPr>
              <w:t>NO</w:t>
            </w:r>
          </w:p>
        </w:tc>
        <w:tc>
          <w:tcPr>
            <w:tcW w:w="690" w:type="dxa"/>
            <w:tcBorders>
              <w:top w:val="single" w:sz="2" w:space="0" w:color="auto"/>
              <w:left w:val="single" w:sz="2" w:space="0" w:color="auto"/>
              <w:bottom w:val="single" w:sz="2" w:space="0" w:color="auto"/>
              <w:right w:val="single" w:sz="2" w:space="0" w:color="auto"/>
            </w:tcBorders>
            <w:vAlign w:val="center"/>
            <w:hideMark/>
          </w:tcPr>
          <w:p w14:paraId="3AD6796D" w14:textId="77777777" w:rsidR="005B12DA" w:rsidRPr="00E97CAD" w:rsidRDefault="005B12DA" w:rsidP="005B12DA">
            <w:pPr>
              <w:rPr>
                <w:sz w:val="22"/>
              </w:rPr>
            </w:pPr>
            <w:r w:rsidRPr="00E97CAD">
              <w:rPr>
                <w:sz w:val="22"/>
              </w:rPr>
              <w:t>NA</w:t>
            </w:r>
          </w:p>
        </w:tc>
      </w:tr>
      <w:tr w:rsidR="005B12DA" w:rsidRPr="005B12DA" w14:paraId="04C1D74C" w14:textId="77777777" w:rsidTr="00422F6E">
        <w:tc>
          <w:tcPr>
            <w:tcW w:w="8663" w:type="dxa"/>
            <w:tcBorders>
              <w:top w:val="single" w:sz="2" w:space="0" w:color="auto"/>
              <w:left w:val="single" w:sz="2" w:space="0" w:color="auto"/>
              <w:bottom w:val="single" w:sz="2" w:space="0" w:color="auto"/>
              <w:right w:val="single" w:sz="2" w:space="0" w:color="auto"/>
            </w:tcBorders>
          </w:tcPr>
          <w:p w14:paraId="171BB483" w14:textId="77777777" w:rsidR="005B12DA" w:rsidRPr="005B12DA" w:rsidRDefault="00CE6BA2" w:rsidP="00CE6BA2">
            <w:r>
              <w:t>User t</w:t>
            </w:r>
            <w:r w:rsidR="00E97CAD">
              <w:t>raining in microscope/magnifier set-up has been accomplished and user can demonstrate proper set-up.</w:t>
            </w:r>
          </w:p>
        </w:tc>
        <w:tc>
          <w:tcPr>
            <w:tcW w:w="690" w:type="dxa"/>
            <w:tcBorders>
              <w:top w:val="single" w:sz="2" w:space="0" w:color="auto"/>
              <w:left w:val="single" w:sz="2" w:space="0" w:color="auto"/>
              <w:bottom w:val="single" w:sz="2" w:space="0" w:color="auto"/>
              <w:right w:val="single" w:sz="2" w:space="0" w:color="auto"/>
            </w:tcBorders>
            <w:vAlign w:val="center"/>
          </w:tcPr>
          <w:p w14:paraId="1CE8D311" w14:textId="77777777" w:rsidR="005B12DA" w:rsidRPr="005B12DA" w:rsidRDefault="005B12DA" w:rsidP="005B12DA"/>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AF605F9" w14:textId="77777777" w:rsidR="005B12DA" w:rsidRPr="005B12DA" w:rsidRDefault="005B12DA" w:rsidP="005B12DA"/>
        </w:tc>
        <w:tc>
          <w:tcPr>
            <w:tcW w:w="690" w:type="dxa"/>
            <w:tcBorders>
              <w:top w:val="single" w:sz="2" w:space="0" w:color="auto"/>
              <w:left w:val="single" w:sz="2" w:space="0" w:color="auto"/>
              <w:bottom w:val="single" w:sz="2" w:space="0" w:color="auto"/>
              <w:right w:val="single" w:sz="2" w:space="0" w:color="auto"/>
            </w:tcBorders>
            <w:vAlign w:val="center"/>
          </w:tcPr>
          <w:p w14:paraId="3B4FF048" w14:textId="77777777" w:rsidR="005B12DA" w:rsidRPr="005B12DA" w:rsidRDefault="005B12DA" w:rsidP="005B12DA"/>
        </w:tc>
      </w:tr>
      <w:tr w:rsidR="005B12DA" w:rsidRPr="005B12DA" w14:paraId="229E651C" w14:textId="77777777" w:rsidTr="00422F6E">
        <w:tc>
          <w:tcPr>
            <w:tcW w:w="8663" w:type="dxa"/>
            <w:tcBorders>
              <w:top w:val="single" w:sz="2" w:space="0" w:color="auto"/>
              <w:left w:val="single" w:sz="2" w:space="0" w:color="auto"/>
              <w:bottom w:val="single" w:sz="2" w:space="0" w:color="auto"/>
              <w:right w:val="single" w:sz="2" w:space="0" w:color="auto"/>
            </w:tcBorders>
          </w:tcPr>
          <w:p w14:paraId="1B6D299F" w14:textId="77777777" w:rsidR="005B12DA" w:rsidRDefault="002B6DCE" w:rsidP="005B12DA">
            <w:r>
              <w:t>Chair has the features needed to allow for neutral body position and support.</w:t>
            </w:r>
          </w:p>
          <w:p w14:paraId="45E27647" w14:textId="77777777" w:rsidR="002B6DCE" w:rsidRDefault="002B6DCE" w:rsidP="00447991">
            <w:pPr>
              <w:pStyle w:val="ListParaDot"/>
            </w:pPr>
            <w:r>
              <w:t>Seatpan height and tilt</w:t>
            </w:r>
          </w:p>
          <w:p w14:paraId="1BE06081" w14:textId="77777777" w:rsidR="002B6DCE" w:rsidRDefault="002B6DCE" w:rsidP="00447991">
            <w:pPr>
              <w:pStyle w:val="ListParaDot"/>
            </w:pPr>
            <w:r>
              <w:t>Back support height and angle</w:t>
            </w:r>
          </w:p>
          <w:p w14:paraId="09E2FF1F" w14:textId="77777777" w:rsidR="002B6DCE" w:rsidRDefault="002B6DCE" w:rsidP="00447991">
            <w:pPr>
              <w:pStyle w:val="ListParaDot"/>
            </w:pPr>
            <w:r>
              <w:t>Armrest height and side-to-side</w:t>
            </w:r>
          </w:p>
          <w:p w14:paraId="6461FBF6" w14:textId="77777777" w:rsidR="002B6DCE" w:rsidRPr="005B12DA" w:rsidRDefault="002B6DCE" w:rsidP="00447991">
            <w:pPr>
              <w:pStyle w:val="ListParaDot"/>
            </w:pPr>
            <w:r>
              <w:t>Foot ring to provide for easy access to get onto the chair (if working at bench height worksurface, greater than 30”)</w:t>
            </w:r>
            <w:r w:rsidR="004D313E">
              <w:t>.</w:t>
            </w:r>
          </w:p>
        </w:tc>
        <w:tc>
          <w:tcPr>
            <w:tcW w:w="690" w:type="dxa"/>
            <w:tcBorders>
              <w:top w:val="single" w:sz="2" w:space="0" w:color="auto"/>
              <w:left w:val="single" w:sz="2" w:space="0" w:color="auto"/>
              <w:bottom w:val="single" w:sz="2" w:space="0" w:color="auto"/>
              <w:right w:val="single" w:sz="2" w:space="0" w:color="auto"/>
            </w:tcBorders>
            <w:vAlign w:val="center"/>
          </w:tcPr>
          <w:p w14:paraId="1E0BF2F2" w14:textId="77777777" w:rsidR="005B12DA" w:rsidRPr="005B12DA" w:rsidRDefault="005B12DA" w:rsidP="005B12DA"/>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73FAF1" w14:textId="77777777" w:rsidR="005B12DA" w:rsidRPr="005B12DA" w:rsidRDefault="005B12DA" w:rsidP="005B12DA"/>
        </w:tc>
        <w:tc>
          <w:tcPr>
            <w:tcW w:w="690" w:type="dxa"/>
            <w:tcBorders>
              <w:top w:val="single" w:sz="2" w:space="0" w:color="auto"/>
              <w:left w:val="single" w:sz="2" w:space="0" w:color="auto"/>
              <w:bottom w:val="single" w:sz="2" w:space="0" w:color="auto"/>
              <w:right w:val="single" w:sz="2" w:space="0" w:color="auto"/>
            </w:tcBorders>
            <w:vAlign w:val="center"/>
          </w:tcPr>
          <w:p w14:paraId="3B6EBEE7" w14:textId="77777777" w:rsidR="005B12DA" w:rsidRPr="005B12DA" w:rsidRDefault="005B12DA" w:rsidP="005B12DA"/>
        </w:tc>
      </w:tr>
      <w:tr w:rsidR="005B12DA" w:rsidRPr="005B12DA" w14:paraId="7EE3BD41" w14:textId="77777777" w:rsidTr="00422F6E">
        <w:tc>
          <w:tcPr>
            <w:tcW w:w="8663" w:type="dxa"/>
            <w:tcBorders>
              <w:top w:val="single" w:sz="2" w:space="0" w:color="auto"/>
              <w:left w:val="single" w:sz="2" w:space="0" w:color="auto"/>
              <w:bottom w:val="single" w:sz="2" w:space="0" w:color="auto"/>
              <w:right w:val="single" w:sz="2" w:space="0" w:color="auto"/>
            </w:tcBorders>
          </w:tcPr>
          <w:p w14:paraId="319997B3" w14:textId="77777777" w:rsidR="005B12DA" w:rsidRPr="005B12DA" w:rsidRDefault="002B6DCE" w:rsidP="005B12DA">
            <w:r>
              <w:t xml:space="preserve">Foot rest </w:t>
            </w:r>
            <w:r w:rsidR="00CF7665">
              <w:t xml:space="preserve">available and adjusted </w:t>
            </w:r>
            <w:r>
              <w:t>to provide for foot support (if working at bench height worksurface, greater than 30”)</w:t>
            </w:r>
          </w:p>
        </w:tc>
        <w:tc>
          <w:tcPr>
            <w:tcW w:w="690" w:type="dxa"/>
            <w:tcBorders>
              <w:top w:val="single" w:sz="2" w:space="0" w:color="auto"/>
              <w:left w:val="single" w:sz="2" w:space="0" w:color="auto"/>
              <w:bottom w:val="single" w:sz="2" w:space="0" w:color="auto"/>
              <w:right w:val="single" w:sz="2" w:space="0" w:color="auto"/>
            </w:tcBorders>
            <w:vAlign w:val="center"/>
          </w:tcPr>
          <w:p w14:paraId="6C5D6E2A" w14:textId="77777777" w:rsidR="005B12DA" w:rsidRPr="005B12DA" w:rsidRDefault="005B12DA" w:rsidP="005B12DA"/>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582DAE" w14:textId="77777777" w:rsidR="005B12DA" w:rsidRPr="005B12DA" w:rsidRDefault="005B12DA" w:rsidP="005B12DA"/>
        </w:tc>
        <w:tc>
          <w:tcPr>
            <w:tcW w:w="690" w:type="dxa"/>
            <w:tcBorders>
              <w:top w:val="single" w:sz="2" w:space="0" w:color="auto"/>
              <w:left w:val="single" w:sz="2" w:space="0" w:color="auto"/>
              <w:bottom w:val="single" w:sz="2" w:space="0" w:color="auto"/>
              <w:right w:val="single" w:sz="2" w:space="0" w:color="auto"/>
            </w:tcBorders>
            <w:vAlign w:val="center"/>
          </w:tcPr>
          <w:p w14:paraId="6CDD3FC1" w14:textId="77777777" w:rsidR="005B12DA" w:rsidRPr="005B12DA" w:rsidRDefault="005B12DA" w:rsidP="005B12DA"/>
        </w:tc>
      </w:tr>
      <w:tr w:rsidR="002B6DCE" w:rsidRPr="005B12DA" w14:paraId="084BD9C8" w14:textId="77777777" w:rsidTr="00422F6E">
        <w:tc>
          <w:tcPr>
            <w:tcW w:w="8663" w:type="dxa"/>
            <w:tcBorders>
              <w:top w:val="single" w:sz="2" w:space="0" w:color="auto"/>
              <w:left w:val="single" w:sz="2" w:space="0" w:color="auto"/>
              <w:bottom w:val="single" w:sz="2" w:space="0" w:color="auto"/>
              <w:right w:val="single" w:sz="2" w:space="0" w:color="auto"/>
            </w:tcBorders>
          </w:tcPr>
          <w:p w14:paraId="01E0676B" w14:textId="77777777" w:rsidR="002B6DCE" w:rsidRDefault="00CF7665" w:rsidP="005B12DA">
            <w:r>
              <w:t>Microscope/magnifier eyepiece adjusted to allow for neutral head and neck position.</w:t>
            </w:r>
          </w:p>
        </w:tc>
        <w:tc>
          <w:tcPr>
            <w:tcW w:w="690" w:type="dxa"/>
            <w:tcBorders>
              <w:top w:val="single" w:sz="2" w:space="0" w:color="auto"/>
              <w:left w:val="single" w:sz="2" w:space="0" w:color="auto"/>
              <w:bottom w:val="single" w:sz="2" w:space="0" w:color="auto"/>
              <w:right w:val="single" w:sz="2" w:space="0" w:color="auto"/>
            </w:tcBorders>
            <w:vAlign w:val="center"/>
          </w:tcPr>
          <w:p w14:paraId="18EC30A4" w14:textId="77777777" w:rsidR="002B6DCE" w:rsidRPr="005B12DA" w:rsidRDefault="002B6DCE" w:rsidP="005B12DA"/>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12C2F8" w14:textId="77777777" w:rsidR="002B6DCE" w:rsidRPr="005B12DA" w:rsidRDefault="002B6DCE" w:rsidP="005B12DA"/>
        </w:tc>
        <w:tc>
          <w:tcPr>
            <w:tcW w:w="690" w:type="dxa"/>
            <w:tcBorders>
              <w:top w:val="single" w:sz="2" w:space="0" w:color="auto"/>
              <w:left w:val="single" w:sz="2" w:space="0" w:color="auto"/>
              <w:bottom w:val="single" w:sz="2" w:space="0" w:color="auto"/>
              <w:right w:val="single" w:sz="2" w:space="0" w:color="auto"/>
            </w:tcBorders>
            <w:vAlign w:val="center"/>
          </w:tcPr>
          <w:p w14:paraId="42CE8833" w14:textId="77777777" w:rsidR="002B6DCE" w:rsidRPr="005B12DA" w:rsidRDefault="002B6DCE" w:rsidP="005B12DA"/>
        </w:tc>
      </w:tr>
      <w:tr w:rsidR="002B6DCE" w:rsidRPr="005B12DA" w14:paraId="379559BF" w14:textId="77777777" w:rsidTr="00422F6E">
        <w:tc>
          <w:tcPr>
            <w:tcW w:w="8663" w:type="dxa"/>
            <w:tcBorders>
              <w:top w:val="single" w:sz="2" w:space="0" w:color="auto"/>
              <w:left w:val="single" w:sz="2" w:space="0" w:color="auto"/>
              <w:bottom w:val="single" w:sz="2" w:space="0" w:color="auto"/>
              <w:right w:val="single" w:sz="2" w:space="0" w:color="auto"/>
            </w:tcBorders>
          </w:tcPr>
          <w:p w14:paraId="60EE8B8C" w14:textId="77777777" w:rsidR="002B6DCE" w:rsidRDefault="00CF7665" w:rsidP="005B12DA">
            <w:r>
              <w:t>Foot pedal (if in use) positioned to allow for comfortable foot and leg position.</w:t>
            </w:r>
          </w:p>
        </w:tc>
        <w:tc>
          <w:tcPr>
            <w:tcW w:w="690" w:type="dxa"/>
            <w:tcBorders>
              <w:top w:val="single" w:sz="2" w:space="0" w:color="auto"/>
              <w:left w:val="single" w:sz="2" w:space="0" w:color="auto"/>
              <w:bottom w:val="single" w:sz="2" w:space="0" w:color="auto"/>
              <w:right w:val="single" w:sz="2" w:space="0" w:color="auto"/>
            </w:tcBorders>
            <w:vAlign w:val="center"/>
          </w:tcPr>
          <w:p w14:paraId="3A6C550C" w14:textId="77777777" w:rsidR="002B6DCE" w:rsidRPr="005B12DA" w:rsidRDefault="002B6DCE" w:rsidP="005B12DA"/>
        </w:tc>
        <w:tc>
          <w:tcPr>
            <w:tcW w:w="69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07895E" w14:textId="77777777" w:rsidR="002B6DCE" w:rsidRPr="005B12DA" w:rsidRDefault="002B6DCE" w:rsidP="005B12DA"/>
        </w:tc>
        <w:tc>
          <w:tcPr>
            <w:tcW w:w="690" w:type="dxa"/>
            <w:tcBorders>
              <w:top w:val="single" w:sz="2" w:space="0" w:color="auto"/>
              <w:left w:val="single" w:sz="2" w:space="0" w:color="auto"/>
              <w:bottom w:val="single" w:sz="2" w:space="0" w:color="auto"/>
              <w:right w:val="single" w:sz="2" w:space="0" w:color="auto"/>
            </w:tcBorders>
            <w:vAlign w:val="center"/>
          </w:tcPr>
          <w:p w14:paraId="612DDD72" w14:textId="77777777" w:rsidR="002B6DCE" w:rsidRPr="005B12DA" w:rsidRDefault="002B6DCE" w:rsidP="005B12DA"/>
        </w:tc>
      </w:tr>
    </w:tbl>
    <w:p w14:paraId="77A0CD79" w14:textId="77777777" w:rsidR="00517A96" w:rsidRDefault="00517A96">
      <w:pPr>
        <w:spacing w:before="0" w:after="0"/>
        <w:rPr>
          <w:b/>
          <w:u w:val="single"/>
        </w:rPr>
      </w:pPr>
      <w:r>
        <w:rPr>
          <w:b/>
          <w:u w:val="single"/>
        </w:rPr>
        <w:br w:type="page"/>
      </w:r>
    </w:p>
    <w:p w14:paraId="6EF79A08" w14:textId="77777777" w:rsidR="004965E0" w:rsidRDefault="003D5D71" w:rsidP="00422F6E">
      <w:pPr>
        <w:pStyle w:val="Heading1"/>
        <w:rPr>
          <w:szCs w:val="28"/>
        </w:rPr>
      </w:pPr>
      <w:bookmarkStart w:id="145" w:name="_Toc373311925"/>
      <w:bookmarkStart w:id="146" w:name="_Toc69981832"/>
      <w:r w:rsidRPr="005D22A1">
        <w:lastRenderedPageBreak/>
        <w:t>Neutral</w:t>
      </w:r>
      <w:r>
        <w:rPr>
          <w:szCs w:val="28"/>
        </w:rPr>
        <w:t xml:space="preserve"> </w:t>
      </w:r>
      <w:r w:rsidRPr="005D22A1">
        <w:t>Posture</w:t>
      </w:r>
      <w:bookmarkEnd w:id="145"/>
      <w:bookmarkEnd w:id="146"/>
    </w:p>
    <w:p w14:paraId="5E4170C7" w14:textId="77777777" w:rsidR="00B61C81" w:rsidRPr="00B61C81" w:rsidRDefault="00B61C81" w:rsidP="00B61C81">
      <w:pPr>
        <w:rPr>
          <w:b/>
          <w:bCs/>
        </w:rPr>
      </w:pPr>
      <w:r w:rsidRPr="00B61C81">
        <w:rPr>
          <w:b/>
          <w:bCs/>
        </w:rPr>
        <w:t>Question:</w:t>
      </w:r>
    </w:p>
    <w:p w14:paraId="0F90783C" w14:textId="77777777" w:rsidR="00B61C81" w:rsidRPr="00B61C81" w:rsidRDefault="00B61C81" w:rsidP="00B61C81">
      <w:r w:rsidRPr="00B61C81">
        <w:t>What is the foundation of the body?</w:t>
      </w:r>
    </w:p>
    <w:p w14:paraId="34614587" w14:textId="77777777" w:rsidR="00B61C81" w:rsidRPr="00B61C81" w:rsidRDefault="00B61C81" w:rsidP="00B61C81">
      <w:pPr>
        <w:rPr>
          <w:b/>
          <w:bCs/>
        </w:rPr>
      </w:pPr>
      <w:r w:rsidRPr="00B61C81">
        <w:rPr>
          <w:b/>
          <w:bCs/>
        </w:rPr>
        <w:t>Answer:</w:t>
      </w:r>
    </w:p>
    <w:p w14:paraId="12B51A92" w14:textId="77777777" w:rsidR="00B61C81" w:rsidRPr="00B61C81" w:rsidRDefault="00B61C81" w:rsidP="00B61C81">
      <w:r w:rsidRPr="00B61C81">
        <w:t xml:space="preserve">Is it your feet? If you sprain an ankle can you still get around? Pair of crutches and away you go! </w:t>
      </w:r>
    </w:p>
    <w:p w14:paraId="48C9144D" w14:textId="77777777" w:rsidR="00B61C81" w:rsidRPr="00B61C81" w:rsidRDefault="00B61C81" w:rsidP="00B61C81">
      <w:r w:rsidRPr="00B61C81">
        <w:t>How about if you "sprain" your back</w:t>
      </w:r>
      <w:r>
        <w:t>?</w:t>
      </w:r>
      <w:r w:rsidRPr="00B61C81">
        <w:t xml:space="preserve"> Now it's a whole different story - a back problem really limits your function. </w:t>
      </w:r>
    </w:p>
    <w:p w14:paraId="651CAFD4" w14:textId="77777777" w:rsidR="00B61C81" w:rsidRPr="00B61C81" w:rsidRDefault="00937391" w:rsidP="00B61C81">
      <w:r>
        <w:rPr>
          <w:noProof/>
        </w:rPr>
        <w:drawing>
          <wp:anchor distT="0" distB="0" distL="114300" distR="114300" simplePos="0" relativeHeight="251702272" behindDoc="0" locked="0" layoutInCell="1" allowOverlap="1" wp14:anchorId="2A1D8BC1" wp14:editId="4A872C3A">
            <wp:simplePos x="0" y="0"/>
            <wp:positionH relativeFrom="column">
              <wp:posOffset>5203825</wp:posOffset>
            </wp:positionH>
            <wp:positionV relativeFrom="paragraph">
              <wp:posOffset>266700</wp:posOffset>
            </wp:positionV>
            <wp:extent cx="1176020" cy="1924050"/>
            <wp:effectExtent l="0" t="0" r="0" b="0"/>
            <wp:wrapSquare wrapText="bothSides"/>
            <wp:docPr id="50" name="Picture 50" descr="H:\Ergonomics\Graphics Images\Pictures\Originals\Posture\Upright pos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gonomics\Graphics Images\Pictures\Originals\Posture\Upright posture.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269" b="15731"/>
                    <a:stretch/>
                  </pic:blipFill>
                  <pic:spPr bwMode="auto">
                    <a:xfrm>
                      <a:off x="0" y="0"/>
                      <a:ext cx="1176020" cy="192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3758">
        <w:rPr>
          <w:noProof/>
        </w:rPr>
        <mc:AlternateContent>
          <mc:Choice Requires="wps">
            <w:drawing>
              <wp:anchor distT="0" distB="0" distL="114300" distR="114300" simplePos="0" relativeHeight="251703296" behindDoc="0" locked="0" layoutInCell="1" allowOverlap="1" wp14:anchorId="3EB880FE" wp14:editId="47395488">
                <wp:simplePos x="0" y="0"/>
                <wp:positionH relativeFrom="column">
                  <wp:posOffset>5468924</wp:posOffset>
                </wp:positionH>
                <wp:positionV relativeFrom="paragraph">
                  <wp:posOffset>374015</wp:posOffset>
                </wp:positionV>
                <wp:extent cx="0" cy="1398905"/>
                <wp:effectExtent l="57150" t="19050" r="76200" b="86995"/>
                <wp:wrapNone/>
                <wp:docPr id="49" name="Straight Connector 49"/>
                <wp:cNvGraphicFramePr/>
                <a:graphic xmlns:a="http://schemas.openxmlformats.org/drawingml/2006/main">
                  <a:graphicData uri="http://schemas.microsoft.com/office/word/2010/wordprocessingShape">
                    <wps:wsp>
                      <wps:cNvCnPr/>
                      <wps:spPr>
                        <a:xfrm flipV="1">
                          <a:off x="0" y="0"/>
                          <a:ext cx="0" cy="1398905"/>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512A07" id="Straight Connector 49"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430.6pt,29.45pt" to="430.6pt,1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" strokecolor="yellow" strokeweight="2pt">
                <v:shadow on="t" color="black" opacity="24903f" origin=",.5" offset="0,.55556mm"/>
              </v:line>
            </w:pict>
          </mc:Fallback>
        </mc:AlternateContent>
      </w:r>
      <w:r w:rsidR="00B61C81" w:rsidRPr="00B61C81">
        <w:t>The foundation or core of the body is the pelvis and spine.  How we position ourselves - in other words, our posture - is critically important.</w:t>
      </w:r>
    </w:p>
    <w:p w14:paraId="18923A66" w14:textId="77777777" w:rsidR="00B61C81" w:rsidRPr="00B61C81" w:rsidRDefault="00FE3758" w:rsidP="00B61C81">
      <w:pPr>
        <w:rPr>
          <w:b/>
          <w:bCs/>
        </w:rPr>
      </w:pPr>
      <w:r>
        <w:rPr>
          <w:noProof/>
        </w:rPr>
        <w:drawing>
          <wp:anchor distT="0" distB="0" distL="114300" distR="114300" simplePos="0" relativeHeight="251698176" behindDoc="1" locked="0" layoutInCell="1" allowOverlap="1" wp14:anchorId="7D6CD173" wp14:editId="52AC2622">
            <wp:simplePos x="0" y="0"/>
            <wp:positionH relativeFrom="column">
              <wp:posOffset>3478530</wp:posOffset>
            </wp:positionH>
            <wp:positionV relativeFrom="paragraph">
              <wp:posOffset>20955</wp:posOffset>
            </wp:positionV>
            <wp:extent cx="1478915" cy="1836420"/>
            <wp:effectExtent l="0" t="0" r="6985" b="0"/>
            <wp:wrapSquare wrapText="bothSides"/>
            <wp:docPr id="7" name="Picture 7" descr="H:\Ergonomics\Graphics Images\Pictures\Originals\Posture\Slouched pos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gonomics\Graphics Images\Pictures\Originals\Posture\Slouched posture.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20944"/>
                    <a:stretch/>
                  </pic:blipFill>
                  <pic:spPr bwMode="auto">
                    <a:xfrm>
                      <a:off x="0" y="0"/>
                      <a:ext cx="1478915" cy="1836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2638">
        <w:rPr>
          <w:noProof/>
        </w:rPr>
        <mc:AlternateContent>
          <mc:Choice Requires="wps">
            <w:drawing>
              <wp:anchor distT="0" distB="0" distL="114300" distR="114300" simplePos="0" relativeHeight="251700224" behindDoc="0" locked="0" layoutInCell="1" allowOverlap="1" wp14:anchorId="313FBBD9" wp14:editId="751630F8">
                <wp:simplePos x="0" y="0"/>
                <wp:positionH relativeFrom="column">
                  <wp:posOffset>3719121</wp:posOffset>
                </wp:positionH>
                <wp:positionV relativeFrom="paragraph">
                  <wp:posOffset>196498</wp:posOffset>
                </wp:positionV>
                <wp:extent cx="1349326" cy="1697595"/>
                <wp:effectExtent l="76200" t="19050" r="0" b="0"/>
                <wp:wrapNone/>
                <wp:docPr id="28" name="Arc 28"/>
                <wp:cNvGraphicFramePr/>
                <a:graphic xmlns:a="http://schemas.openxmlformats.org/drawingml/2006/main">
                  <a:graphicData uri="http://schemas.microsoft.com/office/word/2010/wordprocessingShape">
                    <wps:wsp>
                      <wps:cNvSpPr/>
                      <wps:spPr>
                        <a:xfrm rot="20703372" flipH="1">
                          <a:off x="0" y="0"/>
                          <a:ext cx="1349326" cy="1697595"/>
                        </a:xfrm>
                        <a:prstGeom prst="arc">
                          <a:avLst>
                            <a:gd name="adj1" fmla="val 16200000"/>
                            <a:gd name="adj2" fmla="val 842194"/>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F4F0" id="Arc 28" o:spid="_x0000_s1026" style="position:absolute;margin-left:292.85pt;margin-top:15.45pt;width:106.25pt;height:133.65pt;rotation:979357fd;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9326,169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" path="m674663,nsc908042,,1124847,151745,1247909,401224v90190,182839,121815,401950,88479,613009l674663,848798,674663,xem674663,nfc908042,,1124847,151745,1247909,401224v90190,182839,121815,401950,88479,613009e" filled="f" strokecolor="yellow" strokeweight="2pt">
                <v:shadow on="t" color="black" opacity="24903f" origin=",.5" offset="0,.55556mm"/>
                <v:path arrowok="t" o:connecttype="custom" o:connectlocs="674663,0;1247909,401224;1336388,1014233" o:connectangles="0,0,0"/>
              </v:shape>
            </w:pict>
          </mc:Fallback>
        </mc:AlternateContent>
      </w:r>
      <w:r w:rsidR="00B32638">
        <w:rPr>
          <w:noProof/>
        </w:rPr>
        <w:softHyphen/>
      </w:r>
      <w:r w:rsidR="00B32638">
        <w:rPr>
          <w:noProof/>
        </w:rPr>
        <w:softHyphen/>
      </w:r>
      <w:r w:rsidR="00B32638">
        <w:rPr>
          <w:noProof/>
        </w:rPr>
        <w:softHyphen/>
      </w:r>
      <w:r w:rsidR="00B32638">
        <w:rPr>
          <w:noProof/>
        </w:rPr>
        <w:softHyphen/>
      </w:r>
      <w:r w:rsidR="00B32638">
        <w:rPr>
          <w:noProof/>
        </w:rPr>
        <w:softHyphen/>
      </w:r>
      <w:r w:rsidR="00B61C81" w:rsidRPr="00B61C81">
        <w:rPr>
          <w:b/>
          <w:bCs/>
        </w:rPr>
        <w:t>Slouched vs. neutral posture</w:t>
      </w:r>
    </w:p>
    <w:p w14:paraId="3CD7217D" w14:textId="77777777" w:rsidR="00B61C81" w:rsidRPr="00B61C81" w:rsidRDefault="00B61C81" w:rsidP="00B61C81">
      <w:r w:rsidRPr="00B61C81">
        <w:t>Consider a person who stands or sits in a slouched posture - putting undue stress and strain into the ligaments, joints, nerves, muscles and tendons. The body is out alignment.</w:t>
      </w:r>
    </w:p>
    <w:p w14:paraId="242C885C" w14:textId="77777777" w:rsidR="00B61C81" w:rsidRPr="00B61C81" w:rsidRDefault="00B61C81" w:rsidP="00B61C81">
      <w:r w:rsidRPr="00B61C81">
        <w:t>On the other hand, neutral posture provides position and support for the body and limbs in a well-balanced, well aligned position.</w:t>
      </w:r>
      <w:r w:rsidR="00470324" w:rsidRPr="00470324">
        <w:t xml:space="preserve"> </w:t>
      </w:r>
    </w:p>
    <w:p w14:paraId="5B7803FE" w14:textId="77777777" w:rsidR="00B61C81" w:rsidRPr="00B61C81" w:rsidRDefault="00B61C81" w:rsidP="00B61C81">
      <w:r w:rsidRPr="00B61C81">
        <w:t>True, you can't spend all of your time in neutral but the goal is to spend as much time as you can in this beneficial position.</w:t>
      </w:r>
    </w:p>
    <w:p w14:paraId="263E078F" w14:textId="77777777" w:rsidR="00B61C81" w:rsidRPr="00B61C81" w:rsidRDefault="00B61C81" w:rsidP="00B61C81">
      <w:r w:rsidRPr="00B61C81">
        <w:t>In fact if you can spend 15% more time in an improved neutral posture for many individuals this can make a</w:t>
      </w:r>
      <w:r w:rsidR="00937391">
        <w:t>ll the difference in the world!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75"/>
        <w:gridCol w:w="5349"/>
      </w:tblGrid>
      <w:tr w:rsidR="00B61C81" w:rsidRPr="00B61C81" w14:paraId="52D05F61" w14:textId="77777777" w:rsidTr="00470324">
        <w:trPr>
          <w:trHeight w:val="3431"/>
          <w:tblCellSpacing w:w="15" w:type="dxa"/>
        </w:trPr>
        <w:tc>
          <w:tcPr>
            <w:tcW w:w="4830" w:type="dxa"/>
            <w:hideMark/>
          </w:tcPr>
          <w:p w14:paraId="34B4BC16" w14:textId="77777777" w:rsidR="00B61C81" w:rsidRPr="00B61C81" w:rsidRDefault="00B61C81" w:rsidP="00470324">
            <w:pPr>
              <w:rPr>
                <w:b/>
                <w:bCs/>
              </w:rPr>
            </w:pPr>
            <w:r w:rsidRPr="00B61C81">
              <w:rPr>
                <w:b/>
                <w:bCs/>
              </w:rPr>
              <w:t>Spine neutral position</w:t>
            </w:r>
          </w:p>
          <w:p w14:paraId="14A0683E" w14:textId="77777777" w:rsidR="00B61C81" w:rsidRPr="00B61C81" w:rsidRDefault="00470324" w:rsidP="00470324">
            <w:pPr>
              <w:ind w:right="2250"/>
            </w:pPr>
            <w:r>
              <w:rPr>
                <w:noProof/>
              </w:rPr>
              <w:drawing>
                <wp:anchor distT="0" distB="0" distL="114300" distR="114300" simplePos="0" relativeHeight="251657216" behindDoc="0" locked="0" layoutInCell="1" allowOverlap="1" wp14:anchorId="6F61A2AF" wp14:editId="0FAB18E0">
                  <wp:simplePos x="0" y="0"/>
                  <wp:positionH relativeFrom="column">
                    <wp:posOffset>1603375</wp:posOffset>
                  </wp:positionH>
                  <wp:positionV relativeFrom="paragraph">
                    <wp:posOffset>57150</wp:posOffset>
                  </wp:positionV>
                  <wp:extent cx="690880" cy="1905635"/>
                  <wp:effectExtent l="19050" t="0" r="0" b="0"/>
                  <wp:wrapNone/>
                  <wp:docPr id="42" name="Picture 33" descr="http://www.ergosystemsconsulting.com/ErgoDESIGNER/ErgoBasics/Ergo_Principles/ergo_prin_neutral2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ergosystemsconsulting.com/ErgoDESIGNER/ErgoBasics/Ergo_Principles/ergo_prin_neutral2_files/image002.jpg"/>
                          <pic:cNvPicPr>
                            <a:picLocks noChangeAspect="1" noChangeArrowheads="1"/>
                          </pic:cNvPicPr>
                        </pic:nvPicPr>
                        <pic:blipFill>
                          <a:blip r:embed="rId24" cstate="print"/>
                          <a:srcRect/>
                          <a:stretch>
                            <a:fillRect/>
                          </a:stretch>
                        </pic:blipFill>
                        <pic:spPr bwMode="auto">
                          <a:xfrm>
                            <a:off x="0" y="0"/>
                            <a:ext cx="690880" cy="190563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31E6023F" wp14:editId="5FF0FF8E">
                  <wp:simplePos x="0" y="0"/>
                  <wp:positionH relativeFrom="column">
                    <wp:posOffset>2440305</wp:posOffset>
                  </wp:positionH>
                  <wp:positionV relativeFrom="paragraph">
                    <wp:posOffset>121285</wp:posOffset>
                  </wp:positionV>
                  <wp:extent cx="466090" cy="1800225"/>
                  <wp:effectExtent l="19050" t="0" r="0" b="0"/>
                  <wp:wrapNone/>
                  <wp:docPr id="43" name="Picture 34" descr="http://www.ergosystemsconsulting.com/ErgoDESIGNER/ErgoBasics/Ergo_Principles/ergo_prin_neutral2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rgosystemsconsulting.com/ErgoDESIGNER/ErgoBasics/Ergo_Principles/ergo_prin_neutral2_files/image004.jpg"/>
                          <pic:cNvPicPr>
                            <a:picLocks noChangeAspect="1" noChangeArrowheads="1"/>
                          </pic:cNvPicPr>
                        </pic:nvPicPr>
                        <pic:blipFill>
                          <a:blip r:embed="rId25" cstate="print"/>
                          <a:srcRect l="55650" t="2583" r="3649" b="2952"/>
                          <a:stretch>
                            <a:fillRect/>
                          </a:stretch>
                        </pic:blipFill>
                        <pic:spPr bwMode="auto">
                          <a:xfrm>
                            <a:off x="0" y="0"/>
                            <a:ext cx="466090" cy="1800225"/>
                          </a:xfrm>
                          <a:prstGeom prst="rect">
                            <a:avLst/>
                          </a:prstGeom>
                          <a:noFill/>
                          <a:ln w="9525">
                            <a:noFill/>
                            <a:miter lim="800000"/>
                            <a:headEnd/>
                            <a:tailEnd/>
                          </a:ln>
                        </pic:spPr>
                      </pic:pic>
                    </a:graphicData>
                  </a:graphic>
                </wp:anchor>
              </w:drawing>
            </w:r>
            <w:r w:rsidR="00B61C81" w:rsidRPr="00B61C81">
              <w:t xml:space="preserve">A neutral spine is in an S-shape: inward curves in the low back and neck; outward curve in the mid-back. </w:t>
            </w:r>
          </w:p>
          <w:p w14:paraId="68CBDA9A" w14:textId="77777777" w:rsidR="00B61C81" w:rsidRPr="00B61C81" w:rsidRDefault="00B61C81" w:rsidP="00470324">
            <w:pPr>
              <w:ind w:right="2250"/>
              <w:rPr>
                <w:b/>
                <w:bCs/>
              </w:rPr>
            </w:pPr>
            <w:r w:rsidRPr="00B61C81">
              <w:t>The advantage is that this spring like shape is able to better deal with compression and shear stresses in the spine.</w:t>
            </w:r>
          </w:p>
        </w:tc>
        <w:tc>
          <w:tcPr>
            <w:tcW w:w="0" w:type="auto"/>
            <w:hideMark/>
          </w:tcPr>
          <w:p w14:paraId="6F8E3C1B" w14:textId="77777777" w:rsidR="00B61C81" w:rsidRPr="00B61C81" w:rsidRDefault="00B61C81" w:rsidP="00B61C81">
            <w:pPr>
              <w:rPr>
                <w:b/>
                <w:bCs/>
              </w:rPr>
            </w:pPr>
            <w:r w:rsidRPr="00B61C81">
              <w:rPr>
                <w:b/>
                <w:bCs/>
              </w:rPr>
              <w:t>Arm/hand neutral position</w:t>
            </w:r>
          </w:p>
          <w:p w14:paraId="3EA4C2CE" w14:textId="77777777" w:rsidR="00B61C81" w:rsidRPr="00B61C81" w:rsidRDefault="00B61C81" w:rsidP="00B61C81">
            <w:r w:rsidRPr="00B61C81">
              <w:t>Neutral is the midrange of joint position. What is neutral for the arms and hands?</w:t>
            </w:r>
          </w:p>
          <w:p w14:paraId="51D2415C" w14:textId="77777777" w:rsidR="00B61C81" w:rsidRDefault="00470324" w:rsidP="00B61C81">
            <w:r>
              <w:rPr>
                <w:noProof/>
              </w:rPr>
              <w:drawing>
                <wp:anchor distT="0" distB="0" distL="114300" distR="114300" simplePos="0" relativeHeight="251666432" behindDoc="0" locked="0" layoutInCell="1" allowOverlap="1" wp14:anchorId="3B88CE2B" wp14:editId="0A5A0A76">
                  <wp:simplePos x="0" y="0"/>
                  <wp:positionH relativeFrom="column">
                    <wp:posOffset>1757680</wp:posOffset>
                  </wp:positionH>
                  <wp:positionV relativeFrom="paragraph">
                    <wp:posOffset>629920</wp:posOffset>
                  </wp:positionV>
                  <wp:extent cx="1359535" cy="1371600"/>
                  <wp:effectExtent l="19050" t="0" r="0" b="0"/>
                  <wp:wrapNone/>
                  <wp:docPr id="45" name="Picture 36" descr="http://rosewire.rtc.na.emersonprocess.com/depts/emp_services/environ_services/Ergonomics_Current/Office%20Ergonomics%20Website/Images/General_Pictures/Arm_Hand_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rosewire.rtc.na.emersonprocess.com/depts/emp_services/environ_services/Ergonomics_Current/Office%20Ergonomics%20Website/Images/General_Pictures/Arm_Hand_Side.jpg"/>
                          <pic:cNvPicPr>
                            <a:picLocks noChangeAspect="1" noChangeArrowheads="1"/>
                          </pic:cNvPicPr>
                        </pic:nvPicPr>
                        <pic:blipFill>
                          <a:blip r:embed="rId26" cstate="print"/>
                          <a:srcRect l="3157"/>
                          <a:stretch>
                            <a:fillRect/>
                          </a:stretch>
                        </pic:blipFill>
                        <pic:spPr bwMode="auto">
                          <a:xfrm>
                            <a:off x="0" y="0"/>
                            <a:ext cx="1359535" cy="137160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14:anchorId="3B50053E" wp14:editId="07E5F418">
                  <wp:simplePos x="0" y="0"/>
                  <wp:positionH relativeFrom="column">
                    <wp:posOffset>582930</wp:posOffset>
                  </wp:positionH>
                  <wp:positionV relativeFrom="paragraph">
                    <wp:posOffset>721360</wp:posOffset>
                  </wp:positionV>
                  <wp:extent cx="1303020" cy="1244600"/>
                  <wp:effectExtent l="19050" t="0" r="0" b="0"/>
                  <wp:wrapNone/>
                  <wp:docPr id="44" name="Picture 35" descr="http://rosewire.rtc.na.emersonprocess.com/depts/emp_services/environ_services/Ergonomics_Current/Office%20Ergonomics%20Website/Images/General_Pictures/Arm_Hand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rosewire.rtc.na.emersonprocess.com/depts/emp_services/environ_services/Ergonomics_Current/Office%20Ergonomics%20Website/Images/General_Pictures/Arm_Hand_Front.jpg"/>
                          <pic:cNvPicPr>
                            <a:picLocks noChangeAspect="1" noChangeArrowheads="1"/>
                          </pic:cNvPicPr>
                        </pic:nvPicPr>
                        <pic:blipFill>
                          <a:blip r:embed="rId27" cstate="print"/>
                          <a:srcRect l="3290" t="2747"/>
                          <a:stretch>
                            <a:fillRect/>
                          </a:stretch>
                        </pic:blipFill>
                        <pic:spPr bwMode="auto">
                          <a:xfrm>
                            <a:off x="0" y="0"/>
                            <a:ext cx="1303020" cy="1244600"/>
                          </a:xfrm>
                          <a:prstGeom prst="rect">
                            <a:avLst/>
                          </a:prstGeom>
                          <a:noFill/>
                          <a:ln w="9525">
                            <a:noFill/>
                            <a:miter lim="800000"/>
                            <a:headEnd/>
                            <a:tailEnd/>
                          </a:ln>
                        </pic:spPr>
                      </pic:pic>
                    </a:graphicData>
                  </a:graphic>
                </wp:anchor>
              </w:drawing>
            </w:r>
            <w:r w:rsidR="00B61C81" w:rsidRPr="00B61C81">
              <w:t>For the arms/hands this is with the shoulders relaxed, elbows at the sides flexed to about 90 degrees and the hands positioned with the thumbs pointing up.</w:t>
            </w:r>
          </w:p>
          <w:p w14:paraId="0A224F2D" w14:textId="77777777" w:rsidR="00470324" w:rsidRDefault="00470324" w:rsidP="00B61C81"/>
          <w:p w14:paraId="61442246" w14:textId="77777777" w:rsidR="00470324" w:rsidRDefault="00470324" w:rsidP="00B61C81"/>
          <w:p w14:paraId="0DE3C8BA" w14:textId="77777777" w:rsidR="00470324" w:rsidRDefault="00470324" w:rsidP="00B61C81"/>
          <w:p w14:paraId="76982D42" w14:textId="77777777" w:rsidR="00470324" w:rsidRDefault="00470324" w:rsidP="00B61C81"/>
          <w:p w14:paraId="470D24D4" w14:textId="77777777" w:rsidR="00470324" w:rsidRDefault="00470324" w:rsidP="00B61C81"/>
          <w:p w14:paraId="5E4AA990" w14:textId="77777777" w:rsidR="00470324" w:rsidRPr="00B61C81" w:rsidRDefault="00470324" w:rsidP="00B61C81"/>
          <w:p w14:paraId="7157DD44" w14:textId="77777777" w:rsidR="00470324" w:rsidRPr="00470324" w:rsidRDefault="00B61C81" w:rsidP="00470324">
            <w:r w:rsidRPr="00B61C81">
              <w:t>Again, it isn't possible to spend all your time in this arm/hand neutral position</w:t>
            </w:r>
            <w:r w:rsidR="00937391">
              <w:t>; but 15% more can help.</w:t>
            </w:r>
          </w:p>
        </w:tc>
      </w:tr>
    </w:tbl>
    <w:p w14:paraId="1EE7F8D0" w14:textId="77777777" w:rsidR="00B61C81" w:rsidRPr="00B61C81" w:rsidRDefault="00B61C81" w:rsidP="00422F6E">
      <w:pPr>
        <w:rPr>
          <w:b/>
          <w:bCs/>
        </w:rPr>
      </w:pPr>
      <w:r w:rsidRPr="00B61C81">
        <w:rPr>
          <w:b/>
          <w:bCs/>
        </w:rPr>
        <w:t>Maintaining and supporting reasonable neutral posture for your arms, legs and spine is one of the most important goals of ergonomics!</w:t>
      </w:r>
    </w:p>
    <w:p w14:paraId="4440FE9B" w14:textId="77777777" w:rsidR="00D850AF" w:rsidRPr="00D850AF" w:rsidRDefault="00D850AF" w:rsidP="00751F24">
      <w:r w:rsidRPr="00833769">
        <w:t>Neutral</w:t>
      </w:r>
      <w:r w:rsidRPr="00D850AF">
        <w:t xml:space="preserve"> </w:t>
      </w:r>
      <w:r w:rsidR="00BD38B6">
        <w:t>posture is</w:t>
      </w:r>
      <w:r w:rsidRPr="00D850AF">
        <w:t xml:space="preserve"> when the body is </w:t>
      </w:r>
      <w:r w:rsidR="00E5390B">
        <w:t xml:space="preserve">in a </w:t>
      </w:r>
      <w:r w:rsidRPr="00D850AF">
        <w:t xml:space="preserve">balanced </w:t>
      </w:r>
      <w:r w:rsidR="00E5390B">
        <w:t xml:space="preserve">position or posture </w:t>
      </w:r>
      <w:r w:rsidRPr="00D850AF">
        <w:t>with the least amount of effort to function</w:t>
      </w:r>
      <w:r w:rsidR="000729EE">
        <w:t>.</w:t>
      </w:r>
      <w:r w:rsidR="00B4560F">
        <w:t xml:space="preserve"> </w:t>
      </w:r>
      <w:r w:rsidRPr="00D850AF">
        <w:t>Each body part has an ideal neutral position</w:t>
      </w:r>
      <w:r w:rsidR="00833769">
        <w:t>:</w:t>
      </w:r>
    </w:p>
    <w:p w14:paraId="0C745F3F" w14:textId="77777777" w:rsidR="00A03106" w:rsidRPr="00F705B8" w:rsidRDefault="00A03106" w:rsidP="00447991">
      <w:pPr>
        <w:pStyle w:val="ListParaDot"/>
      </w:pPr>
      <w:r w:rsidRPr="00F705B8">
        <w:t>Head bala</w:t>
      </w:r>
      <w:r w:rsidR="00240F92" w:rsidRPr="00F705B8">
        <w:t xml:space="preserve">nced over shoulders </w:t>
      </w:r>
      <w:r w:rsidR="00D850AF" w:rsidRPr="00F705B8">
        <w:t>in line with the shoulders and hips</w:t>
      </w:r>
      <w:r w:rsidR="00941A0A" w:rsidRPr="00F705B8">
        <w:t>.</w:t>
      </w:r>
    </w:p>
    <w:p w14:paraId="6776ACAE" w14:textId="77777777" w:rsidR="00A03106" w:rsidRPr="00F705B8" w:rsidRDefault="00240F92" w:rsidP="00447991">
      <w:pPr>
        <w:pStyle w:val="ListParaDot"/>
      </w:pPr>
      <w:r w:rsidRPr="00F705B8">
        <w:lastRenderedPageBreak/>
        <w:t xml:space="preserve">Back straight </w:t>
      </w:r>
      <w:r w:rsidR="00AB4A17" w:rsidRPr="00F705B8">
        <w:t>(</w:t>
      </w:r>
      <w:r w:rsidRPr="00F705B8">
        <w:t xml:space="preserve">supported </w:t>
      </w:r>
      <w:r w:rsidR="00AB4A17" w:rsidRPr="00F705B8">
        <w:t xml:space="preserve">when </w:t>
      </w:r>
      <w:r w:rsidRPr="00F705B8">
        <w:t>sitting</w:t>
      </w:r>
      <w:r w:rsidR="00AB4A17" w:rsidRPr="00F705B8">
        <w:t>)</w:t>
      </w:r>
      <w:r w:rsidR="00E5390B">
        <w:t xml:space="preserve"> with normal curves maintained</w:t>
      </w:r>
      <w:r w:rsidR="00E5390B" w:rsidRPr="00F705B8">
        <w:t>.</w:t>
      </w:r>
      <w:r w:rsidR="00E5390B">
        <w:t xml:space="preserve"> When viewed from the side inward curves in the low back and neck and an outward curve in the mid-back where the ribs attach to the spine.</w:t>
      </w:r>
    </w:p>
    <w:p w14:paraId="4ECB8346" w14:textId="77777777" w:rsidR="00A03106" w:rsidRDefault="00A03106" w:rsidP="00447991">
      <w:pPr>
        <w:pStyle w:val="ListParaDot"/>
      </w:pPr>
      <w:r w:rsidRPr="00F705B8">
        <w:t xml:space="preserve">Hips and knees at </w:t>
      </w:r>
      <w:r w:rsidR="00077220" w:rsidRPr="00F705B8">
        <w:t xml:space="preserve">a </w:t>
      </w:r>
      <w:r w:rsidR="004303F9" w:rsidRPr="00F705B8">
        <w:t>95</w:t>
      </w:r>
      <w:r w:rsidR="004303F9" w:rsidRPr="00BD40BE">
        <w:rPr>
          <w:vertAlign w:val="superscript"/>
        </w:rPr>
        <w:t>0</w:t>
      </w:r>
      <w:r w:rsidR="004303F9" w:rsidRPr="00F705B8">
        <w:t xml:space="preserve"> to 105</w:t>
      </w:r>
      <w:r w:rsidR="004303F9" w:rsidRPr="00BD40BE">
        <w:rPr>
          <w:vertAlign w:val="superscript"/>
        </w:rPr>
        <w:t>0</w:t>
      </w:r>
      <w:r w:rsidR="00240F92" w:rsidRPr="00F705B8">
        <w:t xml:space="preserve"> angle</w:t>
      </w:r>
      <w:r w:rsidR="005E7293" w:rsidRPr="00F705B8">
        <w:t xml:space="preserve"> when seated</w:t>
      </w:r>
      <w:r w:rsidR="00941A0A" w:rsidRPr="00F705B8">
        <w:t>.</w:t>
      </w:r>
    </w:p>
    <w:p w14:paraId="7077FC21" w14:textId="77777777" w:rsidR="00E5390B" w:rsidRPr="00F705B8" w:rsidRDefault="00E5390B" w:rsidP="00447991">
      <w:pPr>
        <w:pStyle w:val="ListParaDot"/>
      </w:pPr>
      <w:r>
        <w:t>Hips and knees straight when standing.</w:t>
      </w:r>
    </w:p>
    <w:p w14:paraId="461066D0" w14:textId="77777777" w:rsidR="00240F92" w:rsidRPr="00F705B8" w:rsidRDefault="00240F92" w:rsidP="00447991">
      <w:pPr>
        <w:pStyle w:val="ListParaDot"/>
      </w:pPr>
      <w:r w:rsidRPr="00F705B8">
        <w:t xml:space="preserve">Arms at sides, elbows close to the sides and bent at a </w:t>
      </w:r>
      <w:r w:rsidR="004303F9" w:rsidRPr="00F705B8">
        <w:t>95</w:t>
      </w:r>
      <w:r w:rsidR="004303F9" w:rsidRPr="00BD40BE">
        <w:rPr>
          <w:vertAlign w:val="superscript"/>
        </w:rPr>
        <w:t>0</w:t>
      </w:r>
      <w:r w:rsidR="004303F9" w:rsidRPr="00F705B8">
        <w:t xml:space="preserve"> to 105</w:t>
      </w:r>
      <w:r w:rsidR="004303F9" w:rsidRPr="00BD40BE">
        <w:rPr>
          <w:vertAlign w:val="superscript"/>
        </w:rPr>
        <w:t>0</w:t>
      </w:r>
      <w:r w:rsidR="00BD40BE">
        <w:t xml:space="preserve"> </w:t>
      </w:r>
      <w:r w:rsidRPr="00F705B8">
        <w:t>angle</w:t>
      </w:r>
      <w:r w:rsidR="00941A0A" w:rsidRPr="00F705B8">
        <w:t>.</w:t>
      </w:r>
    </w:p>
    <w:p w14:paraId="7E4517E5" w14:textId="77777777" w:rsidR="00A03106" w:rsidRPr="00F705B8" w:rsidRDefault="00240F92" w:rsidP="00447991">
      <w:pPr>
        <w:pStyle w:val="ListParaDot"/>
      </w:pPr>
      <w:r w:rsidRPr="00F705B8">
        <w:t xml:space="preserve">Hands, wrists, and </w:t>
      </w:r>
      <w:r w:rsidR="00A03106" w:rsidRPr="00F705B8">
        <w:t>forearm</w:t>
      </w:r>
      <w:r w:rsidRPr="00F705B8">
        <w:t>s in a straight line</w:t>
      </w:r>
      <w:r w:rsidR="00BD40BE">
        <w:t>; bent no more than 10</w:t>
      </w:r>
      <w:r w:rsidR="00BD40BE" w:rsidRPr="00BD40BE">
        <w:rPr>
          <w:vertAlign w:val="superscript"/>
        </w:rPr>
        <w:t>0</w:t>
      </w:r>
      <w:r w:rsidR="00BD40BE">
        <w:t xml:space="preserve"> </w:t>
      </w:r>
      <w:r w:rsidR="00D850AF" w:rsidRPr="00F705B8">
        <w:t>up or down</w:t>
      </w:r>
      <w:r w:rsidR="00941A0A" w:rsidRPr="00F705B8">
        <w:t>.</w:t>
      </w:r>
    </w:p>
    <w:p w14:paraId="3BB2A055" w14:textId="77777777" w:rsidR="00355F8E" w:rsidRPr="00F705B8" w:rsidRDefault="008E032B" w:rsidP="00447991">
      <w:pPr>
        <w:pStyle w:val="ListParaDot"/>
      </w:pPr>
      <w:r>
        <w:t xml:space="preserve">Feet </w:t>
      </w:r>
      <w:r w:rsidR="00A03106" w:rsidRPr="00F705B8">
        <w:t>on floor or supported</w:t>
      </w:r>
      <w:r w:rsidR="00240F92" w:rsidRPr="00F705B8">
        <w:t xml:space="preserve"> by a foot rest</w:t>
      </w:r>
      <w:r w:rsidR="00941A0A" w:rsidRPr="00F705B8">
        <w:t>.</w:t>
      </w:r>
    </w:p>
    <w:p w14:paraId="4EBDA556" w14:textId="77777777" w:rsidR="008E032B" w:rsidRPr="008E032B" w:rsidRDefault="008E032B" w:rsidP="00FE5A5F">
      <w:pPr>
        <w:pStyle w:val="Heading3"/>
      </w:pPr>
      <w:bookmarkStart w:id="147" w:name="_Toc149721169"/>
      <w:r w:rsidRPr="008E032B">
        <w:t>Illustration of Neutral Position at Sitting and Standing Workstations</w:t>
      </w:r>
      <w:bookmarkEnd w:id="147"/>
    </w:p>
    <w:tbl>
      <w:tblPr>
        <w:tblW w:w="10260" w:type="dxa"/>
        <w:jc w:val="center"/>
        <w:tblLook w:val="01E0" w:firstRow="1" w:lastRow="1" w:firstColumn="1" w:lastColumn="1" w:noHBand="0" w:noVBand="0"/>
      </w:tblPr>
      <w:tblGrid>
        <w:gridCol w:w="5208"/>
        <w:gridCol w:w="5052"/>
      </w:tblGrid>
      <w:tr w:rsidR="004965E0" w14:paraId="5320DE27" w14:textId="77777777" w:rsidTr="00422F6E">
        <w:trPr>
          <w:cantSplit/>
          <w:jc w:val="center"/>
        </w:trPr>
        <w:tc>
          <w:tcPr>
            <w:tcW w:w="5208" w:type="dxa"/>
            <w:vAlign w:val="bottom"/>
          </w:tcPr>
          <w:p w14:paraId="5C7CA085" w14:textId="77777777" w:rsidR="004965E0" w:rsidRDefault="00114338" w:rsidP="00587AF5">
            <w:pPr>
              <w:jc w:val="center"/>
              <w:rPr>
                <w:sz w:val="28"/>
                <w:szCs w:val="28"/>
              </w:rPr>
            </w:pPr>
            <w:r>
              <w:rPr>
                <w:noProof/>
              </w:rPr>
              <w:drawing>
                <wp:inline distT="0" distB="0" distL="0" distR="0" wp14:anchorId="1BD1E4A8" wp14:editId="71B9AF6B">
                  <wp:extent cx="2926080" cy="2632156"/>
                  <wp:effectExtent l="0" t="0" r="7620" b="0"/>
                  <wp:docPr id="17" name="Picture 17" descr="F:\SeatedWS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eatedWSLayout.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26080" cy="2632156"/>
                          </a:xfrm>
                          <a:prstGeom prst="rect">
                            <a:avLst/>
                          </a:prstGeom>
                          <a:noFill/>
                          <a:ln>
                            <a:noFill/>
                          </a:ln>
                        </pic:spPr>
                      </pic:pic>
                    </a:graphicData>
                  </a:graphic>
                </wp:inline>
              </w:drawing>
            </w:r>
          </w:p>
        </w:tc>
        <w:tc>
          <w:tcPr>
            <w:tcW w:w="5052" w:type="dxa"/>
            <w:vAlign w:val="center"/>
          </w:tcPr>
          <w:p w14:paraId="3426E4B6" w14:textId="77777777" w:rsidR="004965E0" w:rsidRDefault="00114338" w:rsidP="00587AF5">
            <w:pPr>
              <w:jc w:val="center"/>
              <w:rPr>
                <w:sz w:val="28"/>
                <w:szCs w:val="28"/>
              </w:rPr>
            </w:pPr>
            <w:r>
              <w:rPr>
                <w:noProof/>
              </w:rPr>
              <w:drawing>
                <wp:inline distT="0" distB="0" distL="0" distR="0" wp14:anchorId="04F15AF9" wp14:editId="1C0CD043">
                  <wp:extent cx="2103120" cy="2988005"/>
                  <wp:effectExtent l="0" t="0" r="0" b="3175"/>
                  <wp:docPr id="19" name="Picture 19" descr="F:\Standing-WS-Spe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tanding-WS-Spec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03120" cy="2988005"/>
                          </a:xfrm>
                          <a:prstGeom prst="rect">
                            <a:avLst/>
                          </a:prstGeom>
                          <a:noFill/>
                          <a:ln>
                            <a:noFill/>
                          </a:ln>
                        </pic:spPr>
                      </pic:pic>
                    </a:graphicData>
                  </a:graphic>
                </wp:inline>
              </w:drawing>
            </w:r>
          </w:p>
        </w:tc>
      </w:tr>
    </w:tbl>
    <w:p w14:paraId="2EF75550" w14:textId="77777777" w:rsidR="00517A96" w:rsidRDefault="00517A96" w:rsidP="00470324"/>
    <w:p w14:paraId="61909B0D" w14:textId="77777777" w:rsidR="00517A96" w:rsidRDefault="00517A96" w:rsidP="00517A96">
      <w:pPr>
        <w:rPr>
          <w:kern w:val="32"/>
          <w:sz w:val="28"/>
        </w:rPr>
      </w:pPr>
      <w:r>
        <w:br w:type="page"/>
      </w:r>
    </w:p>
    <w:p w14:paraId="03993C62" w14:textId="77777777" w:rsidR="004965E0" w:rsidRDefault="00A17CB4" w:rsidP="00447991">
      <w:pPr>
        <w:pStyle w:val="Heading1"/>
      </w:pPr>
      <w:bookmarkStart w:id="148" w:name="_Reach_Zones_(Comfort"/>
      <w:bookmarkStart w:id="149" w:name="_Toc373311926"/>
      <w:bookmarkStart w:id="150" w:name="_Toc69981833"/>
      <w:bookmarkEnd w:id="148"/>
      <w:r w:rsidRPr="005D22A1">
        <w:lastRenderedPageBreak/>
        <w:t xml:space="preserve">Reach </w:t>
      </w:r>
      <w:r w:rsidR="00AF2961">
        <w:t>Zones (Comfort and Functional)</w:t>
      </w:r>
      <w:bookmarkEnd w:id="149"/>
      <w:bookmarkEnd w:id="150"/>
      <w:r w:rsidR="00041595" w:rsidRPr="005D22A1">
        <w:fldChar w:fldCharType="begin"/>
      </w:r>
      <w:r w:rsidR="00086372" w:rsidRPr="005D22A1">
        <w:instrText xml:space="preserve"> TC "</w:instrText>
      </w:r>
      <w:bookmarkStart w:id="151" w:name="_Toc149614684"/>
      <w:r w:rsidR="00086372" w:rsidRPr="005D22A1">
        <w:instrText>Horizontal Work Reach Dimensions</w:instrText>
      </w:r>
      <w:bookmarkEnd w:id="151"/>
      <w:r w:rsidR="00086372" w:rsidRPr="005D22A1">
        <w:instrText xml:space="preserve">" \f C \l "1" </w:instrText>
      </w:r>
      <w:r w:rsidR="00041595" w:rsidRPr="005D22A1">
        <w:fldChar w:fldCharType="end"/>
      </w:r>
      <w:r w:rsidR="006B28FC" w:rsidRPr="005D22A1">
        <w:t xml:space="preserve"> </w:t>
      </w:r>
    </w:p>
    <w:p w14:paraId="3F4DAD0C" w14:textId="77777777" w:rsidR="0078051C" w:rsidRPr="0078051C" w:rsidRDefault="0078051C" w:rsidP="00751F24">
      <w:r w:rsidRPr="0078051C">
        <w:t>We define two Reac</w:t>
      </w:r>
      <w:r w:rsidR="00820D49">
        <w:t xml:space="preserve">h Zones: Comfort and Functional.  </w:t>
      </w:r>
    </w:p>
    <w:p w14:paraId="21F47E3A" w14:textId="77777777" w:rsidR="0078051C" w:rsidRPr="0078051C" w:rsidRDefault="0078051C" w:rsidP="002F61E4">
      <w:pPr>
        <w:pStyle w:val="Heading2"/>
      </w:pPr>
      <w:bookmarkStart w:id="152" w:name="_Comfort_Reach_Zone"/>
      <w:bookmarkStart w:id="153" w:name="_Toc373311927"/>
      <w:bookmarkStart w:id="154" w:name="_Toc69981834"/>
      <w:bookmarkEnd w:id="152"/>
      <w:r w:rsidRPr="0078051C">
        <w:t xml:space="preserve">Comfort </w:t>
      </w:r>
      <w:r w:rsidR="00820D49">
        <w:t xml:space="preserve">Reach </w:t>
      </w:r>
      <w:r w:rsidRPr="0078051C">
        <w:t>Zone</w:t>
      </w:r>
      <w:bookmarkEnd w:id="153"/>
      <w:bookmarkEnd w:id="154"/>
    </w:p>
    <w:p w14:paraId="3B9B3AE2" w14:textId="77777777" w:rsidR="00820D49" w:rsidRPr="00820D49" w:rsidRDefault="00820D49" w:rsidP="005B12DA">
      <w:r w:rsidRPr="00820D49">
        <w:rPr>
          <w:noProof/>
        </w:rPr>
        <w:t>The</w:t>
      </w:r>
      <w:r>
        <w:rPr>
          <w:noProof/>
        </w:rPr>
        <w:t xml:space="preserve"> C</w:t>
      </w:r>
      <w:r w:rsidRPr="00820D49">
        <w:rPr>
          <w:noProof/>
        </w:rPr>
        <w:t xml:space="preserve">omfort </w:t>
      </w:r>
      <w:r>
        <w:rPr>
          <w:noProof/>
        </w:rPr>
        <w:t>R</w:t>
      </w:r>
      <w:r w:rsidRPr="00820D49">
        <w:rPr>
          <w:noProof/>
        </w:rPr>
        <w:t xml:space="preserve">each </w:t>
      </w:r>
      <w:r>
        <w:rPr>
          <w:noProof/>
        </w:rPr>
        <w:t>Z</w:t>
      </w:r>
      <w:r w:rsidRPr="00820D49">
        <w:rPr>
          <w:noProof/>
        </w:rPr>
        <w:t xml:space="preserve">one is the area that can be </w:t>
      </w:r>
      <w:r w:rsidR="001F5FB1">
        <w:rPr>
          <w:noProof/>
        </w:rPr>
        <w:t xml:space="preserve">easily be </w:t>
      </w:r>
      <w:r w:rsidRPr="00820D49">
        <w:rPr>
          <w:noProof/>
        </w:rPr>
        <w:t>reached with</w:t>
      </w:r>
      <w:r w:rsidR="001F5FB1">
        <w:rPr>
          <w:noProof/>
        </w:rPr>
        <w:t xml:space="preserve">in the length of the </w:t>
      </w:r>
      <w:r w:rsidRPr="00820D49">
        <w:rPr>
          <w:noProof/>
        </w:rPr>
        <w:t xml:space="preserve">forearm, </w:t>
      </w:r>
      <w:r w:rsidR="006D5DB8">
        <w:rPr>
          <w:noProof/>
        </w:rPr>
        <w:t xml:space="preserve">with the </w:t>
      </w:r>
      <w:r w:rsidR="001F5FB1">
        <w:rPr>
          <w:noProof/>
        </w:rPr>
        <w:t>elbow at the side.</w:t>
      </w:r>
    </w:p>
    <w:p w14:paraId="4D2EB256" w14:textId="77777777" w:rsidR="0078051C" w:rsidRPr="0078051C" w:rsidRDefault="0078051C" w:rsidP="005B12DA">
      <w:r w:rsidRPr="0078051C">
        <w:t xml:space="preserve">The </w:t>
      </w:r>
      <w:r w:rsidR="00820D49">
        <w:rPr>
          <w:noProof/>
        </w:rPr>
        <w:t>vertical aspect of the C</w:t>
      </w:r>
      <w:r w:rsidR="00820D49" w:rsidRPr="00820D49">
        <w:rPr>
          <w:noProof/>
        </w:rPr>
        <w:t xml:space="preserve">omfort </w:t>
      </w:r>
      <w:r w:rsidR="00820D49">
        <w:rPr>
          <w:noProof/>
        </w:rPr>
        <w:t>R</w:t>
      </w:r>
      <w:r w:rsidR="00820D49" w:rsidRPr="00820D49">
        <w:rPr>
          <w:noProof/>
        </w:rPr>
        <w:t xml:space="preserve">each </w:t>
      </w:r>
      <w:r w:rsidR="00820D49">
        <w:rPr>
          <w:noProof/>
        </w:rPr>
        <w:t>Z</w:t>
      </w:r>
      <w:r w:rsidR="00820D49" w:rsidRPr="00820D49">
        <w:rPr>
          <w:noProof/>
        </w:rPr>
        <w:t xml:space="preserve">one </w:t>
      </w:r>
      <w:r w:rsidRPr="0078051C">
        <w:t>is from waist to mid-chest height with elbows at the sides within reach of the forearms.</w:t>
      </w:r>
    </w:p>
    <w:p w14:paraId="137C7CF7" w14:textId="77777777" w:rsidR="0078051C" w:rsidRPr="0078051C" w:rsidRDefault="0078051C" w:rsidP="005B12DA">
      <w:r w:rsidRPr="0078051C">
        <w:t xml:space="preserve">Hand activities like keyboard use, assembly and forceful exertions are accomplished in the Comfort </w:t>
      </w:r>
      <w:r w:rsidR="00820D49">
        <w:t xml:space="preserve">Reach </w:t>
      </w:r>
      <w:r w:rsidRPr="0078051C">
        <w:t>Zone.</w:t>
      </w:r>
    </w:p>
    <w:p w14:paraId="29D2BC8A" w14:textId="77777777" w:rsidR="0078051C" w:rsidRPr="00820D49" w:rsidRDefault="0078051C" w:rsidP="00447991">
      <w:pPr>
        <w:pStyle w:val="ListParaDot"/>
      </w:pPr>
      <w:r w:rsidRPr="00820D49">
        <w:t xml:space="preserve">Keyboard/hand writing, </w:t>
      </w:r>
      <w:r w:rsidR="007460F6" w:rsidRPr="00820D49">
        <w:t>etc.</w:t>
      </w:r>
      <w:r w:rsidRPr="00820D49">
        <w:t>: at elbow height.</w:t>
      </w:r>
    </w:p>
    <w:p w14:paraId="1497C570" w14:textId="77777777" w:rsidR="0078051C" w:rsidRPr="00820D49" w:rsidRDefault="0078051C" w:rsidP="00447991">
      <w:pPr>
        <w:pStyle w:val="ListParaDot"/>
      </w:pPr>
      <w:r w:rsidRPr="00820D49">
        <w:t>Precise assembly requiring good visual access: 4 to 6” above elbow height.</w:t>
      </w:r>
    </w:p>
    <w:p w14:paraId="1D7E2238" w14:textId="77777777" w:rsidR="0078051C" w:rsidRPr="00820D49" w:rsidRDefault="0078051C" w:rsidP="00447991">
      <w:pPr>
        <w:pStyle w:val="ListParaDot"/>
      </w:pPr>
      <w:r w:rsidRPr="00820D49">
        <w:t>Forceful downward exertion: 4 to 6” below elbow height.</w:t>
      </w:r>
    </w:p>
    <w:p w14:paraId="0AF39198" w14:textId="77777777" w:rsidR="0078051C" w:rsidRPr="0078051C" w:rsidRDefault="00820D49" w:rsidP="002F61E4">
      <w:pPr>
        <w:pStyle w:val="Heading2"/>
      </w:pPr>
      <w:bookmarkStart w:id="155" w:name="_Functional_Reach_Zone"/>
      <w:bookmarkStart w:id="156" w:name="_Toc373311928"/>
      <w:bookmarkStart w:id="157" w:name="_Toc69981835"/>
      <w:bookmarkEnd w:id="155"/>
      <w:r w:rsidRPr="0078051C">
        <w:t xml:space="preserve">Functional </w:t>
      </w:r>
      <w:r>
        <w:t>Reach Zone</w:t>
      </w:r>
      <w:bookmarkEnd w:id="156"/>
      <w:bookmarkEnd w:id="157"/>
    </w:p>
    <w:p w14:paraId="3D252021" w14:textId="77777777" w:rsidR="00820D49" w:rsidRDefault="00820D49" w:rsidP="00751F24">
      <w:r w:rsidRPr="007A0CAB">
        <w:t xml:space="preserve">The </w:t>
      </w:r>
      <w:r>
        <w:t>Functional Reach Zone</w:t>
      </w:r>
      <w:r w:rsidRPr="007A0CAB">
        <w:t xml:space="preserve"> is th</w:t>
      </w:r>
      <w:r>
        <w:t>e</w:t>
      </w:r>
      <w:r w:rsidRPr="007A0CAB">
        <w:t xml:space="preserve"> area that can be reached by exte</w:t>
      </w:r>
      <w:r>
        <w:t>nding the arm from the shoulder to the center of the hand allowing for functional grasp.</w:t>
      </w:r>
    </w:p>
    <w:p w14:paraId="544E5666" w14:textId="77777777" w:rsidR="0078051C" w:rsidRPr="00820D49" w:rsidRDefault="0078051C" w:rsidP="00447991">
      <w:pPr>
        <w:pStyle w:val="ListParaDot"/>
      </w:pPr>
      <w:r w:rsidRPr="00820D49">
        <w:t xml:space="preserve">Reach arms forward, from middle of hands to chest is </w:t>
      </w:r>
      <w:r w:rsidRPr="00820D49">
        <w:rPr>
          <w:b/>
          <w:bCs/>
        </w:rPr>
        <w:t>forward functional reach</w:t>
      </w:r>
      <w:r w:rsidRPr="00820D49">
        <w:t xml:space="preserve">. </w:t>
      </w:r>
    </w:p>
    <w:p w14:paraId="5C555AAC" w14:textId="77777777" w:rsidR="0078051C" w:rsidRPr="0078051C" w:rsidRDefault="0078051C" w:rsidP="00447991">
      <w:pPr>
        <w:pStyle w:val="ListParaDot"/>
      </w:pPr>
      <w:r w:rsidRPr="0078051C">
        <w:t xml:space="preserve">Hold arms out in front about shoulder level; this is the </w:t>
      </w:r>
      <w:r w:rsidRPr="0078051C">
        <w:rPr>
          <w:b/>
          <w:bCs/>
        </w:rPr>
        <w:t>upper limit</w:t>
      </w:r>
      <w:r w:rsidRPr="0078051C">
        <w:t xml:space="preserve"> </w:t>
      </w:r>
    </w:p>
    <w:p w14:paraId="51846D99" w14:textId="77777777" w:rsidR="0078051C" w:rsidRPr="0078051C" w:rsidRDefault="0078051C" w:rsidP="00447991">
      <w:pPr>
        <w:pStyle w:val="ListParaDot"/>
      </w:pPr>
      <w:r w:rsidRPr="0078051C">
        <w:t xml:space="preserve">Hands at sides are the </w:t>
      </w:r>
      <w:r w:rsidRPr="0078051C">
        <w:rPr>
          <w:b/>
          <w:bCs/>
        </w:rPr>
        <w:t>bottom limit</w:t>
      </w:r>
      <w:r w:rsidRPr="0078051C">
        <w:t xml:space="preserve"> of reach zone</w:t>
      </w:r>
      <w:r w:rsidRPr="0078051C">
        <w:rPr>
          <w:b/>
          <w:bCs/>
        </w:rPr>
        <w:t>.</w:t>
      </w:r>
      <w:r w:rsidRPr="0078051C">
        <w:t xml:space="preserve"> </w:t>
      </w:r>
    </w:p>
    <w:p w14:paraId="606D5CBF" w14:textId="77777777" w:rsidR="0078051C" w:rsidRPr="0078051C" w:rsidRDefault="0078051C" w:rsidP="00447991">
      <w:pPr>
        <w:pStyle w:val="ListParaDot"/>
      </w:pPr>
      <w:r w:rsidRPr="0078051C">
        <w:t xml:space="preserve">Hold arms out to sides to form about a 90 degree angle from the mid line; this is the </w:t>
      </w:r>
      <w:r w:rsidRPr="0078051C">
        <w:rPr>
          <w:b/>
        </w:rPr>
        <w:t xml:space="preserve">side-to-side </w:t>
      </w:r>
      <w:r w:rsidRPr="0078051C">
        <w:t>reach zone.</w:t>
      </w:r>
    </w:p>
    <w:p w14:paraId="5E8C073E" w14:textId="77777777" w:rsidR="00166FBE" w:rsidRDefault="00166FBE" w:rsidP="00751F24">
      <w:r w:rsidRPr="007A0CAB">
        <w:t xml:space="preserve">All materials, tools, controls, and containers, should be arranged within the </w:t>
      </w:r>
      <w:r w:rsidR="00820D49">
        <w:t>Functional Reach Zone</w:t>
      </w:r>
      <w:r w:rsidR="00820D49" w:rsidRPr="007A0CAB">
        <w:t xml:space="preserve"> </w:t>
      </w:r>
      <w:r w:rsidR="004303F9">
        <w:t>whenever possible:</w:t>
      </w:r>
    </w:p>
    <w:p w14:paraId="3CFEB907" w14:textId="77777777" w:rsidR="00515BE6" w:rsidRPr="004303F9" w:rsidRDefault="00515BE6" w:rsidP="00447991">
      <w:pPr>
        <w:pStyle w:val="ListParaDot"/>
      </w:pPr>
      <w:r w:rsidRPr="004303F9">
        <w:t>Place frequently used items near the place of use</w:t>
      </w:r>
      <w:r w:rsidR="00C16193" w:rsidRPr="004303F9">
        <w:t>.</w:t>
      </w:r>
    </w:p>
    <w:p w14:paraId="130D23C7" w14:textId="77777777" w:rsidR="00515BE6" w:rsidRPr="004303F9" w:rsidRDefault="00515BE6" w:rsidP="00447991">
      <w:pPr>
        <w:pStyle w:val="ListParaDot"/>
      </w:pPr>
      <w:r w:rsidRPr="004303F9">
        <w:t>Store infrequently used items away from the place of use</w:t>
      </w:r>
      <w:r w:rsidR="00C16193" w:rsidRPr="004303F9">
        <w:t>.</w:t>
      </w:r>
    </w:p>
    <w:p w14:paraId="7A2241C9" w14:textId="77777777" w:rsidR="00616594" w:rsidRDefault="00515BE6" w:rsidP="00447991">
      <w:pPr>
        <w:pStyle w:val="ListParaDot"/>
      </w:pPr>
      <w:r w:rsidRPr="004303F9">
        <w:t>Store items together if they are used together and store them in the sequence in which they are used</w:t>
      </w:r>
      <w:r w:rsidR="00C16193" w:rsidRPr="004303F9">
        <w:t>.</w:t>
      </w:r>
    </w:p>
    <w:p w14:paraId="0F42BA94" w14:textId="77777777" w:rsidR="00517A96" w:rsidRDefault="00517A96" w:rsidP="00AA5061"/>
    <w:p w14:paraId="0DFC6B4D" w14:textId="77777777" w:rsidR="00517A96" w:rsidRDefault="00517A96" w:rsidP="00AA5061"/>
    <w:p w14:paraId="3A39F625" w14:textId="22ED4950" w:rsidR="00422F6E" w:rsidRDefault="00422F6E">
      <w:pPr>
        <w:spacing w:before="0" w:after="0"/>
      </w:pPr>
      <w:r>
        <w:br w:type="page"/>
      </w:r>
    </w:p>
    <w:p w14:paraId="5FB829A4" w14:textId="77777777" w:rsidR="00584800" w:rsidRDefault="00584800" w:rsidP="00422F6E">
      <w:pPr>
        <w:pStyle w:val="Heading1"/>
        <w:ind w:left="-360" w:right="-216"/>
      </w:pPr>
      <w:bookmarkStart w:id="158" w:name="_top"/>
      <w:bookmarkStart w:id="159" w:name="_Visual_Field_Dimensions"/>
      <w:bookmarkStart w:id="160" w:name="_Toc373311929"/>
      <w:bookmarkStart w:id="161" w:name="_Toc69981836"/>
      <w:bookmarkEnd w:id="158"/>
      <w:bookmarkEnd w:id="159"/>
      <w:r>
        <w:lastRenderedPageBreak/>
        <w:t>Shelves</w:t>
      </w:r>
      <w:r w:rsidR="003A1738">
        <w:t xml:space="preserve"> and Racks</w:t>
      </w:r>
      <w:bookmarkEnd w:id="160"/>
      <w:bookmarkEnd w:id="161"/>
    </w:p>
    <w:tbl>
      <w:tblPr>
        <w:tblW w:w="10821"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751"/>
        <w:gridCol w:w="690"/>
        <w:gridCol w:w="690"/>
        <w:gridCol w:w="690"/>
      </w:tblGrid>
      <w:tr w:rsidR="00B43387" w:rsidRPr="00603A1E" w14:paraId="3DFC7F4C" w14:textId="77777777" w:rsidTr="00422F6E">
        <w:trPr>
          <w:trHeight w:val="320"/>
        </w:trPr>
        <w:tc>
          <w:tcPr>
            <w:tcW w:w="10821" w:type="dxa"/>
            <w:gridSpan w:val="4"/>
            <w:shd w:val="clear" w:color="auto" w:fill="DBE5F1" w:themeFill="accent1" w:themeFillTint="33"/>
            <w:vAlign w:val="center"/>
          </w:tcPr>
          <w:p w14:paraId="372267FF" w14:textId="3EAFFB76" w:rsidR="00B43387" w:rsidRPr="002C5C96" w:rsidRDefault="00B43387" w:rsidP="002F61E4">
            <w:pPr>
              <w:pStyle w:val="Heading2"/>
            </w:pPr>
            <w:bookmarkStart w:id="162" w:name="_Toc373311930"/>
            <w:bookmarkStart w:id="163" w:name="_Toc69981837"/>
            <w:r>
              <w:t>Shelves</w:t>
            </w:r>
            <w:r w:rsidRPr="005B12DA">
              <w:t xml:space="preserve"> </w:t>
            </w:r>
            <w:r w:rsidR="00422F6E">
              <w:t xml:space="preserve">and Racks </w:t>
            </w:r>
            <w:r w:rsidRPr="002C5C96">
              <w:t>Checklist</w:t>
            </w:r>
            <w:bookmarkEnd w:id="162"/>
            <w:bookmarkEnd w:id="163"/>
          </w:p>
        </w:tc>
      </w:tr>
      <w:tr w:rsidR="00B43387" w:rsidRPr="00685EAC" w14:paraId="7E133153" w14:textId="77777777" w:rsidTr="00422F6E">
        <w:tc>
          <w:tcPr>
            <w:tcW w:w="8751" w:type="dxa"/>
          </w:tcPr>
          <w:p w14:paraId="1AAC6266" w14:textId="77777777" w:rsidR="00B43387" w:rsidRPr="00685EAC" w:rsidRDefault="00B43387" w:rsidP="001455EB">
            <w:pPr>
              <w:rPr>
                <w:sz w:val="22"/>
              </w:rPr>
            </w:pPr>
            <w:r w:rsidRPr="00685EAC">
              <w:rPr>
                <w:sz w:val="22"/>
              </w:rPr>
              <w:t xml:space="preserve"> “NO” answer indicates need for additional investigation.</w:t>
            </w:r>
          </w:p>
        </w:tc>
        <w:tc>
          <w:tcPr>
            <w:tcW w:w="690" w:type="dxa"/>
            <w:vAlign w:val="center"/>
          </w:tcPr>
          <w:p w14:paraId="6247AA16" w14:textId="77777777" w:rsidR="00B43387" w:rsidRPr="00685EAC" w:rsidRDefault="00B43387" w:rsidP="001455EB">
            <w:pPr>
              <w:rPr>
                <w:sz w:val="22"/>
              </w:rPr>
            </w:pPr>
            <w:r w:rsidRPr="00685EAC">
              <w:rPr>
                <w:sz w:val="22"/>
              </w:rPr>
              <w:t>YES</w:t>
            </w:r>
          </w:p>
        </w:tc>
        <w:tc>
          <w:tcPr>
            <w:tcW w:w="690" w:type="dxa"/>
            <w:shd w:val="clear" w:color="auto" w:fill="DBE5F1" w:themeFill="accent1" w:themeFillTint="33"/>
            <w:vAlign w:val="center"/>
          </w:tcPr>
          <w:p w14:paraId="7254EF52" w14:textId="77777777" w:rsidR="00B43387" w:rsidRPr="00685EAC" w:rsidRDefault="00B43387" w:rsidP="001455EB">
            <w:pPr>
              <w:rPr>
                <w:sz w:val="22"/>
              </w:rPr>
            </w:pPr>
            <w:r w:rsidRPr="00685EAC">
              <w:rPr>
                <w:sz w:val="22"/>
              </w:rPr>
              <w:t>NO</w:t>
            </w:r>
          </w:p>
        </w:tc>
        <w:tc>
          <w:tcPr>
            <w:tcW w:w="690" w:type="dxa"/>
            <w:vAlign w:val="center"/>
          </w:tcPr>
          <w:p w14:paraId="3F6E1B1E" w14:textId="77777777" w:rsidR="00B43387" w:rsidRPr="00685EAC" w:rsidRDefault="00B43387" w:rsidP="001455EB">
            <w:pPr>
              <w:rPr>
                <w:sz w:val="22"/>
              </w:rPr>
            </w:pPr>
            <w:r w:rsidRPr="00685EAC">
              <w:rPr>
                <w:sz w:val="22"/>
              </w:rPr>
              <w:t>NA</w:t>
            </w:r>
          </w:p>
        </w:tc>
      </w:tr>
      <w:tr w:rsidR="00B43387" w:rsidRPr="00603A1E" w14:paraId="3E8CE9E3" w14:textId="77777777" w:rsidTr="00422F6E">
        <w:tc>
          <w:tcPr>
            <w:tcW w:w="8751" w:type="dxa"/>
          </w:tcPr>
          <w:p w14:paraId="41583EC7" w14:textId="77777777" w:rsidR="00B43387" w:rsidRDefault="00033851" w:rsidP="001455EB">
            <w:r>
              <w:t xml:space="preserve">Shelf </w:t>
            </w:r>
            <w:r w:rsidR="0087612A">
              <w:t xml:space="preserve">and rack </w:t>
            </w:r>
            <w:r w:rsidR="001455EB">
              <w:t xml:space="preserve">configuration </w:t>
            </w:r>
            <w:r w:rsidR="00C366AB">
              <w:t xml:space="preserve">(height and depth) </w:t>
            </w:r>
            <w:r w:rsidR="001455EB">
              <w:t>has</w:t>
            </w:r>
            <w:r>
              <w:t xml:space="preserve"> been determined based on </w:t>
            </w:r>
            <w:r w:rsidR="00764F5B">
              <w:t xml:space="preserve">shelf </w:t>
            </w:r>
            <w:r>
              <w:t>access</w:t>
            </w:r>
            <w:r w:rsidR="001455EB">
              <w:t xml:space="preserve"> </w:t>
            </w:r>
            <w:r>
              <w:t xml:space="preserve">and </w:t>
            </w:r>
            <w:r w:rsidR="00764F5B">
              <w:t xml:space="preserve">shelf content </w:t>
            </w:r>
            <w:r>
              <w:t>size/weight</w:t>
            </w:r>
            <w:r w:rsidR="001455EB">
              <w:t>. Typical guidelines include:</w:t>
            </w:r>
          </w:p>
          <w:p w14:paraId="716D3B6C" w14:textId="77777777" w:rsidR="001455EB" w:rsidRDefault="00764F5B" w:rsidP="00CA17D0">
            <w:pPr>
              <w:pStyle w:val="ListParagraph"/>
              <w:numPr>
                <w:ilvl w:val="0"/>
                <w:numId w:val="12"/>
              </w:numPr>
            </w:pPr>
            <w:r w:rsidRPr="00764F5B">
              <w:rPr>
                <w:b/>
                <w:i/>
              </w:rPr>
              <w:t>Lowest shelf:</w:t>
            </w:r>
            <w:r>
              <w:t xml:space="preserve"> </w:t>
            </w:r>
            <w:r w:rsidR="001455EB">
              <w:t>no lower than 20” from the floor</w:t>
            </w:r>
          </w:p>
          <w:p w14:paraId="068D83FE" w14:textId="004EB8FC" w:rsidR="001455EB" w:rsidRDefault="001455EB" w:rsidP="00CA17D0">
            <w:pPr>
              <w:pStyle w:val="ListParagraph"/>
              <w:numPr>
                <w:ilvl w:val="0"/>
                <w:numId w:val="12"/>
              </w:numPr>
            </w:pPr>
            <w:r w:rsidRPr="00764F5B">
              <w:rPr>
                <w:b/>
                <w:i/>
              </w:rPr>
              <w:t>Highest shelf</w:t>
            </w:r>
            <w:r w:rsidR="00764F5B" w:rsidRPr="00764F5B">
              <w:rPr>
                <w:b/>
                <w:i/>
              </w:rPr>
              <w:t>:</w:t>
            </w:r>
            <w:r>
              <w:t xml:space="preserve"> no higher than 60”</w:t>
            </w:r>
            <w:r w:rsidR="00422F6E">
              <w:t xml:space="preserve"> </w:t>
            </w:r>
            <w:r>
              <w:t>from the floor</w:t>
            </w:r>
          </w:p>
          <w:p w14:paraId="7E0D4E28" w14:textId="77777777" w:rsidR="001455EB" w:rsidRDefault="00764F5B" w:rsidP="00CA17D0">
            <w:pPr>
              <w:pStyle w:val="ListParagraph"/>
              <w:numPr>
                <w:ilvl w:val="0"/>
                <w:numId w:val="12"/>
              </w:numPr>
            </w:pPr>
            <w:r w:rsidRPr="00764F5B">
              <w:rPr>
                <w:b/>
                <w:i/>
              </w:rPr>
              <w:t>Most frequently accessed shelves:</w:t>
            </w:r>
            <w:r>
              <w:t xml:space="preserve"> </w:t>
            </w:r>
            <w:r w:rsidR="001455EB">
              <w:t>between 30” and 50” from floor</w:t>
            </w:r>
          </w:p>
          <w:p w14:paraId="5F7C5F26" w14:textId="77777777" w:rsidR="001455EB" w:rsidRDefault="00764F5B" w:rsidP="00CA17D0">
            <w:pPr>
              <w:pStyle w:val="ListParagraph"/>
              <w:numPr>
                <w:ilvl w:val="0"/>
                <w:numId w:val="12"/>
              </w:numPr>
            </w:pPr>
            <w:r w:rsidRPr="00764F5B">
              <w:rPr>
                <w:b/>
                <w:i/>
              </w:rPr>
              <w:t>Le</w:t>
            </w:r>
            <w:r w:rsidR="0070203E">
              <w:rPr>
                <w:b/>
                <w:i/>
              </w:rPr>
              <w:t>ast</w:t>
            </w:r>
            <w:r w:rsidRPr="00764F5B">
              <w:rPr>
                <w:b/>
                <w:i/>
              </w:rPr>
              <w:t xml:space="preserve"> frequently accessed shelves</w:t>
            </w:r>
            <w:r>
              <w:t xml:space="preserve">: </w:t>
            </w:r>
            <w:r w:rsidR="00CC231A">
              <w:t>between 20” to 30” and/or 50” to 60”</w:t>
            </w:r>
            <w:r w:rsidR="00C366AB">
              <w:t xml:space="preserve"> from the floor</w:t>
            </w:r>
          </w:p>
          <w:p w14:paraId="415B1024" w14:textId="77777777" w:rsidR="0087612A" w:rsidRDefault="001455EB" w:rsidP="00CA17D0">
            <w:pPr>
              <w:pStyle w:val="ListParagraph"/>
              <w:numPr>
                <w:ilvl w:val="0"/>
                <w:numId w:val="12"/>
              </w:numPr>
            </w:pPr>
            <w:r w:rsidRPr="00764F5B">
              <w:rPr>
                <w:b/>
                <w:i/>
              </w:rPr>
              <w:t>Heaviest materials</w:t>
            </w:r>
            <w:r w:rsidR="00764F5B" w:rsidRPr="00764F5B">
              <w:rPr>
                <w:b/>
                <w:i/>
              </w:rPr>
              <w:t>:</w:t>
            </w:r>
            <w:r>
              <w:t xml:space="preserve"> shelves between 30” and 40” </w:t>
            </w:r>
            <w:r w:rsidR="00CC231A">
              <w:t xml:space="preserve">if </w:t>
            </w:r>
            <w:r w:rsidR="0070203E">
              <w:t xml:space="preserve">materials </w:t>
            </w:r>
            <w:r w:rsidR="00CC231A">
              <w:t>handled manually</w:t>
            </w:r>
            <w:r w:rsidR="0070203E">
              <w:t>;</w:t>
            </w:r>
            <w:r w:rsidR="004D313E">
              <w:t xml:space="preserve"> </w:t>
            </w:r>
            <w:r w:rsidR="00764F5B">
              <w:t xml:space="preserve">NOTE: </w:t>
            </w:r>
            <w:r w:rsidR="004D313E">
              <w:t>This places the item in the power range of the operator (about waist level)</w:t>
            </w:r>
            <w:r w:rsidR="00C366AB">
              <w:t xml:space="preserve"> </w:t>
            </w:r>
            <w:r w:rsidR="00C366AB" w:rsidRPr="00C366AB">
              <w:rPr>
                <w:b/>
              </w:rPr>
              <w:t>OR</w:t>
            </w:r>
            <w:r w:rsidR="00C366AB">
              <w:t xml:space="preserve"> h</w:t>
            </w:r>
            <w:r w:rsidR="00CC231A">
              <w:t xml:space="preserve">eaviest materials stored on lowest shelf if items can be slid off the shelf onto </w:t>
            </w:r>
            <w:r w:rsidR="0070203E">
              <w:t>a cart at that height</w:t>
            </w:r>
          </w:p>
          <w:p w14:paraId="5D871F06" w14:textId="77777777" w:rsidR="0070203E" w:rsidRPr="00C92511" w:rsidRDefault="0070203E" w:rsidP="00CA17D0">
            <w:pPr>
              <w:pStyle w:val="ListParagraph"/>
              <w:numPr>
                <w:ilvl w:val="0"/>
                <w:numId w:val="12"/>
              </w:numPr>
            </w:pPr>
            <w:r>
              <w:rPr>
                <w:b/>
                <w:i/>
              </w:rPr>
              <w:t>Content size:</w:t>
            </w:r>
            <w:r>
              <w:t xml:space="preserve"> shelf size (width and height) allows free movement of materials on/off shelf</w:t>
            </w:r>
          </w:p>
        </w:tc>
        <w:tc>
          <w:tcPr>
            <w:tcW w:w="690" w:type="dxa"/>
            <w:vAlign w:val="center"/>
          </w:tcPr>
          <w:p w14:paraId="23BE233D" w14:textId="77777777" w:rsidR="00B43387" w:rsidRPr="00603A1E" w:rsidRDefault="00B43387" w:rsidP="001455EB"/>
        </w:tc>
        <w:tc>
          <w:tcPr>
            <w:tcW w:w="690" w:type="dxa"/>
            <w:shd w:val="clear" w:color="auto" w:fill="DBE5F1" w:themeFill="accent1" w:themeFillTint="33"/>
            <w:vAlign w:val="center"/>
          </w:tcPr>
          <w:p w14:paraId="505AB0E1" w14:textId="77777777" w:rsidR="00B43387" w:rsidRPr="00603A1E" w:rsidRDefault="00B43387" w:rsidP="001455EB"/>
        </w:tc>
        <w:tc>
          <w:tcPr>
            <w:tcW w:w="690" w:type="dxa"/>
            <w:vAlign w:val="center"/>
          </w:tcPr>
          <w:p w14:paraId="424079C9" w14:textId="77777777" w:rsidR="00B43387" w:rsidRPr="00603A1E" w:rsidRDefault="00B43387" w:rsidP="001455EB"/>
        </w:tc>
      </w:tr>
      <w:tr w:rsidR="00033851" w:rsidRPr="00603A1E" w14:paraId="4EE0BF81" w14:textId="77777777" w:rsidTr="00422F6E">
        <w:tc>
          <w:tcPr>
            <w:tcW w:w="8751" w:type="dxa"/>
          </w:tcPr>
          <w:p w14:paraId="3EF58973" w14:textId="77777777" w:rsidR="00033851" w:rsidRDefault="009F4203" w:rsidP="00764F5B">
            <w:r>
              <w:t>Weight of materials stored on shelving</w:t>
            </w:r>
            <w:r w:rsidR="00033851">
              <w:t xml:space="preserve"> determined and is within recommended weight</w:t>
            </w:r>
            <w:r>
              <w:t xml:space="preserve"> </w:t>
            </w:r>
            <w:r w:rsidR="00C366AB">
              <w:t>capacity</w:t>
            </w:r>
            <w:r w:rsidR="00033851">
              <w:t xml:space="preserve"> of the shelving system.</w:t>
            </w:r>
          </w:p>
        </w:tc>
        <w:tc>
          <w:tcPr>
            <w:tcW w:w="690" w:type="dxa"/>
            <w:vAlign w:val="center"/>
          </w:tcPr>
          <w:p w14:paraId="6CA6CE67" w14:textId="77777777" w:rsidR="00033851" w:rsidRPr="00603A1E" w:rsidRDefault="00033851" w:rsidP="001455EB"/>
        </w:tc>
        <w:tc>
          <w:tcPr>
            <w:tcW w:w="690" w:type="dxa"/>
            <w:shd w:val="clear" w:color="auto" w:fill="DBE5F1" w:themeFill="accent1" w:themeFillTint="33"/>
            <w:vAlign w:val="center"/>
          </w:tcPr>
          <w:p w14:paraId="56492626" w14:textId="77777777" w:rsidR="00033851" w:rsidRPr="00603A1E" w:rsidRDefault="00033851" w:rsidP="001455EB"/>
        </w:tc>
        <w:tc>
          <w:tcPr>
            <w:tcW w:w="690" w:type="dxa"/>
            <w:vAlign w:val="center"/>
          </w:tcPr>
          <w:p w14:paraId="4F496CD3" w14:textId="77777777" w:rsidR="00033851" w:rsidRPr="00603A1E" w:rsidRDefault="00033851" w:rsidP="001455EB"/>
        </w:tc>
      </w:tr>
      <w:tr w:rsidR="00033851" w:rsidRPr="00603A1E" w14:paraId="264C010D" w14:textId="77777777" w:rsidTr="00422F6E">
        <w:tc>
          <w:tcPr>
            <w:tcW w:w="8751" w:type="dxa"/>
          </w:tcPr>
          <w:p w14:paraId="1F1FA470" w14:textId="77777777" w:rsidR="00033851" w:rsidRDefault="001455EB" w:rsidP="00764F5B">
            <w:r>
              <w:t>Shelves secured to eliminate any possibility of tipping over.</w:t>
            </w:r>
          </w:p>
        </w:tc>
        <w:tc>
          <w:tcPr>
            <w:tcW w:w="690" w:type="dxa"/>
            <w:vAlign w:val="center"/>
          </w:tcPr>
          <w:p w14:paraId="1BF417BC" w14:textId="77777777" w:rsidR="00033851" w:rsidRPr="00603A1E" w:rsidRDefault="00033851" w:rsidP="001455EB"/>
        </w:tc>
        <w:tc>
          <w:tcPr>
            <w:tcW w:w="690" w:type="dxa"/>
            <w:shd w:val="clear" w:color="auto" w:fill="DBE5F1" w:themeFill="accent1" w:themeFillTint="33"/>
            <w:vAlign w:val="center"/>
          </w:tcPr>
          <w:p w14:paraId="7E3F3FDD" w14:textId="77777777" w:rsidR="00033851" w:rsidRPr="00603A1E" w:rsidRDefault="00033851" w:rsidP="001455EB"/>
        </w:tc>
        <w:tc>
          <w:tcPr>
            <w:tcW w:w="690" w:type="dxa"/>
            <w:vAlign w:val="center"/>
          </w:tcPr>
          <w:p w14:paraId="5B8206CE" w14:textId="77777777" w:rsidR="00033851" w:rsidRPr="00603A1E" w:rsidRDefault="00033851" w:rsidP="001455EB"/>
        </w:tc>
      </w:tr>
      <w:tr w:rsidR="00764F5B" w:rsidRPr="00603A1E" w14:paraId="52398E3B" w14:textId="77777777" w:rsidTr="00422F6E">
        <w:tc>
          <w:tcPr>
            <w:tcW w:w="8751" w:type="dxa"/>
          </w:tcPr>
          <w:p w14:paraId="4CD11EFF" w14:textId="77777777" w:rsidR="00764F5B" w:rsidRDefault="00764F5B" w:rsidP="00175AD7">
            <w:r>
              <w:t>Gravity flow shelving</w:t>
            </w:r>
            <w:r w:rsidR="00175AD7">
              <w:t>/rack</w:t>
            </w:r>
            <w:r>
              <w:t xml:space="preserve"> systems used appropriately to position materials at front of the shelf for easy access</w:t>
            </w:r>
            <w:r w:rsidR="00175AD7">
              <w:t xml:space="preserve">. </w:t>
            </w:r>
            <w:r>
              <w:t xml:space="preserve">Pay particular attention </w:t>
            </w:r>
            <w:r w:rsidR="00175AD7">
              <w:t xml:space="preserve">to </w:t>
            </w:r>
            <w:r>
              <w:t>loading height of the shelf as it will be higher than the unload height.</w:t>
            </w:r>
          </w:p>
        </w:tc>
        <w:tc>
          <w:tcPr>
            <w:tcW w:w="690" w:type="dxa"/>
            <w:vAlign w:val="center"/>
          </w:tcPr>
          <w:p w14:paraId="0D9EFD39" w14:textId="77777777" w:rsidR="00764F5B" w:rsidRPr="00603A1E" w:rsidRDefault="00764F5B" w:rsidP="00764F5B"/>
        </w:tc>
        <w:tc>
          <w:tcPr>
            <w:tcW w:w="690" w:type="dxa"/>
            <w:shd w:val="clear" w:color="auto" w:fill="DBE5F1" w:themeFill="accent1" w:themeFillTint="33"/>
            <w:vAlign w:val="center"/>
          </w:tcPr>
          <w:p w14:paraId="27652C5B" w14:textId="77777777" w:rsidR="00764F5B" w:rsidRPr="00603A1E" w:rsidRDefault="00764F5B" w:rsidP="00764F5B"/>
        </w:tc>
        <w:tc>
          <w:tcPr>
            <w:tcW w:w="690" w:type="dxa"/>
            <w:vAlign w:val="center"/>
          </w:tcPr>
          <w:p w14:paraId="6F635ED2" w14:textId="77777777" w:rsidR="00764F5B" w:rsidRPr="00603A1E" w:rsidRDefault="00764F5B" w:rsidP="00764F5B"/>
        </w:tc>
      </w:tr>
      <w:tr w:rsidR="00033851" w:rsidRPr="00603A1E" w14:paraId="334F2FB2" w14:textId="77777777" w:rsidTr="00422F6E">
        <w:tc>
          <w:tcPr>
            <w:tcW w:w="8751" w:type="dxa"/>
          </w:tcPr>
          <w:p w14:paraId="051255AA" w14:textId="77777777" w:rsidR="00033851" w:rsidRDefault="00CC231A" w:rsidP="00764F5B">
            <w:r>
              <w:t>Based on changing circumstances, s</w:t>
            </w:r>
            <w:r w:rsidR="0036235E" w:rsidRPr="003A1738">
              <w:t xml:space="preserve">helf systems </w:t>
            </w:r>
            <w:r w:rsidR="005C1516">
              <w:t>designed to</w:t>
            </w:r>
            <w:r w:rsidR="0036235E" w:rsidRPr="003A1738">
              <w:t xml:space="preserve"> be </w:t>
            </w:r>
            <w:r>
              <w:t>easily re-</w:t>
            </w:r>
            <w:r w:rsidR="0036235E" w:rsidRPr="003A1738">
              <w:t>configured to minimize excessive lifting, carrying, and awkward postures</w:t>
            </w:r>
            <w:r w:rsidR="00764F5B">
              <w:t>.</w:t>
            </w:r>
          </w:p>
        </w:tc>
        <w:tc>
          <w:tcPr>
            <w:tcW w:w="690" w:type="dxa"/>
            <w:vAlign w:val="center"/>
          </w:tcPr>
          <w:p w14:paraId="2B6D0146" w14:textId="77777777" w:rsidR="00033851" w:rsidRPr="00603A1E" w:rsidRDefault="00033851" w:rsidP="001455EB"/>
        </w:tc>
        <w:tc>
          <w:tcPr>
            <w:tcW w:w="690" w:type="dxa"/>
            <w:shd w:val="clear" w:color="auto" w:fill="DBE5F1" w:themeFill="accent1" w:themeFillTint="33"/>
            <w:vAlign w:val="center"/>
          </w:tcPr>
          <w:p w14:paraId="0FD69BD8" w14:textId="77777777" w:rsidR="00033851" w:rsidRPr="00603A1E" w:rsidRDefault="00033851" w:rsidP="001455EB"/>
        </w:tc>
        <w:tc>
          <w:tcPr>
            <w:tcW w:w="690" w:type="dxa"/>
            <w:vAlign w:val="center"/>
          </w:tcPr>
          <w:p w14:paraId="372576E6" w14:textId="77777777" w:rsidR="00033851" w:rsidRPr="00603A1E" w:rsidRDefault="00033851" w:rsidP="001455EB"/>
        </w:tc>
      </w:tr>
      <w:tr w:rsidR="00033851" w:rsidRPr="00603A1E" w14:paraId="391436D5" w14:textId="77777777" w:rsidTr="00422F6E">
        <w:tc>
          <w:tcPr>
            <w:tcW w:w="8751" w:type="dxa"/>
          </w:tcPr>
          <w:p w14:paraId="7FE586D8" w14:textId="77777777" w:rsidR="00033851" w:rsidRDefault="00CC231A" w:rsidP="00CC231A">
            <w:pPr>
              <w:rPr>
                <w:kern w:val="32"/>
              </w:rPr>
            </w:pPr>
            <w:r w:rsidRPr="003A1738">
              <w:rPr>
                <w:kern w:val="32"/>
              </w:rPr>
              <w:t xml:space="preserve">Labels on shelves </w:t>
            </w:r>
            <w:r>
              <w:rPr>
                <w:kern w:val="32"/>
              </w:rPr>
              <w:t>used to readily identify items stored on the shelves.</w:t>
            </w:r>
          </w:p>
          <w:p w14:paraId="2372FBBD" w14:textId="77777777" w:rsidR="006654D8" w:rsidRDefault="00CC231A" w:rsidP="00CA17D0">
            <w:pPr>
              <w:pStyle w:val="ListParagraph"/>
              <w:numPr>
                <w:ilvl w:val="0"/>
                <w:numId w:val="13"/>
              </w:numPr>
            </w:pPr>
            <w:r>
              <w:t>Sans Serif fonts recommended</w:t>
            </w:r>
            <w:r w:rsidR="00C366AB">
              <w:t xml:space="preserve"> (</w:t>
            </w:r>
            <w:r w:rsidR="00C366AB" w:rsidRPr="00C366AB">
              <w:t xml:space="preserve">does not have the small projecting features called </w:t>
            </w:r>
            <w:r w:rsidR="00C366AB" w:rsidRPr="00C366AB">
              <w:rPr>
                <w:color w:val="000000" w:themeColor="text1"/>
              </w:rPr>
              <w:t>"</w:t>
            </w:r>
            <w:hyperlink r:id="rId30" w:tooltip="Serif" w:history="1">
              <w:r w:rsidR="00C366AB" w:rsidRPr="00C366AB">
                <w:rPr>
                  <w:rStyle w:val="Hyperlink"/>
                  <w:color w:val="000000" w:themeColor="text1"/>
                  <w:u w:val="none"/>
                </w:rPr>
                <w:t>serifs</w:t>
              </w:r>
            </w:hyperlink>
            <w:r w:rsidR="00C366AB" w:rsidRPr="00C366AB">
              <w:rPr>
                <w:color w:val="000000" w:themeColor="text1"/>
              </w:rPr>
              <w:t>"</w:t>
            </w:r>
            <w:r w:rsidR="00C366AB" w:rsidRPr="00C366AB">
              <w:t xml:space="preserve"> at the end of strokes</w:t>
            </w:r>
            <w:r w:rsidR="00C366AB">
              <w:t>)</w:t>
            </w:r>
          </w:p>
          <w:p w14:paraId="0D305176" w14:textId="77777777" w:rsidR="004D313E" w:rsidRPr="00764F5B" w:rsidRDefault="006654D8" w:rsidP="00CA17D0">
            <w:pPr>
              <w:pStyle w:val="ListParagraph"/>
              <w:numPr>
                <w:ilvl w:val="0"/>
                <w:numId w:val="13"/>
              </w:numPr>
              <w:rPr>
                <w:sz w:val="28"/>
              </w:rPr>
            </w:pPr>
            <w:r>
              <w:t xml:space="preserve">At a </w:t>
            </w:r>
            <w:r w:rsidR="00175AD7">
              <w:t xml:space="preserve">recommended </w:t>
            </w:r>
            <w:r>
              <w:t xml:space="preserve">reading distance of 14” </w:t>
            </w:r>
            <w:r w:rsidR="004D313E">
              <w:t>to 18</w:t>
            </w:r>
            <w:r w:rsidR="005C1516">
              <w:t>”</w:t>
            </w:r>
            <w:r w:rsidR="004D313E">
              <w:t xml:space="preserve"> </w:t>
            </w:r>
            <w:r>
              <w:t>and visual acuity of 20/</w:t>
            </w:r>
            <w:r w:rsidR="005C1516">
              <w:t>3</w:t>
            </w:r>
            <w:r>
              <w:t>0</w:t>
            </w:r>
            <w:r w:rsidR="004D313E">
              <w:t>,</w:t>
            </w:r>
            <w:r>
              <w:t xml:space="preserve"> font </w:t>
            </w:r>
            <w:r w:rsidR="004D313E">
              <w:t xml:space="preserve">size of </w:t>
            </w:r>
            <w:r w:rsidR="00175AD7">
              <w:t>at least 14 points.</w:t>
            </w:r>
          </w:p>
          <w:p w14:paraId="11B1E081" w14:textId="77777777" w:rsidR="004D313E" w:rsidRDefault="005C1516" w:rsidP="00CA17D0">
            <w:pPr>
              <w:pStyle w:val="ListParagraph"/>
              <w:numPr>
                <w:ilvl w:val="0"/>
                <w:numId w:val="13"/>
              </w:numPr>
            </w:pPr>
            <w:r>
              <w:t xml:space="preserve">High contrast between </w:t>
            </w:r>
            <w:r w:rsidR="00175AD7">
              <w:t xml:space="preserve">label </w:t>
            </w:r>
            <w:r>
              <w:t>letters and background (e.g. black letters on white background</w:t>
            </w:r>
            <w:r w:rsidR="0087612A">
              <w:t>)</w:t>
            </w:r>
          </w:p>
          <w:p w14:paraId="6FFE7706" w14:textId="77777777" w:rsidR="005C1516" w:rsidRDefault="005C1516" w:rsidP="00CA17D0">
            <w:pPr>
              <w:pStyle w:val="ListParagraph"/>
              <w:numPr>
                <w:ilvl w:val="0"/>
                <w:numId w:val="13"/>
              </w:numPr>
            </w:pPr>
            <w:r>
              <w:t>Use of colored labels considered to improve visual discrimination between different materials stored on the shelves</w:t>
            </w:r>
          </w:p>
        </w:tc>
        <w:tc>
          <w:tcPr>
            <w:tcW w:w="690" w:type="dxa"/>
            <w:vAlign w:val="center"/>
          </w:tcPr>
          <w:p w14:paraId="102909EF" w14:textId="77777777" w:rsidR="00033851" w:rsidRPr="00603A1E" w:rsidRDefault="00033851" w:rsidP="001455EB"/>
        </w:tc>
        <w:tc>
          <w:tcPr>
            <w:tcW w:w="690" w:type="dxa"/>
            <w:shd w:val="clear" w:color="auto" w:fill="DBE5F1" w:themeFill="accent1" w:themeFillTint="33"/>
            <w:vAlign w:val="center"/>
          </w:tcPr>
          <w:p w14:paraId="116EC6E8" w14:textId="77777777" w:rsidR="00033851" w:rsidRPr="00603A1E" w:rsidRDefault="00033851" w:rsidP="001455EB"/>
        </w:tc>
        <w:tc>
          <w:tcPr>
            <w:tcW w:w="690" w:type="dxa"/>
            <w:vAlign w:val="center"/>
          </w:tcPr>
          <w:p w14:paraId="61D164C8" w14:textId="77777777" w:rsidR="00033851" w:rsidRPr="00603A1E" w:rsidRDefault="00033851" w:rsidP="001455EB"/>
        </w:tc>
      </w:tr>
      <w:tr w:rsidR="00033851" w:rsidRPr="00603A1E" w14:paraId="11AFD630" w14:textId="77777777" w:rsidTr="00422F6E">
        <w:tc>
          <w:tcPr>
            <w:tcW w:w="8751" w:type="dxa"/>
          </w:tcPr>
          <w:p w14:paraId="57884B9D" w14:textId="77777777" w:rsidR="00033851" w:rsidRPr="00CC231A" w:rsidRDefault="0087612A" w:rsidP="00615608">
            <w:pPr>
              <w:rPr>
                <w:kern w:val="32"/>
              </w:rPr>
            </w:pPr>
            <w:r>
              <w:rPr>
                <w:kern w:val="32"/>
              </w:rPr>
              <w:t xml:space="preserve">Any lip on the edge of the shelf safely contains material on the shelf but does not significantly </w:t>
            </w:r>
            <w:r w:rsidR="00615608">
              <w:rPr>
                <w:kern w:val="32"/>
              </w:rPr>
              <w:t xml:space="preserve">limit </w:t>
            </w:r>
            <w:r>
              <w:rPr>
                <w:kern w:val="32"/>
              </w:rPr>
              <w:t>movement of materials on/off the shelf</w:t>
            </w:r>
          </w:p>
        </w:tc>
        <w:tc>
          <w:tcPr>
            <w:tcW w:w="690" w:type="dxa"/>
            <w:vAlign w:val="center"/>
          </w:tcPr>
          <w:p w14:paraId="22C9B5C1" w14:textId="77777777" w:rsidR="00033851" w:rsidRPr="00603A1E" w:rsidRDefault="00033851" w:rsidP="001455EB"/>
        </w:tc>
        <w:tc>
          <w:tcPr>
            <w:tcW w:w="690" w:type="dxa"/>
            <w:shd w:val="clear" w:color="auto" w:fill="DBE5F1" w:themeFill="accent1" w:themeFillTint="33"/>
            <w:vAlign w:val="center"/>
          </w:tcPr>
          <w:p w14:paraId="2F4E8049" w14:textId="77777777" w:rsidR="00033851" w:rsidRPr="00603A1E" w:rsidRDefault="00033851" w:rsidP="001455EB"/>
        </w:tc>
        <w:tc>
          <w:tcPr>
            <w:tcW w:w="690" w:type="dxa"/>
            <w:vAlign w:val="center"/>
          </w:tcPr>
          <w:p w14:paraId="719C3BD2" w14:textId="77777777" w:rsidR="00033851" w:rsidRPr="00603A1E" w:rsidRDefault="00033851" w:rsidP="001455EB"/>
        </w:tc>
      </w:tr>
      <w:tr w:rsidR="00CC231A" w:rsidRPr="00603A1E" w14:paraId="6C936D43" w14:textId="77777777" w:rsidTr="00422F6E">
        <w:tc>
          <w:tcPr>
            <w:tcW w:w="8751" w:type="dxa"/>
          </w:tcPr>
          <w:p w14:paraId="21B89C52" w14:textId="77777777" w:rsidR="00CC231A" w:rsidRDefault="0087612A" w:rsidP="00175AD7">
            <w:r>
              <w:t>The material of the shelf itself allows for easy, friction free movement on/off the shelf. For example</w:t>
            </w:r>
            <w:r w:rsidR="00615608">
              <w:t>,</w:t>
            </w:r>
            <w:r>
              <w:t xml:space="preserve"> shelves covered with high density polypropylene sheets.</w:t>
            </w:r>
          </w:p>
        </w:tc>
        <w:tc>
          <w:tcPr>
            <w:tcW w:w="690" w:type="dxa"/>
            <w:vAlign w:val="center"/>
          </w:tcPr>
          <w:p w14:paraId="4251C80F" w14:textId="77777777" w:rsidR="00CC231A" w:rsidRPr="00603A1E" w:rsidRDefault="00CC231A" w:rsidP="001455EB"/>
        </w:tc>
        <w:tc>
          <w:tcPr>
            <w:tcW w:w="690" w:type="dxa"/>
            <w:shd w:val="clear" w:color="auto" w:fill="DBE5F1" w:themeFill="accent1" w:themeFillTint="33"/>
            <w:vAlign w:val="center"/>
          </w:tcPr>
          <w:p w14:paraId="5674D239" w14:textId="77777777" w:rsidR="00CC231A" w:rsidRPr="00603A1E" w:rsidRDefault="00CC231A" w:rsidP="001455EB"/>
        </w:tc>
        <w:tc>
          <w:tcPr>
            <w:tcW w:w="690" w:type="dxa"/>
            <w:vAlign w:val="center"/>
          </w:tcPr>
          <w:p w14:paraId="5AB1A853" w14:textId="77777777" w:rsidR="00CC231A" w:rsidRPr="00603A1E" w:rsidRDefault="00CC231A" w:rsidP="001455EB"/>
        </w:tc>
      </w:tr>
      <w:tr w:rsidR="00CC231A" w:rsidRPr="00603A1E" w14:paraId="30DF9165" w14:textId="77777777" w:rsidTr="00422F6E">
        <w:tc>
          <w:tcPr>
            <w:tcW w:w="8751" w:type="dxa"/>
          </w:tcPr>
          <w:p w14:paraId="6ED39FDE" w14:textId="77777777" w:rsidR="00CC231A" w:rsidRDefault="0087612A" w:rsidP="001455EB">
            <w:r w:rsidRPr="0087612A">
              <w:t xml:space="preserve">Wheeled </w:t>
            </w:r>
            <w:r>
              <w:t>shelving</w:t>
            </w:r>
            <w:r w:rsidRPr="0087612A">
              <w:t xml:space="preserve"> allow</w:t>
            </w:r>
            <w:r>
              <w:t xml:space="preserve">s for easy </w:t>
            </w:r>
            <w:r w:rsidRPr="0087612A">
              <w:t>movement and maneuverability.</w:t>
            </w:r>
            <w:r w:rsidR="00615608">
              <w:t xml:space="preserve"> See </w:t>
            </w:r>
            <w:hyperlink w:anchor="_Carts" w:history="1">
              <w:r w:rsidR="00615608" w:rsidRPr="00615608">
                <w:rPr>
                  <w:rStyle w:val="Hyperlink"/>
                </w:rPr>
                <w:t>Carts</w:t>
              </w:r>
            </w:hyperlink>
            <w:r w:rsidR="00615608">
              <w:t xml:space="preserve"> for additional information.</w:t>
            </w:r>
          </w:p>
        </w:tc>
        <w:tc>
          <w:tcPr>
            <w:tcW w:w="690" w:type="dxa"/>
            <w:vAlign w:val="center"/>
          </w:tcPr>
          <w:p w14:paraId="47A903A8" w14:textId="77777777" w:rsidR="00CC231A" w:rsidRPr="00603A1E" w:rsidRDefault="00CC231A" w:rsidP="001455EB"/>
        </w:tc>
        <w:tc>
          <w:tcPr>
            <w:tcW w:w="690" w:type="dxa"/>
            <w:shd w:val="clear" w:color="auto" w:fill="DBE5F1" w:themeFill="accent1" w:themeFillTint="33"/>
            <w:vAlign w:val="center"/>
          </w:tcPr>
          <w:p w14:paraId="39FE0F2F" w14:textId="77777777" w:rsidR="00CC231A" w:rsidRPr="00603A1E" w:rsidRDefault="00CC231A" w:rsidP="001455EB"/>
        </w:tc>
        <w:tc>
          <w:tcPr>
            <w:tcW w:w="690" w:type="dxa"/>
            <w:vAlign w:val="center"/>
          </w:tcPr>
          <w:p w14:paraId="62995F08" w14:textId="77777777" w:rsidR="00CC231A" w:rsidRPr="00603A1E" w:rsidRDefault="00CC231A" w:rsidP="001455EB"/>
        </w:tc>
      </w:tr>
    </w:tbl>
    <w:p w14:paraId="0BD9A138" w14:textId="77777777" w:rsidR="00CC0EAE" w:rsidRDefault="00CC0EAE" w:rsidP="00CC0EAE">
      <w:pPr>
        <w:spacing w:before="0" w:after="0"/>
      </w:pPr>
      <w:r>
        <w:br w:type="page"/>
      </w:r>
    </w:p>
    <w:p w14:paraId="370A866F" w14:textId="77777777" w:rsidR="004965E0" w:rsidRDefault="000A683F" w:rsidP="00422F6E">
      <w:pPr>
        <w:pStyle w:val="Heading1"/>
        <w:ind w:left="-360" w:right="-216"/>
      </w:pPr>
      <w:bookmarkStart w:id="164" w:name="_Toc373311931"/>
      <w:bookmarkStart w:id="165" w:name="_Toc69981838"/>
      <w:r w:rsidRPr="005D22A1">
        <w:lastRenderedPageBreak/>
        <w:t xml:space="preserve">Workstation </w:t>
      </w:r>
      <w:r w:rsidR="00055E55" w:rsidRPr="005D22A1">
        <w:t xml:space="preserve">Types and </w:t>
      </w:r>
      <w:r w:rsidR="00BD6DB4" w:rsidRPr="005D22A1">
        <w:t>Characteristics</w:t>
      </w:r>
      <w:bookmarkEnd w:id="164"/>
      <w:bookmarkEnd w:id="165"/>
      <w:r w:rsidR="00041595" w:rsidRPr="005D22A1">
        <w:fldChar w:fldCharType="begin"/>
      </w:r>
      <w:r w:rsidR="00086372" w:rsidRPr="005D22A1">
        <w:instrText xml:space="preserve"> TC "</w:instrText>
      </w:r>
      <w:bookmarkStart w:id="166" w:name="_Toc149614686"/>
      <w:r w:rsidR="00086372" w:rsidRPr="005D22A1">
        <w:instrText>Workstation Types and Characteristics</w:instrText>
      </w:r>
      <w:bookmarkEnd w:id="166"/>
      <w:r w:rsidR="00086372" w:rsidRPr="005D22A1">
        <w:instrText xml:space="preserve">" \f C \l "1" </w:instrText>
      </w:r>
      <w:r w:rsidR="00041595" w:rsidRPr="005D22A1">
        <w:fldChar w:fldCharType="end"/>
      </w:r>
    </w:p>
    <w:tbl>
      <w:tblPr>
        <w:tblStyle w:val="TableGrid"/>
        <w:tblW w:w="10890" w:type="dxa"/>
        <w:tblInd w:w="-365" w:type="dxa"/>
        <w:tblLayout w:type="fixed"/>
        <w:tblLook w:val="04A0" w:firstRow="1" w:lastRow="0" w:firstColumn="1" w:lastColumn="0" w:noHBand="0" w:noVBand="1"/>
      </w:tblPr>
      <w:tblGrid>
        <w:gridCol w:w="8753"/>
        <w:gridCol w:w="712"/>
        <w:gridCol w:w="8"/>
        <w:gridCol w:w="630"/>
        <w:gridCol w:w="74"/>
        <w:gridCol w:w="713"/>
      </w:tblGrid>
      <w:tr w:rsidR="00F97DB5" w:rsidRPr="00B2397B" w14:paraId="4AE104C0" w14:textId="77777777" w:rsidTr="00422F6E">
        <w:trPr>
          <w:trHeight w:val="320"/>
        </w:trPr>
        <w:tc>
          <w:tcPr>
            <w:tcW w:w="10890" w:type="dxa"/>
            <w:gridSpan w:val="6"/>
            <w:shd w:val="clear" w:color="auto" w:fill="DBE5F1" w:themeFill="accent1" w:themeFillTint="33"/>
            <w:vAlign w:val="center"/>
          </w:tcPr>
          <w:p w14:paraId="29D426CB" w14:textId="77777777" w:rsidR="00F97DB5" w:rsidRPr="00E25CBD" w:rsidRDefault="00F97DB5" w:rsidP="002F61E4">
            <w:pPr>
              <w:pStyle w:val="Heading2"/>
            </w:pPr>
            <w:bookmarkStart w:id="167" w:name="_Toc373311932"/>
            <w:bookmarkStart w:id="168" w:name="_Toc69981839"/>
            <w:r>
              <w:t>Workstation</w:t>
            </w:r>
            <w:r w:rsidRPr="00E25CBD">
              <w:t xml:space="preserve"> Checklist</w:t>
            </w:r>
            <w:bookmarkEnd w:id="167"/>
            <w:bookmarkEnd w:id="168"/>
          </w:p>
        </w:tc>
      </w:tr>
      <w:tr w:rsidR="00F97DB5" w:rsidRPr="00DE10BF" w14:paraId="60F97F65" w14:textId="77777777" w:rsidTr="00422F6E">
        <w:tc>
          <w:tcPr>
            <w:tcW w:w="8753" w:type="dxa"/>
          </w:tcPr>
          <w:p w14:paraId="35800CC6" w14:textId="77777777" w:rsidR="00F97DB5" w:rsidRPr="00040FBE" w:rsidRDefault="00F97DB5" w:rsidP="000E73A5">
            <w:r w:rsidRPr="00040FBE">
              <w:t xml:space="preserve"> “NO” answer indicates need for additional investigation.</w:t>
            </w:r>
          </w:p>
        </w:tc>
        <w:tc>
          <w:tcPr>
            <w:tcW w:w="712" w:type="dxa"/>
            <w:tcBorders>
              <w:bottom w:val="single" w:sz="4" w:space="0" w:color="auto"/>
            </w:tcBorders>
            <w:vAlign w:val="center"/>
          </w:tcPr>
          <w:p w14:paraId="0C76C54D" w14:textId="77777777" w:rsidR="00F97DB5" w:rsidRPr="00040FBE" w:rsidRDefault="00F97DB5" w:rsidP="00422F6E">
            <w:pPr>
              <w:jc w:val="center"/>
            </w:pPr>
            <w:r w:rsidRPr="00040FBE">
              <w:t>YES</w:t>
            </w:r>
          </w:p>
        </w:tc>
        <w:tc>
          <w:tcPr>
            <w:tcW w:w="712" w:type="dxa"/>
            <w:gridSpan w:val="3"/>
            <w:shd w:val="clear" w:color="auto" w:fill="DBE5F1" w:themeFill="accent1" w:themeFillTint="33"/>
            <w:vAlign w:val="center"/>
          </w:tcPr>
          <w:p w14:paraId="437BC562" w14:textId="77777777" w:rsidR="00F97DB5" w:rsidRPr="00040FBE" w:rsidRDefault="00F97DB5" w:rsidP="00422F6E">
            <w:pPr>
              <w:jc w:val="center"/>
            </w:pPr>
            <w:r w:rsidRPr="00040FBE">
              <w:t>NO</w:t>
            </w:r>
          </w:p>
        </w:tc>
        <w:tc>
          <w:tcPr>
            <w:tcW w:w="713" w:type="dxa"/>
            <w:tcBorders>
              <w:bottom w:val="single" w:sz="4" w:space="0" w:color="auto"/>
            </w:tcBorders>
            <w:vAlign w:val="center"/>
          </w:tcPr>
          <w:p w14:paraId="7E501318" w14:textId="77777777" w:rsidR="00F97DB5" w:rsidRPr="00040FBE" w:rsidRDefault="00F97DB5" w:rsidP="00422F6E">
            <w:pPr>
              <w:jc w:val="center"/>
            </w:pPr>
            <w:r w:rsidRPr="00040FBE">
              <w:t>NA</w:t>
            </w:r>
          </w:p>
        </w:tc>
      </w:tr>
      <w:tr w:rsidR="00F97DB5" w:rsidRPr="00E67568" w14:paraId="41E4DE25" w14:textId="77777777" w:rsidTr="00422F6E">
        <w:tc>
          <w:tcPr>
            <w:tcW w:w="8753" w:type="dxa"/>
            <w:tcBorders>
              <w:right w:val="nil"/>
            </w:tcBorders>
            <w:shd w:val="clear" w:color="auto" w:fill="DBE5F1" w:themeFill="accent1" w:themeFillTint="33"/>
          </w:tcPr>
          <w:p w14:paraId="5E99334F" w14:textId="77777777" w:rsidR="00F97DB5" w:rsidRPr="00E67568" w:rsidRDefault="00F97DB5" w:rsidP="000E73A5">
            <w:pPr>
              <w:rPr>
                <w:b/>
              </w:rPr>
            </w:pPr>
            <w:r>
              <w:rPr>
                <w:b/>
              </w:rPr>
              <w:t>Configuration</w:t>
            </w:r>
          </w:p>
        </w:tc>
        <w:tc>
          <w:tcPr>
            <w:tcW w:w="720" w:type="dxa"/>
            <w:gridSpan w:val="2"/>
            <w:tcBorders>
              <w:left w:val="nil"/>
              <w:right w:val="nil"/>
            </w:tcBorders>
            <w:shd w:val="clear" w:color="auto" w:fill="DBE5F1" w:themeFill="accent1" w:themeFillTint="33"/>
            <w:vAlign w:val="center"/>
          </w:tcPr>
          <w:p w14:paraId="365253F0" w14:textId="77777777" w:rsidR="00F97DB5" w:rsidRPr="00E67568" w:rsidRDefault="00F97DB5" w:rsidP="000E73A5">
            <w:pPr>
              <w:rPr>
                <w:b/>
              </w:rPr>
            </w:pPr>
          </w:p>
        </w:tc>
        <w:tc>
          <w:tcPr>
            <w:tcW w:w="630" w:type="dxa"/>
            <w:tcBorders>
              <w:left w:val="nil"/>
              <w:right w:val="nil"/>
            </w:tcBorders>
            <w:shd w:val="clear" w:color="auto" w:fill="DBE5F1" w:themeFill="accent1" w:themeFillTint="33"/>
            <w:vAlign w:val="center"/>
          </w:tcPr>
          <w:p w14:paraId="0F6AE9CB" w14:textId="77777777" w:rsidR="00F97DB5" w:rsidRPr="00E67568" w:rsidRDefault="00F97DB5" w:rsidP="000E73A5">
            <w:pPr>
              <w:rPr>
                <w:b/>
              </w:rPr>
            </w:pPr>
          </w:p>
        </w:tc>
        <w:tc>
          <w:tcPr>
            <w:tcW w:w="787" w:type="dxa"/>
            <w:gridSpan w:val="2"/>
            <w:tcBorders>
              <w:left w:val="nil"/>
            </w:tcBorders>
            <w:shd w:val="clear" w:color="auto" w:fill="DBE5F1" w:themeFill="accent1" w:themeFillTint="33"/>
            <w:vAlign w:val="center"/>
          </w:tcPr>
          <w:p w14:paraId="1397CECA" w14:textId="77777777" w:rsidR="00F97DB5" w:rsidRPr="00E67568" w:rsidRDefault="00F97DB5" w:rsidP="000E73A5">
            <w:pPr>
              <w:rPr>
                <w:b/>
              </w:rPr>
            </w:pPr>
          </w:p>
        </w:tc>
      </w:tr>
      <w:tr w:rsidR="00F97DB5" w:rsidRPr="00DE10BF" w14:paraId="0D1E630F" w14:textId="77777777" w:rsidTr="00422F6E">
        <w:tc>
          <w:tcPr>
            <w:tcW w:w="8753" w:type="dxa"/>
          </w:tcPr>
          <w:p w14:paraId="042B0537" w14:textId="77777777" w:rsidR="00F97DB5" w:rsidRPr="00F97DB5" w:rsidRDefault="00F97DB5" w:rsidP="00F97DB5">
            <w:r>
              <w:t xml:space="preserve">Workstation configuration has been determined (sit, stand or sit/stand). </w:t>
            </w:r>
            <w:r w:rsidRPr="00FB45E4">
              <w:rPr>
                <w:b/>
                <w:sz w:val="22"/>
                <w:u w:val="single"/>
              </w:rPr>
              <w:t>Workstation Selection Characteristics</w:t>
            </w:r>
          </w:p>
        </w:tc>
        <w:tc>
          <w:tcPr>
            <w:tcW w:w="712" w:type="dxa"/>
            <w:vAlign w:val="center"/>
          </w:tcPr>
          <w:p w14:paraId="0173C54F" w14:textId="77777777" w:rsidR="00F97DB5" w:rsidRPr="00040FBE" w:rsidRDefault="00F97DB5" w:rsidP="000E73A5"/>
        </w:tc>
        <w:tc>
          <w:tcPr>
            <w:tcW w:w="712" w:type="dxa"/>
            <w:gridSpan w:val="3"/>
            <w:shd w:val="clear" w:color="auto" w:fill="DBE5F1" w:themeFill="accent1" w:themeFillTint="33"/>
            <w:vAlign w:val="center"/>
          </w:tcPr>
          <w:p w14:paraId="51650F43" w14:textId="77777777" w:rsidR="00F97DB5" w:rsidRPr="00040FBE" w:rsidRDefault="00F97DB5" w:rsidP="000E73A5"/>
        </w:tc>
        <w:tc>
          <w:tcPr>
            <w:tcW w:w="713" w:type="dxa"/>
            <w:vAlign w:val="center"/>
          </w:tcPr>
          <w:p w14:paraId="2D075396" w14:textId="77777777" w:rsidR="00F97DB5" w:rsidRPr="00040FBE" w:rsidRDefault="00F97DB5" w:rsidP="000E73A5"/>
        </w:tc>
      </w:tr>
      <w:tr w:rsidR="00F97DB5" w:rsidRPr="00DE10BF" w14:paraId="2C7FE103" w14:textId="77777777" w:rsidTr="00422F6E">
        <w:tc>
          <w:tcPr>
            <w:tcW w:w="8753" w:type="dxa"/>
          </w:tcPr>
          <w:p w14:paraId="61CAE773" w14:textId="77777777" w:rsidR="00F97DB5" w:rsidRPr="00FB45E4" w:rsidRDefault="00FB45E4" w:rsidP="00604294">
            <w:r>
              <w:t xml:space="preserve">Seated workstation guidelines have been identified and incorporated into workstation design. Includes seated worksurface heights and seated workstation dimensions.  </w:t>
            </w:r>
          </w:p>
        </w:tc>
        <w:tc>
          <w:tcPr>
            <w:tcW w:w="712" w:type="dxa"/>
            <w:vAlign w:val="center"/>
          </w:tcPr>
          <w:p w14:paraId="401E1F0A" w14:textId="77777777" w:rsidR="00F97DB5" w:rsidRPr="00040FBE" w:rsidRDefault="00F97DB5" w:rsidP="000E73A5"/>
        </w:tc>
        <w:tc>
          <w:tcPr>
            <w:tcW w:w="712" w:type="dxa"/>
            <w:gridSpan w:val="3"/>
            <w:shd w:val="clear" w:color="auto" w:fill="DBE5F1" w:themeFill="accent1" w:themeFillTint="33"/>
            <w:vAlign w:val="center"/>
          </w:tcPr>
          <w:p w14:paraId="5E998A90" w14:textId="77777777" w:rsidR="00F97DB5" w:rsidRPr="00040FBE" w:rsidRDefault="00F97DB5" w:rsidP="000E73A5"/>
        </w:tc>
        <w:tc>
          <w:tcPr>
            <w:tcW w:w="713" w:type="dxa"/>
            <w:vAlign w:val="center"/>
          </w:tcPr>
          <w:p w14:paraId="43659E8A" w14:textId="77777777" w:rsidR="00F97DB5" w:rsidRPr="00040FBE" w:rsidRDefault="00F97DB5" w:rsidP="000E73A5"/>
        </w:tc>
      </w:tr>
      <w:tr w:rsidR="00FB45E4" w:rsidRPr="00DE10BF" w14:paraId="0DB0E9B7" w14:textId="77777777" w:rsidTr="00422F6E">
        <w:tc>
          <w:tcPr>
            <w:tcW w:w="8753" w:type="dxa"/>
          </w:tcPr>
          <w:p w14:paraId="40E7F181" w14:textId="77777777" w:rsidR="00FB45E4" w:rsidRPr="00FB45E4" w:rsidRDefault="00FB45E4" w:rsidP="00604294">
            <w:pPr>
              <w:rPr>
                <w:b/>
              </w:rPr>
            </w:pPr>
            <w:r>
              <w:t xml:space="preserve">Standing workstation guidelines have been identified and incorporated into workstation design. Includes standing worksurface heights and standing workstation dimensions.  </w:t>
            </w:r>
          </w:p>
        </w:tc>
        <w:tc>
          <w:tcPr>
            <w:tcW w:w="712" w:type="dxa"/>
            <w:vAlign w:val="center"/>
          </w:tcPr>
          <w:p w14:paraId="1D28AB4C" w14:textId="77777777" w:rsidR="00FB45E4" w:rsidRPr="00040FBE" w:rsidRDefault="00FB45E4" w:rsidP="000E73A5"/>
        </w:tc>
        <w:tc>
          <w:tcPr>
            <w:tcW w:w="712" w:type="dxa"/>
            <w:gridSpan w:val="3"/>
            <w:shd w:val="clear" w:color="auto" w:fill="DBE5F1" w:themeFill="accent1" w:themeFillTint="33"/>
            <w:vAlign w:val="center"/>
          </w:tcPr>
          <w:p w14:paraId="3C403663" w14:textId="77777777" w:rsidR="00FB45E4" w:rsidRPr="00040FBE" w:rsidRDefault="00FB45E4" w:rsidP="000E73A5"/>
        </w:tc>
        <w:tc>
          <w:tcPr>
            <w:tcW w:w="713" w:type="dxa"/>
            <w:vAlign w:val="center"/>
          </w:tcPr>
          <w:p w14:paraId="06733B27" w14:textId="77777777" w:rsidR="00FB45E4" w:rsidRPr="00040FBE" w:rsidRDefault="00FB45E4" w:rsidP="000E73A5"/>
        </w:tc>
      </w:tr>
      <w:tr w:rsidR="000E73A5" w:rsidRPr="00DE10BF" w14:paraId="59241AE7" w14:textId="77777777" w:rsidTr="00422F6E">
        <w:tc>
          <w:tcPr>
            <w:tcW w:w="8753" w:type="dxa"/>
          </w:tcPr>
          <w:p w14:paraId="5702BAD7" w14:textId="77777777" w:rsidR="000E73A5" w:rsidRPr="00242105" w:rsidRDefault="000E73A5" w:rsidP="000E73A5">
            <w:r>
              <w:t>T</w:t>
            </w:r>
            <w:r w:rsidRPr="00242105">
              <w:t>he work space allow</w:t>
            </w:r>
            <w:r>
              <w:t>s</w:t>
            </w:r>
            <w:r w:rsidRPr="00242105">
              <w:t xml:space="preserve"> for full range of movement</w:t>
            </w:r>
            <w:r>
              <w:t>.</w:t>
            </w:r>
          </w:p>
        </w:tc>
        <w:tc>
          <w:tcPr>
            <w:tcW w:w="712" w:type="dxa"/>
            <w:vAlign w:val="center"/>
          </w:tcPr>
          <w:p w14:paraId="1EC6AE23" w14:textId="77777777" w:rsidR="000E73A5" w:rsidRPr="00040FBE" w:rsidRDefault="000E73A5" w:rsidP="000E73A5"/>
        </w:tc>
        <w:tc>
          <w:tcPr>
            <w:tcW w:w="712" w:type="dxa"/>
            <w:gridSpan w:val="3"/>
            <w:shd w:val="clear" w:color="auto" w:fill="DBE5F1" w:themeFill="accent1" w:themeFillTint="33"/>
            <w:vAlign w:val="center"/>
          </w:tcPr>
          <w:p w14:paraId="47133AFF" w14:textId="77777777" w:rsidR="000E73A5" w:rsidRPr="00040FBE" w:rsidRDefault="000E73A5" w:rsidP="000E73A5"/>
        </w:tc>
        <w:tc>
          <w:tcPr>
            <w:tcW w:w="713" w:type="dxa"/>
            <w:vAlign w:val="center"/>
          </w:tcPr>
          <w:p w14:paraId="47CB3103" w14:textId="77777777" w:rsidR="000E73A5" w:rsidRPr="00040FBE" w:rsidRDefault="000E73A5" w:rsidP="000E73A5"/>
        </w:tc>
      </w:tr>
      <w:tr w:rsidR="000E73A5" w:rsidRPr="00DE10BF" w14:paraId="21C82420" w14:textId="77777777" w:rsidTr="00422F6E">
        <w:tc>
          <w:tcPr>
            <w:tcW w:w="8753" w:type="dxa"/>
          </w:tcPr>
          <w:p w14:paraId="5928EF73" w14:textId="77777777" w:rsidR="000E73A5" w:rsidRPr="00242105" w:rsidRDefault="000E73A5" w:rsidP="000E73A5">
            <w:r w:rsidRPr="00242105">
              <w:t xml:space="preserve">Mechanical aids and equipment </w:t>
            </w:r>
            <w:r>
              <w:t>a</w:t>
            </w:r>
            <w:r w:rsidRPr="00242105">
              <w:t>re available</w:t>
            </w:r>
            <w:r>
              <w:t>.</w:t>
            </w:r>
          </w:p>
        </w:tc>
        <w:tc>
          <w:tcPr>
            <w:tcW w:w="712" w:type="dxa"/>
            <w:vAlign w:val="center"/>
          </w:tcPr>
          <w:p w14:paraId="1276FF53" w14:textId="77777777" w:rsidR="000E73A5" w:rsidRPr="00040FBE" w:rsidRDefault="000E73A5" w:rsidP="000E73A5"/>
        </w:tc>
        <w:tc>
          <w:tcPr>
            <w:tcW w:w="712" w:type="dxa"/>
            <w:gridSpan w:val="3"/>
            <w:shd w:val="clear" w:color="auto" w:fill="DBE5F1" w:themeFill="accent1" w:themeFillTint="33"/>
            <w:vAlign w:val="center"/>
          </w:tcPr>
          <w:p w14:paraId="7A2DBFE2" w14:textId="77777777" w:rsidR="000E73A5" w:rsidRPr="00040FBE" w:rsidRDefault="000E73A5" w:rsidP="000E73A5"/>
        </w:tc>
        <w:tc>
          <w:tcPr>
            <w:tcW w:w="713" w:type="dxa"/>
            <w:vAlign w:val="center"/>
          </w:tcPr>
          <w:p w14:paraId="48272BCD" w14:textId="77777777" w:rsidR="000E73A5" w:rsidRPr="00040FBE" w:rsidRDefault="000E73A5" w:rsidP="000E73A5"/>
        </w:tc>
      </w:tr>
      <w:tr w:rsidR="000E73A5" w:rsidRPr="00DE10BF" w14:paraId="35FA5C89" w14:textId="77777777" w:rsidTr="00422F6E">
        <w:tc>
          <w:tcPr>
            <w:tcW w:w="8753" w:type="dxa"/>
          </w:tcPr>
          <w:p w14:paraId="161EB280" w14:textId="77777777" w:rsidR="000E73A5" w:rsidRPr="00242105" w:rsidRDefault="000E73A5" w:rsidP="000E73A5">
            <w:r>
              <w:t>H</w:t>
            </w:r>
            <w:r w:rsidRPr="00242105">
              <w:t>eight of the work surface adjustable</w:t>
            </w:r>
            <w:r>
              <w:t>.</w:t>
            </w:r>
          </w:p>
        </w:tc>
        <w:tc>
          <w:tcPr>
            <w:tcW w:w="712" w:type="dxa"/>
            <w:vAlign w:val="center"/>
          </w:tcPr>
          <w:p w14:paraId="32B287EE" w14:textId="77777777" w:rsidR="000E73A5" w:rsidRPr="00040FBE" w:rsidRDefault="000E73A5" w:rsidP="000E73A5"/>
        </w:tc>
        <w:tc>
          <w:tcPr>
            <w:tcW w:w="712" w:type="dxa"/>
            <w:gridSpan w:val="3"/>
            <w:shd w:val="clear" w:color="auto" w:fill="DBE5F1" w:themeFill="accent1" w:themeFillTint="33"/>
            <w:vAlign w:val="center"/>
          </w:tcPr>
          <w:p w14:paraId="06158E7B" w14:textId="77777777" w:rsidR="000E73A5" w:rsidRPr="00040FBE" w:rsidRDefault="000E73A5" w:rsidP="000E73A5"/>
        </w:tc>
        <w:tc>
          <w:tcPr>
            <w:tcW w:w="713" w:type="dxa"/>
            <w:vAlign w:val="center"/>
          </w:tcPr>
          <w:p w14:paraId="0407B012" w14:textId="77777777" w:rsidR="000E73A5" w:rsidRPr="00040FBE" w:rsidRDefault="000E73A5" w:rsidP="000E73A5"/>
        </w:tc>
      </w:tr>
      <w:tr w:rsidR="000E73A5" w:rsidRPr="00DE10BF" w14:paraId="42C14391" w14:textId="77777777" w:rsidTr="00422F6E">
        <w:tc>
          <w:tcPr>
            <w:tcW w:w="8753" w:type="dxa"/>
          </w:tcPr>
          <w:p w14:paraId="60BCBDDF" w14:textId="77777777" w:rsidR="000E73A5" w:rsidRPr="00242105" w:rsidRDefault="000E73A5" w:rsidP="000E73A5">
            <w:r>
              <w:t>W</w:t>
            </w:r>
            <w:r w:rsidRPr="00242105">
              <w:t xml:space="preserve">ork surface </w:t>
            </w:r>
            <w:r w:rsidR="00770286">
              <w:t xml:space="preserve">can </w:t>
            </w:r>
            <w:r w:rsidRPr="00242105">
              <w:t>be tilted or angled</w:t>
            </w:r>
            <w:r w:rsidR="00770286">
              <w:t xml:space="preserve"> to provide improved access</w:t>
            </w:r>
            <w:r>
              <w:t>.</w:t>
            </w:r>
          </w:p>
        </w:tc>
        <w:tc>
          <w:tcPr>
            <w:tcW w:w="712" w:type="dxa"/>
            <w:vAlign w:val="center"/>
          </w:tcPr>
          <w:p w14:paraId="43CD0681" w14:textId="77777777" w:rsidR="000E73A5" w:rsidRPr="00040FBE" w:rsidRDefault="000E73A5" w:rsidP="000E73A5"/>
        </w:tc>
        <w:tc>
          <w:tcPr>
            <w:tcW w:w="712" w:type="dxa"/>
            <w:gridSpan w:val="3"/>
            <w:shd w:val="clear" w:color="auto" w:fill="DBE5F1" w:themeFill="accent1" w:themeFillTint="33"/>
            <w:vAlign w:val="center"/>
          </w:tcPr>
          <w:p w14:paraId="2B7F4B52" w14:textId="77777777" w:rsidR="000E73A5" w:rsidRPr="00040FBE" w:rsidRDefault="000E73A5" w:rsidP="000E73A5"/>
        </w:tc>
        <w:tc>
          <w:tcPr>
            <w:tcW w:w="713" w:type="dxa"/>
            <w:vAlign w:val="center"/>
          </w:tcPr>
          <w:p w14:paraId="4D795511" w14:textId="77777777" w:rsidR="000E73A5" w:rsidRPr="00040FBE" w:rsidRDefault="000E73A5" w:rsidP="000E73A5"/>
        </w:tc>
      </w:tr>
      <w:tr w:rsidR="000E73A5" w:rsidRPr="00DE10BF" w14:paraId="2F783932" w14:textId="77777777" w:rsidTr="00422F6E">
        <w:tc>
          <w:tcPr>
            <w:tcW w:w="8753" w:type="dxa"/>
          </w:tcPr>
          <w:p w14:paraId="0B49FC14" w14:textId="77777777" w:rsidR="000E73A5" w:rsidRDefault="000E73A5" w:rsidP="000E73A5">
            <w:pPr>
              <w:spacing w:before="0" w:after="0"/>
            </w:pPr>
            <w:r w:rsidRPr="00242105">
              <w:t>Is the workstation designed to reduce or eliminate:</w:t>
            </w:r>
          </w:p>
          <w:p w14:paraId="30583C0C" w14:textId="77777777" w:rsidR="000E73A5" w:rsidRDefault="000E73A5" w:rsidP="003519F5">
            <w:pPr>
              <w:pStyle w:val="ListParagraph"/>
              <w:numPr>
                <w:ilvl w:val="0"/>
                <w:numId w:val="8"/>
              </w:numPr>
            </w:pPr>
            <w:r w:rsidRPr="00242105">
              <w:t xml:space="preserve">Bending or twisting at the wrist? </w:t>
            </w:r>
          </w:p>
          <w:p w14:paraId="4404555A" w14:textId="77777777" w:rsidR="000E73A5" w:rsidRDefault="000E73A5" w:rsidP="003519F5">
            <w:pPr>
              <w:pStyle w:val="ListParagraph"/>
              <w:numPr>
                <w:ilvl w:val="0"/>
                <w:numId w:val="8"/>
              </w:numPr>
            </w:pPr>
            <w:r w:rsidRPr="00242105">
              <w:t>Reaching above the shoulder?</w:t>
            </w:r>
          </w:p>
          <w:p w14:paraId="754B31FD" w14:textId="77777777" w:rsidR="000E73A5" w:rsidRDefault="000E73A5" w:rsidP="003519F5">
            <w:pPr>
              <w:pStyle w:val="ListParagraph"/>
              <w:numPr>
                <w:ilvl w:val="0"/>
                <w:numId w:val="8"/>
              </w:numPr>
            </w:pPr>
            <w:r w:rsidRPr="00242105">
              <w:t>Static muscle loading?</w:t>
            </w:r>
          </w:p>
          <w:p w14:paraId="60C99E03" w14:textId="77777777" w:rsidR="000E73A5" w:rsidRDefault="000E73A5" w:rsidP="003519F5">
            <w:pPr>
              <w:pStyle w:val="ListParagraph"/>
              <w:numPr>
                <w:ilvl w:val="0"/>
                <w:numId w:val="8"/>
              </w:numPr>
            </w:pPr>
            <w:r w:rsidRPr="00242105">
              <w:t>Full extension of the arms?</w:t>
            </w:r>
          </w:p>
          <w:p w14:paraId="31BFB088" w14:textId="77777777" w:rsidR="000E73A5" w:rsidRPr="00242105" w:rsidRDefault="000E73A5" w:rsidP="003519F5">
            <w:pPr>
              <w:pStyle w:val="ListParagraph"/>
              <w:numPr>
                <w:ilvl w:val="0"/>
                <w:numId w:val="8"/>
              </w:numPr>
            </w:pPr>
            <w:r w:rsidRPr="00242105">
              <w:t>Raised elbows?</w:t>
            </w:r>
          </w:p>
        </w:tc>
        <w:tc>
          <w:tcPr>
            <w:tcW w:w="712" w:type="dxa"/>
            <w:vAlign w:val="center"/>
          </w:tcPr>
          <w:p w14:paraId="21E42A46" w14:textId="77777777" w:rsidR="000E73A5" w:rsidRPr="00040FBE" w:rsidRDefault="000E73A5" w:rsidP="000E73A5"/>
        </w:tc>
        <w:tc>
          <w:tcPr>
            <w:tcW w:w="712" w:type="dxa"/>
            <w:gridSpan w:val="3"/>
            <w:shd w:val="clear" w:color="auto" w:fill="DBE5F1" w:themeFill="accent1" w:themeFillTint="33"/>
            <w:vAlign w:val="center"/>
          </w:tcPr>
          <w:p w14:paraId="4936833D" w14:textId="77777777" w:rsidR="000E73A5" w:rsidRPr="00040FBE" w:rsidRDefault="000E73A5" w:rsidP="000E73A5"/>
        </w:tc>
        <w:tc>
          <w:tcPr>
            <w:tcW w:w="713" w:type="dxa"/>
            <w:vAlign w:val="center"/>
          </w:tcPr>
          <w:p w14:paraId="4B55A3C2" w14:textId="77777777" w:rsidR="000E73A5" w:rsidRPr="00040FBE" w:rsidRDefault="000E73A5" w:rsidP="000E73A5"/>
        </w:tc>
      </w:tr>
      <w:tr w:rsidR="000E73A5" w:rsidRPr="00DE10BF" w14:paraId="303673AD" w14:textId="77777777" w:rsidTr="00422F6E">
        <w:tc>
          <w:tcPr>
            <w:tcW w:w="8753" w:type="dxa"/>
          </w:tcPr>
          <w:p w14:paraId="32370656" w14:textId="77777777" w:rsidR="000E73A5" w:rsidRPr="00242105" w:rsidRDefault="000E73A5" w:rsidP="000E73A5">
            <w:r>
              <w:t>W</w:t>
            </w:r>
            <w:r w:rsidRPr="00242105">
              <w:t>orkers able to vary posture</w:t>
            </w:r>
            <w:r>
              <w:t>.</w:t>
            </w:r>
          </w:p>
        </w:tc>
        <w:tc>
          <w:tcPr>
            <w:tcW w:w="712" w:type="dxa"/>
            <w:vAlign w:val="center"/>
          </w:tcPr>
          <w:p w14:paraId="03FADC8D" w14:textId="77777777" w:rsidR="000E73A5" w:rsidRPr="00040FBE" w:rsidRDefault="000E73A5" w:rsidP="000E73A5"/>
        </w:tc>
        <w:tc>
          <w:tcPr>
            <w:tcW w:w="712" w:type="dxa"/>
            <w:gridSpan w:val="3"/>
            <w:shd w:val="clear" w:color="auto" w:fill="DBE5F1" w:themeFill="accent1" w:themeFillTint="33"/>
            <w:vAlign w:val="center"/>
          </w:tcPr>
          <w:p w14:paraId="49EBAF64" w14:textId="77777777" w:rsidR="000E73A5" w:rsidRPr="00040FBE" w:rsidRDefault="000E73A5" w:rsidP="000E73A5"/>
        </w:tc>
        <w:tc>
          <w:tcPr>
            <w:tcW w:w="713" w:type="dxa"/>
            <w:vAlign w:val="center"/>
          </w:tcPr>
          <w:p w14:paraId="71B46292" w14:textId="77777777" w:rsidR="000E73A5" w:rsidRPr="00040FBE" w:rsidRDefault="000E73A5" w:rsidP="000E73A5"/>
        </w:tc>
      </w:tr>
      <w:tr w:rsidR="000E73A5" w:rsidRPr="00DE10BF" w14:paraId="015ADE98" w14:textId="77777777" w:rsidTr="00422F6E">
        <w:tc>
          <w:tcPr>
            <w:tcW w:w="8753" w:type="dxa"/>
          </w:tcPr>
          <w:p w14:paraId="34007868" w14:textId="77777777" w:rsidR="000E73A5" w:rsidRPr="00242105" w:rsidRDefault="000E73A5" w:rsidP="000E73A5">
            <w:r>
              <w:t>H</w:t>
            </w:r>
            <w:r w:rsidRPr="00242105">
              <w:t>ands and arms free from sharp edges on work surfaces</w:t>
            </w:r>
            <w:r>
              <w:t>.</w:t>
            </w:r>
          </w:p>
        </w:tc>
        <w:tc>
          <w:tcPr>
            <w:tcW w:w="712" w:type="dxa"/>
            <w:vAlign w:val="center"/>
          </w:tcPr>
          <w:p w14:paraId="11180F57" w14:textId="77777777" w:rsidR="000E73A5" w:rsidRPr="00040FBE" w:rsidRDefault="000E73A5" w:rsidP="000E73A5"/>
        </w:tc>
        <w:tc>
          <w:tcPr>
            <w:tcW w:w="712" w:type="dxa"/>
            <w:gridSpan w:val="3"/>
            <w:shd w:val="clear" w:color="auto" w:fill="DBE5F1" w:themeFill="accent1" w:themeFillTint="33"/>
            <w:vAlign w:val="center"/>
          </w:tcPr>
          <w:p w14:paraId="6311431C" w14:textId="77777777" w:rsidR="000E73A5" w:rsidRPr="00040FBE" w:rsidRDefault="000E73A5" w:rsidP="000E73A5"/>
        </w:tc>
        <w:tc>
          <w:tcPr>
            <w:tcW w:w="713" w:type="dxa"/>
            <w:vAlign w:val="center"/>
          </w:tcPr>
          <w:p w14:paraId="28488674" w14:textId="77777777" w:rsidR="000E73A5" w:rsidRPr="00040FBE" w:rsidRDefault="000E73A5" w:rsidP="000E73A5"/>
        </w:tc>
      </w:tr>
      <w:tr w:rsidR="000E73A5" w:rsidRPr="00DE10BF" w14:paraId="4875AAD0" w14:textId="77777777" w:rsidTr="00422F6E">
        <w:tc>
          <w:tcPr>
            <w:tcW w:w="8753" w:type="dxa"/>
          </w:tcPr>
          <w:p w14:paraId="161A2784" w14:textId="77777777" w:rsidR="000E73A5" w:rsidRPr="00242105" w:rsidRDefault="000E73A5" w:rsidP="000E73A5">
            <w:r>
              <w:t>A</w:t>
            </w:r>
            <w:r w:rsidRPr="00242105">
              <w:t>rmrest provided where needed</w:t>
            </w:r>
            <w:r>
              <w:t>.</w:t>
            </w:r>
          </w:p>
        </w:tc>
        <w:tc>
          <w:tcPr>
            <w:tcW w:w="712" w:type="dxa"/>
            <w:vAlign w:val="center"/>
          </w:tcPr>
          <w:p w14:paraId="046AB293" w14:textId="77777777" w:rsidR="000E73A5" w:rsidRPr="00040FBE" w:rsidRDefault="000E73A5" w:rsidP="000E73A5"/>
        </w:tc>
        <w:tc>
          <w:tcPr>
            <w:tcW w:w="712" w:type="dxa"/>
            <w:gridSpan w:val="3"/>
            <w:shd w:val="clear" w:color="auto" w:fill="DBE5F1" w:themeFill="accent1" w:themeFillTint="33"/>
            <w:vAlign w:val="center"/>
          </w:tcPr>
          <w:p w14:paraId="0C515230" w14:textId="77777777" w:rsidR="000E73A5" w:rsidRPr="00040FBE" w:rsidRDefault="000E73A5" w:rsidP="000E73A5"/>
        </w:tc>
        <w:tc>
          <w:tcPr>
            <w:tcW w:w="713" w:type="dxa"/>
            <w:vAlign w:val="center"/>
          </w:tcPr>
          <w:p w14:paraId="26CAADAE" w14:textId="77777777" w:rsidR="000E73A5" w:rsidRPr="00040FBE" w:rsidRDefault="000E73A5" w:rsidP="000E73A5"/>
        </w:tc>
      </w:tr>
      <w:tr w:rsidR="000E73A5" w:rsidRPr="00DE10BF" w14:paraId="4E1E02A6" w14:textId="77777777" w:rsidTr="00422F6E">
        <w:tc>
          <w:tcPr>
            <w:tcW w:w="8753" w:type="dxa"/>
          </w:tcPr>
          <w:p w14:paraId="6526D167" w14:textId="77777777" w:rsidR="000E73A5" w:rsidRPr="00242105" w:rsidRDefault="000E73A5" w:rsidP="000E73A5">
            <w:r>
              <w:t>F</w:t>
            </w:r>
            <w:r w:rsidRPr="00242105">
              <w:t>ootrest provided where needed</w:t>
            </w:r>
            <w:r>
              <w:t>.</w:t>
            </w:r>
          </w:p>
        </w:tc>
        <w:tc>
          <w:tcPr>
            <w:tcW w:w="712" w:type="dxa"/>
            <w:vAlign w:val="center"/>
          </w:tcPr>
          <w:p w14:paraId="1D3C4ADD" w14:textId="77777777" w:rsidR="000E73A5" w:rsidRPr="00040FBE" w:rsidRDefault="000E73A5" w:rsidP="000E73A5"/>
        </w:tc>
        <w:tc>
          <w:tcPr>
            <w:tcW w:w="712" w:type="dxa"/>
            <w:gridSpan w:val="3"/>
            <w:shd w:val="clear" w:color="auto" w:fill="DBE5F1" w:themeFill="accent1" w:themeFillTint="33"/>
            <w:vAlign w:val="center"/>
          </w:tcPr>
          <w:p w14:paraId="2D10D016" w14:textId="77777777" w:rsidR="000E73A5" w:rsidRPr="00040FBE" w:rsidRDefault="000E73A5" w:rsidP="000E73A5"/>
        </w:tc>
        <w:tc>
          <w:tcPr>
            <w:tcW w:w="713" w:type="dxa"/>
            <w:vAlign w:val="center"/>
          </w:tcPr>
          <w:p w14:paraId="790BA0A0" w14:textId="77777777" w:rsidR="000E73A5" w:rsidRPr="00040FBE" w:rsidRDefault="000E73A5" w:rsidP="000E73A5"/>
        </w:tc>
      </w:tr>
      <w:tr w:rsidR="000E73A5" w:rsidRPr="00DE10BF" w14:paraId="089B197D" w14:textId="77777777" w:rsidTr="00422F6E">
        <w:trPr>
          <w:trHeight w:val="305"/>
        </w:trPr>
        <w:tc>
          <w:tcPr>
            <w:tcW w:w="8753" w:type="dxa"/>
          </w:tcPr>
          <w:p w14:paraId="70588320" w14:textId="77777777" w:rsidR="000E73A5" w:rsidRPr="00242105" w:rsidRDefault="000E73A5" w:rsidP="000E73A5">
            <w:r>
              <w:t>F</w:t>
            </w:r>
            <w:r w:rsidRPr="00242105">
              <w:t>loor surface free of obstacles and flat</w:t>
            </w:r>
            <w:r>
              <w:t>.</w:t>
            </w:r>
          </w:p>
        </w:tc>
        <w:tc>
          <w:tcPr>
            <w:tcW w:w="712" w:type="dxa"/>
            <w:vAlign w:val="center"/>
          </w:tcPr>
          <w:p w14:paraId="0EAB6740" w14:textId="77777777" w:rsidR="000E73A5" w:rsidRPr="00040FBE" w:rsidRDefault="000E73A5" w:rsidP="000E73A5"/>
        </w:tc>
        <w:tc>
          <w:tcPr>
            <w:tcW w:w="712" w:type="dxa"/>
            <w:gridSpan w:val="3"/>
            <w:shd w:val="clear" w:color="auto" w:fill="DBE5F1" w:themeFill="accent1" w:themeFillTint="33"/>
            <w:vAlign w:val="center"/>
          </w:tcPr>
          <w:p w14:paraId="60A4C935" w14:textId="77777777" w:rsidR="000E73A5" w:rsidRPr="00040FBE" w:rsidRDefault="000E73A5" w:rsidP="000E73A5"/>
        </w:tc>
        <w:tc>
          <w:tcPr>
            <w:tcW w:w="713" w:type="dxa"/>
            <w:vAlign w:val="center"/>
          </w:tcPr>
          <w:p w14:paraId="2CC7D09E" w14:textId="77777777" w:rsidR="000E73A5" w:rsidRPr="00040FBE" w:rsidRDefault="000E73A5" w:rsidP="000E73A5"/>
        </w:tc>
      </w:tr>
      <w:tr w:rsidR="000E73A5" w:rsidRPr="00DE10BF" w14:paraId="7E731BAB" w14:textId="77777777" w:rsidTr="00422F6E">
        <w:tc>
          <w:tcPr>
            <w:tcW w:w="8753" w:type="dxa"/>
          </w:tcPr>
          <w:p w14:paraId="412D8CF4" w14:textId="77777777" w:rsidR="000E73A5" w:rsidRPr="00242105" w:rsidRDefault="000E73A5" w:rsidP="000E73A5">
            <w:r>
              <w:t>C</w:t>
            </w:r>
            <w:r w:rsidRPr="00242105">
              <w:t>ushioned floor mats provided for employees required to stand for long periods</w:t>
            </w:r>
            <w:r>
              <w:t>.</w:t>
            </w:r>
          </w:p>
        </w:tc>
        <w:tc>
          <w:tcPr>
            <w:tcW w:w="712" w:type="dxa"/>
            <w:vAlign w:val="center"/>
          </w:tcPr>
          <w:p w14:paraId="0B853D7E" w14:textId="77777777" w:rsidR="000E73A5" w:rsidRPr="00040FBE" w:rsidRDefault="000E73A5" w:rsidP="000E73A5"/>
        </w:tc>
        <w:tc>
          <w:tcPr>
            <w:tcW w:w="712" w:type="dxa"/>
            <w:gridSpan w:val="3"/>
            <w:shd w:val="clear" w:color="auto" w:fill="DBE5F1" w:themeFill="accent1" w:themeFillTint="33"/>
            <w:vAlign w:val="center"/>
          </w:tcPr>
          <w:p w14:paraId="1194BDE1" w14:textId="77777777" w:rsidR="000E73A5" w:rsidRPr="00040FBE" w:rsidRDefault="000E73A5" w:rsidP="000E73A5"/>
        </w:tc>
        <w:tc>
          <w:tcPr>
            <w:tcW w:w="713" w:type="dxa"/>
            <w:vAlign w:val="center"/>
          </w:tcPr>
          <w:p w14:paraId="12450F92" w14:textId="77777777" w:rsidR="000E73A5" w:rsidRPr="00040FBE" w:rsidRDefault="000E73A5" w:rsidP="000E73A5"/>
        </w:tc>
      </w:tr>
      <w:tr w:rsidR="000E73A5" w:rsidRPr="00DE10BF" w14:paraId="1DD7783F" w14:textId="77777777" w:rsidTr="00422F6E">
        <w:tc>
          <w:tcPr>
            <w:tcW w:w="8753" w:type="dxa"/>
          </w:tcPr>
          <w:p w14:paraId="20F961D7" w14:textId="77777777" w:rsidR="000E73A5" w:rsidRPr="00242105" w:rsidRDefault="000E73A5" w:rsidP="000E73A5">
            <w:r>
              <w:t>C</w:t>
            </w:r>
            <w:r w:rsidRPr="00242105">
              <w:t>hairs or stools easily adjustable and suited to the task</w:t>
            </w:r>
            <w:r>
              <w:t>.</w:t>
            </w:r>
          </w:p>
        </w:tc>
        <w:tc>
          <w:tcPr>
            <w:tcW w:w="712" w:type="dxa"/>
            <w:vAlign w:val="center"/>
          </w:tcPr>
          <w:p w14:paraId="1A2B2C2E" w14:textId="77777777" w:rsidR="000E73A5" w:rsidRPr="00040FBE" w:rsidRDefault="000E73A5" w:rsidP="000E73A5"/>
        </w:tc>
        <w:tc>
          <w:tcPr>
            <w:tcW w:w="712" w:type="dxa"/>
            <w:gridSpan w:val="3"/>
            <w:shd w:val="clear" w:color="auto" w:fill="DBE5F1" w:themeFill="accent1" w:themeFillTint="33"/>
            <w:vAlign w:val="center"/>
          </w:tcPr>
          <w:p w14:paraId="054AA799" w14:textId="77777777" w:rsidR="000E73A5" w:rsidRPr="00040FBE" w:rsidRDefault="000E73A5" w:rsidP="000E73A5"/>
        </w:tc>
        <w:tc>
          <w:tcPr>
            <w:tcW w:w="713" w:type="dxa"/>
            <w:vAlign w:val="center"/>
          </w:tcPr>
          <w:p w14:paraId="1C0C459E" w14:textId="77777777" w:rsidR="000E73A5" w:rsidRPr="00040FBE" w:rsidRDefault="000E73A5" w:rsidP="000E73A5"/>
        </w:tc>
      </w:tr>
      <w:tr w:rsidR="000E73A5" w:rsidRPr="00DE10BF" w14:paraId="6231EC35" w14:textId="77777777" w:rsidTr="00422F6E">
        <w:tc>
          <w:tcPr>
            <w:tcW w:w="8753" w:type="dxa"/>
          </w:tcPr>
          <w:p w14:paraId="6E2CC50D" w14:textId="77777777" w:rsidR="000E73A5" w:rsidRPr="00242105" w:rsidRDefault="000E73A5" w:rsidP="000E73A5">
            <w:r>
              <w:t>T</w:t>
            </w:r>
            <w:r w:rsidRPr="00242105">
              <w:t>ask elements visible from comfortable positions</w:t>
            </w:r>
            <w:r>
              <w:t>.</w:t>
            </w:r>
          </w:p>
        </w:tc>
        <w:tc>
          <w:tcPr>
            <w:tcW w:w="712" w:type="dxa"/>
            <w:vAlign w:val="center"/>
          </w:tcPr>
          <w:p w14:paraId="46907E75" w14:textId="77777777" w:rsidR="000E73A5" w:rsidRPr="00040FBE" w:rsidRDefault="000E73A5" w:rsidP="000E73A5"/>
        </w:tc>
        <w:tc>
          <w:tcPr>
            <w:tcW w:w="712" w:type="dxa"/>
            <w:gridSpan w:val="3"/>
            <w:shd w:val="clear" w:color="auto" w:fill="DBE5F1" w:themeFill="accent1" w:themeFillTint="33"/>
            <w:vAlign w:val="center"/>
          </w:tcPr>
          <w:p w14:paraId="3050165D" w14:textId="77777777" w:rsidR="000E73A5" w:rsidRPr="00040FBE" w:rsidRDefault="000E73A5" w:rsidP="000E73A5"/>
        </w:tc>
        <w:tc>
          <w:tcPr>
            <w:tcW w:w="713" w:type="dxa"/>
            <w:vAlign w:val="center"/>
          </w:tcPr>
          <w:p w14:paraId="0B76A8AF" w14:textId="77777777" w:rsidR="000E73A5" w:rsidRPr="00040FBE" w:rsidRDefault="000E73A5" w:rsidP="000E73A5"/>
        </w:tc>
      </w:tr>
      <w:tr w:rsidR="000E73A5" w:rsidRPr="00DE10BF" w14:paraId="72448714" w14:textId="77777777" w:rsidTr="00422F6E">
        <w:tc>
          <w:tcPr>
            <w:tcW w:w="8753" w:type="dxa"/>
          </w:tcPr>
          <w:p w14:paraId="303F94A8" w14:textId="77777777" w:rsidR="000E73A5" w:rsidRPr="00242105" w:rsidRDefault="000E73A5" w:rsidP="000E73A5">
            <w:r>
              <w:t>P</w:t>
            </w:r>
            <w:r w:rsidRPr="00242105">
              <w:t>reventive maintenance program for mechanical aids, tools, and other equipment</w:t>
            </w:r>
            <w:r>
              <w:t>.</w:t>
            </w:r>
          </w:p>
        </w:tc>
        <w:tc>
          <w:tcPr>
            <w:tcW w:w="712" w:type="dxa"/>
            <w:vAlign w:val="center"/>
          </w:tcPr>
          <w:p w14:paraId="1236BDFC" w14:textId="77777777" w:rsidR="000E73A5" w:rsidRPr="00040FBE" w:rsidRDefault="000E73A5" w:rsidP="000E73A5"/>
        </w:tc>
        <w:tc>
          <w:tcPr>
            <w:tcW w:w="712" w:type="dxa"/>
            <w:gridSpan w:val="3"/>
            <w:shd w:val="clear" w:color="auto" w:fill="DBE5F1" w:themeFill="accent1" w:themeFillTint="33"/>
            <w:vAlign w:val="center"/>
          </w:tcPr>
          <w:p w14:paraId="592334ED" w14:textId="77777777" w:rsidR="000E73A5" w:rsidRPr="00040FBE" w:rsidRDefault="000E73A5" w:rsidP="000E73A5"/>
        </w:tc>
        <w:tc>
          <w:tcPr>
            <w:tcW w:w="713" w:type="dxa"/>
            <w:vAlign w:val="center"/>
          </w:tcPr>
          <w:p w14:paraId="36B253C5" w14:textId="77777777" w:rsidR="000E73A5" w:rsidRPr="00040FBE" w:rsidRDefault="000E73A5" w:rsidP="000E73A5"/>
        </w:tc>
      </w:tr>
    </w:tbl>
    <w:p w14:paraId="4B156DA5" w14:textId="77777777" w:rsidR="00517A96" w:rsidRDefault="00517A96" w:rsidP="00751F24">
      <w:pPr>
        <w:rPr>
          <w:rStyle w:val="Heading2Char"/>
        </w:rPr>
      </w:pPr>
      <w:bookmarkStart w:id="169" w:name="_Toc373311933"/>
      <w:bookmarkStart w:id="170" w:name="_Toc69981840"/>
      <w:r w:rsidRPr="00517A96">
        <w:rPr>
          <w:rStyle w:val="Heading2Char"/>
        </w:rPr>
        <w:t>Workstation Selection Charac</w:t>
      </w:r>
      <w:r w:rsidR="005D0871">
        <w:rPr>
          <w:rStyle w:val="Heading2Char"/>
        </w:rPr>
        <w:t xml:space="preserve">teristics for Sitting and Standing </w:t>
      </w:r>
      <w:r w:rsidRPr="00517A96">
        <w:rPr>
          <w:rStyle w:val="Heading2Char"/>
        </w:rPr>
        <w:t>Workstations</w:t>
      </w:r>
      <w:bookmarkEnd w:id="169"/>
      <w:bookmarkEnd w:id="170"/>
      <w:r w:rsidRPr="00517A96">
        <w:rPr>
          <w:rStyle w:val="Heading2Char"/>
        </w:rPr>
        <w:t xml:space="preserve"> </w:t>
      </w:r>
    </w:p>
    <w:p w14:paraId="101C412A" w14:textId="77777777" w:rsidR="00003C5A" w:rsidRDefault="00003C5A" w:rsidP="00751F24">
      <w:r w:rsidRPr="00422F6E">
        <w:t>In terms</w:t>
      </w:r>
      <w:r>
        <w:t xml:space="preserve"> of worker position</w:t>
      </w:r>
      <w:r w:rsidR="00CC0EAE">
        <w:t xml:space="preserve">, the type of work performed generally determines </w:t>
      </w:r>
      <w:r w:rsidR="00387271">
        <w:t>workstation</w:t>
      </w:r>
      <w:r w:rsidR="00E470D8">
        <w:t xml:space="preserve"> design</w:t>
      </w:r>
      <w:r w:rsidR="00387271">
        <w:t xml:space="preserve">: </w:t>
      </w:r>
      <w:r w:rsidR="00387271" w:rsidRPr="00003C5A">
        <w:rPr>
          <w:i/>
        </w:rPr>
        <w:t xml:space="preserve">seated </w:t>
      </w:r>
      <w:r w:rsidR="005D0871">
        <w:rPr>
          <w:i/>
        </w:rPr>
        <w:t>or</w:t>
      </w:r>
      <w:r w:rsidR="005D0871" w:rsidRPr="00003C5A">
        <w:rPr>
          <w:i/>
        </w:rPr>
        <w:t xml:space="preserve"> </w:t>
      </w:r>
      <w:r w:rsidR="00387271" w:rsidRPr="00003C5A">
        <w:rPr>
          <w:i/>
        </w:rPr>
        <w:t>standing</w:t>
      </w:r>
      <w:r w:rsidR="00135AA4">
        <w:t>.</w:t>
      </w:r>
      <w:r w:rsidR="00BD6DB4">
        <w:t xml:space="preserve">  </w:t>
      </w:r>
    </w:p>
    <w:p w14:paraId="26FCA327" w14:textId="7BF6E0E1" w:rsidR="004965E0" w:rsidRDefault="00003C5A" w:rsidP="00751F24">
      <w:r>
        <w:t>Apply the specific w</w:t>
      </w:r>
      <w:r w:rsidR="00BD6DB4">
        <w:t xml:space="preserve">orkstation characteristics </w:t>
      </w:r>
      <w:r>
        <w:t>noted in the table to</w:t>
      </w:r>
      <w:r w:rsidR="00BD6DB4">
        <w:t xml:space="preserve"> help select the appropriate working posture for various tasks.  When both seated and standing conditions apply, design according to the standing workstation criteria.</w:t>
      </w:r>
    </w:p>
    <w:p w14:paraId="491E1CE3" w14:textId="77777777" w:rsidR="00422F6E" w:rsidRDefault="00422F6E" w:rsidP="00751F24"/>
    <w:tbl>
      <w:tblPr>
        <w:tblStyle w:val="TableGrid"/>
        <w:tblW w:w="10306" w:type="dxa"/>
        <w:tblLook w:val="04A0" w:firstRow="1" w:lastRow="0" w:firstColumn="1" w:lastColumn="0" w:noHBand="0" w:noVBand="1"/>
      </w:tblPr>
      <w:tblGrid>
        <w:gridCol w:w="1880"/>
        <w:gridCol w:w="4213"/>
        <w:gridCol w:w="4213"/>
      </w:tblGrid>
      <w:tr w:rsidR="00846C46" w:rsidRPr="00CB777D" w14:paraId="1CEB60CA" w14:textId="77777777" w:rsidTr="00422F6E">
        <w:trPr>
          <w:trHeight w:val="233"/>
        </w:trPr>
        <w:tc>
          <w:tcPr>
            <w:tcW w:w="1880" w:type="dxa"/>
            <w:vMerge w:val="restart"/>
            <w:shd w:val="clear" w:color="auto" w:fill="1F497D" w:themeFill="text2"/>
            <w:vAlign w:val="center"/>
          </w:tcPr>
          <w:p w14:paraId="73A392A8" w14:textId="77777777" w:rsidR="00846C46" w:rsidRPr="00E739F0" w:rsidRDefault="00846C46" w:rsidP="00E739F0">
            <w:pPr>
              <w:pStyle w:val="TableHeader"/>
            </w:pPr>
            <w:bookmarkStart w:id="171" w:name="_Workstation_Selection_Characteristi"/>
            <w:bookmarkEnd w:id="171"/>
            <w:r w:rsidRPr="00E739F0">
              <w:lastRenderedPageBreak/>
              <w:t>Workstation Characteristic</w:t>
            </w:r>
          </w:p>
        </w:tc>
        <w:tc>
          <w:tcPr>
            <w:tcW w:w="8426" w:type="dxa"/>
            <w:gridSpan w:val="2"/>
            <w:shd w:val="clear" w:color="auto" w:fill="1F497D" w:themeFill="text2"/>
          </w:tcPr>
          <w:p w14:paraId="653E2A58" w14:textId="77777777" w:rsidR="00846C46" w:rsidRPr="00E739F0" w:rsidRDefault="00846C46" w:rsidP="00003C5A">
            <w:pPr>
              <w:jc w:val="center"/>
              <w:rPr>
                <w:b/>
                <w:color w:val="FFFFFF" w:themeColor="background1"/>
              </w:rPr>
            </w:pPr>
            <w:r w:rsidRPr="00E739F0">
              <w:rPr>
                <w:b/>
                <w:color w:val="FFFFFF" w:themeColor="background1"/>
              </w:rPr>
              <w:t>Configuration</w:t>
            </w:r>
          </w:p>
        </w:tc>
      </w:tr>
      <w:tr w:rsidR="00BB4A72" w:rsidRPr="00FD1DA3" w14:paraId="71390B03" w14:textId="77777777" w:rsidTr="00422F6E">
        <w:trPr>
          <w:trHeight w:val="232"/>
        </w:trPr>
        <w:tc>
          <w:tcPr>
            <w:tcW w:w="1880" w:type="dxa"/>
            <w:vMerge/>
          </w:tcPr>
          <w:p w14:paraId="0CECF1AA" w14:textId="77777777" w:rsidR="00BB4A72" w:rsidRPr="00FD1DA3" w:rsidRDefault="00BB4A72" w:rsidP="00003C5A">
            <w:pPr>
              <w:jc w:val="center"/>
            </w:pPr>
          </w:p>
        </w:tc>
        <w:tc>
          <w:tcPr>
            <w:tcW w:w="4213" w:type="dxa"/>
          </w:tcPr>
          <w:p w14:paraId="78FFB6C9" w14:textId="77777777" w:rsidR="00BB4A72" w:rsidRPr="00003C5A" w:rsidRDefault="00BB4A72" w:rsidP="00003C5A">
            <w:pPr>
              <w:jc w:val="center"/>
              <w:rPr>
                <w:b/>
                <w:color w:val="000000" w:themeColor="text1"/>
              </w:rPr>
            </w:pPr>
            <w:r w:rsidRPr="00003C5A">
              <w:rPr>
                <w:b/>
                <w:color w:val="000000" w:themeColor="text1"/>
              </w:rPr>
              <w:t>Sitting</w:t>
            </w:r>
          </w:p>
        </w:tc>
        <w:tc>
          <w:tcPr>
            <w:tcW w:w="4213" w:type="dxa"/>
          </w:tcPr>
          <w:p w14:paraId="0514276C" w14:textId="77777777" w:rsidR="00BB4A72" w:rsidRPr="00003C5A" w:rsidRDefault="00BB4A72" w:rsidP="00003C5A">
            <w:pPr>
              <w:jc w:val="center"/>
              <w:rPr>
                <w:b/>
                <w:color w:val="000000" w:themeColor="text1"/>
              </w:rPr>
            </w:pPr>
            <w:r w:rsidRPr="00003C5A">
              <w:rPr>
                <w:b/>
                <w:color w:val="000000" w:themeColor="text1"/>
              </w:rPr>
              <w:t>Standing</w:t>
            </w:r>
          </w:p>
        </w:tc>
      </w:tr>
      <w:tr w:rsidR="00BB4A72" w:rsidRPr="00FD1DA3" w14:paraId="141B44C9" w14:textId="77777777" w:rsidTr="00422F6E">
        <w:trPr>
          <w:trHeight w:val="520"/>
        </w:trPr>
        <w:tc>
          <w:tcPr>
            <w:tcW w:w="1880" w:type="dxa"/>
          </w:tcPr>
          <w:p w14:paraId="34685572" w14:textId="77777777" w:rsidR="00BB4A72" w:rsidRPr="00003C5A" w:rsidRDefault="00BB4A72" w:rsidP="00003C5A">
            <w:pPr>
              <w:jc w:val="center"/>
              <w:rPr>
                <w:b/>
                <w:color w:val="000000" w:themeColor="text1"/>
              </w:rPr>
            </w:pPr>
          </w:p>
        </w:tc>
        <w:tc>
          <w:tcPr>
            <w:tcW w:w="4213" w:type="dxa"/>
            <w:vAlign w:val="bottom"/>
          </w:tcPr>
          <w:p w14:paraId="21A2CADC" w14:textId="77777777" w:rsidR="00BB4A72" w:rsidRDefault="00114338" w:rsidP="00CB6E22">
            <w:pPr>
              <w:jc w:val="center"/>
            </w:pPr>
            <w:r>
              <w:rPr>
                <w:noProof/>
              </w:rPr>
              <w:drawing>
                <wp:inline distT="0" distB="0" distL="0" distR="0" wp14:anchorId="20DBF6B2" wp14:editId="3193CBB4">
                  <wp:extent cx="1562986" cy="1722474"/>
                  <wp:effectExtent l="0" t="0" r="0" b="0"/>
                  <wp:docPr id="23" name="Picture 23" descr="F:\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it.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9635" b="16495"/>
                          <a:stretch/>
                        </pic:blipFill>
                        <pic:spPr bwMode="auto">
                          <a:xfrm>
                            <a:off x="0" y="0"/>
                            <a:ext cx="1570210" cy="17304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13" w:type="dxa"/>
          </w:tcPr>
          <w:p w14:paraId="7D4D2898" w14:textId="77777777" w:rsidR="00BB4A72" w:rsidRPr="00B851EE" w:rsidRDefault="00114338" w:rsidP="00CC0EAE">
            <w:pPr>
              <w:jc w:val="center"/>
            </w:pPr>
            <w:r>
              <w:rPr>
                <w:noProof/>
              </w:rPr>
              <w:drawing>
                <wp:inline distT="0" distB="0" distL="0" distR="0" wp14:anchorId="0DFA8558" wp14:editId="5EDA4959">
                  <wp:extent cx="1669311" cy="2055888"/>
                  <wp:effectExtent l="0" t="0" r="7620" b="1905"/>
                  <wp:docPr id="25" name="Picture 25" descr="F:\stan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tanding1.jpg"/>
                          <pic:cNvPicPr>
                            <a:picLocks noChangeAspect="1" noChangeArrowheads="1"/>
                          </pic:cNvPicPr>
                        </pic:nvPicPr>
                        <pic:blipFill rotWithShape="1">
                          <a:blip r:embed="rId32">
                            <a:extLst>
                              <a:ext uri="{28A0092B-C50C-407E-A947-70E740481C1C}">
                                <a14:useLocalDpi xmlns:a14="http://schemas.microsoft.com/office/drawing/2010/main" val="0"/>
                              </a:ext>
                            </a:extLst>
                          </a:blip>
                          <a:srcRect l="19789" r="27990"/>
                          <a:stretch/>
                        </pic:blipFill>
                        <pic:spPr bwMode="auto">
                          <a:xfrm>
                            <a:off x="0" y="0"/>
                            <a:ext cx="1679280" cy="206816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B4A72" w:rsidRPr="00FD1DA3" w14:paraId="212973C1" w14:textId="77777777" w:rsidTr="00422F6E">
        <w:trPr>
          <w:trHeight w:val="520"/>
        </w:trPr>
        <w:tc>
          <w:tcPr>
            <w:tcW w:w="1880" w:type="dxa"/>
          </w:tcPr>
          <w:p w14:paraId="752A8658" w14:textId="77777777" w:rsidR="00BB4A72" w:rsidRPr="00003C5A" w:rsidRDefault="00EE5C8F" w:rsidP="00003C5A">
            <w:pPr>
              <w:jc w:val="center"/>
              <w:rPr>
                <w:b/>
                <w:color w:val="000000" w:themeColor="text1"/>
              </w:rPr>
            </w:pPr>
            <w:r>
              <w:rPr>
                <w:b/>
                <w:color w:val="000000" w:themeColor="text1"/>
              </w:rPr>
              <w:t>Side-to-Side</w:t>
            </w:r>
            <w:r w:rsidR="00BB4A72" w:rsidRPr="00003C5A">
              <w:rPr>
                <w:b/>
                <w:color w:val="000000" w:themeColor="text1"/>
              </w:rPr>
              <w:t xml:space="preserve"> Movement</w:t>
            </w:r>
          </w:p>
        </w:tc>
        <w:tc>
          <w:tcPr>
            <w:tcW w:w="4213" w:type="dxa"/>
          </w:tcPr>
          <w:p w14:paraId="7B70C810" w14:textId="77777777" w:rsidR="00BB4A72" w:rsidRPr="00B851EE" w:rsidRDefault="00EE5C8F" w:rsidP="0054505A">
            <w:pPr>
              <w:jc w:val="center"/>
            </w:pPr>
            <w:r>
              <w:t>Within seated workspace</w:t>
            </w:r>
            <w:r w:rsidR="00BB4A72">
              <w:t xml:space="preserve"> </w:t>
            </w:r>
          </w:p>
        </w:tc>
        <w:tc>
          <w:tcPr>
            <w:tcW w:w="4213" w:type="dxa"/>
          </w:tcPr>
          <w:p w14:paraId="30B815CF" w14:textId="77777777" w:rsidR="00BB4A72" w:rsidRPr="00B851EE" w:rsidRDefault="00BB4A72" w:rsidP="00EE5C8F">
            <w:pPr>
              <w:jc w:val="center"/>
            </w:pPr>
            <w:r w:rsidRPr="00B851EE">
              <w:t xml:space="preserve">Frequent </w:t>
            </w:r>
            <w:r w:rsidR="00EE5C8F">
              <w:t>movement outside of comfort zone</w:t>
            </w:r>
          </w:p>
        </w:tc>
      </w:tr>
      <w:tr w:rsidR="00BB4A72" w:rsidRPr="00FD1DA3" w14:paraId="1CEFE459" w14:textId="77777777" w:rsidTr="00422F6E">
        <w:trPr>
          <w:trHeight w:val="520"/>
        </w:trPr>
        <w:tc>
          <w:tcPr>
            <w:tcW w:w="1880" w:type="dxa"/>
          </w:tcPr>
          <w:p w14:paraId="4E4A6683" w14:textId="77777777" w:rsidR="00BB4A72" w:rsidRPr="00003C5A" w:rsidRDefault="00BB4A72" w:rsidP="00003C5A">
            <w:pPr>
              <w:jc w:val="center"/>
              <w:rPr>
                <w:b/>
                <w:color w:val="000000" w:themeColor="text1"/>
              </w:rPr>
            </w:pPr>
            <w:r w:rsidRPr="00003C5A">
              <w:rPr>
                <w:b/>
                <w:color w:val="000000" w:themeColor="text1"/>
              </w:rPr>
              <w:t>Task Duration</w:t>
            </w:r>
          </w:p>
        </w:tc>
        <w:tc>
          <w:tcPr>
            <w:tcW w:w="4213" w:type="dxa"/>
          </w:tcPr>
          <w:p w14:paraId="174BA0A9" w14:textId="77777777" w:rsidR="00BB4A72" w:rsidRPr="00B851EE" w:rsidRDefault="00BB4A72" w:rsidP="00003C5A">
            <w:pPr>
              <w:jc w:val="center"/>
            </w:pPr>
            <w:r>
              <w:t>Sustained, &gt; 5 minutes at one time</w:t>
            </w:r>
          </w:p>
        </w:tc>
        <w:tc>
          <w:tcPr>
            <w:tcW w:w="4213" w:type="dxa"/>
          </w:tcPr>
          <w:p w14:paraId="4B5F2A8B" w14:textId="77777777" w:rsidR="00BB4A72" w:rsidRPr="00B851EE" w:rsidRDefault="00BB4A72" w:rsidP="00003C5A">
            <w:pPr>
              <w:jc w:val="center"/>
            </w:pPr>
            <w:r>
              <w:t>Intermittent, &lt; than 5 minutes at one time</w:t>
            </w:r>
          </w:p>
        </w:tc>
      </w:tr>
      <w:tr w:rsidR="00BB4A72" w:rsidRPr="00FD1DA3" w14:paraId="6B2383DE" w14:textId="77777777" w:rsidTr="00422F6E">
        <w:trPr>
          <w:trHeight w:val="520"/>
        </w:trPr>
        <w:tc>
          <w:tcPr>
            <w:tcW w:w="1880" w:type="dxa"/>
          </w:tcPr>
          <w:p w14:paraId="3A17F99B" w14:textId="77777777" w:rsidR="00BB4A72" w:rsidRPr="00003C5A" w:rsidRDefault="00BB4A72" w:rsidP="00BB4A72">
            <w:pPr>
              <w:jc w:val="center"/>
              <w:rPr>
                <w:b/>
                <w:color w:val="000000" w:themeColor="text1"/>
              </w:rPr>
            </w:pPr>
            <w:r>
              <w:rPr>
                <w:b/>
                <w:color w:val="000000" w:themeColor="text1"/>
              </w:rPr>
              <w:t>Hand</w:t>
            </w:r>
            <w:r w:rsidRPr="00003C5A">
              <w:rPr>
                <w:b/>
                <w:color w:val="000000" w:themeColor="text1"/>
              </w:rPr>
              <w:t xml:space="preserve"> Heights</w:t>
            </w:r>
          </w:p>
        </w:tc>
        <w:tc>
          <w:tcPr>
            <w:tcW w:w="4213" w:type="dxa"/>
          </w:tcPr>
          <w:p w14:paraId="44CF8FE4" w14:textId="77777777" w:rsidR="00BB4A72" w:rsidRPr="00B851EE" w:rsidRDefault="00BB4A72" w:rsidP="00003C5A">
            <w:pPr>
              <w:jc w:val="center"/>
            </w:pPr>
            <w:r>
              <w:t>&lt; 6” above surface</w:t>
            </w:r>
          </w:p>
        </w:tc>
        <w:tc>
          <w:tcPr>
            <w:tcW w:w="4213" w:type="dxa"/>
          </w:tcPr>
          <w:p w14:paraId="69CFFCD6" w14:textId="77777777" w:rsidR="00BB4A72" w:rsidRPr="00B851EE" w:rsidRDefault="00BB4A72" w:rsidP="00003C5A">
            <w:pPr>
              <w:jc w:val="center"/>
            </w:pPr>
            <w:r>
              <w:t>&gt; 6” above surface</w:t>
            </w:r>
          </w:p>
        </w:tc>
      </w:tr>
      <w:tr w:rsidR="00BB4A72" w:rsidRPr="00FD1DA3" w14:paraId="2E1CAEA4" w14:textId="77777777" w:rsidTr="00422F6E">
        <w:trPr>
          <w:trHeight w:val="520"/>
        </w:trPr>
        <w:tc>
          <w:tcPr>
            <w:tcW w:w="1880" w:type="dxa"/>
          </w:tcPr>
          <w:p w14:paraId="4C86CB97" w14:textId="77777777" w:rsidR="00BB4A72" w:rsidRPr="00003C5A" w:rsidRDefault="00BB4A72" w:rsidP="00003C5A">
            <w:pPr>
              <w:jc w:val="center"/>
              <w:rPr>
                <w:b/>
                <w:color w:val="000000" w:themeColor="text1"/>
              </w:rPr>
            </w:pPr>
            <w:r w:rsidRPr="00003C5A">
              <w:rPr>
                <w:b/>
                <w:color w:val="000000" w:themeColor="text1"/>
              </w:rPr>
              <w:t>Weight Handled</w:t>
            </w:r>
          </w:p>
        </w:tc>
        <w:tc>
          <w:tcPr>
            <w:tcW w:w="4213" w:type="dxa"/>
          </w:tcPr>
          <w:p w14:paraId="6A3D4814" w14:textId="77777777" w:rsidR="00BB4A72" w:rsidRPr="00B851EE" w:rsidRDefault="00BB4A72" w:rsidP="00F40EB2">
            <w:pPr>
              <w:jc w:val="center"/>
            </w:pPr>
            <w:r>
              <w:t>&lt; 5 lbs</w:t>
            </w:r>
          </w:p>
        </w:tc>
        <w:tc>
          <w:tcPr>
            <w:tcW w:w="4213" w:type="dxa"/>
          </w:tcPr>
          <w:p w14:paraId="4C031A81" w14:textId="77777777" w:rsidR="00BB4A72" w:rsidRPr="00B851EE" w:rsidRDefault="00BB4A72" w:rsidP="00F40EB2">
            <w:pPr>
              <w:ind w:left="720"/>
            </w:pPr>
            <w:r>
              <w:t>&gt; 5 lbs</w:t>
            </w:r>
          </w:p>
        </w:tc>
      </w:tr>
      <w:tr w:rsidR="00BB4A72" w:rsidRPr="00FD1DA3" w14:paraId="6BB86848" w14:textId="77777777" w:rsidTr="00422F6E">
        <w:trPr>
          <w:trHeight w:val="520"/>
        </w:trPr>
        <w:tc>
          <w:tcPr>
            <w:tcW w:w="1880" w:type="dxa"/>
          </w:tcPr>
          <w:p w14:paraId="1D649303" w14:textId="77777777" w:rsidR="00BB4A72" w:rsidRPr="00003C5A" w:rsidRDefault="00BB4A72" w:rsidP="00003C5A">
            <w:pPr>
              <w:jc w:val="center"/>
              <w:rPr>
                <w:b/>
                <w:color w:val="000000" w:themeColor="text1"/>
              </w:rPr>
            </w:pPr>
            <w:r w:rsidRPr="00003C5A">
              <w:rPr>
                <w:b/>
                <w:color w:val="000000" w:themeColor="text1"/>
              </w:rPr>
              <w:t>Reaches</w:t>
            </w:r>
          </w:p>
        </w:tc>
        <w:tc>
          <w:tcPr>
            <w:tcW w:w="4213" w:type="dxa"/>
          </w:tcPr>
          <w:p w14:paraId="36688DDE" w14:textId="77777777" w:rsidR="00BB4A72" w:rsidRPr="00B851EE" w:rsidRDefault="00BB4A72" w:rsidP="00AF1AC9">
            <w:pPr>
              <w:jc w:val="center"/>
            </w:pPr>
            <w:r>
              <w:t>Within Comfort Zone (within 12”)</w:t>
            </w:r>
          </w:p>
        </w:tc>
        <w:tc>
          <w:tcPr>
            <w:tcW w:w="4213" w:type="dxa"/>
          </w:tcPr>
          <w:p w14:paraId="641744D4" w14:textId="77777777" w:rsidR="00BB4A72" w:rsidRPr="00B851EE" w:rsidRDefault="00BB4A72" w:rsidP="00AF1AC9">
            <w:pPr>
              <w:jc w:val="center"/>
            </w:pPr>
            <w:r>
              <w:t xml:space="preserve">Forward reaches of </w:t>
            </w:r>
            <w:r w:rsidRPr="00F40EB2">
              <w:rPr>
                <w:u w:val="single"/>
              </w:rPr>
              <w:t xml:space="preserve">&gt; </w:t>
            </w:r>
            <w:r>
              <w:t>12”</w:t>
            </w:r>
          </w:p>
        </w:tc>
      </w:tr>
      <w:tr w:rsidR="00BB4A72" w:rsidRPr="00FD1DA3" w14:paraId="73B6AC05" w14:textId="77777777" w:rsidTr="00422F6E">
        <w:trPr>
          <w:trHeight w:val="520"/>
        </w:trPr>
        <w:tc>
          <w:tcPr>
            <w:tcW w:w="1880" w:type="dxa"/>
          </w:tcPr>
          <w:p w14:paraId="1C85883F" w14:textId="77777777" w:rsidR="00BB4A72" w:rsidRPr="00003C5A" w:rsidRDefault="00BB4A72" w:rsidP="00003C5A">
            <w:pPr>
              <w:jc w:val="center"/>
              <w:rPr>
                <w:b/>
                <w:color w:val="000000" w:themeColor="text1"/>
              </w:rPr>
            </w:pPr>
            <w:r w:rsidRPr="00003C5A">
              <w:rPr>
                <w:b/>
                <w:color w:val="000000" w:themeColor="text1"/>
              </w:rPr>
              <w:t>Forces Exerted</w:t>
            </w:r>
          </w:p>
        </w:tc>
        <w:tc>
          <w:tcPr>
            <w:tcW w:w="4213" w:type="dxa"/>
          </w:tcPr>
          <w:p w14:paraId="49C8968D" w14:textId="77777777" w:rsidR="00BB4A72" w:rsidRPr="00B851EE" w:rsidRDefault="00BB4A72" w:rsidP="00F40EB2">
            <w:pPr>
              <w:jc w:val="center"/>
            </w:pPr>
            <w:r>
              <w:t>&lt; 5 lbs</w:t>
            </w:r>
          </w:p>
        </w:tc>
        <w:tc>
          <w:tcPr>
            <w:tcW w:w="4213" w:type="dxa"/>
          </w:tcPr>
          <w:p w14:paraId="2F448BDF" w14:textId="476AEFC0" w:rsidR="00BB4A72" w:rsidRPr="00B851EE" w:rsidRDefault="00BB4A72" w:rsidP="00F40EB2">
            <w:pPr>
              <w:jc w:val="center"/>
            </w:pPr>
            <w:r>
              <w:t>Downward forces of &gt; 5</w:t>
            </w:r>
            <w:r w:rsidR="00916BED">
              <w:t xml:space="preserve"> </w:t>
            </w:r>
            <w:r>
              <w:t>lbs</w:t>
            </w:r>
          </w:p>
        </w:tc>
      </w:tr>
      <w:tr w:rsidR="00BB4A72" w:rsidRPr="00FD1DA3" w14:paraId="3E8841A7" w14:textId="77777777" w:rsidTr="00422F6E">
        <w:trPr>
          <w:trHeight w:val="520"/>
        </w:trPr>
        <w:tc>
          <w:tcPr>
            <w:tcW w:w="1880" w:type="dxa"/>
          </w:tcPr>
          <w:p w14:paraId="41F23CFE" w14:textId="77777777" w:rsidR="00BB4A72" w:rsidRPr="00003C5A" w:rsidRDefault="00BB4A72" w:rsidP="00003C5A">
            <w:pPr>
              <w:jc w:val="center"/>
              <w:rPr>
                <w:b/>
                <w:color w:val="000000" w:themeColor="text1"/>
              </w:rPr>
            </w:pPr>
            <w:r w:rsidRPr="00003C5A">
              <w:rPr>
                <w:b/>
                <w:color w:val="000000" w:themeColor="text1"/>
              </w:rPr>
              <w:t>Clearance</w:t>
            </w:r>
          </w:p>
        </w:tc>
        <w:tc>
          <w:tcPr>
            <w:tcW w:w="4213" w:type="dxa"/>
          </w:tcPr>
          <w:p w14:paraId="051ABBD0" w14:textId="77777777" w:rsidR="00BB4A72" w:rsidRPr="00B851EE" w:rsidRDefault="00BB4A72" w:rsidP="00003C5A">
            <w:pPr>
              <w:jc w:val="center"/>
            </w:pPr>
            <w:r>
              <w:t>Seated clearances for legs and feet are met</w:t>
            </w:r>
          </w:p>
        </w:tc>
        <w:tc>
          <w:tcPr>
            <w:tcW w:w="4213" w:type="dxa"/>
          </w:tcPr>
          <w:p w14:paraId="6DA3BE60" w14:textId="77777777" w:rsidR="00BB4A72" w:rsidRDefault="00BB4A72" w:rsidP="00003C5A">
            <w:pPr>
              <w:jc w:val="center"/>
            </w:pPr>
            <w:r>
              <w:t>Knee clearance &lt; 18” or</w:t>
            </w:r>
          </w:p>
          <w:p w14:paraId="3DCB6256" w14:textId="77777777" w:rsidR="00BB4A72" w:rsidRPr="00B851EE" w:rsidRDefault="00BB4A72" w:rsidP="00EE5C8F">
            <w:pPr>
              <w:jc w:val="center"/>
            </w:pPr>
            <w:r>
              <w:t xml:space="preserve">foot clearance &lt; </w:t>
            </w:r>
            <w:r w:rsidR="00EE5C8F">
              <w:t>22</w:t>
            </w:r>
            <w:r>
              <w:t>”</w:t>
            </w:r>
          </w:p>
        </w:tc>
      </w:tr>
      <w:tr w:rsidR="00BB4A72" w:rsidRPr="00FD1DA3" w14:paraId="061C3E50" w14:textId="77777777" w:rsidTr="00422F6E">
        <w:trPr>
          <w:trHeight w:val="520"/>
        </w:trPr>
        <w:tc>
          <w:tcPr>
            <w:tcW w:w="1880" w:type="dxa"/>
          </w:tcPr>
          <w:p w14:paraId="0C4B774B" w14:textId="77777777" w:rsidR="00BB4A72" w:rsidRPr="00003C5A" w:rsidRDefault="00BB4A72" w:rsidP="00003C5A">
            <w:pPr>
              <w:jc w:val="center"/>
              <w:rPr>
                <w:b/>
                <w:color w:val="000000" w:themeColor="text1"/>
              </w:rPr>
            </w:pPr>
            <w:r>
              <w:rPr>
                <w:b/>
                <w:color w:val="000000" w:themeColor="text1"/>
              </w:rPr>
              <w:t>Manipulation</w:t>
            </w:r>
          </w:p>
        </w:tc>
        <w:tc>
          <w:tcPr>
            <w:tcW w:w="4213" w:type="dxa"/>
          </w:tcPr>
          <w:p w14:paraId="462C20A2" w14:textId="77777777" w:rsidR="00BB4A72" w:rsidRPr="00B851EE" w:rsidRDefault="00BB4A72" w:rsidP="00003C5A">
            <w:pPr>
              <w:jc w:val="center"/>
            </w:pPr>
            <w:r>
              <w:t>Fine manipulation</w:t>
            </w:r>
          </w:p>
        </w:tc>
        <w:tc>
          <w:tcPr>
            <w:tcW w:w="4213" w:type="dxa"/>
          </w:tcPr>
          <w:p w14:paraId="25ECBD05" w14:textId="77777777" w:rsidR="00BB4A72" w:rsidRPr="00B851EE" w:rsidRDefault="00BB4A72" w:rsidP="00003C5A">
            <w:pPr>
              <w:jc w:val="center"/>
            </w:pPr>
            <w:r>
              <w:t>Fine manipulation not required</w:t>
            </w:r>
          </w:p>
        </w:tc>
      </w:tr>
      <w:tr w:rsidR="00BB4A72" w:rsidRPr="00FD1DA3" w14:paraId="64C78673" w14:textId="77777777" w:rsidTr="00422F6E">
        <w:trPr>
          <w:trHeight w:val="520"/>
        </w:trPr>
        <w:tc>
          <w:tcPr>
            <w:tcW w:w="1880" w:type="dxa"/>
          </w:tcPr>
          <w:p w14:paraId="048F4035" w14:textId="77777777" w:rsidR="00BB4A72" w:rsidRPr="00003C5A" w:rsidRDefault="00BB4A72" w:rsidP="00003C5A">
            <w:pPr>
              <w:jc w:val="center"/>
              <w:rPr>
                <w:b/>
                <w:color w:val="000000" w:themeColor="text1"/>
              </w:rPr>
            </w:pPr>
            <w:r w:rsidRPr="00003C5A">
              <w:rPr>
                <w:b/>
                <w:color w:val="000000" w:themeColor="text1"/>
              </w:rPr>
              <w:t>Use of Feet</w:t>
            </w:r>
          </w:p>
        </w:tc>
        <w:tc>
          <w:tcPr>
            <w:tcW w:w="4213" w:type="dxa"/>
          </w:tcPr>
          <w:p w14:paraId="069EED20" w14:textId="77777777" w:rsidR="00BB4A72" w:rsidRPr="00B851EE" w:rsidRDefault="00BB4A72" w:rsidP="00003C5A">
            <w:pPr>
              <w:jc w:val="center"/>
            </w:pPr>
            <w:r>
              <w:t>Foot pedals are used</w:t>
            </w:r>
          </w:p>
        </w:tc>
        <w:tc>
          <w:tcPr>
            <w:tcW w:w="4213" w:type="dxa"/>
          </w:tcPr>
          <w:p w14:paraId="19FB9D20" w14:textId="77777777" w:rsidR="00BB4A72" w:rsidRPr="00B851EE" w:rsidRDefault="00BB4A72" w:rsidP="00003C5A">
            <w:pPr>
              <w:jc w:val="center"/>
            </w:pPr>
            <w:r>
              <w:t>No foot pedals are used</w:t>
            </w:r>
          </w:p>
        </w:tc>
      </w:tr>
    </w:tbl>
    <w:p w14:paraId="234701C4" w14:textId="77777777" w:rsidR="00422F6E" w:rsidRDefault="00422F6E"/>
    <w:tbl>
      <w:tblPr>
        <w:tblStyle w:val="TableGrid"/>
        <w:tblW w:w="10278" w:type="dxa"/>
        <w:tblLook w:val="04A0" w:firstRow="1" w:lastRow="0" w:firstColumn="1" w:lastColumn="0" w:noHBand="0" w:noVBand="1"/>
      </w:tblPr>
      <w:tblGrid>
        <w:gridCol w:w="5139"/>
        <w:gridCol w:w="5139"/>
      </w:tblGrid>
      <w:tr w:rsidR="00BB4A72" w:rsidRPr="00E739F0" w14:paraId="7C40D904" w14:textId="77777777" w:rsidTr="00422F6E">
        <w:tc>
          <w:tcPr>
            <w:tcW w:w="5139" w:type="dxa"/>
            <w:shd w:val="clear" w:color="auto" w:fill="1F497D" w:themeFill="text2"/>
            <w:vAlign w:val="center"/>
          </w:tcPr>
          <w:p w14:paraId="096B8D61" w14:textId="77777777" w:rsidR="00BB4A72" w:rsidRPr="00E739F0" w:rsidRDefault="00BB4A72" w:rsidP="00C01C66">
            <w:pPr>
              <w:pStyle w:val="TableHeader"/>
            </w:pPr>
            <w:r w:rsidRPr="00E739F0">
              <w:t>Seated workstations</w:t>
            </w:r>
          </w:p>
        </w:tc>
        <w:tc>
          <w:tcPr>
            <w:tcW w:w="5139" w:type="dxa"/>
            <w:shd w:val="clear" w:color="auto" w:fill="1F497D" w:themeFill="text2"/>
            <w:vAlign w:val="center"/>
          </w:tcPr>
          <w:p w14:paraId="7E1B66BA" w14:textId="77777777" w:rsidR="00BB4A72" w:rsidRPr="00E739F0" w:rsidRDefault="00BB4A72" w:rsidP="00C01C66">
            <w:pPr>
              <w:pStyle w:val="TableHeader"/>
            </w:pPr>
            <w:r w:rsidRPr="00E739F0">
              <w:t>Standing works</w:t>
            </w:r>
            <w:r>
              <w:t>tations</w:t>
            </w:r>
          </w:p>
        </w:tc>
      </w:tr>
      <w:tr w:rsidR="00BB4A72" w14:paraId="590600AF" w14:textId="77777777" w:rsidTr="00422F6E">
        <w:tc>
          <w:tcPr>
            <w:tcW w:w="5139" w:type="dxa"/>
          </w:tcPr>
          <w:p w14:paraId="5ED25A93" w14:textId="77777777" w:rsidR="00BB4A72" w:rsidRPr="00387271" w:rsidRDefault="00BB4A72" w:rsidP="00E739F0">
            <w:pPr>
              <w:pStyle w:val="ListParagraph"/>
              <w:ind w:left="360"/>
            </w:pPr>
            <w:r w:rsidRPr="00387271">
              <w:t>A high degree of precision is required (fine manipulation and visual attention).</w:t>
            </w:r>
          </w:p>
          <w:p w14:paraId="46E99770" w14:textId="77777777" w:rsidR="00BB4A72" w:rsidRPr="00387271" w:rsidRDefault="00BB4A72" w:rsidP="00E739F0">
            <w:pPr>
              <w:pStyle w:val="ListParagraph"/>
              <w:ind w:left="360"/>
            </w:pPr>
            <w:r w:rsidRPr="00387271">
              <w:t>Feet are used for control operations.</w:t>
            </w:r>
          </w:p>
          <w:p w14:paraId="0A637BF5" w14:textId="77777777" w:rsidR="00BB4A72" w:rsidRPr="00387271" w:rsidRDefault="00BB4A72" w:rsidP="00E739F0">
            <w:pPr>
              <w:pStyle w:val="ListParagraph"/>
              <w:ind w:left="360"/>
            </w:pPr>
            <w:r w:rsidRPr="00387271">
              <w:t>All tools and materials can be easily supplied and handled within the reach envelope.</w:t>
            </w:r>
          </w:p>
          <w:p w14:paraId="2597186F" w14:textId="77777777" w:rsidR="00BB4A72" w:rsidRPr="00387271" w:rsidRDefault="00BB4A72" w:rsidP="00E739F0">
            <w:pPr>
              <w:pStyle w:val="ListParagraph"/>
              <w:ind w:left="360"/>
            </w:pPr>
            <w:r w:rsidRPr="00387271">
              <w:t>The job consists of long work periods (over 5 minutes).</w:t>
            </w:r>
          </w:p>
          <w:p w14:paraId="3091172B" w14:textId="77777777" w:rsidR="00BB4A72" w:rsidRPr="00387271" w:rsidRDefault="00BB4A72" w:rsidP="00E739F0">
            <w:pPr>
              <w:pStyle w:val="ListParagraph"/>
              <w:ind w:left="360"/>
            </w:pPr>
            <w:r w:rsidRPr="00387271">
              <w:t>Hands are not required to work more than 6 inches above the work surface.</w:t>
            </w:r>
          </w:p>
          <w:p w14:paraId="493292FB" w14:textId="77777777" w:rsidR="00BB4A72" w:rsidRDefault="00BB4A72" w:rsidP="00342FD8">
            <w:pPr>
              <w:pStyle w:val="ListParagraph"/>
              <w:ind w:left="360"/>
            </w:pPr>
            <w:r w:rsidRPr="00387271">
              <w:t>Low forces are exerted (weights are less than 10 lbs.).</w:t>
            </w:r>
          </w:p>
        </w:tc>
        <w:tc>
          <w:tcPr>
            <w:tcW w:w="5139" w:type="dxa"/>
          </w:tcPr>
          <w:p w14:paraId="343D702A" w14:textId="77777777" w:rsidR="00BB4A72" w:rsidRDefault="00BB4A72" w:rsidP="00E739F0">
            <w:pPr>
              <w:pStyle w:val="ListParagraph"/>
              <w:ind w:left="367"/>
            </w:pPr>
            <w:r>
              <w:t>The work requires frequent high, low, or extended reaches outside of the comfortable arm reach envelope (</w:t>
            </w:r>
            <w:r w:rsidRPr="00E802CC">
              <w:t xml:space="preserve">more than </w:t>
            </w:r>
            <w:r>
              <w:t>12 inches).</w:t>
            </w:r>
          </w:p>
          <w:p w14:paraId="3404D1F3" w14:textId="77777777" w:rsidR="00BB4A72" w:rsidRDefault="00BB4A72" w:rsidP="00E739F0">
            <w:pPr>
              <w:pStyle w:val="ListParagraph"/>
              <w:ind w:left="367"/>
            </w:pPr>
            <w:r>
              <w:t>Frequent walking is required.</w:t>
            </w:r>
          </w:p>
          <w:p w14:paraId="37F73730" w14:textId="77777777" w:rsidR="00BB4A72" w:rsidRDefault="00BB4A72" w:rsidP="00E739F0">
            <w:pPr>
              <w:pStyle w:val="ListParagraph"/>
              <w:ind w:left="367"/>
            </w:pPr>
            <w:r>
              <w:t>Large forces are exerted or heavy weights are handled</w:t>
            </w:r>
            <w:r w:rsidRPr="005A1632">
              <w:t xml:space="preserve"> </w:t>
            </w:r>
            <w:r>
              <w:t>(o</w:t>
            </w:r>
            <w:r w:rsidRPr="00E802CC">
              <w:t>b</w:t>
            </w:r>
            <w:r>
              <w:t>jects weighing &gt;10 lbs).</w:t>
            </w:r>
          </w:p>
          <w:p w14:paraId="220CF319" w14:textId="77777777" w:rsidR="00BB4A72" w:rsidRDefault="00BB4A72" w:rsidP="00E739F0">
            <w:pPr>
              <w:pStyle w:val="ListParagraph"/>
              <w:ind w:left="367"/>
            </w:pPr>
            <w:r>
              <w:t>It is impossible to provide leg room for a seated operator</w:t>
            </w:r>
            <w:r w:rsidRPr="005A1632">
              <w:t xml:space="preserve"> </w:t>
            </w:r>
            <w:r>
              <w:t>(l</w:t>
            </w:r>
            <w:r w:rsidRPr="00E802CC">
              <w:t>ess tha</w:t>
            </w:r>
            <w:r>
              <w:t>n 18 inches of knee clearance</w:t>
            </w:r>
            <w:r w:rsidRPr="005A1632">
              <w:t xml:space="preserve"> </w:t>
            </w:r>
            <w:r>
              <w:t>and l</w:t>
            </w:r>
            <w:r w:rsidRPr="00E802CC">
              <w:t>ess than 19-24 inches of foot clearan</w:t>
            </w:r>
            <w:r>
              <w:t>ce).</w:t>
            </w:r>
          </w:p>
          <w:p w14:paraId="65D6C492" w14:textId="77777777" w:rsidR="00BB4A72" w:rsidRPr="00E802CC" w:rsidRDefault="00BB4A72" w:rsidP="00E739F0">
            <w:pPr>
              <w:pStyle w:val="ListParagraph"/>
              <w:ind w:left="367"/>
            </w:pPr>
            <w:r w:rsidRPr="00E802CC">
              <w:lastRenderedPageBreak/>
              <w:t xml:space="preserve">Frequent </w:t>
            </w:r>
            <w:r>
              <w:t>m</w:t>
            </w:r>
            <w:r w:rsidRPr="00E802CC">
              <w:t>ovement between various workstations (every 5 minutes or less).</w:t>
            </w:r>
          </w:p>
          <w:p w14:paraId="7B40019B" w14:textId="77777777" w:rsidR="00BB4A72" w:rsidRPr="00E802CC" w:rsidRDefault="00BB4A72" w:rsidP="00E739F0">
            <w:pPr>
              <w:pStyle w:val="ListParagraph"/>
              <w:ind w:left="367"/>
            </w:pPr>
            <w:r w:rsidRPr="00E802CC">
              <w:t>Intermittent task duration</w:t>
            </w:r>
            <w:r>
              <w:t>.</w:t>
            </w:r>
          </w:p>
          <w:p w14:paraId="618A9F14" w14:textId="77777777" w:rsidR="00BB4A72" w:rsidRPr="00E802CC" w:rsidRDefault="00BB4A72" w:rsidP="00E739F0">
            <w:pPr>
              <w:pStyle w:val="ListParagraph"/>
              <w:ind w:left="367"/>
            </w:pPr>
            <w:r w:rsidRPr="00E802CC">
              <w:t xml:space="preserve">Items are handled more than </w:t>
            </w:r>
            <w:r>
              <w:t>6</w:t>
            </w:r>
            <w:r w:rsidRPr="00E802CC">
              <w:t xml:space="preserve"> inches above the work</w:t>
            </w:r>
            <w:r>
              <w:t xml:space="preserve"> </w:t>
            </w:r>
            <w:r w:rsidRPr="00E802CC">
              <w:t>surface.</w:t>
            </w:r>
          </w:p>
          <w:p w14:paraId="1E05A134" w14:textId="77777777" w:rsidR="00BB4A72" w:rsidRDefault="00BB4A72" w:rsidP="00E739F0">
            <w:pPr>
              <w:pStyle w:val="ListParagraph"/>
              <w:ind w:left="367"/>
            </w:pPr>
            <w:r w:rsidRPr="00E802CC">
              <w:t xml:space="preserve">Downward forces </w:t>
            </w:r>
            <w:r>
              <w:t xml:space="preserve">of </w:t>
            </w:r>
            <w:r w:rsidRPr="00E802CC">
              <w:t>more than 10 lbs are required.</w:t>
            </w:r>
          </w:p>
        </w:tc>
      </w:tr>
    </w:tbl>
    <w:p w14:paraId="56552DA3" w14:textId="77777777" w:rsidR="0063031F" w:rsidRDefault="0063031F">
      <w:pPr>
        <w:spacing w:before="0" w:after="0"/>
        <w:rPr>
          <w:b/>
          <w:bCs/>
          <w:color w:val="000000"/>
        </w:rPr>
      </w:pPr>
      <w:r>
        <w:br w:type="page"/>
      </w:r>
    </w:p>
    <w:p w14:paraId="1CC4ADEB" w14:textId="77777777" w:rsidR="004965E0" w:rsidRPr="00342FD8" w:rsidRDefault="00BC77F7" w:rsidP="002F61E4">
      <w:pPr>
        <w:pStyle w:val="Heading2"/>
      </w:pPr>
      <w:bookmarkStart w:id="172" w:name="_Toc373311935"/>
      <w:bookmarkStart w:id="173" w:name="_Toc69981841"/>
      <w:r w:rsidRPr="00342FD8">
        <w:lastRenderedPageBreak/>
        <w:t xml:space="preserve">Seated </w:t>
      </w:r>
      <w:r w:rsidR="00842DC5" w:rsidRPr="00342FD8">
        <w:t>W</w:t>
      </w:r>
      <w:r w:rsidRPr="00342FD8">
        <w:t>orkstation</w:t>
      </w:r>
      <w:r w:rsidR="00A70821" w:rsidRPr="00342FD8">
        <w:t xml:space="preserve"> Guidelines</w:t>
      </w:r>
      <w:bookmarkEnd w:id="172"/>
      <w:bookmarkEnd w:id="173"/>
      <w:r w:rsidR="00041595" w:rsidRPr="00342FD8">
        <w:rPr>
          <w:szCs w:val="28"/>
        </w:rPr>
        <w:fldChar w:fldCharType="begin"/>
      </w:r>
      <w:r w:rsidR="00086372" w:rsidRPr="00342FD8">
        <w:instrText xml:space="preserve"> TC "</w:instrText>
      </w:r>
      <w:bookmarkStart w:id="174" w:name="_Toc149614687"/>
      <w:r w:rsidR="00086372" w:rsidRPr="00342FD8">
        <w:rPr>
          <w:szCs w:val="28"/>
        </w:rPr>
        <w:instrText>Seated Workstations Guidelines</w:instrText>
      </w:r>
      <w:bookmarkEnd w:id="174"/>
      <w:r w:rsidR="00086372" w:rsidRPr="00342FD8">
        <w:instrText xml:space="preserve">" \f C \l "1" </w:instrText>
      </w:r>
      <w:r w:rsidR="00041595" w:rsidRPr="00342FD8">
        <w:rPr>
          <w:szCs w:val="28"/>
        </w:rPr>
        <w:fldChar w:fldCharType="end"/>
      </w:r>
    </w:p>
    <w:tbl>
      <w:tblPr>
        <w:tblW w:w="0" w:type="auto"/>
        <w:tblLayout w:type="fixed"/>
        <w:tblLook w:val="04A0" w:firstRow="1" w:lastRow="0" w:firstColumn="1" w:lastColumn="0" w:noHBand="0" w:noVBand="1"/>
      </w:tblPr>
      <w:tblGrid>
        <w:gridCol w:w="10368"/>
      </w:tblGrid>
      <w:tr w:rsidR="0063031F" w14:paraId="77B513A3" w14:textId="77777777" w:rsidTr="008B28C4">
        <w:tc>
          <w:tcPr>
            <w:tcW w:w="10368" w:type="dxa"/>
            <w:vAlign w:val="center"/>
          </w:tcPr>
          <w:p w14:paraId="4050D2D5" w14:textId="77777777" w:rsidR="0063031F" w:rsidRDefault="00114338" w:rsidP="008B28C4">
            <w:pPr>
              <w:pStyle w:val="ListParaDot"/>
              <w:numPr>
                <w:ilvl w:val="0"/>
                <w:numId w:val="0"/>
              </w:numPr>
              <w:ind w:left="72"/>
              <w:jc w:val="center"/>
            </w:pPr>
            <w:r>
              <w:rPr>
                <w:noProof/>
              </w:rPr>
              <w:drawing>
                <wp:inline distT="0" distB="0" distL="0" distR="0" wp14:anchorId="773CC700" wp14:editId="71AB4BE0">
                  <wp:extent cx="2638994" cy="3147189"/>
                  <wp:effectExtent l="0" t="0" r="9525" b="0"/>
                  <wp:docPr id="26" name="Picture 26" descr="F:\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it.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38936" cy="3147119"/>
                          </a:xfrm>
                          <a:prstGeom prst="rect">
                            <a:avLst/>
                          </a:prstGeom>
                          <a:noFill/>
                          <a:ln>
                            <a:noFill/>
                          </a:ln>
                        </pic:spPr>
                      </pic:pic>
                    </a:graphicData>
                  </a:graphic>
                </wp:inline>
              </w:drawing>
            </w:r>
          </w:p>
        </w:tc>
      </w:tr>
      <w:tr w:rsidR="0063031F" w14:paraId="27D2FEDE" w14:textId="77777777" w:rsidTr="00C64B8E">
        <w:tc>
          <w:tcPr>
            <w:tcW w:w="10368" w:type="dxa"/>
          </w:tcPr>
          <w:p w14:paraId="78BF4162" w14:textId="77777777" w:rsidR="0063031F" w:rsidRDefault="0063031F" w:rsidP="00447991">
            <w:pPr>
              <w:pStyle w:val="ListParaDot"/>
            </w:pPr>
            <w:r>
              <w:t>All items required for the work should be located within the reach zones (not on the floor).</w:t>
            </w:r>
          </w:p>
          <w:p w14:paraId="5C3C3F77" w14:textId="77777777" w:rsidR="0063031F" w:rsidRDefault="0063031F" w:rsidP="00447991">
            <w:pPr>
              <w:pStyle w:val="ListParaDot"/>
            </w:pPr>
            <w:r>
              <w:t>Handling of items should be limited to no more than 6 inches above the work surface.</w:t>
            </w:r>
          </w:p>
          <w:p w14:paraId="0E5BA39B" w14:textId="77777777" w:rsidR="0063031F" w:rsidRDefault="0063031F" w:rsidP="00447991">
            <w:pPr>
              <w:pStyle w:val="ListParaDot"/>
            </w:pPr>
            <w:r>
              <w:t>Large forces (&gt; 10#) should not be required.</w:t>
            </w:r>
          </w:p>
          <w:p w14:paraId="6CA02FF2" w14:textId="77777777" w:rsidR="0063031F" w:rsidRDefault="0063031F" w:rsidP="00447991">
            <w:pPr>
              <w:pStyle w:val="ListParaDot"/>
            </w:pPr>
            <w:r>
              <w:t>A good chair with a high degree of adjustability should be provided.</w:t>
            </w:r>
          </w:p>
          <w:p w14:paraId="585C516C" w14:textId="77777777" w:rsidR="0063031F" w:rsidRDefault="0063031F" w:rsidP="00447991">
            <w:pPr>
              <w:pStyle w:val="ListParaDot"/>
            </w:pPr>
            <w:r>
              <w:t>Proper clearance beneath the work surface for legs and toes is necessary.</w:t>
            </w:r>
          </w:p>
          <w:p w14:paraId="68AC7579" w14:textId="77777777" w:rsidR="0063031F" w:rsidRDefault="0063031F" w:rsidP="00447991">
            <w:pPr>
              <w:pStyle w:val="ListParaDot"/>
            </w:pPr>
            <w:r>
              <w:t>Sufficient thigh clearance between the seat pan and the underside of the work surface is required.</w:t>
            </w:r>
          </w:p>
          <w:p w14:paraId="3B23899C" w14:textId="77777777" w:rsidR="0063031F" w:rsidRDefault="0063031F" w:rsidP="00447991">
            <w:pPr>
              <w:pStyle w:val="ListParaDot"/>
            </w:pPr>
            <w:r>
              <w:t>Reaches above shoulder level should be kept to a minimum.</w:t>
            </w:r>
          </w:p>
          <w:p w14:paraId="5D62F9AA" w14:textId="77777777" w:rsidR="0063031F" w:rsidRDefault="0063031F" w:rsidP="00447991">
            <w:pPr>
              <w:pStyle w:val="ListParaDot"/>
            </w:pPr>
            <w:r>
              <w:t>Padded forearm rests should be provided along the edge of the table.</w:t>
            </w:r>
          </w:p>
          <w:p w14:paraId="3910E05A" w14:textId="77777777" w:rsidR="0063031F" w:rsidRDefault="0063031F" w:rsidP="00447991">
            <w:pPr>
              <w:pStyle w:val="ListParaDot"/>
            </w:pPr>
            <w:r>
              <w:t>Foot rests, preferably adjustable, should be provided.</w:t>
            </w:r>
          </w:p>
          <w:p w14:paraId="577B9E42" w14:textId="77777777" w:rsidR="0063031F" w:rsidRDefault="0063031F" w:rsidP="00447991">
            <w:pPr>
              <w:pStyle w:val="ListParaDot"/>
            </w:pPr>
            <w:r>
              <w:t>Workplace layout should minimize twisting at the waist.</w:t>
            </w:r>
          </w:p>
          <w:p w14:paraId="3C732158" w14:textId="77777777" w:rsidR="0063031F" w:rsidRDefault="0063031F" w:rsidP="00447991">
            <w:pPr>
              <w:pStyle w:val="ListParaDot"/>
            </w:pPr>
            <w:r>
              <w:t xml:space="preserve">Seated work height should be based on resting elbow height with relation to the work surface.  </w:t>
            </w:r>
          </w:p>
        </w:tc>
      </w:tr>
    </w:tbl>
    <w:p w14:paraId="64885294" w14:textId="77777777" w:rsidR="00AA29B0" w:rsidRDefault="00E739F0" w:rsidP="00455C6B">
      <w:pPr>
        <w:pStyle w:val="Heading3"/>
      </w:pPr>
      <w:bookmarkStart w:id="175" w:name="_Toc149721172"/>
      <w:r w:rsidRPr="00AA29B0">
        <w:t>Illustration of seated work surface</w:t>
      </w:r>
      <w:r>
        <w:t xml:space="preserve"> heights</w:t>
      </w:r>
    </w:p>
    <w:p w14:paraId="5CD4DFFD" w14:textId="77777777" w:rsidR="00E739F0" w:rsidRDefault="00E739F0" w:rsidP="00AA29B0">
      <w:pPr>
        <w:jc w:val="center"/>
      </w:pPr>
      <w:r>
        <w:t>(</w:t>
      </w:r>
      <w:r w:rsidRPr="00AA29B0">
        <w:t>Left to right: precision work, light assembly, manual work</w:t>
      </w:r>
      <w:bookmarkEnd w:id="175"/>
      <w:r w:rsidRPr="00AA29B0">
        <w:t>)</w:t>
      </w:r>
    </w:p>
    <w:tbl>
      <w:tblPr>
        <w:tblW w:w="0" w:type="auto"/>
        <w:tblLook w:val="04A0" w:firstRow="1" w:lastRow="0" w:firstColumn="1" w:lastColumn="0" w:noHBand="0" w:noVBand="1"/>
      </w:tblPr>
      <w:tblGrid>
        <w:gridCol w:w="10224"/>
      </w:tblGrid>
      <w:tr w:rsidR="00CB777D" w14:paraId="7620F994" w14:textId="77777777" w:rsidTr="008B28C4">
        <w:tc>
          <w:tcPr>
            <w:tcW w:w="10368" w:type="dxa"/>
            <w:vAlign w:val="center"/>
          </w:tcPr>
          <w:p w14:paraId="6DA1E026" w14:textId="77777777" w:rsidR="00CB777D" w:rsidRDefault="00114338" w:rsidP="008B28C4">
            <w:pPr>
              <w:jc w:val="center"/>
            </w:pPr>
            <w:r>
              <w:rPr>
                <w:noProof/>
              </w:rPr>
              <w:drawing>
                <wp:inline distT="0" distB="0" distL="0" distR="0" wp14:anchorId="538ABA66" wp14:editId="0C1DB5CC">
                  <wp:extent cx="5380075" cy="2063749"/>
                  <wp:effectExtent l="0" t="0" r="0" b="0"/>
                  <wp:docPr id="27" name="Picture 27" descr="F:\seatedhe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eatedheight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80099" cy="2063758"/>
                          </a:xfrm>
                          <a:prstGeom prst="rect">
                            <a:avLst/>
                          </a:prstGeom>
                          <a:noFill/>
                          <a:ln>
                            <a:noFill/>
                          </a:ln>
                        </pic:spPr>
                      </pic:pic>
                    </a:graphicData>
                  </a:graphic>
                </wp:inline>
              </w:drawing>
            </w:r>
          </w:p>
        </w:tc>
      </w:tr>
      <w:tr w:rsidR="00CB777D" w14:paraId="0BED3209" w14:textId="77777777" w:rsidTr="00CB777D">
        <w:tc>
          <w:tcPr>
            <w:tcW w:w="10368" w:type="dxa"/>
          </w:tcPr>
          <w:p w14:paraId="6A1392A2" w14:textId="77777777" w:rsidR="00CB777D" w:rsidRPr="00CB777D" w:rsidRDefault="00CB777D" w:rsidP="00751F24">
            <w:pPr>
              <w:pStyle w:val="Caption"/>
            </w:pPr>
          </w:p>
        </w:tc>
      </w:tr>
    </w:tbl>
    <w:p w14:paraId="25A54D4D" w14:textId="761B72BF" w:rsidR="004965E0" w:rsidRPr="00D51B5A" w:rsidRDefault="00A70821" w:rsidP="00422F6E">
      <w:pPr>
        <w:pStyle w:val="Heading2"/>
      </w:pPr>
      <w:bookmarkStart w:id="176" w:name="_Toc373311936"/>
      <w:bookmarkStart w:id="177" w:name="_Toc69981842"/>
      <w:r w:rsidRPr="00D51B5A">
        <w:t>Seated Workstation Specifications</w:t>
      </w:r>
      <w:bookmarkEnd w:id="176"/>
      <w:bookmarkEnd w:id="177"/>
    </w:p>
    <w:tbl>
      <w:tblPr>
        <w:tblW w:w="0" w:type="auto"/>
        <w:tblLook w:val="04A0" w:firstRow="1" w:lastRow="0" w:firstColumn="1" w:lastColumn="0" w:noHBand="0" w:noVBand="1"/>
      </w:tblPr>
      <w:tblGrid>
        <w:gridCol w:w="10224"/>
      </w:tblGrid>
      <w:tr w:rsidR="00CB777D" w14:paraId="1A430CEE" w14:textId="77777777" w:rsidTr="00E87B65">
        <w:tc>
          <w:tcPr>
            <w:tcW w:w="10440" w:type="dxa"/>
            <w:vAlign w:val="center"/>
          </w:tcPr>
          <w:p w14:paraId="51934821" w14:textId="77777777" w:rsidR="00CB777D" w:rsidRDefault="00283B83" w:rsidP="00455C6B">
            <w:pPr>
              <w:pStyle w:val="Heading3"/>
            </w:pPr>
            <w:r>
              <w:t>Illustration of s</w:t>
            </w:r>
            <w:r w:rsidRPr="00540A58">
              <w:t>eated work</w:t>
            </w:r>
            <w:r>
              <w:t xml:space="preserve">station </w:t>
            </w:r>
            <w:r w:rsidRPr="00540A58">
              <w:t>dimensions</w:t>
            </w:r>
          </w:p>
        </w:tc>
      </w:tr>
      <w:tr w:rsidR="00CB777D" w14:paraId="3FBA13B3" w14:textId="77777777" w:rsidTr="00E87B65">
        <w:tc>
          <w:tcPr>
            <w:tcW w:w="10440" w:type="dxa"/>
          </w:tcPr>
          <w:p w14:paraId="1953D25E" w14:textId="77777777" w:rsidR="00CB777D" w:rsidRDefault="00114338" w:rsidP="00751F24">
            <w:pPr>
              <w:pStyle w:val="Caption"/>
            </w:pPr>
            <w:r>
              <w:drawing>
                <wp:inline distT="0" distB="0" distL="0" distR="0" wp14:anchorId="6AD4054F" wp14:editId="62DC9C5C">
                  <wp:extent cx="2541270" cy="2286000"/>
                  <wp:effectExtent l="0" t="0" r="0" b="0"/>
                  <wp:docPr id="48" name="Picture 48" descr="F:\SeatedWS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SeatedWSLayout.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1270" cy="2286000"/>
                          </a:xfrm>
                          <a:prstGeom prst="rect">
                            <a:avLst/>
                          </a:prstGeom>
                          <a:noFill/>
                          <a:ln>
                            <a:noFill/>
                          </a:ln>
                        </pic:spPr>
                      </pic:pic>
                    </a:graphicData>
                  </a:graphic>
                </wp:inline>
              </w:drawing>
            </w:r>
          </w:p>
        </w:tc>
      </w:tr>
    </w:tbl>
    <w:p w14:paraId="609292AA" w14:textId="77777777" w:rsidR="00212E22" w:rsidRDefault="00540A58" w:rsidP="00455C6B">
      <w:pPr>
        <w:pStyle w:val="Heading3"/>
      </w:pPr>
      <w:bookmarkStart w:id="178" w:name="_Toc149721418"/>
      <w:r>
        <w:t>S</w:t>
      </w:r>
      <w:r w:rsidR="00212E22">
        <w:t>eated workstation dimensions</w:t>
      </w:r>
      <w:bookmarkEnd w:id="178"/>
    </w:p>
    <w:tbl>
      <w:tblPr>
        <w:tblW w:w="5000" w:type="pct"/>
        <w:tblBorders>
          <w:top w:val="outset" w:sz="2" w:space="0" w:color="auto"/>
          <w:left w:val="outset" w:sz="6" w:space="0" w:color="auto"/>
          <w:bottom w:val="outset" w:sz="6" w:space="0" w:color="auto"/>
          <w:right w:val="outset" w:sz="6" w:space="0" w:color="auto"/>
        </w:tblBorders>
        <w:tblCellMar>
          <w:top w:w="70" w:type="dxa"/>
          <w:left w:w="70" w:type="dxa"/>
          <w:bottom w:w="70" w:type="dxa"/>
          <w:right w:w="70" w:type="dxa"/>
        </w:tblCellMar>
        <w:tblLook w:val="04A0" w:firstRow="1" w:lastRow="0" w:firstColumn="1" w:lastColumn="0" w:noHBand="0" w:noVBand="1"/>
      </w:tblPr>
      <w:tblGrid>
        <w:gridCol w:w="3772"/>
        <w:gridCol w:w="1443"/>
        <w:gridCol w:w="1443"/>
        <w:gridCol w:w="3550"/>
      </w:tblGrid>
      <w:tr w:rsidR="00FE5AD9" w:rsidRPr="00422F6E" w14:paraId="4232C2E8" w14:textId="77777777" w:rsidTr="00FE5AD9">
        <w:tc>
          <w:tcPr>
            <w:tcW w:w="1700" w:type="pct"/>
            <w:tcBorders>
              <w:top w:val="outset" w:sz="6" w:space="0" w:color="auto"/>
              <w:left w:val="outset" w:sz="6" w:space="0" w:color="000000"/>
              <w:bottom w:val="single" w:sz="6" w:space="0" w:color="auto"/>
              <w:right w:val="outset" w:sz="6" w:space="0" w:color="auto"/>
            </w:tcBorders>
            <w:shd w:val="clear" w:color="auto" w:fill="1F497D" w:themeFill="text2"/>
            <w:hideMark/>
          </w:tcPr>
          <w:p w14:paraId="72117F63" w14:textId="77777777" w:rsidR="00FE5AD9" w:rsidRPr="00422F6E" w:rsidRDefault="00FE5AD9" w:rsidP="00FE5AD9">
            <w:pPr>
              <w:spacing w:before="0" w:after="0"/>
              <w:jc w:val="center"/>
              <w:rPr>
                <w:rFonts w:eastAsia="Times New Roman"/>
                <w:color w:val="FFFFFF" w:themeColor="background1"/>
                <w:sz w:val="22"/>
              </w:rPr>
            </w:pPr>
            <w:r w:rsidRPr="00422F6E">
              <w:rPr>
                <w:rFonts w:eastAsia="Times New Roman"/>
                <w:b/>
                <w:bCs/>
                <w:color w:val="FFFFFF" w:themeColor="background1"/>
                <w:sz w:val="22"/>
              </w:rPr>
              <w:t>Criteria</w:t>
            </w:r>
          </w:p>
        </w:tc>
        <w:tc>
          <w:tcPr>
            <w:tcW w:w="0" w:type="auto"/>
            <w:gridSpan w:val="2"/>
            <w:tcBorders>
              <w:top w:val="outset" w:sz="6" w:space="0" w:color="auto"/>
              <w:left w:val="outset" w:sz="6" w:space="0" w:color="auto"/>
              <w:bottom w:val="outset" w:sz="6" w:space="0" w:color="auto"/>
              <w:right w:val="outset" w:sz="6" w:space="0" w:color="auto"/>
            </w:tcBorders>
            <w:shd w:val="clear" w:color="auto" w:fill="1F497D" w:themeFill="text2"/>
            <w:hideMark/>
          </w:tcPr>
          <w:p w14:paraId="2450EDEE" w14:textId="77777777" w:rsidR="00FE5AD9" w:rsidRPr="00422F6E" w:rsidRDefault="00FE5AD9" w:rsidP="00FE5AD9">
            <w:pPr>
              <w:spacing w:before="0" w:after="0"/>
              <w:jc w:val="center"/>
              <w:rPr>
                <w:rFonts w:eastAsia="Times New Roman"/>
                <w:color w:val="FFFFFF" w:themeColor="background1"/>
                <w:sz w:val="22"/>
              </w:rPr>
            </w:pPr>
            <w:r w:rsidRPr="00422F6E">
              <w:rPr>
                <w:rFonts w:eastAsia="Times New Roman"/>
                <w:b/>
                <w:bCs/>
                <w:color w:val="FFFFFF" w:themeColor="background1"/>
                <w:sz w:val="22"/>
              </w:rPr>
              <w:t>Dimension</w:t>
            </w:r>
          </w:p>
        </w:tc>
        <w:tc>
          <w:tcPr>
            <w:tcW w:w="1600" w:type="pct"/>
            <w:tcBorders>
              <w:top w:val="outset" w:sz="6" w:space="0" w:color="auto"/>
              <w:left w:val="outset" w:sz="6" w:space="0" w:color="auto"/>
              <w:bottom w:val="single" w:sz="6" w:space="0" w:color="auto"/>
              <w:right w:val="outset" w:sz="6" w:space="0" w:color="000000"/>
            </w:tcBorders>
            <w:shd w:val="clear" w:color="auto" w:fill="1F497D" w:themeFill="text2"/>
            <w:hideMark/>
          </w:tcPr>
          <w:p w14:paraId="4FC48BC4" w14:textId="77777777" w:rsidR="00FE5AD9" w:rsidRPr="00422F6E" w:rsidRDefault="00FE5AD9" w:rsidP="00FE5AD9">
            <w:pPr>
              <w:spacing w:before="0" w:after="0"/>
              <w:jc w:val="center"/>
              <w:rPr>
                <w:rFonts w:eastAsia="Times New Roman"/>
                <w:color w:val="FFFFFF" w:themeColor="background1"/>
                <w:sz w:val="22"/>
              </w:rPr>
            </w:pPr>
            <w:r w:rsidRPr="00422F6E">
              <w:rPr>
                <w:rFonts w:eastAsia="Times New Roman"/>
                <w:b/>
                <w:bCs/>
                <w:color w:val="FFFFFF" w:themeColor="background1"/>
                <w:sz w:val="22"/>
              </w:rPr>
              <w:t>Description</w:t>
            </w:r>
          </w:p>
        </w:tc>
      </w:tr>
      <w:tr w:rsidR="00FE5AD9" w:rsidRPr="00422F6E" w14:paraId="3B459D29" w14:textId="77777777" w:rsidTr="00FE5AD9">
        <w:trPr>
          <w:trHeight w:val="380"/>
        </w:trPr>
        <w:tc>
          <w:tcPr>
            <w:tcW w:w="1700" w:type="pct"/>
            <w:tcBorders>
              <w:top w:val="single" w:sz="6" w:space="0" w:color="auto"/>
              <w:left w:val="single" w:sz="6" w:space="0" w:color="auto"/>
              <w:bottom w:val="single" w:sz="6" w:space="0" w:color="auto"/>
              <w:right w:val="single" w:sz="6" w:space="0" w:color="auto"/>
            </w:tcBorders>
            <w:hideMark/>
          </w:tcPr>
          <w:p w14:paraId="306C1CEB" w14:textId="77777777" w:rsidR="00FE5AD9" w:rsidRPr="00422F6E" w:rsidRDefault="00FE5AD9" w:rsidP="00FE5AD9">
            <w:pPr>
              <w:spacing w:before="0" w:after="0"/>
              <w:jc w:val="both"/>
              <w:rPr>
                <w:rFonts w:eastAsia="Times New Roman"/>
                <w:sz w:val="22"/>
              </w:rPr>
            </w:pPr>
            <w:r w:rsidRPr="00422F6E">
              <w:rPr>
                <w:rFonts w:eastAsia="Times New Roman"/>
                <w:b/>
                <w:bCs/>
                <w:sz w:val="22"/>
              </w:rPr>
              <w:t xml:space="preserve">A.  Worksurface height </w:t>
            </w:r>
          </w:p>
        </w:tc>
        <w:tc>
          <w:tcPr>
            <w:tcW w:w="650" w:type="pct"/>
            <w:tcBorders>
              <w:top w:val="single" w:sz="6" w:space="0" w:color="auto"/>
              <w:left w:val="single" w:sz="6" w:space="0" w:color="auto"/>
              <w:bottom w:val="single" w:sz="6" w:space="0" w:color="auto"/>
              <w:right w:val="single" w:sz="6" w:space="0" w:color="auto"/>
            </w:tcBorders>
            <w:hideMark/>
          </w:tcPr>
          <w:p w14:paraId="3E9E26A8" w14:textId="77777777" w:rsidR="00FE5AD9" w:rsidRPr="00422F6E" w:rsidRDefault="00FE5AD9" w:rsidP="00FE5AD9">
            <w:pPr>
              <w:spacing w:before="0" w:after="0"/>
              <w:rPr>
                <w:rFonts w:eastAsia="Times New Roman"/>
                <w:sz w:val="22"/>
              </w:rPr>
            </w:pPr>
            <w:r w:rsidRPr="00422F6E">
              <w:rPr>
                <w:rFonts w:eastAsia="Times New Roman"/>
                <w:sz w:val="22"/>
              </w:rPr>
              <w:t>Adjustable Worksurface</w:t>
            </w:r>
          </w:p>
        </w:tc>
        <w:tc>
          <w:tcPr>
            <w:tcW w:w="650" w:type="pct"/>
            <w:tcBorders>
              <w:top w:val="outset" w:sz="6" w:space="0" w:color="auto"/>
              <w:left w:val="single" w:sz="6" w:space="0" w:color="auto"/>
              <w:bottom w:val="single" w:sz="6" w:space="0" w:color="auto"/>
              <w:right w:val="single" w:sz="6" w:space="0" w:color="auto"/>
            </w:tcBorders>
            <w:hideMark/>
          </w:tcPr>
          <w:p w14:paraId="543DD937" w14:textId="77777777" w:rsidR="00FE5AD9" w:rsidRPr="00422F6E" w:rsidRDefault="00FE5AD9" w:rsidP="00FE5AD9">
            <w:pPr>
              <w:spacing w:before="0" w:after="0"/>
              <w:rPr>
                <w:rFonts w:eastAsia="Times New Roman"/>
                <w:sz w:val="22"/>
              </w:rPr>
            </w:pPr>
            <w:r w:rsidRPr="00422F6E">
              <w:rPr>
                <w:rFonts w:eastAsia="Times New Roman"/>
                <w:sz w:val="22"/>
              </w:rPr>
              <w:t>Fixed Height Worksurface (with chair/ footrest)</w:t>
            </w:r>
          </w:p>
        </w:tc>
        <w:tc>
          <w:tcPr>
            <w:tcW w:w="1600" w:type="pct"/>
            <w:vMerge w:val="restart"/>
            <w:tcBorders>
              <w:top w:val="single" w:sz="6" w:space="0" w:color="auto"/>
              <w:left w:val="single" w:sz="6" w:space="0" w:color="auto"/>
              <w:bottom w:val="single" w:sz="6" w:space="0" w:color="auto"/>
              <w:right w:val="single" w:sz="6" w:space="0" w:color="auto"/>
            </w:tcBorders>
            <w:hideMark/>
          </w:tcPr>
          <w:p w14:paraId="63C2F92E" w14:textId="77777777" w:rsidR="00FE5AD9" w:rsidRPr="00422F6E" w:rsidRDefault="00FE5AD9" w:rsidP="00FE5AD9">
            <w:pPr>
              <w:spacing w:before="0" w:after="0"/>
              <w:rPr>
                <w:rFonts w:eastAsia="Times New Roman"/>
                <w:sz w:val="22"/>
              </w:rPr>
            </w:pPr>
            <w:r w:rsidRPr="00422F6E">
              <w:rPr>
                <w:rFonts w:eastAsia="Times New Roman"/>
                <w:sz w:val="22"/>
              </w:rPr>
              <w:t>Distance from the floor to placement of hands on the work surface.</w:t>
            </w:r>
          </w:p>
          <w:p w14:paraId="70C7C7B7" w14:textId="13C00B39" w:rsidR="00FE5AD9" w:rsidRPr="00422F6E" w:rsidRDefault="00FE5AD9" w:rsidP="008B28C4">
            <w:pPr>
              <w:spacing w:before="100" w:beforeAutospacing="1" w:after="100" w:afterAutospacing="1"/>
              <w:rPr>
                <w:rFonts w:eastAsia="Times New Roman"/>
                <w:sz w:val="22"/>
              </w:rPr>
            </w:pPr>
            <w:r w:rsidRPr="00422F6E">
              <w:rPr>
                <w:rFonts w:eastAsia="Times New Roman"/>
                <w:sz w:val="22"/>
              </w:rPr>
              <w:t> NOTE: This may not be the actual worksurface height - it reflects the hand work height based on size of the object.</w:t>
            </w:r>
          </w:p>
        </w:tc>
      </w:tr>
      <w:tr w:rsidR="00FE5AD9" w:rsidRPr="00422F6E" w14:paraId="20F5D8A8"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78AAF419" w14:textId="77777777" w:rsidR="00FE5AD9" w:rsidRPr="00422F6E" w:rsidRDefault="00FE5AD9" w:rsidP="00FE5AD9">
            <w:pPr>
              <w:numPr>
                <w:ilvl w:val="0"/>
                <w:numId w:val="40"/>
              </w:numPr>
              <w:spacing w:before="0" w:after="0"/>
              <w:rPr>
                <w:rFonts w:eastAsia="Times New Roman"/>
                <w:sz w:val="22"/>
              </w:rPr>
            </w:pPr>
            <w:r w:rsidRPr="00422F6E">
              <w:rPr>
                <w:rFonts w:eastAsia="Times New Roman"/>
                <w:sz w:val="22"/>
              </w:rPr>
              <w:t>Precision work</w:t>
            </w:r>
          </w:p>
        </w:tc>
        <w:tc>
          <w:tcPr>
            <w:tcW w:w="650" w:type="pct"/>
            <w:tcBorders>
              <w:top w:val="single" w:sz="6" w:space="0" w:color="auto"/>
              <w:left w:val="single" w:sz="6" w:space="0" w:color="auto"/>
              <w:bottom w:val="single" w:sz="6" w:space="0" w:color="auto"/>
              <w:right w:val="single" w:sz="6" w:space="0" w:color="auto"/>
            </w:tcBorders>
            <w:hideMark/>
          </w:tcPr>
          <w:p w14:paraId="51636ADA" w14:textId="77777777" w:rsidR="00FE5AD9" w:rsidRPr="00422F6E" w:rsidRDefault="00FE5AD9" w:rsidP="00FE5AD9">
            <w:pPr>
              <w:spacing w:before="0" w:after="0"/>
              <w:jc w:val="center"/>
              <w:rPr>
                <w:rFonts w:eastAsia="Times New Roman"/>
                <w:sz w:val="22"/>
              </w:rPr>
            </w:pPr>
            <w:r w:rsidRPr="00422F6E">
              <w:rPr>
                <w:rFonts w:eastAsia="Times New Roman"/>
                <w:sz w:val="22"/>
              </w:rPr>
              <w:t>26” to 36”</w:t>
            </w:r>
          </w:p>
        </w:tc>
        <w:tc>
          <w:tcPr>
            <w:tcW w:w="650" w:type="pct"/>
            <w:tcBorders>
              <w:top w:val="single" w:sz="6" w:space="0" w:color="auto"/>
              <w:left w:val="single" w:sz="6" w:space="0" w:color="auto"/>
              <w:bottom w:val="single" w:sz="6" w:space="0" w:color="auto"/>
              <w:right w:val="outset" w:sz="6" w:space="0" w:color="auto"/>
            </w:tcBorders>
            <w:hideMark/>
          </w:tcPr>
          <w:p w14:paraId="6E070C21" w14:textId="77777777" w:rsidR="00FE5AD9" w:rsidRPr="00422F6E" w:rsidRDefault="00FE5AD9" w:rsidP="00FE5AD9">
            <w:pPr>
              <w:spacing w:before="0" w:after="0"/>
              <w:jc w:val="center"/>
              <w:rPr>
                <w:rFonts w:eastAsia="Times New Roman"/>
                <w:sz w:val="22"/>
              </w:rPr>
            </w:pPr>
            <w:r w:rsidRPr="00422F6E">
              <w:rPr>
                <w:rFonts w:eastAsia="Times New Roman"/>
                <w:sz w:val="22"/>
              </w:rPr>
              <w:t>34”</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692D26" w14:textId="77777777" w:rsidR="00FE5AD9" w:rsidRPr="00422F6E" w:rsidRDefault="00FE5AD9" w:rsidP="00FE5AD9">
            <w:pPr>
              <w:spacing w:before="0" w:after="0"/>
              <w:rPr>
                <w:rFonts w:eastAsia="Times New Roman"/>
                <w:sz w:val="22"/>
              </w:rPr>
            </w:pPr>
          </w:p>
        </w:tc>
      </w:tr>
      <w:tr w:rsidR="00FE5AD9" w:rsidRPr="00422F6E" w14:paraId="0225FCBB"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1285744F" w14:textId="77777777" w:rsidR="00FE5AD9" w:rsidRPr="00422F6E" w:rsidRDefault="00FE5AD9" w:rsidP="00FE5AD9">
            <w:pPr>
              <w:numPr>
                <w:ilvl w:val="0"/>
                <w:numId w:val="41"/>
              </w:numPr>
              <w:spacing w:before="0" w:after="0"/>
              <w:rPr>
                <w:rFonts w:eastAsia="Times New Roman"/>
                <w:sz w:val="22"/>
              </w:rPr>
            </w:pPr>
            <w:r w:rsidRPr="00422F6E">
              <w:rPr>
                <w:rFonts w:eastAsia="Times New Roman"/>
                <w:sz w:val="22"/>
              </w:rPr>
              <w:t xml:space="preserve">Light assembly </w:t>
            </w:r>
          </w:p>
        </w:tc>
        <w:tc>
          <w:tcPr>
            <w:tcW w:w="650" w:type="pct"/>
            <w:tcBorders>
              <w:top w:val="single" w:sz="6" w:space="0" w:color="auto"/>
              <w:left w:val="single" w:sz="6" w:space="0" w:color="auto"/>
              <w:bottom w:val="single" w:sz="6" w:space="0" w:color="auto"/>
              <w:right w:val="single" w:sz="6" w:space="0" w:color="auto"/>
            </w:tcBorders>
            <w:hideMark/>
          </w:tcPr>
          <w:p w14:paraId="24CBB4EC" w14:textId="77777777" w:rsidR="00FE5AD9" w:rsidRPr="00422F6E" w:rsidRDefault="00FE5AD9" w:rsidP="00FE5AD9">
            <w:pPr>
              <w:spacing w:before="0" w:after="0"/>
              <w:jc w:val="center"/>
              <w:rPr>
                <w:rFonts w:eastAsia="Times New Roman"/>
                <w:sz w:val="22"/>
              </w:rPr>
            </w:pPr>
            <w:r w:rsidRPr="00422F6E">
              <w:rPr>
                <w:rFonts w:eastAsia="Times New Roman"/>
                <w:sz w:val="22"/>
              </w:rPr>
              <w:t>22” to 32”</w:t>
            </w:r>
          </w:p>
        </w:tc>
        <w:tc>
          <w:tcPr>
            <w:tcW w:w="650" w:type="pct"/>
            <w:tcBorders>
              <w:top w:val="single" w:sz="6" w:space="0" w:color="auto"/>
              <w:left w:val="single" w:sz="6" w:space="0" w:color="auto"/>
              <w:bottom w:val="single" w:sz="6" w:space="0" w:color="auto"/>
              <w:right w:val="outset" w:sz="6" w:space="0" w:color="auto"/>
            </w:tcBorders>
            <w:hideMark/>
          </w:tcPr>
          <w:p w14:paraId="35E87A62" w14:textId="77777777" w:rsidR="00FE5AD9" w:rsidRPr="00422F6E" w:rsidRDefault="00FE5AD9" w:rsidP="00FE5AD9">
            <w:pPr>
              <w:spacing w:before="0" w:after="0"/>
              <w:jc w:val="center"/>
              <w:rPr>
                <w:rFonts w:eastAsia="Times New Roman"/>
                <w:sz w:val="22"/>
              </w:rPr>
            </w:pPr>
            <w:r w:rsidRPr="00422F6E">
              <w:rPr>
                <w:rFonts w:eastAsia="Times New Roman"/>
                <w:sz w:val="22"/>
              </w:rPr>
              <w:t>29”</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ABC15E" w14:textId="77777777" w:rsidR="00FE5AD9" w:rsidRPr="00422F6E" w:rsidRDefault="00FE5AD9" w:rsidP="00FE5AD9">
            <w:pPr>
              <w:spacing w:before="0" w:after="0"/>
              <w:rPr>
                <w:rFonts w:eastAsia="Times New Roman"/>
                <w:sz w:val="22"/>
              </w:rPr>
            </w:pPr>
          </w:p>
        </w:tc>
      </w:tr>
      <w:tr w:rsidR="00FE5AD9" w:rsidRPr="00422F6E" w14:paraId="2F0E2BC7"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065D53A6" w14:textId="77777777" w:rsidR="00FE5AD9" w:rsidRPr="00422F6E" w:rsidRDefault="00FE5AD9" w:rsidP="00FE5AD9">
            <w:pPr>
              <w:numPr>
                <w:ilvl w:val="0"/>
                <w:numId w:val="42"/>
              </w:numPr>
              <w:spacing w:before="0" w:after="0"/>
              <w:rPr>
                <w:rFonts w:eastAsia="Times New Roman"/>
                <w:sz w:val="22"/>
              </w:rPr>
            </w:pPr>
            <w:r w:rsidRPr="00422F6E">
              <w:rPr>
                <w:rFonts w:eastAsia="Times New Roman"/>
                <w:sz w:val="22"/>
              </w:rPr>
              <w:t>Manual work</w:t>
            </w:r>
          </w:p>
        </w:tc>
        <w:tc>
          <w:tcPr>
            <w:tcW w:w="650" w:type="pct"/>
            <w:tcBorders>
              <w:top w:val="single" w:sz="6" w:space="0" w:color="auto"/>
              <w:left w:val="single" w:sz="6" w:space="0" w:color="auto"/>
              <w:bottom w:val="single" w:sz="6" w:space="0" w:color="auto"/>
              <w:right w:val="single" w:sz="6" w:space="0" w:color="auto"/>
            </w:tcBorders>
            <w:hideMark/>
          </w:tcPr>
          <w:p w14:paraId="455EC63F" w14:textId="77777777" w:rsidR="00FE5AD9" w:rsidRPr="00422F6E" w:rsidRDefault="00FE5AD9" w:rsidP="00FE5AD9">
            <w:pPr>
              <w:spacing w:before="0" w:after="0"/>
              <w:jc w:val="center"/>
              <w:rPr>
                <w:rFonts w:eastAsia="Times New Roman"/>
                <w:sz w:val="22"/>
              </w:rPr>
            </w:pPr>
            <w:r w:rsidRPr="00422F6E">
              <w:rPr>
                <w:rFonts w:eastAsia="Times New Roman"/>
                <w:sz w:val="22"/>
              </w:rPr>
              <w:t>20” to 28”</w:t>
            </w:r>
          </w:p>
        </w:tc>
        <w:tc>
          <w:tcPr>
            <w:tcW w:w="650" w:type="pct"/>
            <w:tcBorders>
              <w:top w:val="single" w:sz="6" w:space="0" w:color="auto"/>
              <w:left w:val="single" w:sz="6" w:space="0" w:color="auto"/>
              <w:bottom w:val="outset" w:sz="6" w:space="0" w:color="auto"/>
              <w:right w:val="outset" w:sz="6" w:space="0" w:color="auto"/>
            </w:tcBorders>
            <w:hideMark/>
          </w:tcPr>
          <w:p w14:paraId="5FE83F89" w14:textId="77777777" w:rsidR="00FE5AD9" w:rsidRPr="00422F6E" w:rsidRDefault="00FE5AD9" w:rsidP="00FE5AD9">
            <w:pPr>
              <w:spacing w:before="0" w:after="0"/>
              <w:jc w:val="center"/>
              <w:rPr>
                <w:rFonts w:eastAsia="Times New Roman"/>
                <w:sz w:val="22"/>
              </w:rPr>
            </w:pPr>
            <w:r w:rsidRPr="00422F6E">
              <w:rPr>
                <w:rFonts w:eastAsia="Times New Roman"/>
                <w:sz w:val="22"/>
              </w:rPr>
              <w:t>26”</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DA4176" w14:textId="77777777" w:rsidR="00FE5AD9" w:rsidRPr="00422F6E" w:rsidRDefault="00FE5AD9" w:rsidP="00FE5AD9">
            <w:pPr>
              <w:spacing w:before="0" w:after="0"/>
              <w:rPr>
                <w:rFonts w:eastAsia="Times New Roman"/>
                <w:sz w:val="22"/>
              </w:rPr>
            </w:pPr>
          </w:p>
        </w:tc>
      </w:tr>
      <w:tr w:rsidR="00FE5AD9" w:rsidRPr="00422F6E" w14:paraId="4F86F4FE"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4DB237F3" w14:textId="77777777" w:rsidR="00FE5AD9" w:rsidRPr="008B28C4" w:rsidRDefault="00FE5AD9" w:rsidP="00FE5AD9">
            <w:pPr>
              <w:spacing w:before="0" w:after="0"/>
              <w:rPr>
                <w:rFonts w:eastAsia="Times New Roman"/>
                <w:b/>
                <w:bCs/>
                <w:sz w:val="22"/>
              </w:rPr>
            </w:pPr>
            <w:r w:rsidRPr="008B28C4">
              <w:rPr>
                <w:rFonts w:eastAsia="Times New Roman"/>
                <w:b/>
                <w:bCs/>
                <w:sz w:val="22"/>
              </w:rPr>
              <w:t>B.  Work surface thickness</w:t>
            </w:r>
          </w:p>
          <w:p w14:paraId="49194A21" w14:textId="77777777" w:rsidR="00FE5AD9" w:rsidRPr="008B28C4" w:rsidRDefault="00FE5AD9" w:rsidP="00FE5AD9">
            <w:pPr>
              <w:spacing w:before="0" w:after="0"/>
              <w:rPr>
                <w:rFonts w:eastAsia="Times New Roman"/>
                <w:b/>
                <w:bCs/>
                <w:sz w:val="22"/>
              </w:rPr>
            </w:pPr>
            <w:r w:rsidRPr="008B28C4">
              <w:rPr>
                <w:rFonts w:eastAsia="Times New Roman"/>
                <w:b/>
                <w:bCs/>
                <w:sz w:val="22"/>
              </w:rPr>
              <w:t> </w:t>
            </w:r>
          </w:p>
        </w:tc>
        <w:tc>
          <w:tcPr>
            <w:tcW w:w="0" w:type="auto"/>
            <w:gridSpan w:val="2"/>
            <w:tcBorders>
              <w:top w:val="single" w:sz="6" w:space="0" w:color="auto"/>
              <w:left w:val="single" w:sz="6" w:space="0" w:color="auto"/>
              <w:bottom w:val="single" w:sz="6" w:space="0" w:color="auto"/>
              <w:right w:val="single" w:sz="6" w:space="0" w:color="auto"/>
            </w:tcBorders>
            <w:hideMark/>
          </w:tcPr>
          <w:p w14:paraId="6A3DC08F" w14:textId="77777777" w:rsidR="00FE5AD9" w:rsidRPr="00422F6E" w:rsidRDefault="00FE5AD9" w:rsidP="00FE5AD9">
            <w:pPr>
              <w:spacing w:before="0" w:after="0"/>
              <w:jc w:val="both"/>
              <w:rPr>
                <w:rFonts w:eastAsia="Times New Roman"/>
                <w:sz w:val="22"/>
              </w:rPr>
            </w:pPr>
            <w:r w:rsidRPr="00422F6E">
              <w:rPr>
                <w:rFonts w:eastAsia="Times New Roman"/>
                <w:sz w:val="22"/>
              </w:rPr>
              <w:t>Fixed: 46”</w:t>
            </w:r>
          </w:p>
        </w:tc>
        <w:tc>
          <w:tcPr>
            <w:tcW w:w="1600" w:type="pct"/>
            <w:tcBorders>
              <w:top w:val="single" w:sz="6" w:space="0" w:color="auto"/>
              <w:left w:val="single" w:sz="6" w:space="0" w:color="auto"/>
              <w:bottom w:val="single" w:sz="6" w:space="0" w:color="auto"/>
              <w:right w:val="single" w:sz="6" w:space="0" w:color="auto"/>
            </w:tcBorders>
            <w:hideMark/>
          </w:tcPr>
          <w:p w14:paraId="5E110F5B" w14:textId="77777777" w:rsidR="00FE5AD9" w:rsidRPr="00422F6E" w:rsidRDefault="00FE5AD9" w:rsidP="00FE5AD9">
            <w:pPr>
              <w:spacing w:before="0" w:after="0"/>
              <w:rPr>
                <w:rFonts w:eastAsia="Times New Roman"/>
                <w:sz w:val="22"/>
              </w:rPr>
            </w:pPr>
            <w:r w:rsidRPr="00422F6E">
              <w:rPr>
                <w:rFonts w:eastAsia="Times New Roman"/>
                <w:sz w:val="22"/>
              </w:rPr>
              <w:t>Allows for thigh clearance.</w:t>
            </w:r>
          </w:p>
        </w:tc>
      </w:tr>
      <w:tr w:rsidR="00FE5AD9" w:rsidRPr="00422F6E" w14:paraId="1A7CE891"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07719370" w14:textId="77777777" w:rsidR="00FE5AD9" w:rsidRPr="008B28C4" w:rsidRDefault="00FE5AD9" w:rsidP="00FE5AD9">
            <w:pPr>
              <w:spacing w:before="0" w:after="0"/>
              <w:rPr>
                <w:rFonts w:eastAsia="Times New Roman"/>
                <w:b/>
                <w:bCs/>
                <w:sz w:val="22"/>
              </w:rPr>
            </w:pPr>
            <w:r w:rsidRPr="008B28C4">
              <w:rPr>
                <w:rFonts w:eastAsia="Times New Roman"/>
                <w:b/>
                <w:bCs/>
                <w:sz w:val="22"/>
              </w:rPr>
              <w:t>C.  Screen height</w:t>
            </w:r>
          </w:p>
        </w:tc>
        <w:tc>
          <w:tcPr>
            <w:tcW w:w="0" w:type="auto"/>
            <w:gridSpan w:val="2"/>
            <w:tcBorders>
              <w:top w:val="single" w:sz="6" w:space="0" w:color="auto"/>
              <w:left w:val="single" w:sz="6" w:space="0" w:color="auto"/>
              <w:bottom w:val="single" w:sz="6" w:space="0" w:color="auto"/>
              <w:right w:val="single" w:sz="6" w:space="0" w:color="auto"/>
            </w:tcBorders>
            <w:hideMark/>
          </w:tcPr>
          <w:p w14:paraId="2B31D707" w14:textId="6C7C72F6" w:rsidR="00FE5AD9" w:rsidRPr="00422F6E" w:rsidRDefault="00FE5AD9" w:rsidP="00FE5AD9">
            <w:pPr>
              <w:spacing w:before="0" w:after="0"/>
              <w:rPr>
                <w:rFonts w:eastAsia="Times New Roman"/>
                <w:sz w:val="22"/>
              </w:rPr>
            </w:pPr>
            <w:r w:rsidRPr="00422F6E">
              <w:rPr>
                <w:rFonts w:eastAsia="Times New Roman"/>
                <w:sz w:val="22"/>
              </w:rPr>
              <w:t>Maximum of 2”</w:t>
            </w:r>
            <w:r w:rsidR="00916BED">
              <w:rPr>
                <w:rFonts w:eastAsia="Times New Roman"/>
                <w:sz w:val="22"/>
              </w:rPr>
              <w:t xml:space="preserve"> </w:t>
            </w:r>
            <w:r w:rsidRPr="00422F6E">
              <w:rPr>
                <w:rFonts w:eastAsia="Times New Roman"/>
                <w:sz w:val="22"/>
              </w:rPr>
              <w:t>Adjustable: 44” to 50”</w:t>
            </w:r>
          </w:p>
        </w:tc>
        <w:tc>
          <w:tcPr>
            <w:tcW w:w="1600" w:type="pct"/>
            <w:tcBorders>
              <w:top w:val="single" w:sz="6" w:space="0" w:color="auto"/>
              <w:left w:val="single" w:sz="6" w:space="0" w:color="auto"/>
              <w:bottom w:val="single" w:sz="6" w:space="0" w:color="auto"/>
              <w:right w:val="single" w:sz="6" w:space="0" w:color="auto"/>
            </w:tcBorders>
            <w:hideMark/>
          </w:tcPr>
          <w:p w14:paraId="3212E8E2" w14:textId="77777777" w:rsidR="00FE5AD9" w:rsidRPr="00422F6E" w:rsidRDefault="00FE5AD9" w:rsidP="00FE5AD9">
            <w:pPr>
              <w:spacing w:before="0" w:after="0"/>
              <w:rPr>
                <w:rFonts w:eastAsia="Times New Roman"/>
                <w:sz w:val="22"/>
              </w:rPr>
            </w:pPr>
            <w:r w:rsidRPr="00422F6E">
              <w:rPr>
                <w:rFonts w:eastAsia="Times New Roman"/>
                <w:sz w:val="22"/>
              </w:rPr>
              <w:t>Distance from floor to top of screen.</w:t>
            </w:r>
          </w:p>
        </w:tc>
      </w:tr>
      <w:tr w:rsidR="00FE5AD9" w:rsidRPr="00422F6E" w14:paraId="05F4BE54"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44F2BA93" w14:textId="77777777" w:rsidR="00FE5AD9" w:rsidRPr="008B28C4" w:rsidRDefault="00FE5AD9" w:rsidP="00FE5AD9">
            <w:pPr>
              <w:spacing w:before="0" w:after="0"/>
              <w:rPr>
                <w:rFonts w:eastAsia="Times New Roman"/>
                <w:b/>
                <w:bCs/>
                <w:sz w:val="22"/>
              </w:rPr>
            </w:pPr>
            <w:r w:rsidRPr="008B28C4">
              <w:rPr>
                <w:rFonts w:eastAsia="Times New Roman"/>
                <w:b/>
                <w:bCs/>
                <w:sz w:val="22"/>
              </w:rPr>
              <w:t>D.  Knee space - width</w:t>
            </w:r>
          </w:p>
        </w:tc>
        <w:tc>
          <w:tcPr>
            <w:tcW w:w="0" w:type="auto"/>
            <w:gridSpan w:val="2"/>
            <w:tcBorders>
              <w:top w:val="single" w:sz="6" w:space="0" w:color="auto"/>
              <w:left w:val="single" w:sz="6" w:space="0" w:color="auto"/>
              <w:bottom w:val="single" w:sz="6" w:space="0" w:color="auto"/>
              <w:right w:val="single" w:sz="6" w:space="0" w:color="auto"/>
            </w:tcBorders>
            <w:hideMark/>
          </w:tcPr>
          <w:p w14:paraId="2EEC6036" w14:textId="77777777" w:rsidR="00FE5AD9" w:rsidRPr="00422F6E" w:rsidRDefault="00FE5AD9" w:rsidP="00FE5AD9">
            <w:pPr>
              <w:spacing w:before="0" w:after="0"/>
              <w:rPr>
                <w:rFonts w:eastAsia="Times New Roman"/>
                <w:sz w:val="22"/>
              </w:rPr>
            </w:pPr>
            <w:r w:rsidRPr="00422F6E">
              <w:rPr>
                <w:rFonts w:eastAsia="Times New Roman"/>
                <w:sz w:val="22"/>
              </w:rPr>
              <w:t>Minimum of 20”</w:t>
            </w:r>
          </w:p>
        </w:tc>
        <w:tc>
          <w:tcPr>
            <w:tcW w:w="1600" w:type="pct"/>
            <w:tcBorders>
              <w:top w:val="single" w:sz="6" w:space="0" w:color="auto"/>
              <w:left w:val="single" w:sz="6" w:space="0" w:color="auto"/>
              <w:bottom w:val="single" w:sz="6" w:space="0" w:color="auto"/>
              <w:right w:val="single" w:sz="6" w:space="0" w:color="auto"/>
            </w:tcBorders>
            <w:hideMark/>
          </w:tcPr>
          <w:p w14:paraId="3D33C40B" w14:textId="77777777" w:rsidR="00FE5AD9" w:rsidRPr="00422F6E" w:rsidRDefault="00FE5AD9" w:rsidP="00FE5AD9">
            <w:pPr>
              <w:spacing w:before="0" w:after="0"/>
              <w:rPr>
                <w:rFonts w:eastAsia="Times New Roman"/>
                <w:sz w:val="22"/>
              </w:rPr>
            </w:pPr>
            <w:r w:rsidRPr="00422F6E">
              <w:rPr>
                <w:rFonts w:eastAsia="Times New Roman"/>
                <w:sz w:val="22"/>
              </w:rPr>
              <w:t>Side-to-side clearance for legs.</w:t>
            </w:r>
          </w:p>
        </w:tc>
      </w:tr>
      <w:tr w:rsidR="00FE5AD9" w:rsidRPr="00422F6E" w14:paraId="3E583106"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19365850" w14:textId="77777777" w:rsidR="00FE5AD9" w:rsidRPr="008B28C4" w:rsidRDefault="00FE5AD9" w:rsidP="00FE5AD9">
            <w:pPr>
              <w:spacing w:before="0" w:after="0"/>
              <w:rPr>
                <w:rFonts w:eastAsia="Times New Roman"/>
                <w:b/>
                <w:bCs/>
                <w:sz w:val="22"/>
              </w:rPr>
            </w:pPr>
            <w:r w:rsidRPr="008B28C4">
              <w:rPr>
                <w:rFonts w:eastAsia="Times New Roman"/>
                <w:b/>
                <w:bCs/>
                <w:sz w:val="22"/>
              </w:rPr>
              <w:t>E.  Knee space - front to back</w:t>
            </w:r>
          </w:p>
        </w:tc>
        <w:tc>
          <w:tcPr>
            <w:tcW w:w="0" w:type="auto"/>
            <w:gridSpan w:val="2"/>
            <w:tcBorders>
              <w:top w:val="single" w:sz="6" w:space="0" w:color="auto"/>
              <w:left w:val="single" w:sz="6" w:space="0" w:color="auto"/>
              <w:bottom w:val="single" w:sz="6" w:space="0" w:color="auto"/>
              <w:right w:val="single" w:sz="6" w:space="0" w:color="auto"/>
            </w:tcBorders>
            <w:hideMark/>
          </w:tcPr>
          <w:p w14:paraId="54E6A697" w14:textId="77777777" w:rsidR="00FE5AD9" w:rsidRPr="00422F6E" w:rsidRDefault="00FE5AD9" w:rsidP="00FE5AD9">
            <w:pPr>
              <w:spacing w:before="0" w:after="0"/>
              <w:rPr>
                <w:rFonts w:eastAsia="Times New Roman"/>
                <w:sz w:val="22"/>
              </w:rPr>
            </w:pPr>
            <w:r w:rsidRPr="00422F6E">
              <w:rPr>
                <w:rFonts w:eastAsia="Times New Roman"/>
                <w:sz w:val="22"/>
              </w:rPr>
              <w:t>Minimum of 16"</w:t>
            </w:r>
          </w:p>
        </w:tc>
        <w:tc>
          <w:tcPr>
            <w:tcW w:w="1600" w:type="pct"/>
            <w:tcBorders>
              <w:top w:val="single" w:sz="6" w:space="0" w:color="auto"/>
              <w:left w:val="single" w:sz="6" w:space="0" w:color="auto"/>
              <w:bottom w:val="single" w:sz="6" w:space="0" w:color="auto"/>
              <w:right w:val="single" w:sz="6" w:space="0" w:color="auto"/>
            </w:tcBorders>
            <w:hideMark/>
          </w:tcPr>
          <w:p w14:paraId="2F91CB2B" w14:textId="77777777" w:rsidR="00FE5AD9" w:rsidRPr="00422F6E" w:rsidRDefault="00FE5AD9" w:rsidP="00FE5AD9">
            <w:pPr>
              <w:spacing w:before="0" w:after="0"/>
              <w:rPr>
                <w:rFonts w:eastAsia="Times New Roman"/>
                <w:sz w:val="22"/>
              </w:rPr>
            </w:pPr>
            <w:r w:rsidRPr="00422F6E">
              <w:rPr>
                <w:rFonts w:eastAsia="Times New Roman"/>
                <w:sz w:val="22"/>
              </w:rPr>
              <w:t>Allows for knee clearance.</w:t>
            </w:r>
          </w:p>
          <w:p w14:paraId="072C0212" w14:textId="77777777" w:rsidR="00FE5AD9" w:rsidRPr="00422F6E" w:rsidRDefault="00FE5AD9" w:rsidP="00FE5AD9">
            <w:pPr>
              <w:spacing w:before="0" w:after="0"/>
              <w:rPr>
                <w:rFonts w:eastAsia="Times New Roman"/>
                <w:sz w:val="22"/>
              </w:rPr>
            </w:pPr>
            <w:r w:rsidRPr="00422F6E">
              <w:rPr>
                <w:rFonts w:eastAsia="Times New Roman"/>
                <w:sz w:val="22"/>
              </w:rPr>
              <w:t xml:space="preserve">. </w:t>
            </w:r>
          </w:p>
        </w:tc>
      </w:tr>
      <w:tr w:rsidR="00FE5AD9" w:rsidRPr="00422F6E" w14:paraId="3E4706BA"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585D8DC4" w14:textId="77777777" w:rsidR="00FE5AD9" w:rsidRPr="008B28C4" w:rsidRDefault="00FE5AD9" w:rsidP="00FE5AD9">
            <w:pPr>
              <w:spacing w:before="0" w:after="0"/>
              <w:rPr>
                <w:rFonts w:eastAsia="Times New Roman"/>
                <w:b/>
                <w:bCs/>
                <w:sz w:val="22"/>
              </w:rPr>
            </w:pPr>
            <w:r w:rsidRPr="008B28C4">
              <w:rPr>
                <w:rFonts w:eastAsia="Times New Roman"/>
                <w:b/>
                <w:bCs/>
                <w:sz w:val="22"/>
              </w:rPr>
              <w:t>F.  Thigh clearance</w:t>
            </w:r>
          </w:p>
        </w:tc>
        <w:tc>
          <w:tcPr>
            <w:tcW w:w="0" w:type="auto"/>
            <w:gridSpan w:val="2"/>
            <w:tcBorders>
              <w:top w:val="single" w:sz="6" w:space="0" w:color="auto"/>
              <w:left w:val="single" w:sz="6" w:space="0" w:color="auto"/>
              <w:bottom w:val="single" w:sz="6" w:space="0" w:color="auto"/>
              <w:right w:val="single" w:sz="6" w:space="0" w:color="auto"/>
            </w:tcBorders>
            <w:hideMark/>
          </w:tcPr>
          <w:p w14:paraId="18148933" w14:textId="77777777" w:rsidR="00FE5AD9" w:rsidRPr="00422F6E" w:rsidRDefault="00FE5AD9" w:rsidP="00FE5AD9">
            <w:pPr>
              <w:spacing w:before="0" w:after="0"/>
              <w:rPr>
                <w:rFonts w:eastAsia="Times New Roman"/>
                <w:sz w:val="22"/>
              </w:rPr>
            </w:pPr>
            <w:r w:rsidRPr="00422F6E">
              <w:rPr>
                <w:rFonts w:eastAsia="Times New Roman"/>
                <w:sz w:val="22"/>
              </w:rPr>
              <w:t>Minimum of 8”</w:t>
            </w:r>
          </w:p>
        </w:tc>
        <w:tc>
          <w:tcPr>
            <w:tcW w:w="1600" w:type="pct"/>
            <w:tcBorders>
              <w:top w:val="single" w:sz="6" w:space="0" w:color="auto"/>
              <w:left w:val="single" w:sz="6" w:space="0" w:color="auto"/>
              <w:bottom w:val="single" w:sz="6" w:space="0" w:color="auto"/>
              <w:right w:val="single" w:sz="6" w:space="0" w:color="auto"/>
            </w:tcBorders>
            <w:hideMark/>
          </w:tcPr>
          <w:p w14:paraId="66E019B4" w14:textId="77777777" w:rsidR="00FE5AD9" w:rsidRPr="00422F6E" w:rsidRDefault="00FE5AD9" w:rsidP="00FE5AD9">
            <w:pPr>
              <w:spacing w:before="0" w:after="0"/>
              <w:rPr>
                <w:rFonts w:eastAsia="Times New Roman"/>
                <w:sz w:val="22"/>
              </w:rPr>
            </w:pPr>
            <w:r w:rsidRPr="00422F6E">
              <w:rPr>
                <w:rFonts w:eastAsia="Times New Roman"/>
                <w:sz w:val="22"/>
              </w:rPr>
              <w:t>Seatpan top to undersurface of the worksurface.</w:t>
            </w:r>
          </w:p>
        </w:tc>
      </w:tr>
      <w:tr w:rsidR="00FE5AD9" w:rsidRPr="00422F6E" w14:paraId="363E0B0C"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45D9DC78" w14:textId="77777777" w:rsidR="00FE5AD9" w:rsidRPr="008B28C4" w:rsidRDefault="00FE5AD9" w:rsidP="00FE5AD9">
            <w:pPr>
              <w:spacing w:before="0" w:after="0"/>
              <w:rPr>
                <w:rFonts w:eastAsia="Times New Roman"/>
                <w:b/>
                <w:bCs/>
                <w:sz w:val="22"/>
              </w:rPr>
            </w:pPr>
            <w:r w:rsidRPr="008B28C4">
              <w:rPr>
                <w:rFonts w:eastAsia="Times New Roman"/>
                <w:b/>
                <w:bCs/>
                <w:sz w:val="22"/>
              </w:rPr>
              <w:t>G.  Distance to work</w:t>
            </w:r>
          </w:p>
        </w:tc>
        <w:tc>
          <w:tcPr>
            <w:tcW w:w="0" w:type="auto"/>
            <w:gridSpan w:val="2"/>
            <w:tcBorders>
              <w:top w:val="single" w:sz="6" w:space="0" w:color="auto"/>
              <w:left w:val="single" w:sz="6" w:space="0" w:color="auto"/>
              <w:bottom w:val="single" w:sz="6" w:space="0" w:color="auto"/>
              <w:right w:val="single" w:sz="6" w:space="0" w:color="auto"/>
            </w:tcBorders>
            <w:hideMark/>
          </w:tcPr>
          <w:p w14:paraId="51EBCBB2" w14:textId="77777777" w:rsidR="00FE5AD9" w:rsidRPr="00422F6E" w:rsidRDefault="00FE5AD9" w:rsidP="00FE5AD9">
            <w:pPr>
              <w:spacing w:before="0" w:after="0"/>
              <w:rPr>
                <w:rFonts w:eastAsia="Times New Roman"/>
                <w:sz w:val="22"/>
              </w:rPr>
            </w:pPr>
            <w:r w:rsidRPr="00422F6E">
              <w:rPr>
                <w:rFonts w:eastAsia="Times New Roman"/>
                <w:sz w:val="22"/>
              </w:rPr>
              <w:t>up to 4”</w:t>
            </w:r>
          </w:p>
        </w:tc>
        <w:tc>
          <w:tcPr>
            <w:tcW w:w="1600" w:type="pct"/>
            <w:tcBorders>
              <w:top w:val="single" w:sz="6" w:space="0" w:color="auto"/>
              <w:left w:val="single" w:sz="6" w:space="0" w:color="auto"/>
              <w:bottom w:val="single" w:sz="6" w:space="0" w:color="auto"/>
              <w:right w:val="single" w:sz="6" w:space="0" w:color="auto"/>
            </w:tcBorders>
            <w:hideMark/>
          </w:tcPr>
          <w:p w14:paraId="5DF25F47" w14:textId="77777777" w:rsidR="00FE5AD9" w:rsidRPr="00422F6E" w:rsidRDefault="00FE5AD9" w:rsidP="00FE5AD9">
            <w:pPr>
              <w:spacing w:before="0" w:after="0"/>
              <w:rPr>
                <w:rFonts w:eastAsia="Times New Roman"/>
                <w:sz w:val="22"/>
              </w:rPr>
            </w:pPr>
            <w:r w:rsidRPr="00422F6E">
              <w:rPr>
                <w:rFonts w:eastAsia="Times New Roman"/>
                <w:sz w:val="22"/>
              </w:rPr>
              <w:t>Front of worksurface to hand work position.</w:t>
            </w:r>
          </w:p>
        </w:tc>
      </w:tr>
      <w:tr w:rsidR="00FE5AD9" w:rsidRPr="00422F6E" w14:paraId="09C8F140"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053AA68D" w14:textId="77777777" w:rsidR="00FE5AD9" w:rsidRPr="008B28C4" w:rsidRDefault="00FE5AD9" w:rsidP="00FE5AD9">
            <w:pPr>
              <w:spacing w:before="0" w:after="0"/>
              <w:rPr>
                <w:rFonts w:eastAsia="Times New Roman"/>
                <w:b/>
                <w:bCs/>
                <w:sz w:val="22"/>
              </w:rPr>
            </w:pPr>
            <w:r w:rsidRPr="008B28C4">
              <w:rPr>
                <w:rFonts w:eastAsia="Times New Roman"/>
                <w:b/>
                <w:bCs/>
                <w:sz w:val="22"/>
              </w:rPr>
              <w:t>H. Foot space depth</w:t>
            </w:r>
          </w:p>
        </w:tc>
        <w:tc>
          <w:tcPr>
            <w:tcW w:w="0" w:type="auto"/>
            <w:gridSpan w:val="2"/>
            <w:tcBorders>
              <w:top w:val="single" w:sz="6" w:space="0" w:color="auto"/>
              <w:left w:val="single" w:sz="6" w:space="0" w:color="auto"/>
              <w:bottom w:val="single" w:sz="6" w:space="0" w:color="auto"/>
              <w:right w:val="single" w:sz="6" w:space="0" w:color="auto"/>
            </w:tcBorders>
            <w:hideMark/>
          </w:tcPr>
          <w:p w14:paraId="361424DF" w14:textId="77777777" w:rsidR="00FE5AD9" w:rsidRPr="00422F6E" w:rsidRDefault="00FE5AD9" w:rsidP="00FE5AD9">
            <w:pPr>
              <w:spacing w:before="0" w:after="0"/>
              <w:rPr>
                <w:rFonts w:eastAsia="Times New Roman"/>
                <w:sz w:val="22"/>
              </w:rPr>
            </w:pPr>
            <w:r w:rsidRPr="00422F6E">
              <w:rPr>
                <w:rFonts w:eastAsia="Times New Roman"/>
                <w:sz w:val="22"/>
              </w:rPr>
              <w:t>Minimum of 4”</w:t>
            </w:r>
          </w:p>
        </w:tc>
        <w:tc>
          <w:tcPr>
            <w:tcW w:w="1600" w:type="pct"/>
            <w:tcBorders>
              <w:top w:val="single" w:sz="6" w:space="0" w:color="auto"/>
              <w:left w:val="single" w:sz="6" w:space="0" w:color="auto"/>
              <w:bottom w:val="single" w:sz="6" w:space="0" w:color="auto"/>
              <w:right w:val="single" w:sz="6" w:space="0" w:color="auto"/>
            </w:tcBorders>
            <w:hideMark/>
          </w:tcPr>
          <w:p w14:paraId="3DD75AF3" w14:textId="77777777" w:rsidR="00FE5AD9" w:rsidRPr="00422F6E" w:rsidRDefault="00FE5AD9" w:rsidP="00FE5AD9">
            <w:pPr>
              <w:spacing w:before="0" w:after="0"/>
              <w:rPr>
                <w:rFonts w:eastAsia="Times New Roman"/>
                <w:sz w:val="22"/>
              </w:rPr>
            </w:pPr>
            <w:r w:rsidRPr="00422F6E">
              <w:rPr>
                <w:rFonts w:eastAsia="Times New Roman"/>
                <w:sz w:val="22"/>
              </w:rPr>
              <w:t>Allows for foot clearance.</w:t>
            </w:r>
          </w:p>
        </w:tc>
      </w:tr>
      <w:tr w:rsidR="00FE5AD9" w:rsidRPr="00422F6E" w14:paraId="6C54A034"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7CDBD6F9" w14:textId="77777777" w:rsidR="00FE5AD9" w:rsidRPr="008B28C4" w:rsidRDefault="00FE5AD9" w:rsidP="00FE5AD9">
            <w:pPr>
              <w:spacing w:before="0" w:after="0"/>
              <w:ind w:left="204" w:hanging="204"/>
              <w:rPr>
                <w:rFonts w:eastAsia="Times New Roman"/>
                <w:b/>
                <w:bCs/>
                <w:sz w:val="22"/>
              </w:rPr>
            </w:pPr>
            <w:r w:rsidRPr="008B28C4">
              <w:rPr>
                <w:rFonts w:eastAsia="Times New Roman"/>
                <w:b/>
                <w:bCs/>
                <w:sz w:val="22"/>
              </w:rPr>
              <w:t>I.   Distance for toe clearance</w:t>
            </w:r>
          </w:p>
        </w:tc>
        <w:tc>
          <w:tcPr>
            <w:tcW w:w="0" w:type="auto"/>
            <w:gridSpan w:val="2"/>
            <w:tcBorders>
              <w:top w:val="single" w:sz="6" w:space="0" w:color="auto"/>
              <w:left w:val="single" w:sz="6" w:space="0" w:color="auto"/>
              <w:bottom w:val="single" w:sz="6" w:space="0" w:color="auto"/>
              <w:right w:val="single" w:sz="6" w:space="0" w:color="auto"/>
            </w:tcBorders>
            <w:hideMark/>
          </w:tcPr>
          <w:p w14:paraId="18D30D8A" w14:textId="77777777" w:rsidR="00FE5AD9" w:rsidRPr="00422F6E" w:rsidRDefault="00FE5AD9" w:rsidP="00FE5AD9">
            <w:pPr>
              <w:spacing w:before="0" w:after="0"/>
              <w:rPr>
                <w:rFonts w:eastAsia="Times New Roman"/>
                <w:sz w:val="22"/>
              </w:rPr>
            </w:pPr>
            <w:r w:rsidRPr="00422F6E">
              <w:rPr>
                <w:rFonts w:eastAsia="Times New Roman"/>
                <w:sz w:val="22"/>
              </w:rPr>
              <w:t>Minimum of 20"</w:t>
            </w:r>
          </w:p>
        </w:tc>
        <w:tc>
          <w:tcPr>
            <w:tcW w:w="1600" w:type="pct"/>
            <w:tcBorders>
              <w:top w:val="single" w:sz="6" w:space="0" w:color="auto"/>
              <w:left w:val="single" w:sz="6" w:space="0" w:color="auto"/>
              <w:bottom w:val="single" w:sz="6" w:space="0" w:color="auto"/>
              <w:right w:val="single" w:sz="6" w:space="0" w:color="auto"/>
            </w:tcBorders>
            <w:hideMark/>
          </w:tcPr>
          <w:p w14:paraId="73BB1D01" w14:textId="77777777" w:rsidR="00FE5AD9" w:rsidRPr="00422F6E" w:rsidRDefault="00FE5AD9" w:rsidP="00FE5AD9">
            <w:pPr>
              <w:spacing w:before="0" w:after="0"/>
              <w:rPr>
                <w:rFonts w:eastAsia="Times New Roman"/>
                <w:sz w:val="22"/>
              </w:rPr>
            </w:pPr>
            <w:r w:rsidRPr="00422F6E">
              <w:rPr>
                <w:rFonts w:eastAsia="Times New Roman"/>
                <w:sz w:val="22"/>
              </w:rPr>
              <w:t>Allows for foot clearance with legs extended.</w:t>
            </w:r>
          </w:p>
        </w:tc>
      </w:tr>
      <w:tr w:rsidR="00FE5AD9" w:rsidRPr="00422F6E" w14:paraId="1CCD8EE2" w14:textId="77777777" w:rsidTr="00FE5AD9">
        <w:tc>
          <w:tcPr>
            <w:tcW w:w="1700" w:type="pct"/>
            <w:tcBorders>
              <w:top w:val="single" w:sz="6" w:space="0" w:color="auto"/>
              <w:left w:val="single" w:sz="6" w:space="0" w:color="auto"/>
              <w:bottom w:val="single" w:sz="6" w:space="0" w:color="auto"/>
              <w:right w:val="single" w:sz="6" w:space="0" w:color="auto"/>
            </w:tcBorders>
            <w:hideMark/>
          </w:tcPr>
          <w:p w14:paraId="0592DA03" w14:textId="77777777" w:rsidR="00FE5AD9" w:rsidRPr="008B28C4" w:rsidRDefault="00FE5AD9" w:rsidP="00FE5AD9">
            <w:pPr>
              <w:spacing w:before="0" w:after="0"/>
              <w:rPr>
                <w:rFonts w:eastAsia="Times New Roman"/>
                <w:b/>
                <w:bCs/>
                <w:sz w:val="22"/>
              </w:rPr>
            </w:pPr>
            <w:r w:rsidRPr="008B28C4">
              <w:rPr>
                <w:rFonts w:eastAsia="Times New Roman"/>
                <w:b/>
                <w:bCs/>
                <w:sz w:val="22"/>
              </w:rPr>
              <w:t xml:space="preserve">J.  Foot space </w:t>
            </w:r>
          </w:p>
        </w:tc>
        <w:tc>
          <w:tcPr>
            <w:tcW w:w="0" w:type="auto"/>
            <w:gridSpan w:val="2"/>
            <w:tcBorders>
              <w:top w:val="single" w:sz="6" w:space="0" w:color="auto"/>
              <w:left w:val="single" w:sz="6" w:space="0" w:color="auto"/>
              <w:bottom w:val="single" w:sz="6" w:space="0" w:color="auto"/>
              <w:right w:val="single" w:sz="6" w:space="0" w:color="auto"/>
            </w:tcBorders>
            <w:hideMark/>
          </w:tcPr>
          <w:p w14:paraId="6DC266F3" w14:textId="77777777" w:rsidR="00FE5AD9" w:rsidRPr="00422F6E" w:rsidRDefault="00FE5AD9" w:rsidP="00FE5AD9">
            <w:pPr>
              <w:spacing w:before="0" w:after="0"/>
              <w:rPr>
                <w:rFonts w:eastAsia="Times New Roman"/>
                <w:sz w:val="22"/>
              </w:rPr>
            </w:pPr>
            <w:r w:rsidRPr="00422F6E">
              <w:rPr>
                <w:rFonts w:eastAsia="Times New Roman"/>
                <w:sz w:val="22"/>
              </w:rPr>
              <w:t>Minimum of 4”</w:t>
            </w:r>
          </w:p>
        </w:tc>
        <w:tc>
          <w:tcPr>
            <w:tcW w:w="1600" w:type="pct"/>
            <w:tcBorders>
              <w:top w:val="single" w:sz="6" w:space="0" w:color="auto"/>
              <w:left w:val="single" w:sz="6" w:space="0" w:color="auto"/>
              <w:bottom w:val="single" w:sz="6" w:space="0" w:color="auto"/>
              <w:right w:val="single" w:sz="6" w:space="0" w:color="auto"/>
            </w:tcBorders>
            <w:hideMark/>
          </w:tcPr>
          <w:p w14:paraId="55F46B84" w14:textId="77777777" w:rsidR="00FE5AD9" w:rsidRPr="00422F6E" w:rsidRDefault="00FE5AD9" w:rsidP="00FE5AD9">
            <w:pPr>
              <w:spacing w:before="100" w:beforeAutospacing="1" w:after="100" w:afterAutospacing="1"/>
              <w:rPr>
                <w:rFonts w:eastAsia="Times New Roman"/>
                <w:sz w:val="22"/>
              </w:rPr>
            </w:pPr>
            <w:r w:rsidRPr="00422F6E">
              <w:rPr>
                <w:rFonts w:eastAsia="Times New Roman"/>
                <w:sz w:val="22"/>
              </w:rPr>
              <w:t>Allows for foot clearance.</w:t>
            </w:r>
          </w:p>
        </w:tc>
      </w:tr>
    </w:tbl>
    <w:p w14:paraId="14EF251C" w14:textId="77777777" w:rsidR="00BB4A72" w:rsidRDefault="00BB4A72"/>
    <w:p w14:paraId="356F4EB5" w14:textId="70E8DF06" w:rsidR="00A016F9" w:rsidRDefault="007D681C" w:rsidP="002F61E4">
      <w:pPr>
        <w:pStyle w:val="Heading2"/>
      </w:pPr>
      <w:bookmarkStart w:id="179" w:name="_Standing_Workstation_Guidelines"/>
      <w:bookmarkStart w:id="180" w:name="_Toc373311937"/>
      <w:bookmarkStart w:id="181" w:name="_Toc69981843"/>
      <w:bookmarkEnd w:id="179"/>
      <w:r w:rsidRPr="005D22A1">
        <w:lastRenderedPageBreak/>
        <w:t xml:space="preserve">Standing </w:t>
      </w:r>
      <w:r w:rsidR="00842DC5" w:rsidRPr="005D22A1">
        <w:t>W</w:t>
      </w:r>
      <w:r w:rsidRPr="005D22A1">
        <w:t>orkstation</w:t>
      </w:r>
      <w:r w:rsidR="00A70821" w:rsidRPr="005D22A1">
        <w:t xml:space="preserve"> Guidelines</w:t>
      </w:r>
      <w:bookmarkEnd w:id="180"/>
      <w:bookmarkEnd w:id="181"/>
    </w:p>
    <w:tbl>
      <w:tblPr>
        <w:tblW w:w="0" w:type="auto"/>
        <w:tblLook w:val="04A0" w:firstRow="1" w:lastRow="0" w:firstColumn="1" w:lastColumn="0" w:noHBand="0" w:noVBand="1"/>
      </w:tblPr>
      <w:tblGrid>
        <w:gridCol w:w="10224"/>
      </w:tblGrid>
      <w:tr w:rsidR="00E87B65" w14:paraId="37EA4ACD" w14:textId="77777777" w:rsidTr="00E87B65">
        <w:tc>
          <w:tcPr>
            <w:tcW w:w="10440" w:type="dxa"/>
            <w:vAlign w:val="center"/>
          </w:tcPr>
          <w:p w14:paraId="0A2B3DB0" w14:textId="6F504784" w:rsidR="00E87B65" w:rsidRDefault="00F33FED" w:rsidP="00455C6B">
            <w:pPr>
              <w:pStyle w:val="Heading3"/>
            </w:pPr>
            <w:bookmarkStart w:id="182" w:name="_Toc149721174"/>
            <w:r>
              <w:t>Illustration of standing workstation features</w:t>
            </w:r>
            <w:bookmarkEnd w:id="182"/>
          </w:p>
        </w:tc>
      </w:tr>
      <w:tr w:rsidR="00E87B65" w14:paraId="053DA91D" w14:textId="77777777" w:rsidTr="00E87B65">
        <w:tc>
          <w:tcPr>
            <w:tcW w:w="10440" w:type="dxa"/>
          </w:tcPr>
          <w:p w14:paraId="3244675A" w14:textId="77777777" w:rsidR="00E87B65" w:rsidRDefault="00FE5AD9" w:rsidP="00751F24">
            <w:pPr>
              <w:pStyle w:val="Caption"/>
            </w:pPr>
            <w:r>
              <w:drawing>
                <wp:inline distT="0" distB="0" distL="0" distR="0" wp14:anchorId="44676E95" wp14:editId="4F0A18F4">
                  <wp:extent cx="4196808" cy="2700997"/>
                  <wp:effectExtent l="0" t="0" r="0" b="4445"/>
                  <wp:docPr id="15" name="Picture 15" descr="F:\stan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tanding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99091" cy="2702466"/>
                          </a:xfrm>
                          <a:prstGeom prst="rect">
                            <a:avLst/>
                          </a:prstGeom>
                          <a:noFill/>
                          <a:ln>
                            <a:noFill/>
                          </a:ln>
                        </pic:spPr>
                      </pic:pic>
                    </a:graphicData>
                  </a:graphic>
                </wp:inline>
              </w:drawing>
            </w:r>
          </w:p>
        </w:tc>
      </w:tr>
    </w:tbl>
    <w:p w14:paraId="298D609A" w14:textId="77777777" w:rsidR="00A016F9" w:rsidRDefault="00A016F9" w:rsidP="00751F24">
      <w:r>
        <w:t>If the same workbench will be used by a variety of w</w:t>
      </w:r>
      <w:r w:rsidR="007165CA">
        <w:t xml:space="preserve">orkers, then apply one of these </w:t>
      </w:r>
      <w:r>
        <w:t>approaches:</w:t>
      </w:r>
    </w:p>
    <w:p w14:paraId="2FBFCE16" w14:textId="77777777" w:rsidR="00A016F9" w:rsidRPr="00E87B65" w:rsidRDefault="00A016F9" w:rsidP="00EE5C8F">
      <w:pPr>
        <w:pStyle w:val="ListParagraph"/>
        <w:ind w:left="360"/>
      </w:pPr>
      <w:r w:rsidRPr="00E87B65">
        <w:t>Provide a</w:t>
      </w:r>
      <w:r w:rsidR="00FD67C2" w:rsidRPr="00E87B65">
        <w:t xml:space="preserve"> height</w:t>
      </w:r>
      <w:r w:rsidRPr="00E87B65">
        <w:t xml:space="preserve"> adjustable workbench</w:t>
      </w:r>
      <w:r w:rsidR="00827AF4" w:rsidRPr="00E87B65">
        <w:t>.</w:t>
      </w:r>
    </w:p>
    <w:p w14:paraId="6C51E92C" w14:textId="77777777" w:rsidR="00A016F9" w:rsidRPr="00E87B65" w:rsidRDefault="00A016F9" w:rsidP="00EE5C8F">
      <w:pPr>
        <w:pStyle w:val="ListParagraph"/>
        <w:ind w:left="360"/>
      </w:pPr>
      <w:r w:rsidRPr="00E87B65">
        <w:t xml:space="preserve">Design </w:t>
      </w:r>
      <w:r w:rsidR="00FD67C2" w:rsidRPr="00E87B65">
        <w:t xml:space="preserve">the height of the work surface </w:t>
      </w:r>
      <w:r w:rsidRPr="00E87B65">
        <w:t>to accommodate the taller worker and provide platforms for the others</w:t>
      </w:r>
      <w:r w:rsidR="00A70821" w:rsidRPr="00E87B65">
        <w:t xml:space="preserve"> to stand on</w:t>
      </w:r>
      <w:r w:rsidR="00827AF4" w:rsidRPr="00E87B65">
        <w:t>.</w:t>
      </w:r>
    </w:p>
    <w:p w14:paraId="1D6B2C41" w14:textId="77777777" w:rsidR="00A016F9" w:rsidRPr="00E87B65" w:rsidRDefault="00A016F9" w:rsidP="00EE5C8F">
      <w:pPr>
        <w:pStyle w:val="ListParagraph"/>
        <w:ind w:left="360"/>
      </w:pPr>
      <w:r w:rsidRPr="00E87B65">
        <w:t>Adjust the height of the work on the workbench with a lift or platform</w:t>
      </w:r>
      <w:r w:rsidR="00827AF4" w:rsidRPr="00E87B65">
        <w:t>.</w:t>
      </w:r>
    </w:p>
    <w:p w14:paraId="338D896A" w14:textId="77777777" w:rsidR="004965E0" w:rsidRDefault="00A016F9" w:rsidP="00EE5C8F">
      <w:pPr>
        <w:pStyle w:val="ListParagraph"/>
        <w:ind w:left="360"/>
      </w:pPr>
      <w:r w:rsidRPr="00E87B65">
        <w:t xml:space="preserve">Work height should be based on </w:t>
      </w:r>
      <w:r w:rsidR="00D901A7" w:rsidRPr="00E87B65">
        <w:t xml:space="preserve">resting </w:t>
      </w:r>
      <w:r w:rsidRPr="00E87B65">
        <w:t>elbow height and the type of work being performed.</w:t>
      </w:r>
      <w:r w:rsidR="00A70821" w:rsidRPr="00E87B65">
        <w:t xml:space="preserve"> </w:t>
      </w:r>
    </w:p>
    <w:p w14:paraId="57DD6C24" w14:textId="77777777" w:rsidR="00F02D11" w:rsidRPr="00E87B65" w:rsidRDefault="00F02D11" w:rsidP="00AA29B0">
      <w:pPr>
        <w:pStyle w:val="ListParagraph"/>
        <w:ind w:left="360"/>
      </w:pPr>
      <w:r w:rsidRPr="00E87B65">
        <w:t>Provide footrests, preferably adjustable, to reduce low back fatigue.</w:t>
      </w:r>
    </w:p>
    <w:p w14:paraId="648A899A" w14:textId="77777777" w:rsidR="00F02D11" w:rsidRPr="007A0CAB" w:rsidRDefault="00F02D11" w:rsidP="00AA29B0">
      <w:pPr>
        <w:pStyle w:val="ListParagraph"/>
        <w:ind w:left="360"/>
      </w:pPr>
      <w:r w:rsidRPr="007A0CAB">
        <w:t>Locate the foot rail 6</w:t>
      </w:r>
      <w:r>
        <w:t xml:space="preserve"> inches</w:t>
      </w:r>
      <w:r w:rsidRPr="007A0CAB">
        <w:t xml:space="preserve"> off the</w:t>
      </w:r>
      <w:r>
        <w:t xml:space="preserve"> floor.</w:t>
      </w:r>
    </w:p>
    <w:p w14:paraId="31CDC1B2" w14:textId="77777777" w:rsidR="00F02D11" w:rsidRPr="007A0CAB" w:rsidRDefault="00F02D11" w:rsidP="00AA29B0">
      <w:pPr>
        <w:pStyle w:val="ListParagraph"/>
        <w:ind w:left="360"/>
      </w:pPr>
      <w:r>
        <w:t>Minimum foot rail length of 24 inches.</w:t>
      </w:r>
    </w:p>
    <w:p w14:paraId="3D8CA0F5" w14:textId="77777777" w:rsidR="00F02D11" w:rsidRPr="0071177F" w:rsidRDefault="00F02D11" w:rsidP="00AA29B0">
      <w:pPr>
        <w:pStyle w:val="ListParagraph"/>
        <w:ind w:left="360"/>
        <w:rPr>
          <w:b/>
          <w:i/>
        </w:rPr>
      </w:pPr>
      <w:r>
        <w:t xml:space="preserve">Provide anti-fatigue mats if standing on hard surfaces for long periods of time is required. </w:t>
      </w:r>
    </w:p>
    <w:p w14:paraId="5707A1EE" w14:textId="77777777" w:rsidR="00F02D11" w:rsidRPr="007A0CAB" w:rsidRDefault="00F02D11" w:rsidP="003519F5">
      <w:pPr>
        <w:pStyle w:val="ListParagraph"/>
        <w:numPr>
          <w:ilvl w:val="0"/>
          <w:numId w:val="5"/>
        </w:numPr>
        <w:ind w:left="720"/>
      </w:pPr>
      <w:r w:rsidRPr="007A0CAB">
        <w:t>A</w:t>
      </w:r>
      <w:r>
        <w:t xml:space="preserve">t least ½ inch </w:t>
      </w:r>
      <w:r w:rsidRPr="007A0CAB">
        <w:t>thick</w:t>
      </w:r>
      <w:r>
        <w:t>.</w:t>
      </w:r>
    </w:p>
    <w:p w14:paraId="5ADC19E0" w14:textId="77777777" w:rsidR="00F02D11" w:rsidRDefault="00F02D11" w:rsidP="003519F5">
      <w:pPr>
        <w:pStyle w:val="ListParagraph"/>
        <w:numPr>
          <w:ilvl w:val="0"/>
          <w:numId w:val="5"/>
        </w:numPr>
        <w:ind w:left="720"/>
      </w:pPr>
      <w:r w:rsidRPr="007A0CAB">
        <w:t>Interlocking edges for securely joining adjacent edges</w:t>
      </w:r>
      <w:r>
        <w:t>.</w:t>
      </w:r>
    </w:p>
    <w:p w14:paraId="48D98E3A" w14:textId="77777777" w:rsidR="00F02D11" w:rsidRDefault="00F02D11" w:rsidP="003519F5">
      <w:pPr>
        <w:pStyle w:val="ListParagraph"/>
        <w:numPr>
          <w:ilvl w:val="0"/>
          <w:numId w:val="5"/>
        </w:numPr>
        <w:ind w:left="720"/>
      </w:pPr>
      <w:r w:rsidRPr="007A0CAB">
        <w:t xml:space="preserve">Beveled </w:t>
      </w:r>
      <w:r>
        <w:t>edges to eliminate trip hazards,</w:t>
      </w:r>
      <w:r w:rsidRPr="007A0CAB">
        <w:t xml:space="preserve"> prevent curling, and </w:t>
      </w:r>
      <w:r>
        <w:t>easy cart access.</w:t>
      </w:r>
    </w:p>
    <w:p w14:paraId="5D321778" w14:textId="77777777" w:rsidR="00F02D11" w:rsidRDefault="00F02D11" w:rsidP="003519F5">
      <w:pPr>
        <w:pStyle w:val="ListParagraph"/>
        <w:numPr>
          <w:ilvl w:val="0"/>
          <w:numId w:val="5"/>
        </w:numPr>
        <w:ind w:left="720"/>
      </w:pPr>
      <w:r>
        <w:t>Cleanable.</w:t>
      </w:r>
    </w:p>
    <w:p w14:paraId="65BB2C9C" w14:textId="77777777" w:rsidR="00F02D11" w:rsidRDefault="00F02D11" w:rsidP="00AA29B0">
      <w:pPr>
        <w:pStyle w:val="ListParagraph"/>
        <w:ind w:left="360"/>
      </w:pPr>
      <w:r>
        <w:t>Avoid the use of foot pedals. If necessary, then provide a support stool to avoid over use of one leg for support.</w:t>
      </w:r>
    </w:p>
    <w:p w14:paraId="58AB4A97" w14:textId="77777777" w:rsidR="00F02D11" w:rsidRDefault="00F02D11" w:rsidP="00AA29B0">
      <w:pPr>
        <w:pStyle w:val="ListParagraph"/>
        <w:ind w:left="360"/>
      </w:pPr>
      <w:r>
        <w:t>If large forces must be exerted, then design to allow pushing rather than pulling.  The standing worker’s arms have more power when pushing.</w:t>
      </w:r>
    </w:p>
    <w:p w14:paraId="3E596E9A" w14:textId="77777777" w:rsidR="00F02D11" w:rsidRDefault="00F02D11" w:rsidP="00AA29B0">
      <w:pPr>
        <w:pStyle w:val="ListParagraph"/>
        <w:ind w:left="360"/>
      </w:pPr>
      <w:r>
        <w:t>Even though the standing operator is free to move about, design the workplace to eliminate:</w:t>
      </w:r>
    </w:p>
    <w:p w14:paraId="07F4EB6E" w14:textId="77777777" w:rsidR="00F02D11" w:rsidRDefault="00F02D11" w:rsidP="003519F5">
      <w:pPr>
        <w:pStyle w:val="ListParagraph"/>
        <w:numPr>
          <w:ilvl w:val="0"/>
          <w:numId w:val="5"/>
        </w:numPr>
        <w:ind w:left="720"/>
      </w:pPr>
      <w:r>
        <w:t>Strained head positions because of visual requirements.</w:t>
      </w:r>
    </w:p>
    <w:p w14:paraId="59F89A80" w14:textId="77777777" w:rsidR="00F02D11" w:rsidRDefault="00F02D11" w:rsidP="003519F5">
      <w:pPr>
        <w:pStyle w:val="ListParagraph"/>
        <w:numPr>
          <w:ilvl w:val="0"/>
          <w:numId w:val="5"/>
        </w:numPr>
        <w:ind w:left="720"/>
      </w:pPr>
      <w:r>
        <w:t>Stooping and bending.</w:t>
      </w:r>
    </w:p>
    <w:p w14:paraId="314BFB8A" w14:textId="77777777" w:rsidR="00F02D11" w:rsidRDefault="00F02D11" w:rsidP="003519F5">
      <w:pPr>
        <w:pStyle w:val="ListParagraph"/>
        <w:numPr>
          <w:ilvl w:val="0"/>
          <w:numId w:val="5"/>
        </w:numPr>
        <w:ind w:left="720"/>
      </w:pPr>
      <w:r>
        <w:t>Twisting of the body.</w:t>
      </w:r>
    </w:p>
    <w:p w14:paraId="4AFDAB35" w14:textId="77777777" w:rsidR="00F02D11" w:rsidRDefault="00F02D11" w:rsidP="003519F5">
      <w:pPr>
        <w:pStyle w:val="ListParagraph"/>
        <w:numPr>
          <w:ilvl w:val="0"/>
          <w:numId w:val="5"/>
        </w:numPr>
        <w:ind w:left="720"/>
      </w:pPr>
      <w:r>
        <w:t>Excessive reaches.</w:t>
      </w:r>
    </w:p>
    <w:p w14:paraId="009DF470" w14:textId="77777777" w:rsidR="00F02D11" w:rsidRDefault="00F02D11" w:rsidP="00AA29B0">
      <w:pPr>
        <w:pStyle w:val="ListParagraph"/>
        <w:ind w:left="360"/>
      </w:pPr>
      <w:r>
        <w:t xml:space="preserve">Provide at least 5 inches for knee clearance, with an additional 6 inches for toe clearance. </w:t>
      </w:r>
    </w:p>
    <w:p w14:paraId="46B71A8B" w14:textId="77777777" w:rsidR="001E07B7" w:rsidRDefault="007B5AC9" w:rsidP="007B5AC9">
      <w:pPr>
        <w:spacing w:before="0" w:after="0"/>
      </w:pPr>
      <w:r>
        <w:br w:type="page"/>
      </w:r>
    </w:p>
    <w:p w14:paraId="798226A1" w14:textId="30C0E0B1" w:rsidR="004965E0" w:rsidRPr="00D51B5A" w:rsidRDefault="00A70821" w:rsidP="002F61E4">
      <w:pPr>
        <w:pStyle w:val="Heading2"/>
      </w:pPr>
      <w:bookmarkStart w:id="183" w:name="_Standing_Workstation_Specifications"/>
      <w:bookmarkStart w:id="184" w:name="_Toc373311938"/>
      <w:bookmarkStart w:id="185" w:name="_Toc69981844"/>
      <w:bookmarkEnd w:id="183"/>
      <w:r w:rsidRPr="00D51B5A">
        <w:lastRenderedPageBreak/>
        <w:t>Standing Workstation Specifications</w:t>
      </w:r>
      <w:bookmarkEnd w:id="184"/>
      <w:bookmarkEnd w:id="185"/>
    </w:p>
    <w:tbl>
      <w:tblPr>
        <w:tblW w:w="0" w:type="auto"/>
        <w:tblLook w:val="04A0" w:firstRow="1" w:lastRow="0" w:firstColumn="1" w:lastColumn="0" w:noHBand="0" w:noVBand="1"/>
      </w:tblPr>
      <w:tblGrid>
        <w:gridCol w:w="28"/>
        <w:gridCol w:w="2580"/>
        <w:gridCol w:w="1474"/>
        <w:gridCol w:w="1516"/>
        <w:gridCol w:w="4560"/>
      </w:tblGrid>
      <w:tr w:rsidR="00452471" w14:paraId="4DDBF980" w14:textId="77777777" w:rsidTr="00FE5AD9">
        <w:tc>
          <w:tcPr>
            <w:tcW w:w="10158" w:type="dxa"/>
            <w:gridSpan w:val="5"/>
            <w:vAlign w:val="center"/>
          </w:tcPr>
          <w:p w14:paraId="1110D585" w14:textId="77777777" w:rsidR="00452471" w:rsidRDefault="00F33FED" w:rsidP="00751F24">
            <w:pPr>
              <w:pStyle w:val="Caption"/>
            </w:pPr>
            <w:r>
              <w:t>Illustration of standing work</w:t>
            </w:r>
            <w:r w:rsidRPr="00F535EC">
              <w:t>station dimensions</w:t>
            </w:r>
            <w:r w:rsidRPr="00452471">
              <w:t xml:space="preserve"> </w:t>
            </w:r>
          </w:p>
        </w:tc>
      </w:tr>
      <w:tr w:rsidR="00452471" w14:paraId="07FC52D2" w14:textId="77777777" w:rsidTr="00FE5AD9">
        <w:tc>
          <w:tcPr>
            <w:tcW w:w="10158" w:type="dxa"/>
            <w:gridSpan w:val="5"/>
          </w:tcPr>
          <w:p w14:paraId="0AFF8775" w14:textId="77777777" w:rsidR="00EE5C8F" w:rsidRPr="001E07B7" w:rsidRDefault="00FE5AD9" w:rsidP="00EE5C8F">
            <w:pPr>
              <w:pStyle w:val="Caption"/>
            </w:pPr>
            <w:r>
              <w:drawing>
                <wp:inline distT="0" distB="0" distL="0" distR="0" wp14:anchorId="516C25C7" wp14:editId="3CF214AA">
                  <wp:extent cx="1895927" cy="2700997"/>
                  <wp:effectExtent l="0" t="0" r="9525" b="4445"/>
                  <wp:docPr id="12" name="Picture 12" descr="F:\Standing-WS-Spe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tanding-WS-Spec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5993" cy="2701091"/>
                          </a:xfrm>
                          <a:prstGeom prst="rect">
                            <a:avLst/>
                          </a:prstGeom>
                          <a:noFill/>
                          <a:ln>
                            <a:noFill/>
                          </a:ln>
                        </pic:spPr>
                      </pic:pic>
                    </a:graphicData>
                  </a:graphic>
                </wp:inline>
              </w:drawing>
            </w:r>
          </w:p>
        </w:tc>
      </w:tr>
      <w:tr w:rsidR="00FE5AD9" w:rsidRPr="00E51172" w14:paraId="22010ACA"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Pr>
        <w:tc>
          <w:tcPr>
            <w:tcW w:w="2580" w:type="dxa"/>
            <w:tcBorders>
              <w:top w:val="outset" w:sz="6" w:space="0" w:color="auto"/>
              <w:left w:val="outset" w:sz="6" w:space="0" w:color="auto"/>
              <w:bottom w:val="outset" w:sz="6" w:space="0" w:color="auto"/>
              <w:right w:val="outset" w:sz="6" w:space="0" w:color="auto"/>
            </w:tcBorders>
            <w:shd w:val="clear" w:color="auto" w:fill="1F497D" w:themeFill="text2"/>
            <w:hideMark/>
          </w:tcPr>
          <w:p w14:paraId="7602086B" w14:textId="77777777" w:rsidR="00FE5AD9" w:rsidRPr="00E51172" w:rsidRDefault="00FE5AD9" w:rsidP="00FE5AD9">
            <w:pPr>
              <w:spacing w:before="100" w:beforeAutospacing="1" w:after="100" w:afterAutospacing="1"/>
              <w:jc w:val="center"/>
              <w:rPr>
                <w:rFonts w:eastAsia="Times New Roman"/>
                <w:color w:val="FFFFFF" w:themeColor="background1"/>
                <w:szCs w:val="28"/>
              </w:rPr>
            </w:pPr>
            <w:r w:rsidRPr="00E51172">
              <w:rPr>
                <w:rFonts w:eastAsia="Times New Roman"/>
                <w:color w:val="FFFFFF" w:themeColor="background1"/>
                <w:szCs w:val="28"/>
              </w:rPr>
              <w:t>Criteria</w:t>
            </w:r>
          </w:p>
        </w:tc>
        <w:tc>
          <w:tcPr>
            <w:tcW w:w="2990" w:type="dxa"/>
            <w:gridSpan w:val="2"/>
            <w:tcBorders>
              <w:top w:val="outset" w:sz="6" w:space="0" w:color="auto"/>
              <w:left w:val="outset" w:sz="6" w:space="0" w:color="auto"/>
              <w:bottom w:val="outset" w:sz="6" w:space="0" w:color="auto"/>
              <w:right w:val="outset" w:sz="6" w:space="0" w:color="auto"/>
            </w:tcBorders>
            <w:shd w:val="clear" w:color="auto" w:fill="1F497D" w:themeFill="text2"/>
            <w:hideMark/>
          </w:tcPr>
          <w:p w14:paraId="4709F1AC" w14:textId="77777777" w:rsidR="00FE5AD9" w:rsidRPr="00E51172" w:rsidRDefault="00FE5AD9" w:rsidP="00FE5AD9">
            <w:pPr>
              <w:spacing w:before="100" w:beforeAutospacing="1" w:after="100" w:afterAutospacing="1"/>
              <w:jc w:val="center"/>
              <w:rPr>
                <w:rFonts w:eastAsia="Times New Roman"/>
                <w:color w:val="FFFFFF" w:themeColor="background1"/>
                <w:szCs w:val="28"/>
              </w:rPr>
            </w:pPr>
            <w:r w:rsidRPr="00E51172">
              <w:rPr>
                <w:rFonts w:eastAsia="Times New Roman"/>
                <w:color w:val="FFFFFF" w:themeColor="background1"/>
                <w:szCs w:val="28"/>
              </w:rPr>
              <w:t>Dimension</w:t>
            </w:r>
          </w:p>
        </w:tc>
        <w:tc>
          <w:tcPr>
            <w:tcW w:w="4560" w:type="dxa"/>
            <w:tcBorders>
              <w:top w:val="outset" w:sz="6" w:space="0" w:color="auto"/>
              <w:left w:val="outset" w:sz="6" w:space="0" w:color="auto"/>
              <w:bottom w:val="outset" w:sz="6" w:space="0" w:color="auto"/>
              <w:right w:val="outset" w:sz="6" w:space="0" w:color="auto"/>
            </w:tcBorders>
            <w:shd w:val="clear" w:color="auto" w:fill="1F497D" w:themeFill="text2"/>
            <w:hideMark/>
          </w:tcPr>
          <w:p w14:paraId="6389369D" w14:textId="77777777" w:rsidR="00FE5AD9" w:rsidRPr="00E51172" w:rsidRDefault="00FE5AD9" w:rsidP="00FE5AD9">
            <w:pPr>
              <w:spacing w:before="100" w:beforeAutospacing="1" w:after="100" w:afterAutospacing="1"/>
              <w:jc w:val="center"/>
              <w:rPr>
                <w:rFonts w:eastAsia="Times New Roman"/>
                <w:color w:val="FFFFFF" w:themeColor="background1"/>
                <w:szCs w:val="28"/>
              </w:rPr>
            </w:pPr>
            <w:r w:rsidRPr="00E51172">
              <w:rPr>
                <w:rFonts w:eastAsia="Times New Roman"/>
                <w:color w:val="FFFFFF" w:themeColor="background1"/>
                <w:szCs w:val="28"/>
              </w:rPr>
              <w:t>Description</w:t>
            </w:r>
          </w:p>
        </w:tc>
      </w:tr>
      <w:tr w:rsidR="00FE5AD9" w:rsidRPr="00E51172" w14:paraId="61689C8D"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Pr>
        <w:tc>
          <w:tcPr>
            <w:tcW w:w="2580" w:type="dxa"/>
            <w:tcBorders>
              <w:top w:val="outset" w:sz="6" w:space="0" w:color="auto"/>
              <w:left w:val="outset" w:sz="6" w:space="0" w:color="auto"/>
              <w:bottom w:val="outset" w:sz="6" w:space="0" w:color="auto"/>
              <w:right w:val="outset" w:sz="6" w:space="0" w:color="auto"/>
            </w:tcBorders>
            <w:hideMark/>
          </w:tcPr>
          <w:p w14:paraId="1D07B47D" w14:textId="77777777" w:rsidR="00FE5AD9" w:rsidRPr="00E51172" w:rsidRDefault="00FE5AD9" w:rsidP="00FE5AD9">
            <w:pPr>
              <w:spacing w:before="0" w:after="0"/>
              <w:rPr>
                <w:rFonts w:eastAsia="Times New Roman"/>
                <w:szCs w:val="28"/>
              </w:rPr>
            </w:pPr>
            <w:r w:rsidRPr="00E51172">
              <w:rPr>
                <w:rFonts w:eastAsia="Times New Roman"/>
                <w:szCs w:val="28"/>
              </w:rPr>
              <w:t xml:space="preserve">A. Height </w:t>
            </w:r>
          </w:p>
        </w:tc>
        <w:tc>
          <w:tcPr>
            <w:tcW w:w="1474" w:type="dxa"/>
            <w:tcBorders>
              <w:top w:val="outset" w:sz="6" w:space="0" w:color="auto"/>
              <w:left w:val="outset" w:sz="6" w:space="0" w:color="auto"/>
              <w:bottom w:val="outset" w:sz="6" w:space="0" w:color="auto"/>
              <w:right w:val="outset" w:sz="6" w:space="0" w:color="auto"/>
            </w:tcBorders>
            <w:hideMark/>
          </w:tcPr>
          <w:p w14:paraId="4BA3CF5D" w14:textId="77777777" w:rsidR="00FE5AD9" w:rsidRPr="00E51172" w:rsidRDefault="00FE5AD9" w:rsidP="00FE5AD9">
            <w:pPr>
              <w:spacing w:before="0" w:after="0"/>
              <w:rPr>
                <w:rFonts w:eastAsia="Times New Roman"/>
                <w:szCs w:val="28"/>
              </w:rPr>
            </w:pPr>
            <w:r w:rsidRPr="00E51172">
              <w:rPr>
                <w:rFonts w:eastAsia="Times New Roman"/>
                <w:szCs w:val="28"/>
              </w:rPr>
              <w:t>Adjustable Height Workbench</w:t>
            </w:r>
          </w:p>
        </w:tc>
        <w:tc>
          <w:tcPr>
            <w:tcW w:w="1516" w:type="dxa"/>
            <w:tcBorders>
              <w:top w:val="outset" w:sz="6" w:space="0" w:color="auto"/>
              <w:left w:val="outset" w:sz="6" w:space="0" w:color="auto"/>
              <w:bottom w:val="outset" w:sz="6" w:space="0" w:color="auto"/>
              <w:right w:val="outset" w:sz="6" w:space="0" w:color="auto"/>
            </w:tcBorders>
            <w:hideMark/>
          </w:tcPr>
          <w:p w14:paraId="66570637" w14:textId="77777777" w:rsidR="00FE5AD9" w:rsidRPr="00E51172" w:rsidRDefault="00FE5AD9" w:rsidP="00FE5AD9">
            <w:pPr>
              <w:spacing w:before="0" w:after="0"/>
              <w:rPr>
                <w:rFonts w:eastAsia="Times New Roman"/>
                <w:szCs w:val="28"/>
              </w:rPr>
            </w:pPr>
            <w:r w:rsidRPr="00E51172">
              <w:rPr>
                <w:rFonts w:eastAsia="Times New Roman"/>
                <w:szCs w:val="28"/>
              </w:rPr>
              <w:t>Fixed Height Workbench</w:t>
            </w:r>
          </w:p>
        </w:tc>
        <w:tc>
          <w:tcPr>
            <w:tcW w:w="4560" w:type="dxa"/>
            <w:vMerge w:val="restart"/>
            <w:tcBorders>
              <w:top w:val="outset" w:sz="6" w:space="0" w:color="auto"/>
              <w:left w:val="outset" w:sz="6" w:space="0" w:color="auto"/>
              <w:bottom w:val="outset" w:sz="6" w:space="0" w:color="auto"/>
              <w:right w:val="outset" w:sz="6" w:space="0" w:color="auto"/>
            </w:tcBorders>
            <w:hideMark/>
          </w:tcPr>
          <w:p w14:paraId="3396473F" w14:textId="77777777" w:rsidR="00FE5AD9" w:rsidRPr="00E51172" w:rsidRDefault="00FE5AD9" w:rsidP="00FE5AD9">
            <w:pPr>
              <w:spacing w:before="100" w:beforeAutospacing="1" w:after="100" w:afterAutospacing="1"/>
              <w:rPr>
                <w:rFonts w:eastAsia="Times New Roman"/>
                <w:szCs w:val="28"/>
              </w:rPr>
            </w:pPr>
            <w:r w:rsidRPr="00E51172">
              <w:rPr>
                <w:rFonts w:eastAsia="Times New Roman"/>
                <w:szCs w:val="28"/>
              </w:rPr>
              <w:t>Distance from floor to height on the workbench at which the hands will accomplish the task.</w:t>
            </w:r>
          </w:p>
          <w:p w14:paraId="2737F881" w14:textId="77777777" w:rsidR="00FE5AD9" w:rsidRPr="00E51172" w:rsidRDefault="00FE5AD9" w:rsidP="00FE5AD9">
            <w:pPr>
              <w:spacing w:before="0" w:after="0"/>
              <w:rPr>
                <w:rFonts w:eastAsia="Times New Roman"/>
                <w:szCs w:val="28"/>
              </w:rPr>
            </w:pPr>
            <w:r w:rsidRPr="00E51172">
              <w:rPr>
                <w:rFonts w:eastAsia="Times New Roman"/>
                <w:szCs w:val="28"/>
              </w:rPr>
              <w:t>NOTE: This may NOT be the actual height of the worksurface. Dependent on size and placement of the object, etc. on the worksurface. Defined as the ‘hand work height”</w:t>
            </w:r>
          </w:p>
          <w:p w14:paraId="294544AE" w14:textId="77777777" w:rsidR="00FE5AD9" w:rsidRPr="00E51172" w:rsidRDefault="00FE5AD9" w:rsidP="00FE5AD9">
            <w:pPr>
              <w:spacing w:before="0" w:after="0"/>
              <w:rPr>
                <w:rFonts w:eastAsia="Times New Roman"/>
                <w:szCs w:val="28"/>
              </w:rPr>
            </w:pPr>
            <w:r w:rsidRPr="00E51172">
              <w:rPr>
                <w:rFonts w:eastAsia="Times New Roman"/>
                <w:szCs w:val="28"/>
              </w:rPr>
              <w:t> </w:t>
            </w:r>
          </w:p>
        </w:tc>
      </w:tr>
      <w:tr w:rsidR="00FE5AD9" w:rsidRPr="00E51172" w14:paraId="2D5CEBA8"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Height w:val="143"/>
        </w:trPr>
        <w:tc>
          <w:tcPr>
            <w:tcW w:w="2580" w:type="dxa"/>
            <w:tcBorders>
              <w:top w:val="outset" w:sz="6" w:space="0" w:color="auto"/>
              <w:left w:val="outset" w:sz="6" w:space="0" w:color="auto"/>
              <w:bottom w:val="outset" w:sz="6" w:space="0" w:color="auto"/>
              <w:right w:val="outset" w:sz="6" w:space="0" w:color="auto"/>
            </w:tcBorders>
            <w:hideMark/>
          </w:tcPr>
          <w:p w14:paraId="054AC928" w14:textId="77777777" w:rsidR="00FE5AD9" w:rsidRPr="00E51172" w:rsidRDefault="00FE5AD9" w:rsidP="00FE5AD9">
            <w:pPr>
              <w:numPr>
                <w:ilvl w:val="0"/>
                <w:numId w:val="43"/>
              </w:numPr>
              <w:spacing w:before="0" w:after="0"/>
              <w:rPr>
                <w:rFonts w:eastAsia="Times New Roman"/>
                <w:szCs w:val="28"/>
              </w:rPr>
            </w:pPr>
            <w:r w:rsidRPr="00E51172">
              <w:rPr>
                <w:rFonts w:eastAsia="Times New Roman"/>
                <w:szCs w:val="28"/>
              </w:rPr>
              <w:t>Precision</w:t>
            </w:r>
          </w:p>
        </w:tc>
        <w:tc>
          <w:tcPr>
            <w:tcW w:w="14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113C7A5" w14:textId="77777777" w:rsidR="00FE5AD9" w:rsidRPr="00E51172" w:rsidRDefault="00FE5AD9" w:rsidP="00FE5AD9">
            <w:pPr>
              <w:spacing w:before="0" w:after="0" w:line="143" w:lineRule="atLeast"/>
              <w:jc w:val="center"/>
              <w:rPr>
                <w:rFonts w:eastAsia="Times New Roman"/>
                <w:szCs w:val="28"/>
              </w:rPr>
            </w:pPr>
            <w:r w:rsidRPr="00E51172">
              <w:rPr>
                <w:rFonts w:eastAsia="Times New Roman"/>
                <w:szCs w:val="28"/>
              </w:rPr>
              <w:t>38” to 48”</w:t>
            </w:r>
          </w:p>
        </w:tc>
        <w:tc>
          <w:tcPr>
            <w:tcW w:w="15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EDEBCB1" w14:textId="77777777" w:rsidR="00FE5AD9" w:rsidRPr="00E51172" w:rsidRDefault="00FE5AD9" w:rsidP="00FE5AD9">
            <w:pPr>
              <w:spacing w:before="0" w:after="0" w:line="143" w:lineRule="atLeast"/>
              <w:jc w:val="center"/>
              <w:rPr>
                <w:rFonts w:eastAsia="Times New Roman"/>
                <w:szCs w:val="28"/>
              </w:rPr>
            </w:pPr>
            <w:r w:rsidRPr="00E51172">
              <w:rPr>
                <w:rFonts w:eastAsia="Times New Roman"/>
                <w:szCs w:val="28"/>
              </w:rPr>
              <w:t>44”</w:t>
            </w:r>
          </w:p>
        </w:tc>
        <w:tc>
          <w:tcPr>
            <w:tcW w:w="4560" w:type="dxa"/>
            <w:vMerge/>
            <w:tcBorders>
              <w:top w:val="outset" w:sz="6" w:space="0" w:color="auto"/>
              <w:left w:val="outset" w:sz="6" w:space="0" w:color="auto"/>
              <w:bottom w:val="outset" w:sz="6" w:space="0" w:color="auto"/>
              <w:right w:val="outset" w:sz="6" w:space="0" w:color="auto"/>
            </w:tcBorders>
            <w:vAlign w:val="center"/>
            <w:hideMark/>
          </w:tcPr>
          <w:p w14:paraId="11F98B2D" w14:textId="77777777" w:rsidR="00FE5AD9" w:rsidRPr="00E51172" w:rsidRDefault="00FE5AD9" w:rsidP="00FE5AD9">
            <w:pPr>
              <w:spacing w:before="0" w:after="0"/>
              <w:rPr>
                <w:rFonts w:eastAsia="Times New Roman"/>
                <w:szCs w:val="28"/>
              </w:rPr>
            </w:pPr>
          </w:p>
        </w:tc>
      </w:tr>
      <w:tr w:rsidR="00FE5AD9" w:rsidRPr="00E51172" w14:paraId="5C1BD3CC"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Height w:val="179"/>
        </w:trPr>
        <w:tc>
          <w:tcPr>
            <w:tcW w:w="2580" w:type="dxa"/>
            <w:tcBorders>
              <w:top w:val="outset" w:sz="6" w:space="0" w:color="auto"/>
              <w:left w:val="outset" w:sz="6" w:space="0" w:color="auto"/>
              <w:bottom w:val="outset" w:sz="6" w:space="0" w:color="auto"/>
              <w:right w:val="outset" w:sz="6" w:space="0" w:color="auto"/>
            </w:tcBorders>
            <w:hideMark/>
          </w:tcPr>
          <w:p w14:paraId="60C9493F" w14:textId="77777777" w:rsidR="00FE5AD9" w:rsidRPr="00E51172" w:rsidRDefault="00FE5AD9" w:rsidP="00FE5AD9">
            <w:pPr>
              <w:numPr>
                <w:ilvl w:val="0"/>
                <w:numId w:val="44"/>
              </w:numPr>
              <w:spacing w:before="0" w:after="0"/>
              <w:rPr>
                <w:rFonts w:eastAsia="Times New Roman"/>
                <w:szCs w:val="28"/>
              </w:rPr>
            </w:pPr>
            <w:r w:rsidRPr="00E51172">
              <w:rPr>
                <w:rFonts w:eastAsia="Times New Roman"/>
                <w:szCs w:val="28"/>
              </w:rPr>
              <w:t>Light assembly</w:t>
            </w:r>
          </w:p>
        </w:tc>
        <w:tc>
          <w:tcPr>
            <w:tcW w:w="14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50BDF17" w14:textId="77777777" w:rsidR="00FE5AD9" w:rsidRPr="00E51172" w:rsidRDefault="00FE5AD9" w:rsidP="00FE5AD9">
            <w:pPr>
              <w:spacing w:before="0" w:after="0" w:line="179" w:lineRule="atLeast"/>
              <w:jc w:val="center"/>
              <w:rPr>
                <w:rFonts w:eastAsia="Times New Roman"/>
                <w:szCs w:val="28"/>
              </w:rPr>
            </w:pPr>
            <w:r w:rsidRPr="00E51172">
              <w:rPr>
                <w:rFonts w:eastAsia="Times New Roman"/>
                <w:szCs w:val="28"/>
              </w:rPr>
              <w:t>36” to 46”</w:t>
            </w:r>
          </w:p>
        </w:tc>
        <w:tc>
          <w:tcPr>
            <w:tcW w:w="15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37A29BB" w14:textId="77777777" w:rsidR="00FE5AD9" w:rsidRPr="00E51172" w:rsidRDefault="00FE5AD9" w:rsidP="00FE5AD9">
            <w:pPr>
              <w:spacing w:before="0" w:after="0" w:line="179" w:lineRule="atLeast"/>
              <w:jc w:val="center"/>
              <w:rPr>
                <w:rFonts w:eastAsia="Times New Roman"/>
                <w:szCs w:val="28"/>
              </w:rPr>
            </w:pPr>
            <w:r w:rsidRPr="00E51172">
              <w:rPr>
                <w:rFonts w:eastAsia="Times New Roman"/>
                <w:szCs w:val="28"/>
              </w:rPr>
              <w:t>40”</w:t>
            </w:r>
          </w:p>
        </w:tc>
        <w:tc>
          <w:tcPr>
            <w:tcW w:w="4560" w:type="dxa"/>
            <w:vMerge/>
            <w:tcBorders>
              <w:top w:val="outset" w:sz="6" w:space="0" w:color="auto"/>
              <w:left w:val="outset" w:sz="6" w:space="0" w:color="auto"/>
              <w:bottom w:val="outset" w:sz="6" w:space="0" w:color="auto"/>
              <w:right w:val="outset" w:sz="6" w:space="0" w:color="auto"/>
            </w:tcBorders>
            <w:vAlign w:val="center"/>
            <w:hideMark/>
          </w:tcPr>
          <w:p w14:paraId="109FC381" w14:textId="77777777" w:rsidR="00FE5AD9" w:rsidRPr="00E51172" w:rsidRDefault="00FE5AD9" w:rsidP="00FE5AD9">
            <w:pPr>
              <w:spacing w:before="0" w:after="0"/>
              <w:rPr>
                <w:rFonts w:eastAsia="Times New Roman"/>
                <w:szCs w:val="28"/>
              </w:rPr>
            </w:pPr>
          </w:p>
        </w:tc>
      </w:tr>
      <w:tr w:rsidR="00FE5AD9" w:rsidRPr="00E51172" w14:paraId="71CB5CF4"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Height w:val="251"/>
        </w:trPr>
        <w:tc>
          <w:tcPr>
            <w:tcW w:w="2580" w:type="dxa"/>
            <w:tcBorders>
              <w:top w:val="outset" w:sz="6" w:space="0" w:color="auto"/>
              <w:left w:val="outset" w:sz="6" w:space="0" w:color="auto"/>
              <w:bottom w:val="outset" w:sz="6" w:space="0" w:color="auto"/>
              <w:right w:val="outset" w:sz="6" w:space="0" w:color="auto"/>
            </w:tcBorders>
            <w:hideMark/>
          </w:tcPr>
          <w:p w14:paraId="32993232" w14:textId="77777777" w:rsidR="00FE5AD9" w:rsidRPr="00E51172" w:rsidRDefault="00FE5AD9" w:rsidP="00FE5AD9">
            <w:pPr>
              <w:numPr>
                <w:ilvl w:val="0"/>
                <w:numId w:val="45"/>
              </w:numPr>
              <w:spacing w:before="0" w:after="0"/>
              <w:rPr>
                <w:rFonts w:eastAsia="Times New Roman"/>
                <w:szCs w:val="28"/>
              </w:rPr>
            </w:pPr>
            <w:r w:rsidRPr="00E51172">
              <w:rPr>
                <w:rFonts w:eastAsia="Times New Roman"/>
                <w:szCs w:val="28"/>
              </w:rPr>
              <w:t>Heavy assembly</w:t>
            </w:r>
          </w:p>
        </w:tc>
        <w:tc>
          <w:tcPr>
            <w:tcW w:w="14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A277005" w14:textId="77777777" w:rsidR="00FE5AD9" w:rsidRPr="00E51172" w:rsidRDefault="00FE5AD9" w:rsidP="00FE5AD9">
            <w:pPr>
              <w:spacing w:before="0" w:after="0"/>
              <w:jc w:val="center"/>
              <w:rPr>
                <w:rFonts w:eastAsia="Times New Roman"/>
                <w:szCs w:val="28"/>
              </w:rPr>
            </w:pPr>
            <w:r w:rsidRPr="00E51172">
              <w:rPr>
                <w:rFonts w:eastAsia="Times New Roman"/>
                <w:szCs w:val="28"/>
              </w:rPr>
              <w:t>26” to 40”</w:t>
            </w:r>
          </w:p>
        </w:tc>
        <w:tc>
          <w:tcPr>
            <w:tcW w:w="151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6015114" w14:textId="77777777" w:rsidR="00FE5AD9" w:rsidRPr="00E51172" w:rsidRDefault="00FE5AD9" w:rsidP="00FE5AD9">
            <w:pPr>
              <w:spacing w:before="0" w:after="0"/>
              <w:jc w:val="center"/>
              <w:rPr>
                <w:rFonts w:eastAsia="Times New Roman"/>
                <w:szCs w:val="28"/>
              </w:rPr>
            </w:pPr>
            <w:r w:rsidRPr="00E51172">
              <w:rPr>
                <w:rFonts w:eastAsia="Times New Roman"/>
                <w:szCs w:val="28"/>
              </w:rPr>
              <w:t>36”</w:t>
            </w:r>
          </w:p>
        </w:tc>
        <w:tc>
          <w:tcPr>
            <w:tcW w:w="4560" w:type="dxa"/>
            <w:vMerge/>
            <w:tcBorders>
              <w:top w:val="outset" w:sz="6" w:space="0" w:color="auto"/>
              <w:left w:val="outset" w:sz="6" w:space="0" w:color="auto"/>
              <w:bottom w:val="outset" w:sz="6" w:space="0" w:color="auto"/>
              <w:right w:val="outset" w:sz="6" w:space="0" w:color="auto"/>
            </w:tcBorders>
            <w:vAlign w:val="center"/>
            <w:hideMark/>
          </w:tcPr>
          <w:p w14:paraId="4B9016E6" w14:textId="77777777" w:rsidR="00FE5AD9" w:rsidRPr="00E51172" w:rsidRDefault="00FE5AD9" w:rsidP="00FE5AD9">
            <w:pPr>
              <w:spacing w:before="0" w:after="0"/>
              <w:rPr>
                <w:rFonts w:eastAsia="Times New Roman"/>
                <w:szCs w:val="28"/>
              </w:rPr>
            </w:pPr>
          </w:p>
        </w:tc>
      </w:tr>
      <w:tr w:rsidR="00FE5AD9" w:rsidRPr="00E51172" w14:paraId="2DB20216"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Pr>
        <w:tc>
          <w:tcPr>
            <w:tcW w:w="2580" w:type="dxa"/>
            <w:tcBorders>
              <w:top w:val="outset" w:sz="6" w:space="0" w:color="auto"/>
              <w:left w:val="outset" w:sz="6" w:space="0" w:color="auto"/>
              <w:bottom w:val="outset" w:sz="6" w:space="0" w:color="auto"/>
              <w:right w:val="outset" w:sz="6" w:space="0" w:color="auto"/>
            </w:tcBorders>
            <w:hideMark/>
          </w:tcPr>
          <w:p w14:paraId="21B9EFF5" w14:textId="77777777" w:rsidR="00FE5AD9" w:rsidRPr="00E51172" w:rsidRDefault="00FE5AD9" w:rsidP="00FE5AD9">
            <w:pPr>
              <w:spacing w:before="0" w:after="0"/>
              <w:rPr>
                <w:rFonts w:eastAsia="Times New Roman"/>
                <w:szCs w:val="28"/>
              </w:rPr>
            </w:pPr>
            <w:r w:rsidRPr="00E51172">
              <w:rPr>
                <w:rFonts w:eastAsia="Times New Roman"/>
                <w:szCs w:val="28"/>
              </w:rPr>
              <w:t>B. Inclination</w:t>
            </w:r>
          </w:p>
        </w:tc>
        <w:tc>
          <w:tcPr>
            <w:tcW w:w="2990" w:type="dxa"/>
            <w:gridSpan w:val="2"/>
            <w:tcBorders>
              <w:top w:val="outset" w:sz="6" w:space="0" w:color="auto"/>
              <w:left w:val="outset" w:sz="6" w:space="0" w:color="auto"/>
              <w:bottom w:val="outset" w:sz="6" w:space="0" w:color="auto"/>
              <w:right w:val="outset" w:sz="6" w:space="0" w:color="auto"/>
            </w:tcBorders>
            <w:hideMark/>
          </w:tcPr>
          <w:p w14:paraId="75375275" w14:textId="77777777" w:rsidR="00FE5AD9" w:rsidRPr="00E51172" w:rsidRDefault="00FE5AD9" w:rsidP="00FE5AD9">
            <w:pPr>
              <w:spacing w:before="0" w:after="0"/>
              <w:jc w:val="both"/>
              <w:rPr>
                <w:rFonts w:eastAsia="Times New Roman"/>
                <w:szCs w:val="28"/>
              </w:rPr>
            </w:pPr>
            <w:r w:rsidRPr="00E51172">
              <w:rPr>
                <w:rFonts w:eastAsia="Times New Roman"/>
                <w:szCs w:val="28"/>
              </w:rPr>
              <w:t>Adjustable from -5° to 35°</w:t>
            </w:r>
          </w:p>
          <w:p w14:paraId="66634524" w14:textId="77777777" w:rsidR="00FE5AD9" w:rsidRPr="00E51172" w:rsidRDefault="00FE5AD9" w:rsidP="00FE5AD9">
            <w:pPr>
              <w:spacing w:before="0" w:after="0"/>
              <w:jc w:val="both"/>
              <w:rPr>
                <w:rFonts w:eastAsia="Times New Roman"/>
                <w:szCs w:val="28"/>
              </w:rPr>
            </w:pPr>
            <w:r w:rsidRPr="00E51172">
              <w:rPr>
                <w:rFonts w:eastAsia="Times New Roman"/>
                <w:szCs w:val="28"/>
              </w:rPr>
              <w:t>( -) = away from operator</w:t>
            </w:r>
          </w:p>
          <w:p w14:paraId="096072FD" w14:textId="77777777" w:rsidR="00FE5AD9" w:rsidRPr="00E51172" w:rsidRDefault="00FE5AD9" w:rsidP="00FE5AD9">
            <w:pPr>
              <w:spacing w:before="0" w:after="0"/>
              <w:jc w:val="both"/>
              <w:rPr>
                <w:rFonts w:eastAsia="Times New Roman"/>
                <w:szCs w:val="28"/>
              </w:rPr>
            </w:pPr>
            <w:r w:rsidRPr="00E51172">
              <w:rPr>
                <w:rFonts w:eastAsia="Times New Roman"/>
                <w:szCs w:val="28"/>
              </w:rPr>
              <w:t>(+) = towards operator</w:t>
            </w:r>
          </w:p>
        </w:tc>
        <w:tc>
          <w:tcPr>
            <w:tcW w:w="4560" w:type="dxa"/>
            <w:tcBorders>
              <w:top w:val="outset" w:sz="6" w:space="0" w:color="auto"/>
              <w:left w:val="outset" w:sz="6" w:space="0" w:color="auto"/>
              <w:bottom w:val="outset" w:sz="6" w:space="0" w:color="auto"/>
              <w:right w:val="outset" w:sz="6" w:space="0" w:color="auto"/>
            </w:tcBorders>
            <w:hideMark/>
          </w:tcPr>
          <w:p w14:paraId="5427FF84" w14:textId="77777777" w:rsidR="00FE5AD9" w:rsidRPr="00E51172" w:rsidRDefault="00FE5AD9" w:rsidP="00FE5AD9">
            <w:pPr>
              <w:spacing w:before="100" w:beforeAutospacing="1" w:after="100" w:afterAutospacing="1"/>
              <w:rPr>
                <w:rFonts w:eastAsia="Times New Roman"/>
                <w:szCs w:val="28"/>
              </w:rPr>
            </w:pPr>
            <w:r w:rsidRPr="00E51172">
              <w:rPr>
                <w:rFonts w:eastAsia="Times New Roman"/>
                <w:szCs w:val="28"/>
              </w:rPr>
              <w:t>Inclination of work surface.</w:t>
            </w:r>
          </w:p>
          <w:p w14:paraId="1D826038" w14:textId="77777777" w:rsidR="00FE5AD9" w:rsidRPr="00E51172" w:rsidRDefault="00FE5AD9" w:rsidP="00FE5AD9">
            <w:pPr>
              <w:spacing w:before="100" w:beforeAutospacing="1" w:after="100" w:afterAutospacing="1"/>
              <w:rPr>
                <w:rFonts w:eastAsia="Times New Roman"/>
                <w:szCs w:val="28"/>
              </w:rPr>
            </w:pPr>
            <w:r w:rsidRPr="00E51172">
              <w:rPr>
                <w:rFonts w:eastAsia="Times New Roman"/>
                <w:szCs w:val="28"/>
              </w:rPr>
              <w:t>Inclined work surface will present the materials closer in the user's reach zone.</w:t>
            </w:r>
          </w:p>
        </w:tc>
      </w:tr>
      <w:tr w:rsidR="00FE5AD9" w:rsidRPr="00E51172" w14:paraId="5E926899"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Pr>
        <w:tc>
          <w:tcPr>
            <w:tcW w:w="2580" w:type="dxa"/>
            <w:tcBorders>
              <w:top w:val="outset" w:sz="6" w:space="0" w:color="auto"/>
              <w:left w:val="outset" w:sz="6" w:space="0" w:color="auto"/>
              <w:bottom w:val="outset" w:sz="6" w:space="0" w:color="auto"/>
              <w:right w:val="outset" w:sz="6" w:space="0" w:color="auto"/>
            </w:tcBorders>
          </w:tcPr>
          <w:p w14:paraId="2106D33F" w14:textId="77777777" w:rsidR="00FE5AD9" w:rsidRPr="00E51172" w:rsidRDefault="00FE5AD9" w:rsidP="00FE5AD9">
            <w:pPr>
              <w:spacing w:before="0" w:after="0"/>
              <w:rPr>
                <w:rFonts w:eastAsia="Times New Roman"/>
                <w:szCs w:val="28"/>
              </w:rPr>
            </w:pPr>
            <w:r w:rsidRPr="00E51172">
              <w:rPr>
                <w:rFonts w:eastAsia="Times New Roman"/>
                <w:szCs w:val="28"/>
              </w:rPr>
              <w:t>C. Screen height</w:t>
            </w:r>
          </w:p>
        </w:tc>
        <w:tc>
          <w:tcPr>
            <w:tcW w:w="2990" w:type="dxa"/>
            <w:gridSpan w:val="2"/>
            <w:tcBorders>
              <w:top w:val="outset" w:sz="6" w:space="0" w:color="auto"/>
              <w:left w:val="outset" w:sz="6" w:space="0" w:color="auto"/>
              <w:bottom w:val="outset" w:sz="6" w:space="0" w:color="auto"/>
              <w:right w:val="outset" w:sz="6" w:space="0" w:color="auto"/>
            </w:tcBorders>
          </w:tcPr>
          <w:p w14:paraId="1DE2D5C8" w14:textId="77777777" w:rsidR="00FE5AD9" w:rsidRPr="00E51172" w:rsidRDefault="00FE5AD9" w:rsidP="00FE5AD9">
            <w:pPr>
              <w:spacing w:before="0" w:after="0"/>
              <w:jc w:val="both"/>
              <w:rPr>
                <w:rFonts w:eastAsia="Times New Roman"/>
                <w:szCs w:val="28"/>
              </w:rPr>
            </w:pPr>
            <w:r w:rsidRPr="00E51172">
              <w:rPr>
                <w:rFonts w:eastAsia="Times New Roman"/>
                <w:szCs w:val="28"/>
              </w:rPr>
              <w:t xml:space="preserve">Adjustable screen: 56”-72" </w:t>
            </w:r>
          </w:p>
          <w:p w14:paraId="22300E7C" w14:textId="77777777" w:rsidR="00FE5AD9" w:rsidRPr="00E51172" w:rsidRDefault="00FE5AD9" w:rsidP="00FE5AD9">
            <w:pPr>
              <w:spacing w:before="0" w:after="0"/>
              <w:jc w:val="both"/>
              <w:rPr>
                <w:rFonts w:eastAsia="Times New Roman"/>
                <w:szCs w:val="28"/>
              </w:rPr>
            </w:pPr>
            <w:r w:rsidRPr="00E51172">
              <w:rPr>
                <w:rFonts w:eastAsia="Times New Roman"/>
                <w:szCs w:val="28"/>
              </w:rPr>
              <w:t>Fixed: 54”</w:t>
            </w:r>
          </w:p>
        </w:tc>
        <w:tc>
          <w:tcPr>
            <w:tcW w:w="4560" w:type="dxa"/>
            <w:tcBorders>
              <w:top w:val="outset" w:sz="6" w:space="0" w:color="auto"/>
              <w:left w:val="outset" w:sz="6" w:space="0" w:color="auto"/>
              <w:bottom w:val="outset" w:sz="6" w:space="0" w:color="auto"/>
              <w:right w:val="outset" w:sz="6" w:space="0" w:color="auto"/>
            </w:tcBorders>
          </w:tcPr>
          <w:p w14:paraId="28A860B3" w14:textId="77777777" w:rsidR="00FE5AD9" w:rsidRPr="00E51172" w:rsidRDefault="00FE5AD9" w:rsidP="00FE5AD9">
            <w:pPr>
              <w:spacing w:before="100" w:beforeAutospacing="1" w:after="100" w:afterAutospacing="1"/>
              <w:rPr>
                <w:rFonts w:eastAsia="Times New Roman"/>
                <w:szCs w:val="28"/>
              </w:rPr>
            </w:pPr>
            <w:r w:rsidRPr="00E51172">
              <w:rPr>
                <w:rFonts w:eastAsia="Times New Roman"/>
                <w:szCs w:val="28"/>
              </w:rPr>
              <w:t>Floor to top of the screen.</w:t>
            </w:r>
          </w:p>
        </w:tc>
      </w:tr>
      <w:tr w:rsidR="00FE5AD9" w:rsidRPr="00E51172" w14:paraId="1F4F7359"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Pr>
        <w:tc>
          <w:tcPr>
            <w:tcW w:w="2580" w:type="dxa"/>
            <w:tcBorders>
              <w:top w:val="outset" w:sz="6" w:space="0" w:color="auto"/>
              <w:left w:val="outset" w:sz="6" w:space="0" w:color="auto"/>
              <w:bottom w:val="outset" w:sz="6" w:space="0" w:color="auto"/>
              <w:right w:val="outset" w:sz="6" w:space="0" w:color="auto"/>
            </w:tcBorders>
          </w:tcPr>
          <w:p w14:paraId="31C3B0EA" w14:textId="77777777" w:rsidR="00FE5AD9" w:rsidRPr="00E51172" w:rsidRDefault="00FE5AD9" w:rsidP="00FE5AD9">
            <w:pPr>
              <w:spacing w:before="0" w:after="0"/>
              <w:rPr>
                <w:rFonts w:eastAsia="Times New Roman"/>
                <w:szCs w:val="28"/>
              </w:rPr>
            </w:pPr>
            <w:r w:rsidRPr="00E51172">
              <w:rPr>
                <w:rFonts w:eastAsia="Times New Roman"/>
                <w:szCs w:val="28"/>
              </w:rPr>
              <w:t>D. Viewing Distance</w:t>
            </w:r>
          </w:p>
        </w:tc>
        <w:tc>
          <w:tcPr>
            <w:tcW w:w="2990" w:type="dxa"/>
            <w:gridSpan w:val="2"/>
            <w:tcBorders>
              <w:top w:val="outset" w:sz="6" w:space="0" w:color="auto"/>
              <w:left w:val="outset" w:sz="6" w:space="0" w:color="auto"/>
              <w:bottom w:val="outset" w:sz="6" w:space="0" w:color="auto"/>
              <w:right w:val="outset" w:sz="6" w:space="0" w:color="auto"/>
            </w:tcBorders>
          </w:tcPr>
          <w:p w14:paraId="3B66DA19" w14:textId="77777777" w:rsidR="00FE5AD9" w:rsidRPr="00E51172" w:rsidRDefault="00FE5AD9" w:rsidP="00FE5AD9">
            <w:pPr>
              <w:spacing w:before="0" w:after="0"/>
              <w:rPr>
                <w:rFonts w:eastAsia="Times New Roman"/>
                <w:szCs w:val="28"/>
              </w:rPr>
            </w:pPr>
            <w:r w:rsidRPr="00E51172">
              <w:rPr>
                <w:rFonts w:eastAsia="Times New Roman"/>
                <w:szCs w:val="28"/>
              </w:rPr>
              <w:t xml:space="preserve">18-30" </w:t>
            </w:r>
          </w:p>
        </w:tc>
        <w:tc>
          <w:tcPr>
            <w:tcW w:w="4560" w:type="dxa"/>
            <w:tcBorders>
              <w:top w:val="outset" w:sz="6" w:space="0" w:color="auto"/>
              <w:left w:val="outset" w:sz="6" w:space="0" w:color="auto"/>
              <w:bottom w:val="outset" w:sz="6" w:space="0" w:color="auto"/>
              <w:right w:val="outset" w:sz="6" w:space="0" w:color="auto"/>
            </w:tcBorders>
          </w:tcPr>
          <w:p w14:paraId="73C9C9CB" w14:textId="77777777" w:rsidR="00FE5AD9" w:rsidRPr="00E51172" w:rsidRDefault="00FE5AD9" w:rsidP="00FE5AD9">
            <w:pPr>
              <w:spacing w:before="0" w:after="0"/>
              <w:rPr>
                <w:rFonts w:eastAsia="Times New Roman"/>
                <w:szCs w:val="28"/>
              </w:rPr>
            </w:pPr>
            <w:r w:rsidRPr="00E51172">
              <w:rPr>
                <w:rFonts w:eastAsia="Times New Roman"/>
                <w:szCs w:val="28"/>
              </w:rPr>
              <w:t>Distance from eyes to screen.</w:t>
            </w:r>
          </w:p>
        </w:tc>
      </w:tr>
      <w:tr w:rsidR="00FE5AD9" w:rsidRPr="00E51172" w14:paraId="5DE88618"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Pr>
        <w:tc>
          <w:tcPr>
            <w:tcW w:w="2580" w:type="dxa"/>
            <w:tcBorders>
              <w:top w:val="outset" w:sz="6" w:space="0" w:color="auto"/>
              <w:left w:val="outset" w:sz="6" w:space="0" w:color="auto"/>
              <w:bottom w:val="outset" w:sz="6" w:space="0" w:color="auto"/>
              <w:right w:val="outset" w:sz="6" w:space="0" w:color="auto"/>
            </w:tcBorders>
          </w:tcPr>
          <w:p w14:paraId="4608E7E3" w14:textId="77777777" w:rsidR="00FE5AD9" w:rsidRPr="00E51172" w:rsidRDefault="00FE5AD9" w:rsidP="00FE5AD9">
            <w:pPr>
              <w:spacing w:before="0" w:after="0"/>
              <w:rPr>
                <w:rFonts w:eastAsia="Times New Roman"/>
                <w:szCs w:val="28"/>
              </w:rPr>
            </w:pPr>
            <w:r w:rsidRPr="00E51172">
              <w:rPr>
                <w:rFonts w:eastAsia="Times New Roman"/>
                <w:szCs w:val="28"/>
              </w:rPr>
              <w:t>E.  Viewing Angle</w:t>
            </w:r>
          </w:p>
        </w:tc>
        <w:tc>
          <w:tcPr>
            <w:tcW w:w="2990" w:type="dxa"/>
            <w:gridSpan w:val="2"/>
            <w:tcBorders>
              <w:top w:val="outset" w:sz="6" w:space="0" w:color="auto"/>
              <w:left w:val="outset" w:sz="6" w:space="0" w:color="auto"/>
              <w:bottom w:val="outset" w:sz="6" w:space="0" w:color="auto"/>
              <w:right w:val="outset" w:sz="6" w:space="0" w:color="auto"/>
            </w:tcBorders>
          </w:tcPr>
          <w:p w14:paraId="5EB4BF0A" w14:textId="77777777" w:rsidR="00FE5AD9" w:rsidRPr="00E51172" w:rsidRDefault="00FE5AD9" w:rsidP="00FE5AD9">
            <w:pPr>
              <w:spacing w:before="0" w:after="0"/>
              <w:rPr>
                <w:rFonts w:eastAsia="Times New Roman"/>
                <w:szCs w:val="28"/>
              </w:rPr>
            </w:pPr>
            <w:r w:rsidRPr="00E51172">
              <w:rPr>
                <w:rFonts w:eastAsia="Times New Roman"/>
                <w:szCs w:val="28"/>
              </w:rPr>
              <w:t>0° - 35°</w:t>
            </w:r>
          </w:p>
        </w:tc>
        <w:tc>
          <w:tcPr>
            <w:tcW w:w="4560" w:type="dxa"/>
            <w:tcBorders>
              <w:top w:val="outset" w:sz="6" w:space="0" w:color="auto"/>
              <w:left w:val="outset" w:sz="6" w:space="0" w:color="auto"/>
              <w:bottom w:val="outset" w:sz="6" w:space="0" w:color="auto"/>
              <w:right w:val="outset" w:sz="6" w:space="0" w:color="auto"/>
            </w:tcBorders>
          </w:tcPr>
          <w:p w14:paraId="5711B8B9" w14:textId="77777777" w:rsidR="00FE5AD9" w:rsidRPr="00E51172" w:rsidRDefault="00FE5AD9" w:rsidP="00FE5AD9">
            <w:pPr>
              <w:spacing w:before="0" w:after="0"/>
              <w:rPr>
                <w:rFonts w:eastAsia="Times New Roman"/>
                <w:szCs w:val="28"/>
              </w:rPr>
            </w:pPr>
            <w:r w:rsidRPr="00E51172">
              <w:rPr>
                <w:rFonts w:eastAsia="Times New Roman"/>
                <w:szCs w:val="28"/>
              </w:rPr>
              <w:t>Adjusted by user as indicated</w:t>
            </w:r>
          </w:p>
        </w:tc>
      </w:tr>
      <w:tr w:rsidR="00FE5AD9" w:rsidRPr="00E51172" w14:paraId="2E753BB4"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Pr>
        <w:tc>
          <w:tcPr>
            <w:tcW w:w="2580" w:type="dxa"/>
            <w:tcBorders>
              <w:top w:val="outset" w:sz="6" w:space="0" w:color="auto"/>
              <w:left w:val="outset" w:sz="6" w:space="0" w:color="auto"/>
              <w:bottom w:val="outset" w:sz="6" w:space="0" w:color="auto"/>
              <w:right w:val="outset" w:sz="6" w:space="0" w:color="auto"/>
            </w:tcBorders>
          </w:tcPr>
          <w:p w14:paraId="3C6D2E58" w14:textId="77777777" w:rsidR="00FE5AD9" w:rsidRPr="00E51172" w:rsidRDefault="00FE5AD9" w:rsidP="00FE5AD9">
            <w:pPr>
              <w:spacing w:before="0" w:after="0"/>
              <w:rPr>
                <w:rFonts w:eastAsia="Times New Roman"/>
                <w:szCs w:val="28"/>
              </w:rPr>
            </w:pPr>
            <w:r w:rsidRPr="00E51172">
              <w:rPr>
                <w:rFonts w:eastAsia="Times New Roman"/>
                <w:szCs w:val="28"/>
              </w:rPr>
              <w:t>F. Worksurface edges</w:t>
            </w:r>
          </w:p>
        </w:tc>
        <w:tc>
          <w:tcPr>
            <w:tcW w:w="2990" w:type="dxa"/>
            <w:gridSpan w:val="2"/>
            <w:tcBorders>
              <w:top w:val="outset" w:sz="6" w:space="0" w:color="auto"/>
              <w:left w:val="outset" w:sz="6" w:space="0" w:color="auto"/>
              <w:bottom w:val="outset" w:sz="6" w:space="0" w:color="auto"/>
              <w:right w:val="outset" w:sz="6" w:space="0" w:color="auto"/>
            </w:tcBorders>
          </w:tcPr>
          <w:p w14:paraId="4397C7D3" w14:textId="77777777" w:rsidR="00FE5AD9" w:rsidRPr="00E51172" w:rsidRDefault="00FE5AD9" w:rsidP="00FE5AD9">
            <w:pPr>
              <w:spacing w:before="0" w:after="0"/>
              <w:rPr>
                <w:rFonts w:eastAsia="Times New Roman"/>
                <w:szCs w:val="28"/>
              </w:rPr>
            </w:pPr>
            <w:r w:rsidRPr="00E51172">
              <w:rPr>
                <w:rFonts w:eastAsia="Times New Roman"/>
                <w:szCs w:val="28"/>
              </w:rPr>
              <w:t>At least 1/8" radius on the worksurface edge</w:t>
            </w:r>
          </w:p>
        </w:tc>
        <w:tc>
          <w:tcPr>
            <w:tcW w:w="4560" w:type="dxa"/>
            <w:tcBorders>
              <w:top w:val="outset" w:sz="6" w:space="0" w:color="auto"/>
              <w:left w:val="outset" w:sz="6" w:space="0" w:color="auto"/>
              <w:bottom w:val="outset" w:sz="6" w:space="0" w:color="auto"/>
              <w:right w:val="outset" w:sz="6" w:space="0" w:color="auto"/>
            </w:tcBorders>
          </w:tcPr>
          <w:p w14:paraId="30D9CC09" w14:textId="77777777" w:rsidR="00FE5AD9" w:rsidRPr="00E51172" w:rsidRDefault="00FE5AD9" w:rsidP="00FE5AD9">
            <w:pPr>
              <w:spacing w:before="0" w:after="0"/>
              <w:rPr>
                <w:rFonts w:eastAsia="Times New Roman"/>
                <w:szCs w:val="28"/>
              </w:rPr>
            </w:pPr>
            <w:r w:rsidRPr="00E51172">
              <w:rPr>
                <w:rFonts w:eastAsia="Times New Roman"/>
                <w:szCs w:val="28"/>
              </w:rPr>
              <w:t>Eliminate any issue of contact stress.</w:t>
            </w:r>
          </w:p>
        </w:tc>
      </w:tr>
      <w:tr w:rsidR="00FE5AD9" w:rsidRPr="00E51172" w14:paraId="1DB44411"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Pr>
        <w:tc>
          <w:tcPr>
            <w:tcW w:w="2580" w:type="dxa"/>
            <w:tcBorders>
              <w:top w:val="outset" w:sz="6" w:space="0" w:color="auto"/>
              <w:left w:val="outset" w:sz="6" w:space="0" w:color="auto"/>
              <w:bottom w:val="outset" w:sz="6" w:space="0" w:color="auto"/>
              <w:right w:val="outset" w:sz="6" w:space="0" w:color="auto"/>
            </w:tcBorders>
          </w:tcPr>
          <w:p w14:paraId="62803856" w14:textId="77777777" w:rsidR="00FE5AD9" w:rsidRPr="00E51172" w:rsidRDefault="00FE5AD9" w:rsidP="00FE5AD9">
            <w:pPr>
              <w:spacing w:before="0" w:after="0"/>
              <w:rPr>
                <w:rFonts w:eastAsia="Times New Roman"/>
                <w:szCs w:val="28"/>
              </w:rPr>
            </w:pPr>
            <w:r w:rsidRPr="00E51172">
              <w:rPr>
                <w:rFonts w:eastAsia="Times New Roman"/>
                <w:szCs w:val="28"/>
              </w:rPr>
              <w:t>G. Foot rest height</w:t>
            </w:r>
          </w:p>
        </w:tc>
        <w:tc>
          <w:tcPr>
            <w:tcW w:w="2990" w:type="dxa"/>
            <w:gridSpan w:val="2"/>
            <w:tcBorders>
              <w:top w:val="outset" w:sz="6" w:space="0" w:color="auto"/>
              <w:left w:val="outset" w:sz="6" w:space="0" w:color="auto"/>
              <w:bottom w:val="outset" w:sz="6" w:space="0" w:color="auto"/>
              <w:right w:val="outset" w:sz="6" w:space="0" w:color="auto"/>
            </w:tcBorders>
          </w:tcPr>
          <w:p w14:paraId="6BFE342D" w14:textId="77777777" w:rsidR="00FE5AD9" w:rsidRPr="00E51172" w:rsidRDefault="00FE5AD9" w:rsidP="00FE5AD9">
            <w:pPr>
              <w:spacing w:before="100" w:beforeAutospacing="1" w:after="100" w:afterAutospacing="1"/>
              <w:rPr>
                <w:rFonts w:eastAsia="Times New Roman"/>
                <w:szCs w:val="28"/>
              </w:rPr>
            </w:pPr>
            <w:r w:rsidRPr="00E51172">
              <w:rPr>
                <w:rFonts w:eastAsia="Times New Roman"/>
                <w:szCs w:val="28"/>
              </w:rPr>
              <w:t>Min 4"” off the floor</w:t>
            </w:r>
          </w:p>
        </w:tc>
        <w:tc>
          <w:tcPr>
            <w:tcW w:w="4560" w:type="dxa"/>
            <w:tcBorders>
              <w:top w:val="outset" w:sz="6" w:space="0" w:color="auto"/>
              <w:left w:val="outset" w:sz="6" w:space="0" w:color="auto"/>
              <w:bottom w:val="outset" w:sz="6" w:space="0" w:color="auto"/>
              <w:right w:val="outset" w:sz="6" w:space="0" w:color="auto"/>
            </w:tcBorders>
          </w:tcPr>
          <w:p w14:paraId="122482A2" w14:textId="77777777" w:rsidR="00FE5AD9" w:rsidRPr="00E51172" w:rsidRDefault="00FE5AD9" w:rsidP="00FE5AD9">
            <w:pPr>
              <w:spacing w:before="0" w:after="0"/>
              <w:rPr>
                <w:rFonts w:eastAsia="Times New Roman"/>
                <w:szCs w:val="28"/>
              </w:rPr>
            </w:pPr>
            <w:r w:rsidRPr="00E51172">
              <w:rPr>
                <w:rFonts w:eastAsia="Times New Roman"/>
                <w:szCs w:val="28"/>
              </w:rPr>
              <w:t>Floor to foot position.</w:t>
            </w:r>
          </w:p>
        </w:tc>
      </w:tr>
      <w:tr w:rsidR="00FE5AD9" w:rsidRPr="00E51172" w14:paraId="65F17EC3"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Pr>
        <w:tc>
          <w:tcPr>
            <w:tcW w:w="2580" w:type="dxa"/>
            <w:tcBorders>
              <w:top w:val="outset" w:sz="6" w:space="0" w:color="auto"/>
              <w:left w:val="outset" w:sz="6" w:space="0" w:color="auto"/>
              <w:bottom w:val="outset" w:sz="6" w:space="0" w:color="auto"/>
              <w:right w:val="outset" w:sz="6" w:space="0" w:color="auto"/>
            </w:tcBorders>
          </w:tcPr>
          <w:p w14:paraId="27A3F108" w14:textId="77777777" w:rsidR="00FE5AD9" w:rsidRPr="00E51172" w:rsidRDefault="00FE5AD9" w:rsidP="00FE5AD9">
            <w:pPr>
              <w:spacing w:before="0" w:after="0"/>
              <w:rPr>
                <w:rFonts w:eastAsia="Times New Roman"/>
                <w:szCs w:val="28"/>
              </w:rPr>
            </w:pPr>
            <w:r w:rsidRPr="00E51172">
              <w:rPr>
                <w:rFonts w:eastAsia="Times New Roman"/>
                <w:szCs w:val="28"/>
              </w:rPr>
              <w:t>H. Knee clearance</w:t>
            </w:r>
          </w:p>
        </w:tc>
        <w:tc>
          <w:tcPr>
            <w:tcW w:w="2990" w:type="dxa"/>
            <w:gridSpan w:val="2"/>
            <w:tcBorders>
              <w:top w:val="outset" w:sz="6" w:space="0" w:color="auto"/>
              <w:left w:val="outset" w:sz="6" w:space="0" w:color="auto"/>
              <w:bottom w:val="outset" w:sz="6" w:space="0" w:color="auto"/>
              <w:right w:val="outset" w:sz="6" w:space="0" w:color="auto"/>
            </w:tcBorders>
          </w:tcPr>
          <w:p w14:paraId="576283DD" w14:textId="77777777" w:rsidR="00FE5AD9" w:rsidRPr="00E51172" w:rsidRDefault="00FE5AD9" w:rsidP="00FE5AD9">
            <w:pPr>
              <w:spacing w:before="0" w:after="0"/>
              <w:rPr>
                <w:rFonts w:eastAsia="Times New Roman"/>
                <w:szCs w:val="28"/>
              </w:rPr>
            </w:pPr>
            <w:r w:rsidRPr="00E51172">
              <w:rPr>
                <w:rFonts w:eastAsia="Times New Roman"/>
                <w:szCs w:val="28"/>
              </w:rPr>
              <w:t>Minimum of 5”</w:t>
            </w:r>
          </w:p>
        </w:tc>
        <w:tc>
          <w:tcPr>
            <w:tcW w:w="4560" w:type="dxa"/>
            <w:tcBorders>
              <w:top w:val="outset" w:sz="6" w:space="0" w:color="auto"/>
              <w:left w:val="outset" w:sz="6" w:space="0" w:color="auto"/>
              <w:bottom w:val="outset" w:sz="6" w:space="0" w:color="auto"/>
              <w:right w:val="outset" w:sz="6" w:space="0" w:color="auto"/>
            </w:tcBorders>
          </w:tcPr>
          <w:p w14:paraId="7969ABD2" w14:textId="77777777" w:rsidR="00FE5AD9" w:rsidRPr="00E51172" w:rsidRDefault="00FE5AD9" w:rsidP="00FE5AD9">
            <w:pPr>
              <w:spacing w:before="0" w:after="0"/>
              <w:rPr>
                <w:rFonts w:eastAsia="Times New Roman"/>
                <w:szCs w:val="28"/>
              </w:rPr>
            </w:pPr>
            <w:r w:rsidRPr="00E51172">
              <w:rPr>
                <w:rFonts w:eastAsia="Times New Roman"/>
                <w:szCs w:val="28"/>
              </w:rPr>
              <w:t>Allows for knee clearance.</w:t>
            </w:r>
          </w:p>
        </w:tc>
      </w:tr>
      <w:tr w:rsidR="00FE5AD9" w:rsidRPr="00E51172" w14:paraId="053B5F01" w14:textId="77777777" w:rsidTr="00FE5AD9">
        <w:tblPrEx>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PrEx>
        <w:trPr>
          <w:gridBefore w:val="1"/>
          <w:wBefore w:w="28" w:type="dxa"/>
        </w:trPr>
        <w:tc>
          <w:tcPr>
            <w:tcW w:w="2580" w:type="dxa"/>
            <w:tcBorders>
              <w:top w:val="outset" w:sz="6" w:space="0" w:color="auto"/>
              <w:left w:val="outset" w:sz="6" w:space="0" w:color="auto"/>
              <w:bottom w:val="outset" w:sz="6" w:space="0" w:color="auto"/>
              <w:right w:val="outset" w:sz="6" w:space="0" w:color="auto"/>
            </w:tcBorders>
          </w:tcPr>
          <w:p w14:paraId="7C98F932" w14:textId="77777777" w:rsidR="00FE5AD9" w:rsidRPr="00E51172" w:rsidRDefault="00FE5AD9" w:rsidP="00FE5AD9">
            <w:pPr>
              <w:spacing w:before="0" w:after="0"/>
              <w:rPr>
                <w:rFonts w:eastAsia="Times New Roman"/>
                <w:szCs w:val="28"/>
              </w:rPr>
            </w:pPr>
            <w:r w:rsidRPr="00E51172">
              <w:rPr>
                <w:rFonts w:eastAsia="Times New Roman"/>
                <w:szCs w:val="28"/>
              </w:rPr>
              <w:t>I. Foot clearance</w:t>
            </w:r>
          </w:p>
        </w:tc>
        <w:tc>
          <w:tcPr>
            <w:tcW w:w="2990" w:type="dxa"/>
            <w:gridSpan w:val="2"/>
            <w:tcBorders>
              <w:top w:val="outset" w:sz="6" w:space="0" w:color="auto"/>
              <w:left w:val="outset" w:sz="6" w:space="0" w:color="auto"/>
              <w:bottom w:val="outset" w:sz="6" w:space="0" w:color="auto"/>
              <w:right w:val="outset" w:sz="6" w:space="0" w:color="auto"/>
            </w:tcBorders>
          </w:tcPr>
          <w:p w14:paraId="139CE4C2" w14:textId="77777777" w:rsidR="00FE5AD9" w:rsidRPr="00E51172" w:rsidRDefault="00FE5AD9" w:rsidP="00FE5AD9">
            <w:pPr>
              <w:spacing w:before="0" w:after="0"/>
              <w:rPr>
                <w:rFonts w:eastAsia="Times New Roman"/>
                <w:szCs w:val="28"/>
              </w:rPr>
            </w:pPr>
            <w:r w:rsidRPr="00E51172">
              <w:rPr>
                <w:rFonts w:eastAsia="Times New Roman"/>
                <w:szCs w:val="28"/>
              </w:rPr>
              <w:t xml:space="preserve">Minimum of 4" </w:t>
            </w:r>
          </w:p>
        </w:tc>
        <w:tc>
          <w:tcPr>
            <w:tcW w:w="4560" w:type="dxa"/>
            <w:tcBorders>
              <w:top w:val="outset" w:sz="6" w:space="0" w:color="auto"/>
              <w:left w:val="outset" w:sz="6" w:space="0" w:color="auto"/>
              <w:bottom w:val="outset" w:sz="6" w:space="0" w:color="auto"/>
              <w:right w:val="outset" w:sz="6" w:space="0" w:color="auto"/>
            </w:tcBorders>
          </w:tcPr>
          <w:p w14:paraId="0500A80B" w14:textId="77777777" w:rsidR="00FE5AD9" w:rsidRPr="00E51172" w:rsidRDefault="00FE5AD9" w:rsidP="00FE5AD9">
            <w:pPr>
              <w:spacing w:before="100" w:beforeAutospacing="1" w:after="100" w:afterAutospacing="1"/>
              <w:rPr>
                <w:rFonts w:eastAsia="Times New Roman"/>
                <w:szCs w:val="28"/>
              </w:rPr>
            </w:pPr>
            <w:r w:rsidRPr="00E51172">
              <w:rPr>
                <w:rFonts w:eastAsia="Times New Roman"/>
                <w:szCs w:val="28"/>
              </w:rPr>
              <w:t>Allows for foot clearance.</w:t>
            </w:r>
          </w:p>
        </w:tc>
      </w:tr>
    </w:tbl>
    <w:p w14:paraId="51B854E5" w14:textId="77777777" w:rsidR="00FE5AD9" w:rsidRPr="00FE5AD9" w:rsidRDefault="00FE5AD9" w:rsidP="00FE5AD9">
      <w:pPr>
        <w:spacing w:before="0" w:after="0"/>
        <w:rPr>
          <w:rFonts w:ascii="Times New Roman" w:eastAsia="Times New Roman" w:hAnsi="Times New Roman" w:cs="Times New Roman"/>
          <w:vanish/>
        </w:rPr>
      </w:pPr>
    </w:p>
    <w:p w14:paraId="279DC37D" w14:textId="77777777" w:rsidR="00FE5AD9" w:rsidRPr="00FE5AD9" w:rsidRDefault="00FE5AD9" w:rsidP="00FE5AD9">
      <w:pPr>
        <w:spacing w:before="0" w:after="0"/>
        <w:rPr>
          <w:rFonts w:eastAsia="Times New Roman"/>
          <w:vanish/>
          <w:sz w:val="22"/>
        </w:rPr>
      </w:pPr>
    </w:p>
    <w:p w14:paraId="6A615445" w14:textId="38310388" w:rsidR="004965E0" w:rsidRDefault="00547CC0" w:rsidP="002F61E4">
      <w:pPr>
        <w:pStyle w:val="Heading2"/>
      </w:pPr>
      <w:bookmarkStart w:id="186" w:name="_Toc373311939"/>
      <w:bookmarkStart w:id="187" w:name="_Toc69981845"/>
      <w:r w:rsidRPr="005D22A1">
        <w:t xml:space="preserve">Sit/Stand </w:t>
      </w:r>
      <w:r w:rsidR="003B4525" w:rsidRPr="005D22A1">
        <w:t>W</w:t>
      </w:r>
      <w:r w:rsidRPr="005D22A1">
        <w:t>orkstation</w:t>
      </w:r>
      <w:r w:rsidR="005A101C" w:rsidRPr="005D22A1">
        <w:t xml:space="preserve"> Guidelines</w:t>
      </w:r>
      <w:bookmarkEnd w:id="186"/>
      <w:bookmarkEnd w:id="187"/>
    </w:p>
    <w:p w14:paraId="32EACE4F" w14:textId="77777777" w:rsidR="004965E0" w:rsidRDefault="00185CCC" w:rsidP="00751F24">
      <w:r>
        <w:t>Guidelines for sit/stand work</w:t>
      </w:r>
      <w:r w:rsidR="00BC09A7" w:rsidRPr="00BC09A7">
        <w:t xml:space="preserve">stations are </w:t>
      </w:r>
      <w:r w:rsidR="0017571C">
        <w:t>similar to</w:t>
      </w:r>
      <w:r w:rsidR="00BC09A7" w:rsidRPr="00BC09A7">
        <w:t xml:space="preserve"> those for </w:t>
      </w:r>
      <w:r w:rsidR="00BC09A7">
        <w:t>s</w:t>
      </w:r>
      <w:r w:rsidR="00913407">
        <w:t>ta</w:t>
      </w:r>
      <w:r w:rsidR="00C544C9">
        <w:t>nding</w:t>
      </w:r>
      <w:r w:rsidR="00BC09A7">
        <w:t xml:space="preserve"> workstations with a few modifications</w:t>
      </w:r>
      <w:r w:rsidR="00B87AD1">
        <w:t xml:space="preserve"> </w:t>
      </w:r>
      <w:r w:rsidR="0017571C">
        <w:t>listed below.</w:t>
      </w:r>
    </w:p>
    <w:p w14:paraId="74F96E1C" w14:textId="77777777" w:rsidR="00547CC0" w:rsidRPr="004965E0" w:rsidRDefault="00BC09A7" w:rsidP="00455C6B">
      <w:pPr>
        <w:pStyle w:val="Heading3"/>
      </w:pPr>
      <w:r w:rsidRPr="004965E0">
        <w:t xml:space="preserve">Sit/Stand </w:t>
      </w:r>
      <w:r w:rsidR="008D2D7B" w:rsidRPr="004965E0">
        <w:t xml:space="preserve">Workstation </w:t>
      </w:r>
      <w:r w:rsidRPr="004965E0">
        <w:t>Adjustability:</w:t>
      </w:r>
    </w:p>
    <w:p w14:paraId="200217F8" w14:textId="77777777" w:rsidR="00EA22F4" w:rsidRDefault="00547CC0" w:rsidP="00447991">
      <w:pPr>
        <w:pStyle w:val="ListParaDot"/>
      </w:pPr>
      <w:r w:rsidRPr="00547CC0">
        <w:t xml:space="preserve">Minimum height range from floor to top of work surface or keyboard is </w:t>
      </w:r>
      <w:r w:rsidR="009E236A">
        <w:t>3</w:t>
      </w:r>
      <w:r w:rsidRPr="00547CC0">
        <w:t>6 to 48</w:t>
      </w:r>
      <w:r w:rsidR="00613A3A">
        <w:t xml:space="preserve"> inches</w:t>
      </w:r>
      <w:r w:rsidRPr="00547CC0">
        <w:t>.</w:t>
      </w:r>
    </w:p>
    <w:p w14:paraId="0B5E38DF" w14:textId="77777777" w:rsidR="00EA22F4" w:rsidRDefault="00EA22F4" w:rsidP="00447991">
      <w:pPr>
        <w:pStyle w:val="ListParaDot"/>
      </w:pPr>
      <w:r w:rsidRPr="00EA22F4">
        <w:t>The recommended</w:t>
      </w:r>
      <w:r>
        <w:t xml:space="preserve"> </w:t>
      </w:r>
      <w:r w:rsidRPr="00EA22F4">
        <w:t>height for tasks involving large-size products or drawin</w:t>
      </w:r>
      <w:r w:rsidR="00251C56">
        <w:t>gs is 44 inches above the floor.</w:t>
      </w:r>
    </w:p>
    <w:p w14:paraId="38B88A32" w14:textId="77777777" w:rsidR="00EA22F4" w:rsidRPr="00EA22F4" w:rsidRDefault="00EA22F4" w:rsidP="00447991">
      <w:pPr>
        <w:pStyle w:val="ListParaDot"/>
      </w:pPr>
      <w:r w:rsidRPr="00EA22F4">
        <w:t>For tasks that can be done while</w:t>
      </w:r>
      <w:r>
        <w:t xml:space="preserve"> </w:t>
      </w:r>
      <w:r w:rsidRPr="00EA22F4">
        <w:t>sitting or standing, the recommended work surface height is 4</w:t>
      </w:r>
      <w:r w:rsidR="00AF1AC9">
        <w:t>2</w:t>
      </w:r>
      <w:r w:rsidRPr="00EA22F4">
        <w:t xml:space="preserve"> inches above the floor</w:t>
      </w:r>
      <w:r w:rsidR="00251C56">
        <w:t>.</w:t>
      </w:r>
    </w:p>
    <w:p w14:paraId="1A9A6912" w14:textId="77777777" w:rsidR="00547CC0" w:rsidRPr="00547CC0" w:rsidRDefault="00547CC0" w:rsidP="00447991">
      <w:pPr>
        <w:pStyle w:val="ListParaDot"/>
      </w:pPr>
      <w:r w:rsidRPr="00547CC0">
        <w:t xml:space="preserve">Work surface </w:t>
      </w:r>
      <w:r w:rsidR="00BC09A7">
        <w:t>should</w:t>
      </w:r>
      <w:r w:rsidRPr="00547CC0">
        <w:t xml:space="preserve"> be height adjustable in 1</w:t>
      </w:r>
      <w:r w:rsidR="00613A3A">
        <w:t xml:space="preserve"> inch</w:t>
      </w:r>
      <w:r w:rsidRPr="00547CC0">
        <w:t xml:space="preserve"> increments or less.</w:t>
      </w:r>
    </w:p>
    <w:p w14:paraId="30BDA744" w14:textId="77777777" w:rsidR="00547CC0" w:rsidRPr="00547CC0" w:rsidRDefault="00547CC0" w:rsidP="00447991">
      <w:pPr>
        <w:pStyle w:val="ListParaDot"/>
      </w:pPr>
      <w:r w:rsidRPr="00547CC0">
        <w:t xml:space="preserve">Height </w:t>
      </w:r>
      <w:r w:rsidR="008D2D7B">
        <w:t xml:space="preserve">should be </w:t>
      </w:r>
      <w:r w:rsidRPr="00547CC0">
        <w:t>easily adjusted by multiple users (crank, pneumatic, etc.)</w:t>
      </w:r>
      <w:r w:rsidR="00251C56">
        <w:t>.</w:t>
      </w:r>
    </w:p>
    <w:p w14:paraId="76C6995E" w14:textId="77777777" w:rsidR="00547CC0" w:rsidRPr="00547CC0" w:rsidRDefault="00547CC0" w:rsidP="00447991">
      <w:pPr>
        <w:pStyle w:val="ListParaDot"/>
      </w:pPr>
      <w:r w:rsidRPr="00547CC0">
        <w:t>Adjacent work surface</w:t>
      </w:r>
      <w:r w:rsidR="009E236A">
        <w:t>s</w:t>
      </w:r>
      <w:r w:rsidRPr="00547CC0">
        <w:t xml:space="preserve"> should have the same </w:t>
      </w:r>
      <w:r w:rsidR="009E236A">
        <w:t xml:space="preserve">range of </w:t>
      </w:r>
      <w:r w:rsidRPr="00547CC0">
        <w:t>height adjustability.</w:t>
      </w:r>
    </w:p>
    <w:p w14:paraId="3BF697CC" w14:textId="77777777" w:rsidR="00547CC0" w:rsidRPr="00547CC0" w:rsidRDefault="00547CC0" w:rsidP="00447991">
      <w:pPr>
        <w:pStyle w:val="ListParaDot"/>
      </w:pPr>
      <w:r w:rsidRPr="00547CC0">
        <w:t>Furniture legs, supports, or posts should not impair movement between these surfaces.</w:t>
      </w:r>
    </w:p>
    <w:p w14:paraId="7E2A2F45" w14:textId="77777777" w:rsidR="00E3629E" w:rsidRDefault="00547CC0" w:rsidP="00447991">
      <w:pPr>
        <w:pStyle w:val="ListParaDot"/>
      </w:pPr>
      <w:r w:rsidRPr="00547CC0">
        <w:t xml:space="preserve">Computer and work surfaces should be free standing and easily height adjustable by each user. </w:t>
      </w:r>
    </w:p>
    <w:p w14:paraId="336452D1" w14:textId="77777777" w:rsidR="00547CC0" w:rsidRDefault="00547CC0" w:rsidP="00447991">
      <w:pPr>
        <w:pStyle w:val="ListParaDot"/>
      </w:pPr>
      <w:r w:rsidRPr="00547CC0">
        <w:t>Enough clearance should be allowed between adjoining surfaces to avoid pinching fingers during adjustment.</w:t>
      </w:r>
    </w:p>
    <w:p w14:paraId="2AC9F35E" w14:textId="77777777" w:rsidR="00547CC0" w:rsidRPr="00547CC0" w:rsidRDefault="00547CC0" w:rsidP="00447991">
      <w:pPr>
        <w:pStyle w:val="ListParaDot"/>
      </w:pPr>
      <w:r w:rsidRPr="00547CC0">
        <w:t>If computer work surface is not easily height adjustable:</w:t>
      </w:r>
    </w:p>
    <w:p w14:paraId="208A3604" w14:textId="77777777" w:rsidR="00547CC0" w:rsidRPr="00547CC0" w:rsidRDefault="00547CC0" w:rsidP="00447991">
      <w:pPr>
        <w:pStyle w:val="ListParaDot"/>
      </w:pPr>
      <w:r w:rsidRPr="00547CC0">
        <w:t>Computer monitors should be on articulated monitor arms for easy adjustability.</w:t>
      </w:r>
    </w:p>
    <w:p w14:paraId="7146FB43" w14:textId="77777777" w:rsidR="00547CC0" w:rsidRPr="00547CC0" w:rsidRDefault="00547CC0" w:rsidP="00447991">
      <w:pPr>
        <w:pStyle w:val="ListParaDot"/>
      </w:pPr>
      <w:r w:rsidRPr="00547CC0">
        <w:t>Keyboards should be on adjustable keyboard trays or articulating arms. </w:t>
      </w:r>
    </w:p>
    <w:p w14:paraId="4B2221F0" w14:textId="77777777" w:rsidR="00E9038C" w:rsidRDefault="00E9038C" w:rsidP="00447991">
      <w:pPr>
        <w:pStyle w:val="ListParaDot"/>
      </w:pPr>
      <w:r>
        <w:t xml:space="preserve">Use a height adjustable chair </w:t>
      </w:r>
      <w:r w:rsidR="00B135E9">
        <w:t xml:space="preserve">at high workstations </w:t>
      </w:r>
      <w:r>
        <w:t xml:space="preserve">when adequate leg room is provided and when the task can be performed while </w:t>
      </w:r>
      <w:r w:rsidR="00B135E9">
        <w:t xml:space="preserve">either </w:t>
      </w:r>
      <w:r>
        <w:t>sitting or standing.</w:t>
      </w:r>
    </w:p>
    <w:p w14:paraId="777CE3E7" w14:textId="77777777" w:rsidR="004965E0" w:rsidRDefault="00E9038C" w:rsidP="00447991">
      <w:pPr>
        <w:pStyle w:val="ListParaDot"/>
      </w:pPr>
      <w:r>
        <w:t>The support stool is designed for use at high work</w:t>
      </w:r>
      <w:r w:rsidR="00B135E9">
        <w:t>stations</w:t>
      </w:r>
      <w:r>
        <w:t xml:space="preserve"> with inadequate leg room to support standing or where regular changes in work position are required.</w:t>
      </w:r>
    </w:p>
    <w:p w14:paraId="0D400E75" w14:textId="77777777" w:rsidR="00517A96" w:rsidRDefault="00517A96">
      <w:pPr>
        <w:spacing w:before="0" w:after="0"/>
        <w:rPr>
          <w:b/>
          <w:bCs/>
          <w:i/>
          <w:szCs w:val="26"/>
        </w:rPr>
      </w:pPr>
      <w:bookmarkStart w:id="188" w:name="_Toc149721420"/>
      <w:r>
        <w:br w:type="page"/>
      </w:r>
    </w:p>
    <w:p w14:paraId="6D774397" w14:textId="444B5885" w:rsidR="004965E0" w:rsidRDefault="00470015" w:rsidP="00447991">
      <w:pPr>
        <w:pStyle w:val="Heading1"/>
        <w:rPr>
          <w:szCs w:val="28"/>
        </w:rPr>
      </w:pPr>
      <w:bookmarkStart w:id="189" w:name="_Toc373311940"/>
      <w:bookmarkStart w:id="190" w:name="_Toc69981846"/>
      <w:bookmarkEnd w:id="188"/>
      <w:r w:rsidRPr="005D22A1">
        <w:lastRenderedPageBreak/>
        <w:t>Glossary</w:t>
      </w:r>
      <w:bookmarkEnd w:id="189"/>
      <w:bookmarkEnd w:id="190"/>
    </w:p>
    <w:p w14:paraId="1368F4B0" w14:textId="77777777" w:rsidR="004965E0" w:rsidRPr="006B54BC" w:rsidRDefault="0043742F" w:rsidP="00751F24">
      <w:r w:rsidRPr="006B54BC">
        <w:rPr>
          <w:b/>
        </w:rPr>
        <w:t xml:space="preserve">Anthropometry:  </w:t>
      </w:r>
      <w:r w:rsidRPr="006B54BC">
        <w:t>The measurement of the dimensions, and certain other physical characteristics such as weight and centers of gravity, of the human body as a whole or of its segments.</w:t>
      </w:r>
    </w:p>
    <w:p w14:paraId="3C7FCF17" w14:textId="77777777" w:rsidR="004965E0" w:rsidRPr="006B54BC" w:rsidRDefault="00856F00" w:rsidP="00751F24">
      <w:r w:rsidRPr="006B54BC">
        <w:rPr>
          <w:b/>
        </w:rPr>
        <w:t>Clearance dimensions</w:t>
      </w:r>
      <w:r w:rsidRPr="006B54BC">
        <w:t xml:space="preserve">:  </w:t>
      </w:r>
      <w:r w:rsidR="007662C9" w:rsidRPr="006B54BC">
        <w:t>T</w:t>
      </w:r>
      <w:r w:rsidRPr="006B54BC">
        <w:t>he dimensions of a workspace required to provide appropriate space for body members to maneuver without interference f</w:t>
      </w:r>
      <w:r w:rsidR="007662C9" w:rsidRPr="006B54BC">
        <w:t>ro</w:t>
      </w:r>
      <w:r w:rsidRPr="006B54BC">
        <w:t>m surrounding structures or equipment.</w:t>
      </w:r>
    </w:p>
    <w:p w14:paraId="0E388651" w14:textId="77777777" w:rsidR="004965E0" w:rsidRPr="006B54BC" w:rsidRDefault="0043742F" w:rsidP="00751F24">
      <w:r w:rsidRPr="006B54BC">
        <w:rPr>
          <w:b/>
        </w:rPr>
        <w:t>Contact point or Pressure point:</w:t>
      </w:r>
      <w:r w:rsidRPr="006B54BC">
        <w:t xml:space="preserve"> A body site at which an item of workplace equipment or a tool exerts pressure on the tissues.  Soft tissue sites are of most concern to ergonomics since the compression of the tissue can occlude blood vessels, irritate nerves and tendons, or damage the muscle tissue itself.</w:t>
      </w:r>
    </w:p>
    <w:p w14:paraId="2985868D" w14:textId="77777777" w:rsidR="004965E0" w:rsidRPr="006B54BC" w:rsidRDefault="00856F00" w:rsidP="00751F24">
      <w:r w:rsidRPr="006B54BC">
        <w:rPr>
          <w:b/>
        </w:rPr>
        <w:t>Dynamic work:</w:t>
      </w:r>
      <w:r w:rsidRPr="006B54BC">
        <w:t xml:space="preserve">  </w:t>
      </w:r>
      <w:r w:rsidR="007662C9" w:rsidRPr="006B54BC">
        <w:t>W</w:t>
      </w:r>
      <w:r w:rsidRPr="006B54BC">
        <w:t>ork activities involving movement and thus requiring the muscles to both contract and relax during the activity.</w:t>
      </w:r>
    </w:p>
    <w:p w14:paraId="0287A0C0" w14:textId="77777777" w:rsidR="004965E0" w:rsidRPr="006B54BC" w:rsidRDefault="00620D83" w:rsidP="00751F24">
      <w:r w:rsidRPr="006B54BC">
        <w:rPr>
          <w:b/>
        </w:rPr>
        <w:t>Elbow height:</w:t>
      </w:r>
      <w:r w:rsidRPr="006B54BC">
        <w:t xml:space="preserve">  The anthropometric dimension referring to the height of the elbow above the floor when the arm is hanging relaxed at the side of the standing individual.</w:t>
      </w:r>
    </w:p>
    <w:p w14:paraId="282E8AD7" w14:textId="77777777" w:rsidR="004965E0" w:rsidRPr="006B54BC" w:rsidRDefault="00620D83" w:rsidP="00751F24">
      <w:r w:rsidRPr="006B54BC">
        <w:rPr>
          <w:b/>
        </w:rPr>
        <w:t>Elbow rest height:</w:t>
      </w:r>
      <w:r w:rsidRPr="006B54BC">
        <w:t xml:space="preserve"> The anthropometric dimension referring to the elbow above the seat surface when the upper arm is hanging relaxed and the elbow is bent so that the forearm is parallel with the floor.</w:t>
      </w:r>
    </w:p>
    <w:p w14:paraId="1C913094" w14:textId="77777777" w:rsidR="004965E0" w:rsidRPr="006B54BC" w:rsidRDefault="0043742F" w:rsidP="00751F24">
      <w:r w:rsidRPr="006B54BC">
        <w:rPr>
          <w:b/>
        </w:rPr>
        <w:t>Ergonomics:</w:t>
      </w:r>
      <w:r w:rsidRPr="006B54BC">
        <w:t xml:space="preserve">  The scientific study of the relationship between humans and their working environment.  </w:t>
      </w:r>
    </w:p>
    <w:p w14:paraId="0901596A" w14:textId="77777777" w:rsidR="004965E0" w:rsidRPr="006B54BC" w:rsidRDefault="00A67CB9" w:rsidP="00751F24">
      <w:r w:rsidRPr="006B54BC">
        <w:rPr>
          <w:b/>
        </w:rPr>
        <w:t>Extended reach radius:</w:t>
      </w:r>
      <w:r w:rsidRPr="006B54BC">
        <w:t xml:space="preserve"> The area that can be reached by extending the arm from the shoulder.</w:t>
      </w:r>
    </w:p>
    <w:p w14:paraId="13CFDB1A" w14:textId="77777777" w:rsidR="004965E0" w:rsidRPr="006B54BC" w:rsidRDefault="00620D83" w:rsidP="00751F24">
      <w:r w:rsidRPr="006B54BC">
        <w:rPr>
          <w:b/>
        </w:rPr>
        <w:t>Fixed work posture:</w:t>
      </w:r>
      <w:r w:rsidRPr="006B54BC">
        <w:t xml:space="preserve">  </w:t>
      </w:r>
      <w:r w:rsidR="001C5703" w:rsidRPr="006B54BC">
        <w:t>A</w:t>
      </w:r>
      <w:r w:rsidRPr="006B54BC">
        <w:t xml:space="preserve"> work posture that does not permit the operator to freely change position so as t</w:t>
      </w:r>
      <w:r w:rsidR="001C5703" w:rsidRPr="006B54BC">
        <w:t>o</w:t>
      </w:r>
      <w:r w:rsidRPr="006B54BC">
        <w:t xml:space="preserve"> reli</w:t>
      </w:r>
      <w:r w:rsidR="001C5703" w:rsidRPr="006B54BC">
        <w:t>e</w:t>
      </w:r>
      <w:r w:rsidRPr="006B54BC">
        <w:t>ve postural stress.  Fixed postures tend to statically load muscle groups since movement of the body segments and/or trunk is inhibited.</w:t>
      </w:r>
    </w:p>
    <w:p w14:paraId="281532A3" w14:textId="77777777" w:rsidR="004965E0" w:rsidRPr="006B54BC" w:rsidRDefault="00EF33FA" w:rsidP="00751F24">
      <w:r w:rsidRPr="006B54BC">
        <w:rPr>
          <w:b/>
        </w:rPr>
        <w:t>Foot-candle</w:t>
      </w:r>
      <w:r w:rsidR="00620D83" w:rsidRPr="006B54BC">
        <w:rPr>
          <w:b/>
        </w:rPr>
        <w:t>:</w:t>
      </w:r>
      <w:r w:rsidR="00620D83" w:rsidRPr="006B54BC">
        <w:t xml:space="preserve">  </w:t>
      </w:r>
      <w:r w:rsidR="001C5703" w:rsidRPr="006B54BC">
        <w:t>A</w:t>
      </w:r>
      <w:r w:rsidR="00620D83" w:rsidRPr="006B54BC">
        <w:t xml:space="preserve"> unit measure of illuminati</w:t>
      </w:r>
      <w:r w:rsidR="0043742F" w:rsidRPr="006B54BC">
        <w:t xml:space="preserve">on striking a surface.  On </w:t>
      </w:r>
      <w:r w:rsidR="00EE6170" w:rsidRPr="006B54BC">
        <w:t>foot-candle</w:t>
      </w:r>
      <w:r w:rsidR="00620D83" w:rsidRPr="006B54BC">
        <w:t xml:space="preserve"> is equivalent to one lumen per square foot.</w:t>
      </w:r>
    </w:p>
    <w:p w14:paraId="504467E9" w14:textId="77777777" w:rsidR="004965E0" w:rsidRPr="006B54BC" w:rsidRDefault="00620D83" w:rsidP="00751F24">
      <w:r w:rsidRPr="006B54BC">
        <w:rPr>
          <w:b/>
        </w:rPr>
        <w:t>Func</w:t>
      </w:r>
      <w:r w:rsidR="00974587" w:rsidRPr="006B54BC">
        <w:rPr>
          <w:b/>
        </w:rPr>
        <w:t>tion</w:t>
      </w:r>
      <w:r w:rsidRPr="006B54BC">
        <w:rPr>
          <w:b/>
        </w:rPr>
        <w:t>al reach</w:t>
      </w:r>
      <w:r w:rsidR="00001E93" w:rsidRPr="006B54BC">
        <w:rPr>
          <w:b/>
        </w:rPr>
        <w:t xml:space="preserve"> or “dynamic” reach</w:t>
      </w:r>
      <w:r w:rsidRPr="006B54BC">
        <w:rPr>
          <w:b/>
        </w:rPr>
        <w:t>:</w:t>
      </w:r>
      <w:r w:rsidR="00974587" w:rsidRPr="006B54BC">
        <w:t xml:space="preserve">  An anthropometric dimension representing the arm reach capab</w:t>
      </w:r>
      <w:r w:rsidRPr="006B54BC">
        <w:t>ility when the body is allowed to bend and/or rotate at the shoulder and hips so as to extend the reach beyond t</w:t>
      </w:r>
      <w:r w:rsidR="00974587" w:rsidRPr="006B54BC">
        <w:t>h</w:t>
      </w:r>
      <w:r w:rsidRPr="006B54BC">
        <w:t xml:space="preserve">at obtainable when the body is in a static or fixed posture.  </w:t>
      </w:r>
    </w:p>
    <w:p w14:paraId="6B534789" w14:textId="77777777" w:rsidR="004965E0" w:rsidRPr="006B54BC" w:rsidRDefault="00A67CB9" w:rsidP="00751F24">
      <w:r w:rsidRPr="006B54BC">
        <w:rPr>
          <w:b/>
        </w:rPr>
        <w:t>Normal reach radius:</w:t>
      </w:r>
      <w:r w:rsidRPr="006B54BC">
        <w:t xml:space="preserve"> The area that can be conveniently reached with a sweep of the forearm, with the upper arm hanging in a natural position vertically at the side. All materials, tools, controls, and containers should be arranged within the normal reach radius whenever possible.</w:t>
      </w:r>
    </w:p>
    <w:p w14:paraId="74EC3034" w14:textId="77777777" w:rsidR="004965E0" w:rsidRPr="006B54BC" w:rsidRDefault="00974587" w:rsidP="00751F24">
      <w:r w:rsidRPr="006B54BC">
        <w:rPr>
          <w:b/>
        </w:rPr>
        <w:t>Normal work area:</w:t>
      </w:r>
      <w:r w:rsidRPr="006B54BC">
        <w:t xml:space="preserve">  </w:t>
      </w:r>
      <w:r w:rsidR="0043742F" w:rsidRPr="006B54BC">
        <w:t>T</w:t>
      </w:r>
      <w:r w:rsidRPr="006B54BC">
        <w:t>he area in fro</w:t>
      </w:r>
      <w:r w:rsidR="001C5703" w:rsidRPr="006B54BC">
        <w:t>nt</w:t>
      </w:r>
      <w:r w:rsidRPr="006B54BC">
        <w:t xml:space="preserve"> of the worker which can be used for work with a normal expenditure of effort.</w:t>
      </w:r>
    </w:p>
    <w:p w14:paraId="24022837" w14:textId="77777777" w:rsidR="004965E0" w:rsidRPr="006B54BC" w:rsidRDefault="00974587" w:rsidP="00751F24">
      <w:r w:rsidRPr="006B54BC">
        <w:rPr>
          <w:b/>
        </w:rPr>
        <w:t>Power grasp/grip:</w:t>
      </w:r>
      <w:r w:rsidRPr="006B54BC">
        <w:t xml:space="preserve">  A grasp in which the hand wraps around the handle being grasped.  In the power grasp the thumb aligns the hand with the long axis of the forearm and the wrist assumes a slight ulnar deviation.  The power grip provides more than five times the gripping strength of a precision grip.</w:t>
      </w:r>
    </w:p>
    <w:p w14:paraId="01CD7A0F" w14:textId="77777777" w:rsidR="004965E0" w:rsidRPr="006B54BC" w:rsidRDefault="00974587" w:rsidP="00751F24">
      <w:r w:rsidRPr="006B54BC">
        <w:rPr>
          <w:b/>
        </w:rPr>
        <w:t>Pr</w:t>
      </w:r>
      <w:r w:rsidR="00E47467" w:rsidRPr="006B54BC">
        <w:rPr>
          <w:b/>
        </w:rPr>
        <w:t>ecision grasp/grip:</w:t>
      </w:r>
      <w:r w:rsidR="00E47467" w:rsidRPr="006B54BC">
        <w:t xml:space="preserve"> A grasp in which the object is held by the force of the thumb vs. the first (or first and second) finger(s).  It provides precise aim but has limited strength.</w:t>
      </w:r>
    </w:p>
    <w:p w14:paraId="42D04E24" w14:textId="77777777" w:rsidR="004965E0" w:rsidRPr="006B54BC" w:rsidRDefault="006C19F9" w:rsidP="00751F24">
      <w:r w:rsidRPr="006B54BC">
        <w:rPr>
          <w:b/>
        </w:rPr>
        <w:t>Reach envelope:</w:t>
      </w:r>
      <w:r w:rsidRPr="006B54BC">
        <w:t xml:space="preserve">  The surface in space centered on the left/right midline plane of the body representing the reach capability of the population percentile of interest.  The envelope may be described as a functional reach envelope.</w:t>
      </w:r>
    </w:p>
    <w:p w14:paraId="4C5299DD" w14:textId="563DFAC8" w:rsidR="00B94A38" w:rsidRDefault="006C19F9" w:rsidP="00751F24">
      <w:r w:rsidRPr="006B54BC">
        <w:rPr>
          <w:b/>
        </w:rPr>
        <w:t>Viewing an</w:t>
      </w:r>
      <w:r w:rsidR="00001E93" w:rsidRPr="006B54BC">
        <w:rPr>
          <w:b/>
        </w:rPr>
        <w:t>g</w:t>
      </w:r>
      <w:r w:rsidRPr="006B54BC">
        <w:rPr>
          <w:b/>
        </w:rPr>
        <w:t>le:</w:t>
      </w:r>
      <w:r w:rsidRPr="006B54BC">
        <w:t xml:space="preserve">  The angle, either vertical or horizontal, at </w:t>
      </w:r>
      <w:r w:rsidR="000C54C8" w:rsidRPr="006B54BC">
        <w:t>which</w:t>
      </w:r>
      <w:r w:rsidRPr="006B54BC">
        <w:t xml:space="preserve"> the worker views the task measured from the center line of the horizontal line of sight when the operator is looking straight ahead.</w:t>
      </w:r>
    </w:p>
    <w:p w14:paraId="22CAA3AC" w14:textId="77777777" w:rsidR="00B94A38" w:rsidRDefault="00B94A38">
      <w:pPr>
        <w:spacing w:before="0" w:after="0"/>
      </w:pPr>
      <w:r>
        <w:br w:type="page"/>
      </w:r>
    </w:p>
    <w:p w14:paraId="5C28FF25" w14:textId="77777777" w:rsidR="00B94A38" w:rsidRDefault="00B94A38" w:rsidP="00B94A38">
      <w:pPr>
        <w:jc w:val="center"/>
      </w:pPr>
    </w:p>
    <w:p w14:paraId="0E73B59B" w14:textId="77777777" w:rsidR="00B94A38" w:rsidRDefault="00B94A38" w:rsidP="00B94A38">
      <w:pPr>
        <w:jc w:val="center"/>
      </w:pPr>
    </w:p>
    <w:p w14:paraId="1DDD1B50" w14:textId="77777777" w:rsidR="00B94A38" w:rsidRDefault="00B94A38" w:rsidP="00B94A38">
      <w:pPr>
        <w:jc w:val="center"/>
      </w:pPr>
    </w:p>
    <w:p w14:paraId="74D63F5E" w14:textId="77777777" w:rsidR="00B94A38" w:rsidRDefault="00B94A38" w:rsidP="00B94A38">
      <w:pPr>
        <w:jc w:val="center"/>
      </w:pPr>
    </w:p>
    <w:p w14:paraId="606060ED" w14:textId="77777777" w:rsidR="00B94A38" w:rsidRDefault="00B94A38" w:rsidP="00B94A38">
      <w:pPr>
        <w:jc w:val="center"/>
      </w:pPr>
    </w:p>
    <w:p w14:paraId="1FEA6605" w14:textId="77777777" w:rsidR="00B94A38" w:rsidRDefault="00B94A38" w:rsidP="00B94A38">
      <w:pPr>
        <w:jc w:val="center"/>
      </w:pPr>
    </w:p>
    <w:p w14:paraId="27B205E6" w14:textId="77777777" w:rsidR="00B94A38" w:rsidRDefault="00B94A38" w:rsidP="00B94A38">
      <w:pPr>
        <w:jc w:val="center"/>
      </w:pPr>
    </w:p>
    <w:p w14:paraId="515F75AD" w14:textId="77777777" w:rsidR="00B94A38" w:rsidRDefault="00B94A38" w:rsidP="00B94A38">
      <w:pPr>
        <w:jc w:val="center"/>
      </w:pPr>
    </w:p>
    <w:p w14:paraId="65AF51AC" w14:textId="77777777" w:rsidR="00B94A38" w:rsidRDefault="00B94A38" w:rsidP="00B94A38">
      <w:pPr>
        <w:jc w:val="center"/>
      </w:pPr>
    </w:p>
    <w:p w14:paraId="6A32255B" w14:textId="77777777" w:rsidR="00B94A38" w:rsidRDefault="00B94A38" w:rsidP="00B94A38">
      <w:pPr>
        <w:jc w:val="center"/>
      </w:pPr>
    </w:p>
    <w:p w14:paraId="64CC57E1" w14:textId="77777777" w:rsidR="00B94A38" w:rsidRDefault="00B94A38" w:rsidP="00B94A38">
      <w:pPr>
        <w:jc w:val="center"/>
      </w:pPr>
    </w:p>
    <w:p w14:paraId="5083A150" w14:textId="77777777" w:rsidR="00B94A38" w:rsidRDefault="00B94A38" w:rsidP="00B94A38">
      <w:pPr>
        <w:jc w:val="center"/>
      </w:pPr>
    </w:p>
    <w:p w14:paraId="28D90374" w14:textId="77777777" w:rsidR="00B94A38" w:rsidRDefault="00B94A38" w:rsidP="00B94A38">
      <w:pPr>
        <w:jc w:val="center"/>
      </w:pPr>
    </w:p>
    <w:p w14:paraId="734EB51E" w14:textId="77777777" w:rsidR="00B94A38" w:rsidRDefault="00B94A38" w:rsidP="00B94A38">
      <w:pPr>
        <w:jc w:val="center"/>
      </w:pPr>
    </w:p>
    <w:p w14:paraId="38F7F417" w14:textId="77777777" w:rsidR="00B94A38" w:rsidRDefault="00B94A38" w:rsidP="00B94A38">
      <w:pPr>
        <w:jc w:val="center"/>
      </w:pPr>
    </w:p>
    <w:p w14:paraId="2EC1BADE" w14:textId="77777777" w:rsidR="00B94A38" w:rsidRDefault="00B94A38" w:rsidP="00B94A38">
      <w:pPr>
        <w:jc w:val="center"/>
      </w:pPr>
    </w:p>
    <w:p w14:paraId="52888233" w14:textId="77777777" w:rsidR="00B94A38" w:rsidRDefault="00B94A38" w:rsidP="00B94A38">
      <w:pPr>
        <w:jc w:val="center"/>
      </w:pPr>
    </w:p>
    <w:p w14:paraId="0E5D6BDA" w14:textId="77777777" w:rsidR="00B94A38" w:rsidRDefault="00B94A38" w:rsidP="00B94A38">
      <w:pPr>
        <w:jc w:val="center"/>
      </w:pPr>
    </w:p>
    <w:p w14:paraId="4ACE2294" w14:textId="77777777" w:rsidR="00B94A38" w:rsidRDefault="00B94A38" w:rsidP="00B94A38">
      <w:pPr>
        <w:jc w:val="center"/>
      </w:pPr>
    </w:p>
    <w:p w14:paraId="73D45DBA" w14:textId="77777777" w:rsidR="00B94A38" w:rsidRDefault="00B94A38" w:rsidP="00B94A38">
      <w:pPr>
        <w:jc w:val="center"/>
      </w:pPr>
    </w:p>
    <w:p w14:paraId="25757D45" w14:textId="77777777" w:rsidR="00B94A38" w:rsidRDefault="00B94A38" w:rsidP="00B94A38">
      <w:pPr>
        <w:jc w:val="center"/>
      </w:pPr>
    </w:p>
    <w:p w14:paraId="4B3BE25C" w14:textId="77777777" w:rsidR="00B94A38" w:rsidRDefault="00B94A38" w:rsidP="00B94A38">
      <w:pPr>
        <w:jc w:val="center"/>
      </w:pPr>
    </w:p>
    <w:p w14:paraId="504FC86E" w14:textId="77777777" w:rsidR="00B94A38" w:rsidRDefault="00B94A38" w:rsidP="00B94A38">
      <w:pPr>
        <w:jc w:val="center"/>
      </w:pPr>
    </w:p>
    <w:p w14:paraId="7E2A82B7" w14:textId="77777777" w:rsidR="00B94A38" w:rsidRDefault="00B94A38" w:rsidP="00B94A38">
      <w:pPr>
        <w:jc w:val="center"/>
      </w:pPr>
    </w:p>
    <w:p w14:paraId="6A35225A" w14:textId="77777777" w:rsidR="00B94A38" w:rsidRDefault="00B94A38" w:rsidP="00B94A38">
      <w:pPr>
        <w:jc w:val="center"/>
      </w:pPr>
    </w:p>
    <w:p w14:paraId="5DE2A8E8" w14:textId="77777777" w:rsidR="00B94A38" w:rsidRDefault="00B94A38" w:rsidP="00B94A38">
      <w:pPr>
        <w:jc w:val="center"/>
      </w:pPr>
    </w:p>
    <w:p w14:paraId="74060B74" w14:textId="77777777" w:rsidR="00B94A38" w:rsidRDefault="00B94A38" w:rsidP="00B94A38">
      <w:pPr>
        <w:jc w:val="center"/>
      </w:pPr>
    </w:p>
    <w:p w14:paraId="3A8D6A4D" w14:textId="77777777" w:rsidR="00B94A38" w:rsidRDefault="00B94A38" w:rsidP="00B94A38">
      <w:pPr>
        <w:jc w:val="center"/>
      </w:pPr>
    </w:p>
    <w:p w14:paraId="0782D40F" w14:textId="77777777" w:rsidR="00B94A38" w:rsidRDefault="00B94A38" w:rsidP="00B94A38">
      <w:pPr>
        <w:jc w:val="center"/>
      </w:pPr>
    </w:p>
    <w:p w14:paraId="4EC11F8A" w14:textId="77777777" w:rsidR="00B94A38" w:rsidRDefault="00B94A38" w:rsidP="00B94A38">
      <w:pPr>
        <w:jc w:val="center"/>
      </w:pPr>
    </w:p>
    <w:p w14:paraId="7992B3C6" w14:textId="77777777" w:rsidR="00B94A38" w:rsidRDefault="00B94A38" w:rsidP="00B94A38">
      <w:pPr>
        <w:jc w:val="center"/>
      </w:pPr>
    </w:p>
    <w:p w14:paraId="1E5BD1EE" w14:textId="77777777" w:rsidR="00B94A38" w:rsidRDefault="00B94A38" w:rsidP="00B94A38">
      <w:pPr>
        <w:jc w:val="center"/>
      </w:pPr>
    </w:p>
    <w:p w14:paraId="3C3619D8" w14:textId="77777777" w:rsidR="00B94A38" w:rsidRDefault="00B94A38" w:rsidP="00B94A38">
      <w:pPr>
        <w:jc w:val="center"/>
      </w:pPr>
    </w:p>
    <w:p w14:paraId="1059EF24" w14:textId="77777777" w:rsidR="00B94A38" w:rsidRDefault="00B94A38" w:rsidP="00B94A38">
      <w:pPr>
        <w:jc w:val="center"/>
      </w:pPr>
    </w:p>
    <w:p w14:paraId="2C6BB9BD" w14:textId="77777777" w:rsidR="00B94A38" w:rsidRDefault="00B94A38" w:rsidP="00B94A38">
      <w:pPr>
        <w:jc w:val="center"/>
      </w:pPr>
    </w:p>
    <w:p w14:paraId="01A16163" w14:textId="77777777" w:rsidR="00B94A38" w:rsidRDefault="00B94A38" w:rsidP="00B94A38">
      <w:pPr>
        <w:jc w:val="center"/>
      </w:pPr>
    </w:p>
    <w:p w14:paraId="56286A53" w14:textId="77777777" w:rsidR="00B94A38" w:rsidRDefault="00B94A38" w:rsidP="00B94A38">
      <w:pPr>
        <w:jc w:val="center"/>
      </w:pPr>
    </w:p>
    <w:p w14:paraId="49DD46E3" w14:textId="77777777" w:rsidR="00B94A38" w:rsidRDefault="00B94A38" w:rsidP="00B94A38">
      <w:pPr>
        <w:jc w:val="center"/>
      </w:pPr>
    </w:p>
    <w:p w14:paraId="52F5CF3B" w14:textId="6783E461" w:rsidR="00B94A38" w:rsidRDefault="00B94A38" w:rsidP="00B94A38">
      <w:pPr>
        <w:jc w:val="center"/>
      </w:pPr>
      <w:r>
        <w:t>ErgoSystems Consulting, LLC.</w:t>
      </w:r>
    </w:p>
    <w:p w14:paraId="3B1BEACB" w14:textId="77777777" w:rsidR="00B94A38" w:rsidRDefault="00000000" w:rsidP="00B94A38">
      <w:pPr>
        <w:jc w:val="center"/>
      </w:pPr>
      <w:hyperlink r:id="rId35" w:history="1">
        <w:r w:rsidR="00B94A38" w:rsidRPr="00136AEC">
          <w:rPr>
            <w:rStyle w:val="Hyperlink"/>
          </w:rPr>
          <w:t>www.ergosystemsconsulting.com</w:t>
        </w:r>
      </w:hyperlink>
    </w:p>
    <w:p w14:paraId="390B37DA" w14:textId="77777777" w:rsidR="00B94A38" w:rsidRDefault="00B94A38" w:rsidP="00B94A38">
      <w:pPr>
        <w:jc w:val="center"/>
      </w:pPr>
      <w:r w:rsidRPr="007F35AC">
        <w:t xml:space="preserve">Version </w:t>
      </w:r>
      <w:r>
        <w:t>ERGOD 042202021</w:t>
      </w:r>
    </w:p>
    <w:p w14:paraId="1C53CF22" w14:textId="77777777" w:rsidR="004965E0" w:rsidRPr="006B54BC" w:rsidRDefault="004965E0" w:rsidP="00751F24"/>
    <w:sectPr w:rsidR="004965E0" w:rsidRPr="006B54BC" w:rsidSect="0025644F">
      <w:pgSz w:w="12240" w:h="15840" w:code="1"/>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D80A4" w14:textId="77777777" w:rsidR="00E74824" w:rsidRDefault="00E74824" w:rsidP="00751F24">
      <w:r>
        <w:separator/>
      </w:r>
    </w:p>
  </w:endnote>
  <w:endnote w:type="continuationSeparator" w:id="0">
    <w:p w14:paraId="72286CDF" w14:textId="77777777" w:rsidR="00E74824" w:rsidRDefault="00E74824" w:rsidP="0075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AB25" w14:textId="0732CCB4" w:rsidR="00A6530E" w:rsidRDefault="00A6530E" w:rsidP="00DF2401">
    <w:pPr>
      <w:pStyle w:val="Footer"/>
      <w:pBdr>
        <w:top w:val="single" w:sz="4" w:space="1" w:color="auto"/>
      </w:pBdr>
      <w:jc w:val="cen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w:t>
    </w:r>
    <w:hyperlink w:anchor="TableofContents" w:history="1">
      <w:r w:rsidRPr="00AA0B74">
        <w:rPr>
          <w:rStyle w:val="Hyperlink"/>
          <w:noProof/>
        </w:rPr>
        <w:t>Return to Table of Contents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7F2E1" w14:textId="77777777" w:rsidR="00E74824" w:rsidRDefault="00E74824" w:rsidP="00751F24">
      <w:r>
        <w:separator/>
      </w:r>
    </w:p>
  </w:footnote>
  <w:footnote w:type="continuationSeparator" w:id="0">
    <w:p w14:paraId="51E8C753" w14:textId="77777777" w:rsidR="00E74824" w:rsidRDefault="00E74824" w:rsidP="0075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37CB6" w14:textId="77777777" w:rsidR="00A6530E" w:rsidRDefault="00A6530E" w:rsidP="00751F24">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7A23F9D3" w14:textId="77777777" w:rsidR="00A6530E" w:rsidRDefault="00A6530E" w:rsidP="00751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258C0"/>
    <w:multiLevelType w:val="hybridMultilevel"/>
    <w:tmpl w:val="D81E71E2"/>
    <w:lvl w:ilvl="0" w:tplc="7C66FB3A">
      <w:start w:val="1"/>
      <w:numFmt w:val="bullet"/>
      <w:pStyle w:val="TableTextSmal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834A47"/>
    <w:multiLevelType w:val="multilevel"/>
    <w:tmpl w:val="87B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C1193"/>
    <w:multiLevelType w:val="hybridMultilevel"/>
    <w:tmpl w:val="F2AA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A1AB0"/>
    <w:multiLevelType w:val="hybridMultilevel"/>
    <w:tmpl w:val="BE020852"/>
    <w:lvl w:ilvl="0" w:tplc="8174B9EA">
      <w:start w:val="1"/>
      <w:numFmt w:val="bullet"/>
      <w:pStyle w:val="ListParaDo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3A3C2B"/>
    <w:multiLevelType w:val="hybridMultilevel"/>
    <w:tmpl w:val="2054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7591"/>
    <w:multiLevelType w:val="hybridMultilevel"/>
    <w:tmpl w:val="01102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9E5686"/>
    <w:multiLevelType w:val="hybridMultilevel"/>
    <w:tmpl w:val="86CA78F0"/>
    <w:lvl w:ilvl="0" w:tplc="0D0A8B9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C258B2"/>
    <w:multiLevelType w:val="hybridMultilevel"/>
    <w:tmpl w:val="D8B2C04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0473AE"/>
    <w:multiLevelType w:val="multilevel"/>
    <w:tmpl w:val="4A80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D3342"/>
    <w:multiLevelType w:val="hybridMultilevel"/>
    <w:tmpl w:val="60E2306C"/>
    <w:lvl w:ilvl="0" w:tplc="75FEF328">
      <w:start w:val="1"/>
      <w:numFmt w:val="bullet"/>
      <w:pStyle w:val="StyleListBulletAuto"/>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B5FE0"/>
    <w:multiLevelType w:val="multilevel"/>
    <w:tmpl w:val="D76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CB4FF7"/>
    <w:multiLevelType w:val="hybridMultilevel"/>
    <w:tmpl w:val="F35C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D5913"/>
    <w:multiLevelType w:val="multilevel"/>
    <w:tmpl w:val="E5BE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15BC8"/>
    <w:multiLevelType w:val="hybridMultilevel"/>
    <w:tmpl w:val="854E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D3BE6"/>
    <w:multiLevelType w:val="multilevel"/>
    <w:tmpl w:val="636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53DE8"/>
    <w:multiLevelType w:val="multilevel"/>
    <w:tmpl w:val="46A4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5E789B"/>
    <w:multiLevelType w:val="hybridMultilevel"/>
    <w:tmpl w:val="4EA8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41874"/>
    <w:multiLevelType w:val="hybridMultilevel"/>
    <w:tmpl w:val="FD7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A6364"/>
    <w:multiLevelType w:val="multilevel"/>
    <w:tmpl w:val="6C54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71010"/>
    <w:multiLevelType w:val="hybridMultilevel"/>
    <w:tmpl w:val="E3D2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1C76"/>
    <w:multiLevelType w:val="multilevel"/>
    <w:tmpl w:val="02B2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396577"/>
    <w:multiLevelType w:val="multilevel"/>
    <w:tmpl w:val="B644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3D2CFA"/>
    <w:multiLevelType w:val="hybridMultilevel"/>
    <w:tmpl w:val="4CE4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4236F"/>
    <w:multiLevelType w:val="hybridMultilevel"/>
    <w:tmpl w:val="4A22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A0928"/>
    <w:multiLevelType w:val="multilevel"/>
    <w:tmpl w:val="DF04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A262E"/>
    <w:multiLevelType w:val="hybridMultilevel"/>
    <w:tmpl w:val="E0B0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5532B"/>
    <w:multiLevelType w:val="hybridMultilevel"/>
    <w:tmpl w:val="A978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D2728"/>
    <w:multiLevelType w:val="multilevel"/>
    <w:tmpl w:val="DC8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921DD"/>
    <w:multiLevelType w:val="hybridMultilevel"/>
    <w:tmpl w:val="6586241A"/>
    <w:lvl w:ilvl="0" w:tplc="59349E04">
      <w:start w:val="1"/>
      <w:numFmt w:val="bullet"/>
      <w:pStyle w:val="Heading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01C1E"/>
    <w:multiLevelType w:val="hybridMultilevel"/>
    <w:tmpl w:val="E17C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84F5A"/>
    <w:multiLevelType w:val="hybridMultilevel"/>
    <w:tmpl w:val="C540BE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3C18C4"/>
    <w:multiLevelType w:val="multilevel"/>
    <w:tmpl w:val="9A9C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963202">
    <w:abstractNumId w:val="0"/>
  </w:num>
  <w:num w:numId="2" w16cid:durableId="1874727860">
    <w:abstractNumId w:val="6"/>
  </w:num>
  <w:num w:numId="3" w16cid:durableId="109516292">
    <w:abstractNumId w:val="28"/>
  </w:num>
  <w:num w:numId="4" w16cid:durableId="1282112516">
    <w:abstractNumId w:val="3"/>
  </w:num>
  <w:num w:numId="5" w16cid:durableId="361786384">
    <w:abstractNumId w:val="30"/>
  </w:num>
  <w:num w:numId="6" w16cid:durableId="292566199">
    <w:abstractNumId w:val="7"/>
  </w:num>
  <w:num w:numId="7" w16cid:durableId="1420836323">
    <w:abstractNumId w:val="9"/>
  </w:num>
  <w:num w:numId="8" w16cid:durableId="960694905">
    <w:abstractNumId w:val="16"/>
  </w:num>
  <w:num w:numId="9" w16cid:durableId="479345412">
    <w:abstractNumId w:val="11"/>
  </w:num>
  <w:num w:numId="10" w16cid:durableId="597059472">
    <w:abstractNumId w:val="5"/>
  </w:num>
  <w:num w:numId="11" w16cid:durableId="124668064">
    <w:abstractNumId w:val="26"/>
  </w:num>
  <w:num w:numId="12" w16cid:durableId="2069373561">
    <w:abstractNumId w:val="25"/>
  </w:num>
  <w:num w:numId="13" w16cid:durableId="15349247">
    <w:abstractNumId w:val="19"/>
  </w:num>
  <w:num w:numId="14" w16cid:durableId="1644462053">
    <w:abstractNumId w:val="17"/>
  </w:num>
  <w:num w:numId="15" w16cid:durableId="1858886479">
    <w:abstractNumId w:val="22"/>
  </w:num>
  <w:num w:numId="16" w16cid:durableId="1517578575">
    <w:abstractNumId w:val="29"/>
  </w:num>
  <w:num w:numId="17" w16cid:durableId="1249004375">
    <w:abstractNumId w:val="13"/>
  </w:num>
  <w:num w:numId="18" w16cid:durableId="14886294">
    <w:abstractNumId w:val="2"/>
  </w:num>
  <w:num w:numId="19" w16cid:durableId="424692973">
    <w:abstractNumId w:val="3"/>
  </w:num>
  <w:num w:numId="20" w16cid:durableId="1295067419">
    <w:abstractNumId w:val="3"/>
  </w:num>
  <w:num w:numId="21" w16cid:durableId="1584216106">
    <w:abstractNumId w:val="3"/>
  </w:num>
  <w:num w:numId="22" w16cid:durableId="1279486666">
    <w:abstractNumId w:val="3"/>
  </w:num>
  <w:num w:numId="23" w16cid:durableId="476845858">
    <w:abstractNumId w:val="23"/>
  </w:num>
  <w:num w:numId="24" w16cid:durableId="1036615263">
    <w:abstractNumId w:val="3"/>
  </w:num>
  <w:num w:numId="25" w16cid:durableId="1288971222">
    <w:abstractNumId w:val="3"/>
  </w:num>
  <w:num w:numId="26" w16cid:durableId="634264167">
    <w:abstractNumId w:val="3"/>
  </w:num>
  <w:num w:numId="27" w16cid:durableId="1663073662">
    <w:abstractNumId w:val="3"/>
  </w:num>
  <w:num w:numId="28" w16cid:durableId="582102467">
    <w:abstractNumId w:val="3"/>
  </w:num>
  <w:num w:numId="29" w16cid:durableId="552082891">
    <w:abstractNumId w:val="3"/>
  </w:num>
  <w:num w:numId="30" w16cid:durableId="2106263032">
    <w:abstractNumId w:val="3"/>
  </w:num>
  <w:num w:numId="31" w16cid:durableId="811411598">
    <w:abstractNumId w:val="3"/>
  </w:num>
  <w:num w:numId="32" w16cid:durableId="153297802">
    <w:abstractNumId w:val="4"/>
  </w:num>
  <w:num w:numId="33" w16cid:durableId="159544003">
    <w:abstractNumId w:val="8"/>
  </w:num>
  <w:num w:numId="34" w16cid:durableId="1346783722">
    <w:abstractNumId w:val="12"/>
  </w:num>
  <w:num w:numId="35" w16cid:durableId="955409684">
    <w:abstractNumId w:val="1"/>
  </w:num>
  <w:num w:numId="36" w16cid:durableId="607931807">
    <w:abstractNumId w:val="31"/>
  </w:num>
  <w:num w:numId="37" w16cid:durableId="1278753029">
    <w:abstractNumId w:val="15"/>
  </w:num>
  <w:num w:numId="38" w16cid:durableId="220412917">
    <w:abstractNumId w:val="10"/>
  </w:num>
  <w:num w:numId="39" w16cid:durableId="2063016022">
    <w:abstractNumId w:val="0"/>
  </w:num>
  <w:num w:numId="40" w16cid:durableId="1224758866">
    <w:abstractNumId w:val="20"/>
  </w:num>
  <w:num w:numId="41" w16cid:durableId="341469339">
    <w:abstractNumId w:val="18"/>
  </w:num>
  <w:num w:numId="42" w16cid:durableId="314185686">
    <w:abstractNumId w:val="21"/>
  </w:num>
  <w:num w:numId="43" w16cid:durableId="599726511">
    <w:abstractNumId w:val="24"/>
  </w:num>
  <w:num w:numId="44" w16cid:durableId="697007144">
    <w:abstractNumId w:val="27"/>
  </w:num>
  <w:num w:numId="45" w16cid:durableId="1471627995">
    <w:abstractNumId w:val="14"/>
  </w:num>
  <w:num w:numId="46" w16cid:durableId="106602482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C06F340-B279-4023-8BF6-80A122FC1FB6}"/>
    <w:docVar w:name="dgnword-eventsink" w:val="321759448"/>
  </w:docVars>
  <w:rsids>
    <w:rsidRoot w:val="00602DDA"/>
    <w:rsid w:val="00000DDF"/>
    <w:rsid w:val="00001827"/>
    <w:rsid w:val="00001E93"/>
    <w:rsid w:val="00002A7E"/>
    <w:rsid w:val="00003C5A"/>
    <w:rsid w:val="00004C9E"/>
    <w:rsid w:val="0000635B"/>
    <w:rsid w:val="000069FD"/>
    <w:rsid w:val="00012007"/>
    <w:rsid w:val="00014123"/>
    <w:rsid w:val="00015DD8"/>
    <w:rsid w:val="00016584"/>
    <w:rsid w:val="0002014C"/>
    <w:rsid w:val="00023B38"/>
    <w:rsid w:val="00025CF3"/>
    <w:rsid w:val="00030BDD"/>
    <w:rsid w:val="00031AD9"/>
    <w:rsid w:val="00033851"/>
    <w:rsid w:val="000365E4"/>
    <w:rsid w:val="00036C1D"/>
    <w:rsid w:val="000377AD"/>
    <w:rsid w:val="00040EFE"/>
    <w:rsid w:val="00040FBE"/>
    <w:rsid w:val="00041595"/>
    <w:rsid w:val="00041BE4"/>
    <w:rsid w:val="00042507"/>
    <w:rsid w:val="000440F3"/>
    <w:rsid w:val="0004512E"/>
    <w:rsid w:val="00047E32"/>
    <w:rsid w:val="000509EC"/>
    <w:rsid w:val="00051B74"/>
    <w:rsid w:val="000529FB"/>
    <w:rsid w:val="00052B96"/>
    <w:rsid w:val="0005475C"/>
    <w:rsid w:val="00055E55"/>
    <w:rsid w:val="000675D7"/>
    <w:rsid w:val="00067DCA"/>
    <w:rsid w:val="00071714"/>
    <w:rsid w:val="000724C4"/>
    <w:rsid w:val="000729EE"/>
    <w:rsid w:val="00073166"/>
    <w:rsid w:val="00075883"/>
    <w:rsid w:val="00076337"/>
    <w:rsid w:val="00076CFF"/>
    <w:rsid w:val="00076D35"/>
    <w:rsid w:val="00077220"/>
    <w:rsid w:val="000776BE"/>
    <w:rsid w:val="00084E36"/>
    <w:rsid w:val="00086372"/>
    <w:rsid w:val="000A0A3A"/>
    <w:rsid w:val="000A1113"/>
    <w:rsid w:val="000A2791"/>
    <w:rsid w:val="000A683F"/>
    <w:rsid w:val="000B1F14"/>
    <w:rsid w:val="000B2EAE"/>
    <w:rsid w:val="000B331F"/>
    <w:rsid w:val="000B4B89"/>
    <w:rsid w:val="000B64C7"/>
    <w:rsid w:val="000B7FC3"/>
    <w:rsid w:val="000C3C5D"/>
    <w:rsid w:val="000C54C8"/>
    <w:rsid w:val="000C5E3F"/>
    <w:rsid w:val="000D1FB5"/>
    <w:rsid w:val="000D2D68"/>
    <w:rsid w:val="000E0048"/>
    <w:rsid w:val="000E12F4"/>
    <w:rsid w:val="000E275B"/>
    <w:rsid w:val="000E583C"/>
    <w:rsid w:val="000E5DDC"/>
    <w:rsid w:val="000E73A5"/>
    <w:rsid w:val="000F0403"/>
    <w:rsid w:val="000F483A"/>
    <w:rsid w:val="000F779A"/>
    <w:rsid w:val="000F79CC"/>
    <w:rsid w:val="0010731B"/>
    <w:rsid w:val="00111F7A"/>
    <w:rsid w:val="00114338"/>
    <w:rsid w:val="00120032"/>
    <w:rsid w:val="00123ED9"/>
    <w:rsid w:val="001257FE"/>
    <w:rsid w:val="00127A0B"/>
    <w:rsid w:val="00127CE5"/>
    <w:rsid w:val="00132181"/>
    <w:rsid w:val="00134913"/>
    <w:rsid w:val="00135AA4"/>
    <w:rsid w:val="001364DE"/>
    <w:rsid w:val="00136CEE"/>
    <w:rsid w:val="0013720A"/>
    <w:rsid w:val="00140592"/>
    <w:rsid w:val="001422AA"/>
    <w:rsid w:val="00143710"/>
    <w:rsid w:val="001455EB"/>
    <w:rsid w:val="00145EFB"/>
    <w:rsid w:val="0015057E"/>
    <w:rsid w:val="001538A9"/>
    <w:rsid w:val="00153A56"/>
    <w:rsid w:val="001564D2"/>
    <w:rsid w:val="001619D5"/>
    <w:rsid w:val="001661F9"/>
    <w:rsid w:val="00166FBE"/>
    <w:rsid w:val="00167633"/>
    <w:rsid w:val="0017023B"/>
    <w:rsid w:val="0017568C"/>
    <w:rsid w:val="0017571C"/>
    <w:rsid w:val="00175AD7"/>
    <w:rsid w:val="00175B6A"/>
    <w:rsid w:val="0017609F"/>
    <w:rsid w:val="0017767E"/>
    <w:rsid w:val="00177D61"/>
    <w:rsid w:val="00177D79"/>
    <w:rsid w:val="00180801"/>
    <w:rsid w:val="00180C74"/>
    <w:rsid w:val="00181F2E"/>
    <w:rsid w:val="001839E7"/>
    <w:rsid w:val="00184B30"/>
    <w:rsid w:val="001859EF"/>
    <w:rsid w:val="00185CCC"/>
    <w:rsid w:val="00191A07"/>
    <w:rsid w:val="00194FD0"/>
    <w:rsid w:val="001958FD"/>
    <w:rsid w:val="001A113D"/>
    <w:rsid w:val="001A2485"/>
    <w:rsid w:val="001A73C4"/>
    <w:rsid w:val="001B2658"/>
    <w:rsid w:val="001B2F81"/>
    <w:rsid w:val="001B3E11"/>
    <w:rsid w:val="001B527F"/>
    <w:rsid w:val="001C0C2F"/>
    <w:rsid w:val="001C5703"/>
    <w:rsid w:val="001C6200"/>
    <w:rsid w:val="001D163E"/>
    <w:rsid w:val="001D4169"/>
    <w:rsid w:val="001D63EB"/>
    <w:rsid w:val="001D783C"/>
    <w:rsid w:val="001E07B7"/>
    <w:rsid w:val="001E40AC"/>
    <w:rsid w:val="001E40B5"/>
    <w:rsid w:val="001E4D7B"/>
    <w:rsid w:val="001E5BA9"/>
    <w:rsid w:val="001F2410"/>
    <w:rsid w:val="001F51DC"/>
    <w:rsid w:val="001F5FB1"/>
    <w:rsid w:val="001F5FDE"/>
    <w:rsid w:val="00200615"/>
    <w:rsid w:val="002035C0"/>
    <w:rsid w:val="00205ADC"/>
    <w:rsid w:val="00205D50"/>
    <w:rsid w:val="00206F67"/>
    <w:rsid w:val="00211984"/>
    <w:rsid w:val="00212E22"/>
    <w:rsid w:val="002153D0"/>
    <w:rsid w:val="002157E2"/>
    <w:rsid w:val="00215CE6"/>
    <w:rsid w:val="0022056D"/>
    <w:rsid w:val="00220840"/>
    <w:rsid w:val="00220C43"/>
    <w:rsid w:val="0022121E"/>
    <w:rsid w:val="00221270"/>
    <w:rsid w:val="00221306"/>
    <w:rsid w:val="00224192"/>
    <w:rsid w:val="00225DF8"/>
    <w:rsid w:val="002266D2"/>
    <w:rsid w:val="002271E7"/>
    <w:rsid w:val="002331EA"/>
    <w:rsid w:val="00233297"/>
    <w:rsid w:val="00234B9B"/>
    <w:rsid w:val="002356C8"/>
    <w:rsid w:val="00235732"/>
    <w:rsid w:val="00235E0E"/>
    <w:rsid w:val="00236200"/>
    <w:rsid w:val="00236F8F"/>
    <w:rsid w:val="00237D1E"/>
    <w:rsid w:val="00240B16"/>
    <w:rsid w:val="00240F92"/>
    <w:rsid w:val="0024239D"/>
    <w:rsid w:val="002432F8"/>
    <w:rsid w:val="00244779"/>
    <w:rsid w:val="00244875"/>
    <w:rsid w:val="00245963"/>
    <w:rsid w:val="00246E61"/>
    <w:rsid w:val="00247F7B"/>
    <w:rsid w:val="00250883"/>
    <w:rsid w:val="0025117F"/>
    <w:rsid w:val="00251C56"/>
    <w:rsid w:val="002526E6"/>
    <w:rsid w:val="0025340B"/>
    <w:rsid w:val="002552EB"/>
    <w:rsid w:val="0025644F"/>
    <w:rsid w:val="002565DF"/>
    <w:rsid w:val="002573F0"/>
    <w:rsid w:val="00257BB0"/>
    <w:rsid w:val="00257D51"/>
    <w:rsid w:val="00262FC6"/>
    <w:rsid w:val="00263115"/>
    <w:rsid w:val="00263315"/>
    <w:rsid w:val="002639BC"/>
    <w:rsid w:val="0026510A"/>
    <w:rsid w:val="0026536C"/>
    <w:rsid w:val="00266C2B"/>
    <w:rsid w:val="0026770C"/>
    <w:rsid w:val="00271666"/>
    <w:rsid w:val="0027268C"/>
    <w:rsid w:val="002728C5"/>
    <w:rsid w:val="00272F7D"/>
    <w:rsid w:val="00275653"/>
    <w:rsid w:val="002772D5"/>
    <w:rsid w:val="00277B14"/>
    <w:rsid w:val="00280042"/>
    <w:rsid w:val="00281283"/>
    <w:rsid w:val="002814D0"/>
    <w:rsid w:val="00282E0A"/>
    <w:rsid w:val="00283B83"/>
    <w:rsid w:val="002872D0"/>
    <w:rsid w:val="00292C21"/>
    <w:rsid w:val="002952CD"/>
    <w:rsid w:val="002959FD"/>
    <w:rsid w:val="002A0045"/>
    <w:rsid w:val="002A3664"/>
    <w:rsid w:val="002A3E04"/>
    <w:rsid w:val="002A4224"/>
    <w:rsid w:val="002A6DCA"/>
    <w:rsid w:val="002B076B"/>
    <w:rsid w:val="002B19F6"/>
    <w:rsid w:val="002B3A4E"/>
    <w:rsid w:val="002B698E"/>
    <w:rsid w:val="002B6BC6"/>
    <w:rsid w:val="002B6CB8"/>
    <w:rsid w:val="002B6DCE"/>
    <w:rsid w:val="002C1AB2"/>
    <w:rsid w:val="002C1FC0"/>
    <w:rsid w:val="002C21CE"/>
    <w:rsid w:val="002C5C96"/>
    <w:rsid w:val="002C6CDA"/>
    <w:rsid w:val="002C7115"/>
    <w:rsid w:val="002D090E"/>
    <w:rsid w:val="002D0F7A"/>
    <w:rsid w:val="002D20C8"/>
    <w:rsid w:val="002D4B50"/>
    <w:rsid w:val="002D561A"/>
    <w:rsid w:val="002D764E"/>
    <w:rsid w:val="002D7859"/>
    <w:rsid w:val="002E05D7"/>
    <w:rsid w:val="002E06DC"/>
    <w:rsid w:val="002F094D"/>
    <w:rsid w:val="002F271B"/>
    <w:rsid w:val="002F2B5A"/>
    <w:rsid w:val="002F2C00"/>
    <w:rsid w:val="002F4CA3"/>
    <w:rsid w:val="002F4DBC"/>
    <w:rsid w:val="002F57D2"/>
    <w:rsid w:val="002F61E4"/>
    <w:rsid w:val="002F7329"/>
    <w:rsid w:val="0030055A"/>
    <w:rsid w:val="00301559"/>
    <w:rsid w:val="00301653"/>
    <w:rsid w:val="00301C2E"/>
    <w:rsid w:val="003039AF"/>
    <w:rsid w:val="00304172"/>
    <w:rsid w:val="003067A3"/>
    <w:rsid w:val="0031182A"/>
    <w:rsid w:val="003168C3"/>
    <w:rsid w:val="00322355"/>
    <w:rsid w:val="003252D7"/>
    <w:rsid w:val="00330FA2"/>
    <w:rsid w:val="00331561"/>
    <w:rsid w:val="003335EE"/>
    <w:rsid w:val="00335A89"/>
    <w:rsid w:val="0033763C"/>
    <w:rsid w:val="00340EA2"/>
    <w:rsid w:val="00342FD8"/>
    <w:rsid w:val="00343B38"/>
    <w:rsid w:val="00343FE1"/>
    <w:rsid w:val="00344AC4"/>
    <w:rsid w:val="00347479"/>
    <w:rsid w:val="003519F5"/>
    <w:rsid w:val="00351A8D"/>
    <w:rsid w:val="003531E6"/>
    <w:rsid w:val="00353FED"/>
    <w:rsid w:val="00355987"/>
    <w:rsid w:val="00355F8E"/>
    <w:rsid w:val="00360EC0"/>
    <w:rsid w:val="0036235E"/>
    <w:rsid w:val="00364888"/>
    <w:rsid w:val="00370549"/>
    <w:rsid w:val="00370BFD"/>
    <w:rsid w:val="00372B51"/>
    <w:rsid w:val="00374007"/>
    <w:rsid w:val="00374A73"/>
    <w:rsid w:val="00375B80"/>
    <w:rsid w:val="00380FEA"/>
    <w:rsid w:val="00381117"/>
    <w:rsid w:val="00385D70"/>
    <w:rsid w:val="00387271"/>
    <w:rsid w:val="00387BEB"/>
    <w:rsid w:val="0039190B"/>
    <w:rsid w:val="0039274E"/>
    <w:rsid w:val="0039309A"/>
    <w:rsid w:val="00393392"/>
    <w:rsid w:val="00397C28"/>
    <w:rsid w:val="003A082F"/>
    <w:rsid w:val="003A11C0"/>
    <w:rsid w:val="003A1738"/>
    <w:rsid w:val="003A5485"/>
    <w:rsid w:val="003A7514"/>
    <w:rsid w:val="003B1934"/>
    <w:rsid w:val="003B3E97"/>
    <w:rsid w:val="003B4525"/>
    <w:rsid w:val="003B7E04"/>
    <w:rsid w:val="003C1266"/>
    <w:rsid w:val="003C2CDE"/>
    <w:rsid w:val="003C31BF"/>
    <w:rsid w:val="003C4094"/>
    <w:rsid w:val="003C63BE"/>
    <w:rsid w:val="003C76EC"/>
    <w:rsid w:val="003D3526"/>
    <w:rsid w:val="003D4764"/>
    <w:rsid w:val="003D4C47"/>
    <w:rsid w:val="003D5D71"/>
    <w:rsid w:val="003E2301"/>
    <w:rsid w:val="003E2706"/>
    <w:rsid w:val="003E2DE8"/>
    <w:rsid w:val="003E3A09"/>
    <w:rsid w:val="003E3FB9"/>
    <w:rsid w:val="003F1C40"/>
    <w:rsid w:val="003F3A92"/>
    <w:rsid w:val="003F46BA"/>
    <w:rsid w:val="003F6EC3"/>
    <w:rsid w:val="00401579"/>
    <w:rsid w:val="004029FB"/>
    <w:rsid w:val="00413419"/>
    <w:rsid w:val="0041417D"/>
    <w:rsid w:val="00422E26"/>
    <w:rsid w:val="00422F6E"/>
    <w:rsid w:val="00424D1A"/>
    <w:rsid w:val="0042599E"/>
    <w:rsid w:val="004303F9"/>
    <w:rsid w:val="0043324D"/>
    <w:rsid w:val="0043508A"/>
    <w:rsid w:val="00435B25"/>
    <w:rsid w:val="004362B6"/>
    <w:rsid w:val="0043742F"/>
    <w:rsid w:val="00440A47"/>
    <w:rsid w:val="00441D44"/>
    <w:rsid w:val="0044388B"/>
    <w:rsid w:val="00443CB7"/>
    <w:rsid w:val="00444CE3"/>
    <w:rsid w:val="00444FE0"/>
    <w:rsid w:val="00445764"/>
    <w:rsid w:val="00446147"/>
    <w:rsid w:val="00447991"/>
    <w:rsid w:val="00451748"/>
    <w:rsid w:val="00452471"/>
    <w:rsid w:val="004549A9"/>
    <w:rsid w:val="00455C6B"/>
    <w:rsid w:val="0045716C"/>
    <w:rsid w:val="0045743B"/>
    <w:rsid w:val="0046195A"/>
    <w:rsid w:val="00461FC0"/>
    <w:rsid w:val="004623AC"/>
    <w:rsid w:val="00463230"/>
    <w:rsid w:val="004643FD"/>
    <w:rsid w:val="00464957"/>
    <w:rsid w:val="004654C8"/>
    <w:rsid w:val="004678EE"/>
    <w:rsid w:val="00470015"/>
    <w:rsid w:val="00470324"/>
    <w:rsid w:val="004726CC"/>
    <w:rsid w:val="0047532D"/>
    <w:rsid w:val="00476887"/>
    <w:rsid w:val="00477033"/>
    <w:rsid w:val="0047745F"/>
    <w:rsid w:val="00482A5E"/>
    <w:rsid w:val="004841B7"/>
    <w:rsid w:val="0048662C"/>
    <w:rsid w:val="00486F2F"/>
    <w:rsid w:val="004871EE"/>
    <w:rsid w:val="00491860"/>
    <w:rsid w:val="0049369D"/>
    <w:rsid w:val="0049448F"/>
    <w:rsid w:val="00494B94"/>
    <w:rsid w:val="004965E0"/>
    <w:rsid w:val="004971B3"/>
    <w:rsid w:val="004B6332"/>
    <w:rsid w:val="004C13F1"/>
    <w:rsid w:val="004C35DA"/>
    <w:rsid w:val="004C625E"/>
    <w:rsid w:val="004C7D6E"/>
    <w:rsid w:val="004D2E2B"/>
    <w:rsid w:val="004D313E"/>
    <w:rsid w:val="004D4030"/>
    <w:rsid w:val="004E0980"/>
    <w:rsid w:val="004E4A38"/>
    <w:rsid w:val="004E5367"/>
    <w:rsid w:val="004E6C85"/>
    <w:rsid w:val="004E753D"/>
    <w:rsid w:val="004F0D66"/>
    <w:rsid w:val="004F22C1"/>
    <w:rsid w:val="004F4CAA"/>
    <w:rsid w:val="004F7EF5"/>
    <w:rsid w:val="00500A48"/>
    <w:rsid w:val="00501CD8"/>
    <w:rsid w:val="005029B4"/>
    <w:rsid w:val="00502D9D"/>
    <w:rsid w:val="00503450"/>
    <w:rsid w:val="00507688"/>
    <w:rsid w:val="0051480B"/>
    <w:rsid w:val="00515BE6"/>
    <w:rsid w:val="00516126"/>
    <w:rsid w:val="00517A96"/>
    <w:rsid w:val="00530E38"/>
    <w:rsid w:val="00531273"/>
    <w:rsid w:val="00531B27"/>
    <w:rsid w:val="00532837"/>
    <w:rsid w:val="005368C5"/>
    <w:rsid w:val="0054055F"/>
    <w:rsid w:val="00540A58"/>
    <w:rsid w:val="00542692"/>
    <w:rsid w:val="00542EF4"/>
    <w:rsid w:val="0054459D"/>
    <w:rsid w:val="0054505A"/>
    <w:rsid w:val="005468A2"/>
    <w:rsid w:val="00547CC0"/>
    <w:rsid w:val="0055150A"/>
    <w:rsid w:val="00551B3F"/>
    <w:rsid w:val="00551E67"/>
    <w:rsid w:val="00552D55"/>
    <w:rsid w:val="0055334E"/>
    <w:rsid w:val="00553549"/>
    <w:rsid w:val="0055485A"/>
    <w:rsid w:val="00557981"/>
    <w:rsid w:val="00560250"/>
    <w:rsid w:val="00560311"/>
    <w:rsid w:val="00564745"/>
    <w:rsid w:val="00566EDE"/>
    <w:rsid w:val="00572F19"/>
    <w:rsid w:val="00573DFB"/>
    <w:rsid w:val="0057446F"/>
    <w:rsid w:val="00574691"/>
    <w:rsid w:val="0057531B"/>
    <w:rsid w:val="00575E32"/>
    <w:rsid w:val="005778AD"/>
    <w:rsid w:val="00581635"/>
    <w:rsid w:val="00581D85"/>
    <w:rsid w:val="00584800"/>
    <w:rsid w:val="00584F4B"/>
    <w:rsid w:val="005850B9"/>
    <w:rsid w:val="0058768C"/>
    <w:rsid w:val="00587AF5"/>
    <w:rsid w:val="005921D4"/>
    <w:rsid w:val="00597705"/>
    <w:rsid w:val="005A00AE"/>
    <w:rsid w:val="005A0F1E"/>
    <w:rsid w:val="005A101C"/>
    <w:rsid w:val="005A1632"/>
    <w:rsid w:val="005A16BF"/>
    <w:rsid w:val="005B12DA"/>
    <w:rsid w:val="005B2036"/>
    <w:rsid w:val="005B592F"/>
    <w:rsid w:val="005C1516"/>
    <w:rsid w:val="005C4122"/>
    <w:rsid w:val="005C459C"/>
    <w:rsid w:val="005C494C"/>
    <w:rsid w:val="005C6B3F"/>
    <w:rsid w:val="005D05E1"/>
    <w:rsid w:val="005D0871"/>
    <w:rsid w:val="005D22A1"/>
    <w:rsid w:val="005D2C13"/>
    <w:rsid w:val="005D55C8"/>
    <w:rsid w:val="005E02DA"/>
    <w:rsid w:val="005E1898"/>
    <w:rsid w:val="005E2E02"/>
    <w:rsid w:val="005E3D40"/>
    <w:rsid w:val="005E7293"/>
    <w:rsid w:val="005E7CBB"/>
    <w:rsid w:val="005F0953"/>
    <w:rsid w:val="005F2594"/>
    <w:rsid w:val="005F3E29"/>
    <w:rsid w:val="005F6EC4"/>
    <w:rsid w:val="00600E43"/>
    <w:rsid w:val="00602DDA"/>
    <w:rsid w:val="006033BB"/>
    <w:rsid w:val="00603A1E"/>
    <w:rsid w:val="00604290"/>
    <w:rsid w:val="00604294"/>
    <w:rsid w:val="00604D65"/>
    <w:rsid w:val="006050B1"/>
    <w:rsid w:val="00613A3A"/>
    <w:rsid w:val="00615608"/>
    <w:rsid w:val="00616594"/>
    <w:rsid w:val="00617712"/>
    <w:rsid w:val="00620D83"/>
    <w:rsid w:val="00621EE6"/>
    <w:rsid w:val="00624AA4"/>
    <w:rsid w:val="00630107"/>
    <w:rsid w:val="0063031F"/>
    <w:rsid w:val="00633729"/>
    <w:rsid w:val="006337A9"/>
    <w:rsid w:val="0063583D"/>
    <w:rsid w:val="006358FD"/>
    <w:rsid w:val="00635D89"/>
    <w:rsid w:val="00640A08"/>
    <w:rsid w:val="00644C93"/>
    <w:rsid w:val="006455E0"/>
    <w:rsid w:val="00647BB2"/>
    <w:rsid w:val="0066189D"/>
    <w:rsid w:val="00662054"/>
    <w:rsid w:val="00663FD8"/>
    <w:rsid w:val="006654D8"/>
    <w:rsid w:val="00667497"/>
    <w:rsid w:val="00672470"/>
    <w:rsid w:val="0067531A"/>
    <w:rsid w:val="00677C37"/>
    <w:rsid w:val="00681DFA"/>
    <w:rsid w:val="00684C4E"/>
    <w:rsid w:val="00685EAC"/>
    <w:rsid w:val="00694A98"/>
    <w:rsid w:val="00694FAD"/>
    <w:rsid w:val="006A7FE5"/>
    <w:rsid w:val="006B11A6"/>
    <w:rsid w:val="006B1839"/>
    <w:rsid w:val="006B1C65"/>
    <w:rsid w:val="006B1C6E"/>
    <w:rsid w:val="006B2360"/>
    <w:rsid w:val="006B28FC"/>
    <w:rsid w:val="006B41A0"/>
    <w:rsid w:val="006B54BC"/>
    <w:rsid w:val="006B7728"/>
    <w:rsid w:val="006C12A9"/>
    <w:rsid w:val="006C19F9"/>
    <w:rsid w:val="006C2DCD"/>
    <w:rsid w:val="006C38A4"/>
    <w:rsid w:val="006C6587"/>
    <w:rsid w:val="006D0548"/>
    <w:rsid w:val="006D5DB8"/>
    <w:rsid w:val="006E0C74"/>
    <w:rsid w:val="006E5504"/>
    <w:rsid w:val="006E65CC"/>
    <w:rsid w:val="006F2FDA"/>
    <w:rsid w:val="006F360D"/>
    <w:rsid w:val="006F3E5E"/>
    <w:rsid w:val="006F4013"/>
    <w:rsid w:val="006F49DC"/>
    <w:rsid w:val="006F76C2"/>
    <w:rsid w:val="007010D0"/>
    <w:rsid w:val="0070203E"/>
    <w:rsid w:val="00702413"/>
    <w:rsid w:val="0070317B"/>
    <w:rsid w:val="0071030A"/>
    <w:rsid w:val="0071177F"/>
    <w:rsid w:val="00712D61"/>
    <w:rsid w:val="00713279"/>
    <w:rsid w:val="00713A25"/>
    <w:rsid w:val="00715640"/>
    <w:rsid w:val="007165CA"/>
    <w:rsid w:val="0072007C"/>
    <w:rsid w:val="00721DDB"/>
    <w:rsid w:val="00723F97"/>
    <w:rsid w:val="00725CB8"/>
    <w:rsid w:val="0073021C"/>
    <w:rsid w:val="0073151B"/>
    <w:rsid w:val="007320FD"/>
    <w:rsid w:val="00736849"/>
    <w:rsid w:val="00736C09"/>
    <w:rsid w:val="00736C91"/>
    <w:rsid w:val="00737135"/>
    <w:rsid w:val="00740071"/>
    <w:rsid w:val="00741B6B"/>
    <w:rsid w:val="007422BA"/>
    <w:rsid w:val="00743C9C"/>
    <w:rsid w:val="007450C0"/>
    <w:rsid w:val="00745815"/>
    <w:rsid w:val="007460F6"/>
    <w:rsid w:val="007474AC"/>
    <w:rsid w:val="007507C6"/>
    <w:rsid w:val="00751F24"/>
    <w:rsid w:val="00755899"/>
    <w:rsid w:val="00760F0B"/>
    <w:rsid w:val="007627BF"/>
    <w:rsid w:val="00763864"/>
    <w:rsid w:val="00764F5B"/>
    <w:rsid w:val="007662C9"/>
    <w:rsid w:val="00770286"/>
    <w:rsid w:val="0077143F"/>
    <w:rsid w:val="00774B7F"/>
    <w:rsid w:val="00775FB3"/>
    <w:rsid w:val="0078051C"/>
    <w:rsid w:val="007815FB"/>
    <w:rsid w:val="00782547"/>
    <w:rsid w:val="00785ADA"/>
    <w:rsid w:val="00785EE4"/>
    <w:rsid w:val="00786DD4"/>
    <w:rsid w:val="007878FD"/>
    <w:rsid w:val="007905E4"/>
    <w:rsid w:val="0079115A"/>
    <w:rsid w:val="0079115C"/>
    <w:rsid w:val="007A0C0D"/>
    <w:rsid w:val="007A0CAB"/>
    <w:rsid w:val="007A3A0F"/>
    <w:rsid w:val="007A421C"/>
    <w:rsid w:val="007A4382"/>
    <w:rsid w:val="007A4F1C"/>
    <w:rsid w:val="007A4F2F"/>
    <w:rsid w:val="007A6662"/>
    <w:rsid w:val="007A73CB"/>
    <w:rsid w:val="007A7936"/>
    <w:rsid w:val="007B0F66"/>
    <w:rsid w:val="007B1EAB"/>
    <w:rsid w:val="007B21A7"/>
    <w:rsid w:val="007B39C5"/>
    <w:rsid w:val="007B5AC9"/>
    <w:rsid w:val="007B5EB1"/>
    <w:rsid w:val="007B60FF"/>
    <w:rsid w:val="007B6A73"/>
    <w:rsid w:val="007B777E"/>
    <w:rsid w:val="007B78EF"/>
    <w:rsid w:val="007C2D32"/>
    <w:rsid w:val="007C4D01"/>
    <w:rsid w:val="007C516A"/>
    <w:rsid w:val="007D027E"/>
    <w:rsid w:val="007D0AA5"/>
    <w:rsid w:val="007D0C68"/>
    <w:rsid w:val="007D681C"/>
    <w:rsid w:val="007D6C08"/>
    <w:rsid w:val="007D7040"/>
    <w:rsid w:val="007E2645"/>
    <w:rsid w:val="007E27A6"/>
    <w:rsid w:val="007E3075"/>
    <w:rsid w:val="007E5B89"/>
    <w:rsid w:val="007E6201"/>
    <w:rsid w:val="007F0193"/>
    <w:rsid w:val="007F1129"/>
    <w:rsid w:val="007F258C"/>
    <w:rsid w:val="007F35AC"/>
    <w:rsid w:val="007F7AAD"/>
    <w:rsid w:val="00801AEF"/>
    <w:rsid w:val="00801B83"/>
    <w:rsid w:val="00801C87"/>
    <w:rsid w:val="00803F51"/>
    <w:rsid w:val="00805140"/>
    <w:rsid w:val="00806B8C"/>
    <w:rsid w:val="008107E8"/>
    <w:rsid w:val="00810C4E"/>
    <w:rsid w:val="00811788"/>
    <w:rsid w:val="008136DC"/>
    <w:rsid w:val="008147A9"/>
    <w:rsid w:val="00816079"/>
    <w:rsid w:val="00816FFD"/>
    <w:rsid w:val="0082097B"/>
    <w:rsid w:val="00820D49"/>
    <w:rsid w:val="00821628"/>
    <w:rsid w:val="008244A7"/>
    <w:rsid w:val="00824718"/>
    <w:rsid w:val="00827AF4"/>
    <w:rsid w:val="00831121"/>
    <w:rsid w:val="00832B6D"/>
    <w:rsid w:val="00833160"/>
    <w:rsid w:val="00833769"/>
    <w:rsid w:val="00835582"/>
    <w:rsid w:val="00836646"/>
    <w:rsid w:val="00836DC8"/>
    <w:rsid w:val="0084284E"/>
    <w:rsid w:val="00842DC5"/>
    <w:rsid w:val="008445F0"/>
    <w:rsid w:val="0084482A"/>
    <w:rsid w:val="0084661B"/>
    <w:rsid w:val="00846C46"/>
    <w:rsid w:val="0084747C"/>
    <w:rsid w:val="00855F91"/>
    <w:rsid w:val="00856F00"/>
    <w:rsid w:val="00857A0B"/>
    <w:rsid w:val="00857CDD"/>
    <w:rsid w:val="00860D6A"/>
    <w:rsid w:val="00861C90"/>
    <w:rsid w:val="008622E2"/>
    <w:rsid w:val="0086313B"/>
    <w:rsid w:val="00866251"/>
    <w:rsid w:val="00866E1D"/>
    <w:rsid w:val="008738CD"/>
    <w:rsid w:val="00875588"/>
    <w:rsid w:val="00875E76"/>
    <w:rsid w:val="0087612A"/>
    <w:rsid w:val="00877E57"/>
    <w:rsid w:val="00881411"/>
    <w:rsid w:val="00882770"/>
    <w:rsid w:val="00882A5C"/>
    <w:rsid w:val="00885370"/>
    <w:rsid w:val="00890010"/>
    <w:rsid w:val="00894250"/>
    <w:rsid w:val="00895F76"/>
    <w:rsid w:val="008960F2"/>
    <w:rsid w:val="008969BE"/>
    <w:rsid w:val="008974FC"/>
    <w:rsid w:val="008976BC"/>
    <w:rsid w:val="008A0D70"/>
    <w:rsid w:val="008A2C10"/>
    <w:rsid w:val="008A462D"/>
    <w:rsid w:val="008A5084"/>
    <w:rsid w:val="008A7265"/>
    <w:rsid w:val="008A73D2"/>
    <w:rsid w:val="008A7BAD"/>
    <w:rsid w:val="008B28C4"/>
    <w:rsid w:val="008C093D"/>
    <w:rsid w:val="008C1FE9"/>
    <w:rsid w:val="008C2D39"/>
    <w:rsid w:val="008C4687"/>
    <w:rsid w:val="008C4B5E"/>
    <w:rsid w:val="008D2D7B"/>
    <w:rsid w:val="008D49C9"/>
    <w:rsid w:val="008D5045"/>
    <w:rsid w:val="008D5559"/>
    <w:rsid w:val="008E032B"/>
    <w:rsid w:val="008E0573"/>
    <w:rsid w:val="008E0670"/>
    <w:rsid w:val="008E115F"/>
    <w:rsid w:val="008E2885"/>
    <w:rsid w:val="008E4489"/>
    <w:rsid w:val="008E4956"/>
    <w:rsid w:val="008E78DA"/>
    <w:rsid w:val="008E7BF8"/>
    <w:rsid w:val="008F0A2D"/>
    <w:rsid w:val="008F10F6"/>
    <w:rsid w:val="008F1914"/>
    <w:rsid w:val="008F2542"/>
    <w:rsid w:val="008F31B5"/>
    <w:rsid w:val="008F517E"/>
    <w:rsid w:val="008F7A4B"/>
    <w:rsid w:val="00902C9C"/>
    <w:rsid w:val="00902EEB"/>
    <w:rsid w:val="009037D3"/>
    <w:rsid w:val="00905076"/>
    <w:rsid w:val="009050B9"/>
    <w:rsid w:val="009059E4"/>
    <w:rsid w:val="00905DA0"/>
    <w:rsid w:val="00907669"/>
    <w:rsid w:val="00907FCA"/>
    <w:rsid w:val="00912BF8"/>
    <w:rsid w:val="00913407"/>
    <w:rsid w:val="00915080"/>
    <w:rsid w:val="00916BED"/>
    <w:rsid w:val="0091776B"/>
    <w:rsid w:val="00920221"/>
    <w:rsid w:val="00927574"/>
    <w:rsid w:val="00927766"/>
    <w:rsid w:val="009321B6"/>
    <w:rsid w:val="009326D0"/>
    <w:rsid w:val="00936BB3"/>
    <w:rsid w:val="00937391"/>
    <w:rsid w:val="0093785A"/>
    <w:rsid w:val="00941A0A"/>
    <w:rsid w:val="00951910"/>
    <w:rsid w:val="009544E9"/>
    <w:rsid w:val="00954BDA"/>
    <w:rsid w:val="00961E42"/>
    <w:rsid w:val="00974587"/>
    <w:rsid w:val="00976987"/>
    <w:rsid w:val="00980F9C"/>
    <w:rsid w:val="009817B9"/>
    <w:rsid w:val="00983370"/>
    <w:rsid w:val="0098567B"/>
    <w:rsid w:val="00985B2A"/>
    <w:rsid w:val="00985BED"/>
    <w:rsid w:val="009862BB"/>
    <w:rsid w:val="00987DF4"/>
    <w:rsid w:val="00992EE2"/>
    <w:rsid w:val="00994F63"/>
    <w:rsid w:val="0099629E"/>
    <w:rsid w:val="009979B7"/>
    <w:rsid w:val="009A0F96"/>
    <w:rsid w:val="009A1138"/>
    <w:rsid w:val="009A417F"/>
    <w:rsid w:val="009A6C33"/>
    <w:rsid w:val="009B2D58"/>
    <w:rsid w:val="009B543A"/>
    <w:rsid w:val="009B5643"/>
    <w:rsid w:val="009B5B37"/>
    <w:rsid w:val="009B5FA4"/>
    <w:rsid w:val="009B7BCC"/>
    <w:rsid w:val="009C19DD"/>
    <w:rsid w:val="009C4D75"/>
    <w:rsid w:val="009C503A"/>
    <w:rsid w:val="009C756F"/>
    <w:rsid w:val="009D0597"/>
    <w:rsid w:val="009D119F"/>
    <w:rsid w:val="009D38DF"/>
    <w:rsid w:val="009D5FF4"/>
    <w:rsid w:val="009D64BF"/>
    <w:rsid w:val="009E067D"/>
    <w:rsid w:val="009E17B9"/>
    <w:rsid w:val="009E236A"/>
    <w:rsid w:val="009E32D5"/>
    <w:rsid w:val="009E3617"/>
    <w:rsid w:val="009F2762"/>
    <w:rsid w:val="009F32E1"/>
    <w:rsid w:val="009F4203"/>
    <w:rsid w:val="009F50F7"/>
    <w:rsid w:val="009F559D"/>
    <w:rsid w:val="009F5A89"/>
    <w:rsid w:val="00A000A2"/>
    <w:rsid w:val="00A016F9"/>
    <w:rsid w:val="00A017B1"/>
    <w:rsid w:val="00A03106"/>
    <w:rsid w:val="00A07BD3"/>
    <w:rsid w:val="00A12574"/>
    <w:rsid w:val="00A12BEF"/>
    <w:rsid w:val="00A14A49"/>
    <w:rsid w:val="00A17CB4"/>
    <w:rsid w:val="00A22614"/>
    <w:rsid w:val="00A234E8"/>
    <w:rsid w:val="00A2475D"/>
    <w:rsid w:val="00A26400"/>
    <w:rsid w:val="00A350E0"/>
    <w:rsid w:val="00A358AB"/>
    <w:rsid w:val="00A37E26"/>
    <w:rsid w:val="00A4237F"/>
    <w:rsid w:val="00A4342F"/>
    <w:rsid w:val="00A46AA1"/>
    <w:rsid w:val="00A47679"/>
    <w:rsid w:val="00A50D33"/>
    <w:rsid w:val="00A571F9"/>
    <w:rsid w:val="00A620C2"/>
    <w:rsid w:val="00A645D8"/>
    <w:rsid w:val="00A6530E"/>
    <w:rsid w:val="00A65E68"/>
    <w:rsid w:val="00A67CB9"/>
    <w:rsid w:val="00A70821"/>
    <w:rsid w:val="00A73CAF"/>
    <w:rsid w:val="00A745C9"/>
    <w:rsid w:val="00A74FA1"/>
    <w:rsid w:val="00A75D9F"/>
    <w:rsid w:val="00A76FC8"/>
    <w:rsid w:val="00A82ABA"/>
    <w:rsid w:val="00A82F23"/>
    <w:rsid w:val="00A84214"/>
    <w:rsid w:val="00A84C40"/>
    <w:rsid w:val="00A872B8"/>
    <w:rsid w:val="00A91406"/>
    <w:rsid w:val="00A91B93"/>
    <w:rsid w:val="00A92C2E"/>
    <w:rsid w:val="00A9310B"/>
    <w:rsid w:val="00A932AE"/>
    <w:rsid w:val="00A93D86"/>
    <w:rsid w:val="00A94EF5"/>
    <w:rsid w:val="00A96D8F"/>
    <w:rsid w:val="00A9748B"/>
    <w:rsid w:val="00AA03A3"/>
    <w:rsid w:val="00AA0B74"/>
    <w:rsid w:val="00AA29B0"/>
    <w:rsid w:val="00AA5061"/>
    <w:rsid w:val="00AB0520"/>
    <w:rsid w:val="00AB15B2"/>
    <w:rsid w:val="00AB36FC"/>
    <w:rsid w:val="00AB4A17"/>
    <w:rsid w:val="00AC0354"/>
    <w:rsid w:val="00AC10AE"/>
    <w:rsid w:val="00AC18DB"/>
    <w:rsid w:val="00AD388E"/>
    <w:rsid w:val="00AD5589"/>
    <w:rsid w:val="00AD6AC4"/>
    <w:rsid w:val="00AE0654"/>
    <w:rsid w:val="00AE7398"/>
    <w:rsid w:val="00AF0CF0"/>
    <w:rsid w:val="00AF1AC9"/>
    <w:rsid w:val="00AF2961"/>
    <w:rsid w:val="00AF2967"/>
    <w:rsid w:val="00AF4FF2"/>
    <w:rsid w:val="00AF51C3"/>
    <w:rsid w:val="00AF60D8"/>
    <w:rsid w:val="00AF6C56"/>
    <w:rsid w:val="00B10976"/>
    <w:rsid w:val="00B11300"/>
    <w:rsid w:val="00B12A7A"/>
    <w:rsid w:val="00B135E9"/>
    <w:rsid w:val="00B20B5A"/>
    <w:rsid w:val="00B21798"/>
    <w:rsid w:val="00B2243A"/>
    <w:rsid w:val="00B2302C"/>
    <w:rsid w:val="00B26A67"/>
    <w:rsid w:val="00B32638"/>
    <w:rsid w:val="00B333E4"/>
    <w:rsid w:val="00B3498D"/>
    <w:rsid w:val="00B403D2"/>
    <w:rsid w:val="00B43387"/>
    <w:rsid w:val="00B4560F"/>
    <w:rsid w:val="00B51CB7"/>
    <w:rsid w:val="00B52610"/>
    <w:rsid w:val="00B54CCD"/>
    <w:rsid w:val="00B609D0"/>
    <w:rsid w:val="00B610F9"/>
    <w:rsid w:val="00B61C81"/>
    <w:rsid w:val="00B678E3"/>
    <w:rsid w:val="00B7077A"/>
    <w:rsid w:val="00B708EE"/>
    <w:rsid w:val="00B72AF1"/>
    <w:rsid w:val="00B75069"/>
    <w:rsid w:val="00B82B15"/>
    <w:rsid w:val="00B851EE"/>
    <w:rsid w:val="00B857C2"/>
    <w:rsid w:val="00B86CA1"/>
    <w:rsid w:val="00B87AD1"/>
    <w:rsid w:val="00B919D2"/>
    <w:rsid w:val="00B94A38"/>
    <w:rsid w:val="00B95345"/>
    <w:rsid w:val="00B97479"/>
    <w:rsid w:val="00B975D6"/>
    <w:rsid w:val="00BA111C"/>
    <w:rsid w:val="00BA44CC"/>
    <w:rsid w:val="00BA46B9"/>
    <w:rsid w:val="00BA6745"/>
    <w:rsid w:val="00BB1230"/>
    <w:rsid w:val="00BB4A72"/>
    <w:rsid w:val="00BB7683"/>
    <w:rsid w:val="00BC06AF"/>
    <w:rsid w:val="00BC09A7"/>
    <w:rsid w:val="00BC2A2F"/>
    <w:rsid w:val="00BC3733"/>
    <w:rsid w:val="00BC77F7"/>
    <w:rsid w:val="00BD38B6"/>
    <w:rsid w:val="00BD40BE"/>
    <w:rsid w:val="00BD67DE"/>
    <w:rsid w:val="00BD6DB4"/>
    <w:rsid w:val="00BD70EB"/>
    <w:rsid w:val="00BD767D"/>
    <w:rsid w:val="00BE19EC"/>
    <w:rsid w:val="00BE38B9"/>
    <w:rsid w:val="00BE3E8C"/>
    <w:rsid w:val="00BE410C"/>
    <w:rsid w:val="00BE4298"/>
    <w:rsid w:val="00BE66BF"/>
    <w:rsid w:val="00BF008B"/>
    <w:rsid w:val="00BF3B9A"/>
    <w:rsid w:val="00BF712D"/>
    <w:rsid w:val="00C008CE"/>
    <w:rsid w:val="00C01C66"/>
    <w:rsid w:val="00C01F63"/>
    <w:rsid w:val="00C04132"/>
    <w:rsid w:val="00C052CB"/>
    <w:rsid w:val="00C07C0B"/>
    <w:rsid w:val="00C15331"/>
    <w:rsid w:val="00C16193"/>
    <w:rsid w:val="00C1647C"/>
    <w:rsid w:val="00C175F5"/>
    <w:rsid w:val="00C22118"/>
    <w:rsid w:val="00C30167"/>
    <w:rsid w:val="00C323D0"/>
    <w:rsid w:val="00C3511C"/>
    <w:rsid w:val="00C35B31"/>
    <w:rsid w:val="00C366AB"/>
    <w:rsid w:val="00C377F2"/>
    <w:rsid w:val="00C40CA7"/>
    <w:rsid w:val="00C420DC"/>
    <w:rsid w:val="00C43DC6"/>
    <w:rsid w:val="00C44D8D"/>
    <w:rsid w:val="00C45A83"/>
    <w:rsid w:val="00C47144"/>
    <w:rsid w:val="00C50845"/>
    <w:rsid w:val="00C53FC4"/>
    <w:rsid w:val="00C544C9"/>
    <w:rsid w:val="00C54BA4"/>
    <w:rsid w:val="00C554C7"/>
    <w:rsid w:val="00C577D3"/>
    <w:rsid w:val="00C62AA2"/>
    <w:rsid w:val="00C64B8E"/>
    <w:rsid w:val="00C64D5E"/>
    <w:rsid w:val="00C71E40"/>
    <w:rsid w:val="00C75B55"/>
    <w:rsid w:val="00C76460"/>
    <w:rsid w:val="00C84068"/>
    <w:rsid w:val="00C84193"/>
    <w:rsid w:val="00C871AE"/>
    <w:rsid w:val="00C878E7"/>
    <w:rsid w:val="00C90DCE"/>
    <w:rsid w:val="00C92310"/>
    <w:rsid w:val="00C92511"/>
    <w:rsid w:val="00C935C2"/>
    <w:rsid w:val="00C95B17"/>
    <w:rsid w:val="00C96727"/>
    <w:rsid w:val="00CA17D0"/>
    <w:rsid w:val="00CA2D32"/>
    <w:rsid w:val="00CA6D74"/>
    <w:rsid w:val="00CB6E22"/>
    <w:rsid w:val="00CB777D"/>
    <w:rsid w:val="00CC0EAE"/>
    <w:rsid w:val="00CC231A"/>
    <w:rsid w:val="00CC7154"/>
    <w:rsid w:val="00CD3242"/>
    <w:rsid w:val="00CD4DE8"/>
    <w:rsid w:val="00CD55F0"/>
    <w:rsid w:val="00CE4063"/>
    <w:rsid w:val="00CE6BA2"/>
    <w:rsid w:val="00CE78D2"/>
    <w:rsid w:val="00CF09CA"/>
    <w:rsid w:val="00CF26A0"/>
    <w:rsid w:val="00CF3944"/>
    <w:rsid w:val="00CF3FE7"/>
    <w:rsid w:val="00CF4298"/>
    <w:rsid w:val="00CF5B2A"/>
    <w:rsid w:val="00CF5C98"/>
    <w:rsid w:val="00CF749C"/>
    <w:rsid w:val="00CF7665"/>
    <w:rsid w:val="00D0188D"/>
    <w:rsid w:val="00D02F96"/>
    <w:rsid w:val="00D0615F"/>
    <w:rsid w:val="00D06538"/>
    <w:rsid w:val="00D076D4"/>
    <w:rsid w:val="00D12258"/>
    <w:rsid w:val="00D126A8"/>
    <w:rsid w:val="00D12E6C"/>
    <w:rsid w:val="00D16897"/>
    <w:rsid w:val="00D21920"/>
    <w:rsid w:val="00D22B1D"/>
    <w:rsid w:val="00D240EB"/>
    <w:rsid w:val="00D271B4"/>
    <w:rsid w:val="00D27381"/>
    <w:rsid w:val="00D31889"/>
    <w:rsid w:val="00D34432"/>
    <w:rsid w:val="00D35B37"/>
    <w:rsid w:val="00D37223"/>
    <w:rsid w:val="00D3742C"/>
    <w:rsid w:val="00D41A2C"/>
    <w:rsid w:val="00D45F51"/>
    <w:rsid w:val="00D51B5A"/>
    <w:rsid w:val="00D55BE4"/>
    <w:rsid w:val="00D571EC"/>
    <w:rsid w:val="00D57FE0"/>
    <w:rsid w:val="00D6166B"/>
    <w:rsid w:val="00D64215"/>
    <w:rsid w:val="00D66F46"/>
    <w:rsid w:val="00D7020F"/>
    <w:rsid w:val="00D763DB"/>
    <w:rsid w:val="00D77710"/>
    <w:rsid w:val="00D83EBE"/>
    <w:rsid w:val="00D850AF"/>
    <w:rsid w:val="00D901A7"/>
    <w:rsid w:val="00D910DB"/>
    <w:rsid w:val="00D91439"/>
    <w:rsid w:val="00D92C07"/>
    <w:rsid w:val="00D93F35"/>
    <w:rsid w:val="00D972A9"/>
    <w:rsid w:val="00DA016C"/>
    <w:rsid w:val="00DA1224"/>
    <w:rsid w:val="00DA1FD0"/>
    <w:rsid w:val="00DA2F97"/>
    <w:rsid w:val="00DA300E"/>
    <w:rsid w:val="00DA3C5C"/>
    <w:rsid w:val="00DA3CEC"/>
    <w:rsid w:val="00DA4F09"/>
    <w:rsid w:val="00DB416E"/>
    <w:rsid w:val="00DB5EEA"/>
    <w:rsid w:val="00DC078A"/>
    <w:rsid w:val="00DC1531"/>
    <w:rsid w:val="00DC1B07"/>
    <w:rsid w:val="00DC5999"/>
    <w:rsid w:val="00DD18B1"/>
    <w:rsid w:val="00DD3C85"/>
    <w:rsid w:val="00DD5528"/>
    <w:rsid w:val="00DD6F05"/>
    <w:rsid w:val="00DD7AD0"/>
    <w:rsid w:val="00DD7F02"/>
    <w:rsid w:val="00DE3011"/>
    <w:rsid w:val="00DE500A"/>
    <w:rsid w:val="00DE647E"/>
    <w:rsid w:val="00DE702D"/>
    <w:rsid w:val="00DE7A44"/>
    <w:rsid w:val="00DF1DD9"/>
    <w:rsid w:val="00DF2401"/>
    <w:rsid w:val="00DF2A00"/>
    <w:rsid w:val="00DF30B3"/>
    <w:rsid w:val="00DF5F59"/>
    <w:rsid w:val="00E00CEA"/>
    <w:rsid w:val="00E01C0C"/>
    <w:rsid w:val="00E02510"/>
    <w:rsid w:val="00E02FF1"/>
    <w:rsid w:val="00E03B23"/>
    <w:rsid w:val="00E04EAC"/>
    <w:rsid w:val="00E14C87"/>
    <w:rsid w:val="00E1708C"/>
    <w:rsid w:val="00E21E5C"/>
    <w:rsid w:val="00E240AC"/>
    <w:rsid w:val="00E2471F"/>
    <w:rsid w:val="00E24BA1"/>
    <w:rsid w:val="00E25CBD"/>
    <w:rsid w:val="00E321B0"/>
    <w:rsid w:val="00E35E67"/>
    <w:rsid w:val="00E3629E"/>
    <w:rsid w:val="00E439B2"/>
    <w:rsid w:val="00E45BF1"/>
    <w:rsid w:val="00E470D8"/>
    <w:rsid w:val="00E47467"/>
    <w:rsid w:val="00E51172"/>
    <w:rsid w:val="00E52CC5"/>
    <w:rsid w:val="00E5390B"/>
    <w:rsid w:val="00E5577F"/>
    <w:rsid w:val="00E62D39"/>
    <w:rsid w:val="00E62EBB"/>
    <w:rsid w:val="00E63ACC"/>
    <w:rsid w:val="00E63BF5"/>
    <w:rsid w:val="00E65DA3"/>
    <w:rsid w:val="00E673E8"/>
    <w:rsid w:val="00E67568"/>
    <w:rsid w:val="00E70852"/>
    <w:rsid w:val="00E72303"/>
    <w:rsid w:val="00E72A66"/>
    <w:rsid w:val="00E7365E"/>
    <w:rsid w:val="00E739F0"/>
    <w:rsid w:val="00E74824"/>
    <w:rsid w:val="00E74AC0"/>
    <w:rsid w:val="00E75765"/>
    <w:rsid w:val="00E802CC"/>
    <w:rsid w:val="00E879C4"/>
    <w:rsid w:val="00E87B65"/>
    <w:rsid w:val="00E9038C"/>
    <w:rsid w:val="00E91A87"/>
    <w:rsid w:val="00E92327"/>
    <w:rsid w:val="00E9370E"/>
    <w:rsid w:val="00E96375"/>
    <w:rsid w:val="00E96E79"/>
    <w:rsid w:val="00E97CAD"/>
    <w:rsid w:val="00EA1D6A"/>
    <w:rsid w:val="00EA22F4"/>
    <w:rsid w:val="00EA31E8"/>
    <w:rsid w:val="00EA47C4"/>
    <w:rsid w:val="00EA72E7"/>
    <w:rsid w:val="00EA7547"/>
    <w:rsid w:val="00EB5010"/>
    <w:rsid w:val="00EB5438"/>
    <w:rsid w:val="00EB7741"/>
    <w:rsid w:val="00EC08F7"/>
    <w:rsid w:val="00EC0F12"/>
    <w:rsid w:val="00EC27B9"/>
    <w:rsid w:val="00EC3425"/>
    <w:rsid w:val="00EC3F56"/>
    <w:rsid w:val="00EC5809"/>
    <w:rsid w:val="00EC5EBE"/>
    <w:rsid w:val="00EC5F84"/>
    <w:rsid w:val="00ED29BA"/>
    <w:rsid w:val="00ED7B6E"/>
    <w:rsid w:val="00EE17AD"/>
    <w:rsid w:val="00EE29C9"/>
    <w:rsid w:val="00EE5C8F"/>
    <w:rsid w:val="00EE6170"/>
    <w:rsid w:val="00EE706B"/>
    <w:rsid w:val="00EF063D"/>
    <w:rsid w:val="00EF0B92"/>
    <w:rsid w:val="00EF244D"/>
    <w:rsid w:val="00EF26A8"/>
    <w:rsid w:val="00EF2B18"/>
    <w:rsid w:val="00EF33FA"/>
    <w:rsid w:val="00EF455C"/>
    <w:rsid w:val="00EF6990"/>
    <w:rsid w:val="00EF7E5E"/>
    <w:rsid w:val="00F004C1"/>
    <w:rsid w:val="00F0083D"/>
    <w:rsid w:val="00F02438"/>
    <w:rsid w:val="00F0296D"/>
    <w:rsid w:val="00F02D11"/>
    <w:rsid w:val="00F03C6F"/>
    <w:rsid w:val="00F03E71"/>
    <w:rsid w:val="00F04CC2"/>
    <w:rsid w:val="00F076A1"/>
    <w:rsid w:val="00F117A0"/>
    <w:rsid w:val="00F13933"/>
    <w:rsid w:val="00F20400"/>
    <w:rsid w:val="00F22AB4"/>
    <w:rsid w:val="00F23C60"/>
    <w:rsid w:val="00F2444D"/>
    <w:rsid w:val="00F26704"/>
    <w:rsid w:val="00F32ACC"/>
    <w:rsid w:val="00F33FED"/>
    <w:rsid w:val="00F3663B"/>
    <w:rsid w:val="00F40EB2"/>
    <w:rsid w:val="00F44878"/>
    <w:rsid w:val="00F50715"/>
    <w:rsid w:val="00F5186A"/>
    <w:rsid w:val="00F5187E"/>
    <w:rsid w:val="00F535EC"/>
    <w:rsid w:val="00F650B2"/>
    <w:rsid w:val="00F660F8"/>
    <w:rsid w:val="00F66D73"/>
    <w:rsid w:val="00F67AD2"/>
    <w:rsid w:val="00F705B8"/>
    <w:rsid w:val="00F7096F"/>
    <w:rsid w:val="00F73A68"/>
    <w:rsid w:val="00F74D0B"/>
    <w:rsid w:val="00F75D5A"/>
    <w:rsid w:val="00F76580"/>
    <w:rsid w:val="00F7730D"/>
    <w:rsid w:val="00F804D9"/>
    <w:rsid w:val="00F86F91"/>
    <w:rsid w:val="00F876E8"/>
    <w:rsid w:val="00F90190"/>
    <w:rsid w:val="00F912CE"/>
    <w:rsid w:val="00F92749"/>
    <w:rsid w:val="00F96589"/>
    <w:rsid w:val="00F97DB5"/>
    <w:rsid w:val="00FA7EFB"/>
    <w:rsid w:val="00FB064F"/>
    <w:rsid w:val="00FB0C90"/>
    <w:rsid w:val="00FB45E4"/>
    <w:rsid w:val="00FB4E53"/>
    <w:rsid w:val="00FB7A34"/>
    <w:rsid w:val="00FB7E4B"/>
    <w:rsid w:val="00FC5EE6"/>
    <w:rsid w:val="00FC73DE"/>
    <w:rsid w:val="00FD06E6"/>
    <w:rsid w:val="00FD1DA3"/>
    <w:rsid w:val="00FD2F93"/>
    <w:rsid w:val="00FD4CC3"/>
    <w:rsid w:val="00FD67C2"/>
    <w:rsid w:val="00FD705D"/>
    <w:rsid w:val="00FE3758"/>
    <w:rsid w:val="00FE499D"/>
    <w:rsid w:val="00FE5A5F"/>
    <w:rsid w:val="00FE5AD9"/>
    <w:rsid w:val="00FE6C80"/>
    <w:rsid w:val="00FE7DD9"/>
    <w:rsid w:val="00FF0BEB"/>
    <w:rsid w:val="00FF2535"/>
    <w:rsid w:val="00FF4202"/>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2AAAD"/>
  <w15:docId w15:val="{C1A3563F-48E7-4BCD-AC09-4CFEDC2A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38"/>
    <w:pPr>
      <w:spacing w:before="60" w:after="60"/>
    </w:pPr>
    <w:rPr>
      <w:rFonts w:ascii="Arial" w:eastAsiaTheme="majorEastAsia" w:hAnsi="Arial" w:cs="Arial"/>
      <w:sz w:val="24"/>
      <w:szCs w:val="24"/>
    </w:rPr>
  </w:style>
  <w:style w:type="paragraph" w:styleId="Heading1">
    <w:name w:val="heading 1"/>
    <w:basedOn w:val="Normal"/>
    <w:next w:val="Normal"/>
    <w:link w:val="Heading1Char"/>
    <w:qFormat/>
    <w:rsid w:val="00447991"/>
    <w:pPr>
      <w:keepNext/>
      <w:pBdr>
        <w:bottom w:val="single" w:sz="4" w:space="1" w:color="auto"/>
      </w:pBdr>
      <w:spacing w:before="120" w:after="120"/>
      <w:outlineLvl w:val="0"/>
    </w:pPr>
    <w:rPr>
      <w:b/>
      <w:bCs/>
      <w:kern w:val="32"/>
      <w:sz w:val="28"/>
    </w:rPr>
  </w:style>
  <w:style w:type="paragraph" w:styleId="Heading2">
    <w:name w:val="heading 2"/>
    <w:basedOn w:val="Normal"/>
    <w:next w:val="Normal"/>
    <w:link w:val="Heading2Char"/>
    <w:qFormat/>
    <w:rsid w:val="002F61E4"/>
    <w:pPr>
      <w:keepNext/>
      <w:tabs>
        <w:tab w:val="left" w:pos="0"/>
      </w:tabs>
      <w:autoSpaceDE w:val="0"/>
      <w:autoSpaceDN w:val="0"/>
      <w:adjustRightInd w:val="0"/>
      <w:outlineLvl w:val="1"/>
    </w:pPr>
    <w:rPr>
      <w:rFonts w:eastAsia="Times New Roman" w:cs="Times New Roman"/>
      <w:b/>
      <w:snapToGrid w:val="0"/>
      <w:kern w:val="30"/>
      <w:sz w:val="26"/>
      <w:szCs w:val="22"/>
    </w:rPr>
  </w:style>
  <w:style w:type="paragraph" w:styleId="Heading3">
    <w:name w:val="heading 3"/>
    <w:basedOn w:val="Normal"/>
    <w:next w:val="Normal"/>
    <w:link w:val="Heading3Char"/>
    <w:uiPriority w:val="9"/>
    <w:qFormat/>
    <w:rsid w:val="00455C6B"/>
    <w:pPr>
      <w:widowControl w:val="0"/>
      <w:spacing w:before="120" w:after="120"/>
      <w:outlineLvl w:val="2"/>
    </w:pPr>
    <w:rPr>
      <w:b/>
      <w:bCs/>
      <w:i/>
      <w:szCs w:val="26"/>
    </w:rPr>
  </w:style>
  <w:style w:type="paragraph" w:styleId="Heading4">
    <w:name w:val="heading 4"/>
    <w:basedOn w:val="Normal"/>
    <w:next w:val="Normal"/>
    <w:link w:val="Heading4Char"/>
    <w:uiPriority w:val="9"/>
    <w:qFormat/>
    <w:rsid w:val="00F66D73"/>
    <w:pPr>
      <w:widowControl w:val="0"/>
      <w:spacing w:after="0"/>
      <w:ind w:left="360" w:hanging="360"/>
      <w:outlineLvl w:val="3"/>
    </w:pPr>
    <w:rPr>
      <w:bCs/>
      <w:i/>
      <w:szCs w:val="20"/>
    </w:rPr>
  </w:style>
  <w:style w:type="paragraph" w:styleId="Heading5">
    <w:name w:val="heading 5"/>
    <w:basedOn w:val="Normal"/>
    <w:next w:val="Normal"/>
    <w:link w:val="Heading5Char"/>
    <w:uiPriority w:val="9"/>
    <w:unhideWhenUsed/>
    <w:qFormat/>
    <w:rsid w:val="00D0188D"/>
    <w:pPr>
      <w:keepNext/>
      <w:keepLines/>
      <w:spacing w:after="0"/>
      <w:outlineLvl w:val="4"/>
    </w:pPr>
    <w:rPr>
      <w:sz w:val="22"/>
      <w:szCs w:val="22"/>
    </w:rPr>
  </w:style>
  <w:style w:type="paragraph" w:styleId="Heading6">
    <w:name w:val="heading 6"/>
    <w:basedOn w:val="Normal"/>
    <w:next w:val="Normal"/>
    <w:link w:val="Heading6Char"/>
    <w:uiPriority w:val="9"/>
    <w:unhideWhenUsed/>
    <w:qFormat/>
    <w:rsid w:val="006C2DCD"/>
    <w:pPr>
      <w:keepNext/>
      <w:keepLines/>
      <w:numPr>
        <w:numId w:val="3"/>
      </w:numPr>
      <w:spacing w:before="40" w:after="40"/>
      <w:outlineLvl w:val="5"/>
    </w:pPr>
    <w:rPr>
      <w:i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991"/>
    <w:rPr>
      <w:rFonts w:ascii="Arial" w:eastAsiaTheme="majorEastAsia" w:hAnsi="Arial" w:cs="Arial"/>
      <w:b/>
      <w:bCs/>
      <w:kern w:val="32"/>
      <w:sz w:val="28"/>
      <w:szCs w:val="24"/>
    </w:rPr>
  </w:style>
  <w:style w:type="character" w:customStyle="1" w:styleId="Heading2Char">
    <w:name w:val="Heading 2 Char"/>
    <w:basedOn w:val="DefaultParagraphFont"/>
    <w:link w:val="Heading2"/>
    <w:rsid w:val="002F61E4"/>
    <w:rPr>
      <w:rFonts w:ascii="Arial" w:hAnsi="Arial"/>
      <w:b/>
      <w:snapToGrid w:val="0"/>
      <w:kern w:val="30"/>
      <w:sz w:val="26"/>
      <w:szCs w:val="22"/>
    </w:rPr>
  </w:style>
  <w:style w:type="character" w:customStyle="1" w:styleId="Heading3Char">
    <w:name w:val="Heading 3 Char"/>
    <w:basedOn w:val="DefaultParagraphFont"/>
    <w:link w:val="Heading3"/>
    <w:uiPriority w:val="9"/>
    <w:rsid w:val="00455C6B"/>
    <w:rPr>
      <w:rFonts w:ascii="Arial" w:eastAsiaTheme="majorEastAsia" w:hAnsi="Arial" w:cs="Arial"/>
      <w:b/>
      <w:bCs/>
      <w:i/>
      <w:sz w:val="24"/>
      <w:szCs w:val="26"/>
    </w:rPr>
  </w:style>
  <w:style w:type="character" w:customStyle="1" w:styleId="Heading4Char">
    <w:name w:val="Heading 4 Char"/>
    <w:basedOn w:val="DefaultParagraphFont"/>
    <w:link w:val="Heading4"/>
    <w:uiPriority w:val="9"/>
    <w:rsid w:val="00F66D73"/>
    <w:rPr>
      <w:rFonts w:ascii="Arial" w:eastAsiaTheme="majorEastAsia" w:hAnsi="Arial" w:cs="Arial"/>
      <w:bCs/>
      <w:i/>
      <w:sz w:val="24"/>
    </w:rPr>
  </w:style>
  <w:style w:type="character" w:customStyle="1" w:styleId="Heading5Char">
    <w:name w:val="Heading 5 Char"/>
    <w:basedOn w:val="DefaultParagraphFont"/>
    <w:link w:val="Heading5"/>
    <w:uiPriority w:val="9"/>
    <w:rsid w:val="00D0188D"/>
    <w:rPr>
      <w:rFonts w:ascii="Arial" w:eastAsiaTheme="majorEastAsia" w:hAnsi="Arial" w:cs="Arial"/>
      <w:sz w:val="22"/>
      <w:szCs w:val="22"/>
    </w:rPr>
  </w:style>
  <w:style w:type="character" w:customStyle="1" w:styleId="Heading6Char">
    <w:name w:val="Heading 6 Char"/>
    <w:basedOn w:val="DefaultParagraphFont"/>
    <w:link w:val="Heading6"/>
    <w:uiPriority w:val="9"/>
    <w:rsid w:val="006C2DCD"/>
    <w:rPr>
      <w:rFonts w:ascii="Arial" w:eastAsiaTheme="majorEastAsia" w:hAnsi="Arial" w:cs="Arial"/>
      <w:iCs/>
      <w:szCs w:val="22"/>
    </w:rPr>
  </w:style>
  <w:style w:type="table" w:styleId="TableGrid">
    <w:name w:val="Table Grid"/>
    <w:basedOn w:val="TableNormal"/>
    <w:uiPriority w:val="59"/>
    <w:rsid w:val="00215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B416E"/>
    <w:pPr>
      <w:spacing w:before="120" w:after="40"/>
      <w:jc w:val="center"/>
    </w:pPr>
    <w:rPr>
      <w:b/>
      <w:bCs/>
      <w:noProof/>
      <w:sz w:val="22"/>
      <w:szCs w:val="20"/>
    </w:rPr>
  </w:style>
  <w:style w:type="paragraph" w:styleId="NormalWeb">
    <w:name w:val="Normal (Web)"/>
    <w:basedOn w:val="Normal"/>
    <w:uiPriority w:val="99"/>
    <w:rsid w:val="00E24BA1"/>
    <w:pPr>
      <w:spacing w:before="100" w:beforeAutospacing="1" w:after="100" w:afterAutospacing="1"/>
    </w:pPr>
  </w:style>
  <w:style w:type="character" w:styleId="Hyperlink">
    <w:name w:val="Hyperlink"/>
    <w:basedOn w:val="DefaultParagraphFont"/>
    <w:uiPriority w:val="99"/>
    <w:rsid w:val="00F73A68"/>
    <w:rPr>
      <w:color w:val="0000FF"/>
      <w:u w:val="single"/>
    </w:rPr>
  </w:style>
  <w:style w:type="character" w:customStyle="1" w:styleId="blueten1">
    <w:name w:val="blueten1"/>
    <w:basedOn w:val="DefaultParagraphFont"/>
    <w:rsid w:val="00F73A68"/>
    <w:rPr>
      <w:rFonts w:ascii="Verdana" w:hAnsi="Verdana" w:hint="default"/>
      <w:color w:val="003399"/>
      <w:sz w:val="19"/>
      <w:szCs w:val="19"/>
    </w:rPr>
  </w:style>
  <w:style w:type="paragraph" w:customStyle="1" w:styleId="Third">
    <w:name w:val="Third"/>
    <w:basedOn w:val="Normal"/>
    <w:rsid w:val="00393392"/>
    <w:pPr>
      <w:tabs>
        <w:tab w:val="num" w:pos="2880"/>
      </w:tabs>
      <w:spacing w:after="40"/>
      <w:ind w:left="2880" w:hanging="360"/>
    </w:pPr>
    <w:rPr>
      <w:sz w:val="20"/>
      <w:szCs w:val="20"/>
    </w:rPr>
  </w:style>
  <w:style w:type="paragraph" w:styleId="Header">
    <w:name w:val="header"/>
    <w:basedOn w:val="Normal"/>
    <w:rsid w:val="00240B16"/>
    <w:pPr>
      <w:tabs>
        <w:tab w:val="center" w:pos="4320"/>
        <w:tab w:val="right" w:pos="8640"/>
      </w:tabs>
    </w:pPr>
  </w:style>
  <w:style w:type="character" w:styleId="PageNumber">
    <w:name w:val="page number"/>
    <w:basedOn w:val="DefaultParagraphFont"/>
    <w:rsid w:val="00240B16"/>
  </w:style>
  <w:style w:type="paragraph" w:styleId="Footer">
    <w:name w:val="footer"/>
    <w:basedOn w:val="Normal"/>
    <w:rsid w:val="0039309A"/>
    <w:pPr>
      <w:tabs>
        <w:tab w:val="center" w:pos="4320"/>
        <w:tab w:val="right" w:pos="8640"/>
      </w:tabs>
    </w:pPr>
  </w:style>
  <w:style w:type="paragraph" w:customStyle="1" w:styleId="TableHead">
    <w:name w:val="Table Head"/>
    <w:basedOn w:val="BodyText"/>
    <w:rsid w:val="00F650B2"/>
    <w:pPr>
      <w:spacing w:before="80" w:after="80"/>
    </w:pPr>
    <w:rPr>
      <w:b/>
      <w:bCs/>
      <w:sz w:val="20"/>
    </w:rPr>
  </w:style>
  <w:style w:type="paragraph" w:styleId="BodyText">
    <w:name w:val="Body Text"/>
    <w:basedOn w:val="Normal"/>
    <w:rsid w:val="00F650B2"/>
    <w:pPr>
      <w:spacing w:after="120"/>
    </w:pPr>
  </w:style>
  <w:style w:type="paragraph" w:customStyle="1" w:styleId="TableBold">
    <w:name w:val="Table Bold"/>
    <w:basedOn w:val="Normal"/>
    <w:rsid w:val="00F650B2"/>
    <w:rPr>
      <w:b/>
      <w:bCs/>
      <w:sz w:val="18"/>
    </w:rPr>
  </w:style>
  <w:style w:type="paragraph" w:customStyle="1" w:styleId="TableText">
    <w:name w:val="Table Text"/>
    <w:basedOn w:val="BodyText"/>
    <w:rsid w:val="00F650B2"/>
    <w:pPr>
      <w:spacing w:after="60"/>
    </w:pPr>
    <w:rPr>
      <w:sz w:val="18"/>
    </w:rPr>
  </w:style>
  <w:style w:type="character" w:styleId="Strong">
    <w:name w:val="Strong"/>
    <w:basedOn w:val="DefaultParagraphFont"/>
    <w:qFormat/>
    <w:rsid w:val="00547CC0"/>
    <w:rPr>
      <w:b/>
      <w:bCs/>
    </w:rPr>
  </w:style>
  <w:style w:type="paragraph" w:styleId="BalloonText">
    <w:name w:val="Balloon Text"/>
    <w:basedOn w:val="Normal"/>
    <w:semiHidden/>
    <w:rsid w:val="002C7115"/>
    <w:rPr>
      <w:rFonts w:ascii="Tahoma" w:hAnsi="Tahoma" w:cs="Tahoma"/>
      <w:sz w:val="16"/>
      <w:szCs w:val="16"/>
    </w:rPr>
  </w:style>
  <w:style w:type="character" w:customStyle="1" w:styleId="Bold">
    <w:name w:val="Bold"/>
    <w:basedOn w:val="DefaultParagraphFont"/>
    <w:rsid w:val="004362B6"/>
    <w:rPr>
      <w:rFonts w:ascii="Arial" w:hAnsi="Arial"/>
      <w:b/>
      <w:sz w:val="20"/>
    </w:rPr>
  </w:style>
  <w:style w:type="paragraph" w:customStyle="1" w:styleId="TableTextSmall">
    <w:name w:val="Table Text Small"/>
    <w:basedOn w:val="BodyText"/>
    <w:rsid w:val="004362B6"/>
    <w:pPr>
      <w:numPr>
        <w:numId w:val="1"/>
      </w:numPr>
      <w:spacing w:after="60"/>
    </w:pPr>
    <w:rPr>
      <w:sz w:val="18"/>
    </w:rPr>
  </w:style>
  <w:style w:type="paragraph" w:styleId="TOC2">
    <w:name w:val="toc 2"/>
    <w:basedOn w:val="Normal"/>
    <w:next w:val="Normal"/>
    <w:autoRedefine/>
    <w:uiPriority w:val="39"/>
    <w:rsid w:val="00A9748B"/>
    <w:pPr>
      <w:spacing w:after="0"/>
      <w:ind w:left="245"/>
    </w:pPr>
    <w:rPr>
      <w:rFonts w:cstheme="minorHAnsi"/>
      <w:bCs/>
      <w:sz w:val="22"/>
      <w:szCs w:val="22"/>
    </w:rPr>
  </w:style>
  <w:style w:type="paragraph" w:styleId="TOC1">
    <w:name w:val="toc 1"/>
    <w:basedOn w:val="Normal"/>
    <w:next w:val="Normal"/>
    <w:uiPriority w:val="39"/>
    <w:rsid w:val="00A9748B"/>
    <w:pPr>
      <w:spacing w:before="120" w:after="0"/>
    </w:pPr>
    <w:rPr>
      <w:rFonts w:cstheme="minorHAnsi"/>
      <w:b/>
      <w:bCs/>
      <w:iCs/>
    </w:rPr>
  </w:style>
  <w:style w:type="character" w:styleId="FollowedHyperlink">
    <w:name w:val="FollowedHyperlink"/>
    <w:basedOn w:val="DefaultParagraphFont"/>
    <w:rsid w:val="00C92310"/>
    <w:rPr>
      <w:color w:val="606420"/>
      <w:u w:val="single"/>
    </w:rPr>
  </w:style>
  <w:style w:type="paragraph" w:styleId="TOC3">
    <w:name w:val="toc 3"/>
    <w:basedOn w:val="Normal"/>
    <w:next w:val="Normal"/>
    <w:autoRedefine/>
    <w:uiPriority w:val="39"/>
    <w:rsid w:val="005D22A1"/>
    <w:pPr>
      <w:spacing w:before="0" w:after="0"/>
      <w:ind w:left="480"/>
    </w:pPr>
    <w:rPr>
      <w:rFonts w:asciiTheme="minorHAnsi" w:hAnsiTheme="minorHAnsi" w:cstheme="minorHAnsi"/>
      <w:sz w:val="20"/>
      <w:szCs w:val="20"/>
    </w:rPr>
  </w:style>
  <w:style w:type="paragraph" w:styleId="TableofFigures">
    <w:name w:val="table of figures"/>
    <w:basedOn w:val="Normal"/>
    <w:next w:val="Normal"/>
    <w:semiHidden/>
    <w:rsid w:val="00616594"/>
    <w:pPr>
      <w:ind w:left="480" w:hanging="480"/>
    </w:pPr>
  </w:style>
  <w:style w:type="paragraph" w:styleId="ListParagraph">
    <w:name w:val="List Paragraph"/>
    <w:basedOn w:val="TableTextSmall"/>
    <w:uiPriority w:val="34"/>
    <w:qFormat/>
    <w:rsid w:val="0024239D"/>
    <w:pPr>
      <w:spacing w:before="0" w:after="0"/>
    </w:pPr>
    <w:rPr>
      <w:sz w:val="24"/>
    </w:rPr>
  </w:style>
  <w:style w:type="table" w:customStyle="1" w:styleId="TableGrid1">
    <w:name w:val="Table Grid1"/>
    <w:basedOn w:val="TableNormal"/>
    <w:next w:val="TableGrid"/>
    <w:uiPriority w:val="59"/>
    <w:rsid w:val="00CF26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3A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3A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3A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03A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03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head"/>
    <w:basedOn w:val="Normal"/>
    <w:rsid w:val="00413419"/>
    <w:pPr>
      <w:spacing w:before="100" w:beforeAutospacing="1" w:after="100" w:afterAutospacing="1"/>
    </w:pPr>
  </w:style>
  <w:style w:type="paragraph" w:customStyle="1" w:styleId="tabletext0">
    <w:name w:val="tabletext"/>
    <w:basedOn w:val="Normal"/>
    <w:rsid w:val="00413419"/>
    <w:pPr>
      <w:spacing w:before="100" w:beforeAutospacing="1" w:after="100" w:afterAutospacing="1"/>
    </w:pPr>
  </w:style>
  <w:style w:type="paragraph" w:customStyle="1" w:styleId="ListParaDot">
    <w:name w:val="List Para Dot"/>
    <w:basedOn w:val="Normal"/>
    <w:link w:val="ListParaDotChar"/>
    <w:qFormat/>
    <w:rsid w:val="00447991"/>
    <w:pPr>
      <w:widowControl w:val="0"/>
      <w:numPr>
        <w:numId w:val="4"/>
      </w:numPr>
      <w:tabs>
        <w:tab w:val="right" w:leader="dot" w:pos="10214"/>
      </w:tabs>
      <w:spacing w:before="20" w:after="20"/>
      <w:ind w:left="630"/>
    </w:pPr>
    <w:rPr>
      <w:szCs w:val="28"/>
    </w:rPr>
  </w:style>
  <w:style w:type="character" w:customStyle="1" w:styleId="ListParaDotChar">
    <w:name w:val="List Para Dot Char"/>
    <w:basedOn w:val="DefaultParagraphFont"/>
    <w:link w:val="ListParaDot"/>
    <w:rsid w:val="00447991"/>
    <w:rPr>
      <w:rFonts w:ascii="Arial" w:eastAsiaTheme="majorEastAsia" w:hAnsi="Arial" w:cs="Arial"/>
      <w:sz w:val="24"/>
      <w:szCs w:val="28"/>
    </w:rPr>
  </w:style>
  <w:style w:type="paragraph" w:customStyle="1" w:styleId="ListParaCheckMark">
    <w:name w:val="List Para Check Mark"/>
    <w:basedOn w:val="Heading6"/>
    <w:link w:val="ListParaCheckMarkChar"/>
    <w:rsid w:val="002C1FC0"/>
    <w:pPr>
      <w:keepNext w:val="0"/>
      <w:keepLines w:val="0"/>
      <w:widowControl w:val="0"/>
    </w:pPr>
    <w:rPr>
      <w:sz w:val="22"/>
    </w:rPr>
  </w:style>
  <w:style w:type="character" w:customStyle="1" w:styleId="ListParaCheckMarkChar">
    <w:name w:val="List Para Check Mark Char"/>
    <w:basedOn w:val="Heading6Char"/>
    <w:link w:val="ListParaCheckMark"/>
    <w:rsid w:val="002C1FC0"/>
    <w:rPr>
      <w:rFonts w:ascii="Arial" w:eastAsiaTheme="majorEastAsia" w:hAnsi="Arial" w:cs="Arial"/>
      <w:iCs/>
      <w:sz w:val="22"/>
      <w:szCs w:val="22"/>
    </w:rPr>
  </w:style>
  <w:style w:type="paragraph" w:styleId="Title">
    <w:name w:val="Title"/>
    <w:basedOn w:val="Normal"/>
    <w:next w:val="Normal"/>
    <w:link w:val="TitleChar"/>
    <w:uiPriority w:val="10"/>
    <w:qFormat/>
    <w:rsid w:val="00992EE2"/>
    <w:pPr>
      <w:pBdr>
        <w:bottom w:val="single" w:sz="8" w:space="4" w:color="4F81BD" w:themeColor="accent1"/>
      </w:pBdr>
      <w:spacing w:before="0" w:after="300"/>
      <w:contextualSpacing/>
    </w:pPr>
    <w:rPr>
      <w:rFonts w:asciiTheme="majorHAnsi"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2EE2"/>
    <w:rPr>
      <w:rFonts w:asciiTheme="majorHAnsi" w:eastAsiaTheme="majorEastAsia" w:hAnsiTheme="majorHAnsi" w:cstheme="majorBidi"/>
      <w:color w:val="17365D" w:themeColor="text2" w:themeShade="BF"/>
      <w:spacing w:val="5"/>
      <w:kern w:val="28"/>
      <w:sz w:val="52"/>
      <w:szCs w:val="52"/>
    </w:rPr>
  </w:style>
  <w:style w:type="paragraph" w:customStyle="1" w:styleId="TableHeader">
    <w:name w:val="Table Header"/>
    <w:basedOn w:val="Normal"/>
    <w:qFormat/>
    <w:rsid w:val="009321B6"/>
    <w:pPr>
      <w:widowControl w:val="0"/>
      <w:spacing w:before="0" w:after="0"/>
      <w:jc w:val="center"/>
    </w:pPr>
    <w:rPr>
      <w:b/>
      <w:color w:val="FFFFFF" w:themeColor="background1"/>
    </w:rPr>
  </w:style>
  <w:style w:type="paragraph" w:styleId="TOC4">
    <w:name w:val="toc 4"/>
    <w:basedOn w:val="Normal"/>
    <w:next w:val="Normal"/>
    <w:autoRedefine/>
    <w:uiPriority w:val="39"/>
    <w:unhideWhenUsed/>
    <w:rsid w:val="00CF4298"/>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CF4298"/>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CF4298"/>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CF4298"/>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F4298"/>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F4298"/>
    <w:pPr>
      <w:spacing w:before="0" w:after="0"/>
      <w:ind w:left="1920"/>
    </w:pPr>
    <w:rPr>
      <w:rFonts w:asciiTheme="minorHAnsi" w:hAnsiTheme="minorHAnsi" w:cstheme="minorHAnsi"/>
      <w:sz w:val="20"/>
      <w:szCs w:val="20"/>
    </w:rPr>
  </w:style>
  <w:style w:type="paragraph" w:customStyle="1" w:styleId="StyleListBulletAuto">
    <w:name w:val="Style List Bullet + Auto"/>
    <w:basedOn w:val="Normal"/>
    <w:rsid w:val="000E73A5"/>
    <w:pPr>
      <w:numPr>
        <w:numId w:val="7"/>
      </w:numPr>
      <w:spacing w:before="0" w:after="0"/>
    </w:pPr>
    <w:rPr>
      <w:rFonts w:ascii="Times New Roman" w:eastAsia="Times New Roman" w:hAnsi="Times New Roman" w:cs="Times New Roman"/>
    </w:rPr>
  </w:style>
  <w:style w:type="character" w:customStyle="1" w:styleId="style3">
    <w:name w:val="style3"/>
    <w:basedOn w:val="DefaultParagraphFont"/>
    <w:rsid w:val="00BB4A72"/>
  </w:style>
  <w:style w:type="paragraph" w:customStyle="1" w:styleId="style7">
    <w:name w:val="style7"/>
    <w:basedOn w:val="Normal"/>
    <w:rsid w:val="00BB4A72"/>
    <w:pPr>
      <w:spacing w:before="100" w:beforeAutospacing="1" w:after="100" w:afterAutospacing="1"/>
    </w:pPr>
    <w:rPr>
      <w:rFonts w:ascii="Times New Roman" w:eastAsia="Times New Roman" w:hAnsi="Times New Roman" w:cs="Times New Roman"/>
    </w:rPr>
  </w:style>
  <w:style w:type="paragraph" w:customStyle="1" w:styleId="style5">
    <w:name w:val="style5"/>
    <w:basedOn w:val="Normal"/>
    <w:rsid w:val="00BB4A72"/>
    <w:pPr>
      <w:spacing w:before="100" w:beforeAutospacing="1" w:after="100" w:afterAutospacing="1"/>
    </w:pPr>
    <w:rPr>
      <w:rFonts w:ascii="Times New Roman" w:eastAsia="Times New Roman" w:hAnsi="Times New Roman" w:cs="Times New Roman"/>
    </w:rPr>
  </w:style>
  <w:style w:type="paragraph" w:customStyle="1" w:styleId="style31">
    <w:name w:val="style31"/>
    <w:basedOn w:val="Normal"/>
    <w:rsid w:val="00BB4A72"/>
    <w:pPr>
      <w:spacing w:before="100" w:beforeAutospacing="1" w:after="100" w:afterAutospacing="1"/>
    </w:pPr>
    <w:rPr>
      <w:rFonts w:ascii="Times New Roman" w:eastAsia="Times New Roman" w:hAnsi="Times New Roman" w:cs="Times New Roman"/>
    </w:rPr>
  </w:style>
  <w:style w:type="character" w:customStyle="1" w:styleId="style6">
    <w:name w:val="style6"/>
    <w:basedOn w:val="DefaultParagraphFont"/>
    <w:rsid w:val="00BB4A72"/>
  </w:style>
  <w:style w:type="character" w:customStyle="1" w:styleId="style71">
    <w:name w:val="style71"/>
    <w:basedOn w:val="DefaultParagraphFont"/>
    <w:rsid w:val="00BB4A72"/>
  </w:style>
  <w:style w:type="paragraph" w:customStyle="1" w:styleId="style1">
    <w:name w:val="style1"/>
    <w:basedOn w:val="Normal"/>
    <w:rsid w:val="00EE5C8F"/>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17568C"/>
    <w:pPr>
      <w:keepLines/>
      <w:pBdr>
        <w:bottom w:val="none" w:sz="0" w:space="0" w:color="auto"/>
      </w:pBdr>
      <w:spacing w:before="240" w:after="0" w:line="259" w:lineRule="auto"/>
      <w:outlineLvl w:val="9"/>
    </w:pPr>
    <w:rPr>
      <w:rFonts w:asciiTheme="majorHAnsi" w:hAnsiTheme="majorHAnsi" w:cstheme="majorBidi"/>
      <w:b w:val="0"/>
      <w:bCs w:val="0"/>
      <w:color w:val="365F91" w:themeColor="accent1" w:themeShade="BF"/>
      <w:kern w:val="0"/>
      <w:sz w:val="32"/>
      <w:szCs w:val="32"/>
    </w:rPr>
  </w:style>
  <w:style w:type="character" w:styleId="UnresolvedMention">
    <w:name w:val="Unresolved Mention"/>
    <w:basedOn w:val="DefaultParagraphFont"/>
    <w:uiPriority w:val="99"/>
    <w:semiHidden/>
    <w:unhideWhenUsed/>
    <w:rsid w:val="0073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7747">
      <w:bodyDiv w:val="1"/>
      <w:marLeft w:val="0"/>
      <w:marRight w:val="0"/>
      <w:marTop w:val="0"/>
      <w:marBottom w:val="0"/>
      <w:divBdr>
        <w:top w:val="none" w:sz="0" w:space="0" w:color="auto"/>
        <w:left w:val="none" w:sz="0" w:space="0" w:color="auto"/>
        <w:bottom w:val="none" w:sz="0" w:space="0" w:color="auto"/>
        <w:right w:val="none" w:sz="0" w:space="0" w:color="auto"/>
      </w:divBdr>
    </w:div>
    <w:div w:id="75323924">
      <w:bodyDiv w:val="1"/>
      <w:marLeft w:val="0"/>
      <w:marRight w:val="0"/>
      <w:marTop w:val="0"/>
      <w:marBottom w:val="0"/>
      <w:divBdr>
        <w:top w:val="none" w:sz="0" w:space="0" w:color="auto"/>
        <w:left w:val="none" w:sz="0" w:space="0" w:color="auto"/>
        <w:bottom w:val="none" w:sz="0" w:space="0" w:color="auto"/>
        <w:right w:val="none" w:sz="0" w:space="0" w:color="auto"/>
      </w:divBdr>
      <w:divsChild>
        <w:div w:id="105195953">
          <w:marLeft w:val="0"/>
          <w:marRight w:val="0"/>
          <w:marTop w:val="0"/>
          <w:marBottom w:val="0"/>
          <w:divBdr>
            <w:top w:val="none" w:sz="0" w:space="0" w:color="auto"/>
            <w:left w:val="none" w:sz="0" w:space="0" w:color="auto"/>
            <w:bottom w:val="none" w:sz="0" w:space="0" w:color="auto"/>
            <w:right w:val="none" w:sz="0" w:space="0" w:color="auto"/>
          </w:divBdr>
          <w:divsChild>
            <w:div w:id="21274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7886">
      <w:bodyDiv w:val="1"/>
      <w:marLeft w:val="0"/>
      <w:marRight w:val="0"/>
      <w:marTop w:val="0"/>
      <w:marBottom w:val="0"/>
      <w:divBdr>
        <w:top w:val="none" w:sz="0" w:space="0" w:color="auto"/>
        <w:left w:val="none" w:sz="0" w:space="0" w:color="auto"/>
        <w:bottom w:val="none" w:sz="0" w:space="0" w:color="auto"/>
        <w:right w:val="none" w:sz="0" w:space="0" w:color="auto"/>
      </w:divBdr>
    </w:div>
    <w:div w:id="180364177">
      <w:bodyDiv w:val="1"/>
      <w:marLeft w:val="0"/>
      <w:marRight w:val="0"/>
      <w:marTop w:val="0"/>
      <w:marBottom w:val="0"/>
      <w:divBdr>
        <w:top w:val="none" w:sz="0" w:space="0" w:color="auto"/>
        <w:left w:val="none" w:sz="0" w:space="0" w:color="auto"/>
        <w:bottom w:val="none" w:sz="0" w:space="0" w:color="auto"/>
        <w:right w:val="none" w:sz="0" w:space="0" w:color="auto"/>
      </w:divBdr>
    </w:div>
    <w:div w:id="204219096">
      <w:bodyDiv w:val="1"/>
      <w:marLeft w:val="0"/>
      <w:marRight w:val="0"/>
      <w:marTop w:val="0"/>
      <w:marBottom w:val="0"/>
      <w:divBdr>
        <w:top w:val="none" w:sz="0" w:space="0" w:color="auto"/>
        <w:left w:val="none" w:sz="0" w:space="0" w:color="auto"/>
        <w:bottom w:val="none" w:sz="0" w:space="0" w:color="auto"/>
        <w:right w:val="none" w:sz="0" w:space="0" w:color="auto"/>
      </w:divBdr>
    </w:div>
    <w:div w:id="232277830">
      <w:bodyDiv w:val="1"/>
      <w:marLeft w:val="0"/>
      <w:marRight w:val="0"/>
      <w:marTop w:val="0"/>
      <w:marBottom w:val="0"/>
      <w:divBdr>
        <w:top w:val="none" w:sz="0" w:space="0" w:color="auto"/>
        <w:left w:val="none" w:sz="0" w:space="0" w:color="auto"/>
        <w:bottom w:val="none" w:sz="0" w:space="0" w:color="auto"/>
        <w:right w:val="none" w:sz="0" w:space="0" w:color="auto"/>
      </w:divBdr>
      <w:divsChild>
        <w:div w:id="1465003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7776">
      <w:bodyDiv w:val="1"/>
      <w:marLeft w:val="0"/>
      <w:marRight w:val="0"/>
      <w:marTop w:val="0"/>
      <w:marBottom w:val="0"/>
      <w:divBdr>
        <w:top w:val="none" w:sz="0" w:space="0" w:color="auto"/>
        <w:left w:val="none" w:sz="0" w:space="0" w:color="auto"/>
        <w:bottom w:val="none" w:sz="0" w:space="0" w:color="auto"/>
        <w:right w:val="none" w:sz="0" w:space="0" w:color="auto"/>
      </w:divBdr>
    </w:div>
    <w:div w:id="345207288">
      <w:bodyDiv w:val="1"/>
      <w:marLeft w:val="0"/>
      <w:marRight w:val="0"/>
      <w:marTop w:val="0"/>
      <w:marBottom w:val="0"/>
      <w:divBdr>
        <w:top w:val="none" w:sz="0" w:space="0" w:color="auto"/>
        <w:left w:val="none" w:sz="0" w:space="0" w:color="auto"/>
        <w:bottom w:val="none" w:sz="0" w:space="0" w:color="auto"/>
        <w:right w:val="none" w:sz="0" w:space="0" w:color="auto"/>
      </w:divBdr>
      <w:divsChild>
        <w:div w:id="173885092">
          <w:marLeft w:val="0"/>
          <w:marRight w:val="0"/>
          <w:marTop w:val="0"/>
          <w:marBottom w:val="0"/>
          <w:divBdr>
            <w:top w:val="none" w:sz="0" w:space="0" w:color="auto"/>
            <w:left w:val="none" w:sz="0" w:space="0" w:color="auto"/>
            <w:bottom w:val="none" w:sz="0" w:space="0" w:color="auto"/>
            <w:right w:val="none" w:sz="0" w:space="0" w:color="auto"/>
          </w:divBdr>
          <w:divsChild>
            <w:div w:id="196890236">
              <w:marLeft w:val="0"/>
              <w:marRight w:val="0"/>
              <w:marTop w:val="0"/>
              <w:marBottom w:val="0"/>
              <w:divBdr>
                <w:top w:val="none" w:sz="0" w:space="0" w:color="auto"/>
                <w:left w:val="none" w:sz="0" w:space="0" w:color="auto"/>
                <w:bottom w:val="none" w:sz="0" w:space="0" w:color="auto"/>
                <w:right w:val="none" w:sz="0" w:space="0" w:color="auto"/>
              </w:divBdr>
            </w:div>
            <w:div w:id="202862239">
              <w:marLeft w:val="0"/>
              <w:marRight w:val="0"/>
              <w:marTop w:val="0"/>
              <w:marBottom w:val="0"/>
              <w:divBdr>
                <w:top w:val="none" w:sz="0" w:space="0" w:color="auto"/>
                <w:left w:val="none" w:sz="0" w:space="0" w:color="auto"/>
                <w:bottom w:val="none" w:sz="0" w:space="0" w:color="auto"/>
                <w:right w:val="none" w:sz="0" w:space="0" w:color="auto"/>
              </w:divBdr>
            </w:div>
            <w:div w:id="320041534">
              <w:marLeft w:val="0"/>
              <w:marRight w:val="0"/>
              <w:marTop w:val="0"/>
              <w:marBottom w:val="0"/>
              <w:divBdr>
                <w:top w:val="none" w:sz="0" w:space="0" w:color="auto"/>
                <w:left w:val="none" w:sz="0" w:space="0" w:color="auto"/>
                <w:bottom w:val="none" w:sz="0" w:space="0" w:color="auto"/>
                <w:right w:val="none" w:sz="0" w:space="0" w:color="auto"/>
              </w:divBdr>
            </w:div>
            <w:div w:id="555506327">
              <w:marLeft w:val="0"/>
              <w:marRight w:val="0"/>
              <w:marTop w:val="0"/>
              <w:marBottom w:val="0"/>
              <w:divBdr>
                <w:top w:val="none" w:sz="0" w:space="0" w:color="auto"/>
                <w:left w:val="none" w:sz="0" w:space="0" w:color="auto"/>
                <w:bottom w:val="none" w:sz="0" w:space="0" w:color="auto"/>
                <w:right w:val="none" w:sz="0" w:space="0" w:color="auto"/>
              </w:divBdr>
            </w:div>
            <w:div w:id="1364406963">
              <w:marLeft w:val="0"/>
              <w:marRight w:val="0"/>
              <w:marTop w:val="0"/>
              <w:marBottom w:val="0"/>
              <w:divBdr>
                <w:top w:val="none" w:sz="0" w:space="0" w:color="auto"/>
                <w:left w:val="none" w:sz="0" w:space="0" w:color="auto"/>
                <w:bottom w:val="none" w:sz="0" w:space="0" w:color="auto"/>
                <w:right w:val="none" w:sz="0" w:space="0" w:color="auto"/>
              </w:divBdr>
            </w:div>
            <w:div w:id="1844083808">
              <w:marLeft w:val="0"/>
              <w:marRight w:val="0"/>
              <w:marTop w:val="0"/>
              <w:marBottom w:val="0"/>
              <w:divBdr>
                <w:top w:val="none" w:sz="0" w:space="0" w:color="auto"/>
                <w:left w:val="none" w:sz="0" w:space="0" w:color="auto"/>
                <w:bottom w:val="none" w:sz="0" w:space="0" w:color="auto"/>
                <w:right w:val="none" w:sz="0" w:space="0" w:color="auto"/>
              </w:divBdr>
            </w:div>
            <w:div w:id="1866868596">
              <w:marLeft w:val="0"/>
              <w:marRight w:val="0"/>
              <w:marTop w:val="0"/>
              <w:marBottom w:val="0"/>
              <w:divBdr>
                <w:top w:val="none" w:sz="0" w:space="0" w:color="auto"/>
                <w:left w:val="none" w:sz="0" w:space="0" w:color="auto"/>
                <w:bottom w:val="none" w:sz="0" w:space="0" w:color="auto"/>
                <w:right w:val="none" w:sz="0" w:space="0" w:color="auto"/>
              </w:divBdr>
            </w:div>
            <w:div w:id="19892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6981">
      <w:bodyDiv w:val="1"/>
      <w:marLeft w:val="0"/>
      <w:marRight w:val="0"/>
      <w:marTop w:val="0"/>
      <w:marBottom w:val="0"/>
      <w:divBdr>
        <w:top w:val="none" w:sz="0" w:space="0" w:color="auto"/>
        <w:left w:val="none" w:sz="0" w:space="0" w:color="auto"/>
        <w:bottom w:val="none" w:sz="0" w:space="0" w:color="auto"/>
        <w:right w:val="none" w:sz="0" w:space="0" w:color="auto"/>
      </w:divBdr>
    </w:div>
    <w:div w:id="349111389">
      <w:bodyDiv w:val="1"/>
      <w:marLeft w:val="0"/>
      <w:marRight w:val="0"/>
      <w:marTop w:val="0"/>
      <w:marBottom w:val="0"/>
      <w:divBdr>
        <w:top w:val="none" w:sz="0" w:space="0" w:color="auto"/>
        <w:left w:val="none" w:sz="0" w:space="0" w:color="auto"/>
        <w:bottom w:val="none" w:sz="0" w:space="0" w:color="auto"/>
        <w:right w:val="none" w:sz="0" w:space="0" w:color="auto"/>
      </w:divBdr>
      <w:divsChild>
        <w:div w:id="733164631">
          <w:marLeft w:val="0"/>
          <w:marRight w:val="0"/>
          <w:marTop w:val="0"/>
          <w:marBottom w:val="0"/>
          <w:divBdr>
            <w:top w:val="none" w:sz="0" w:space="0" w:color="auto"/>
            <w:left w:val="none" w:sz="0" w:space="0" w:color="auto"/>
            <w:bottom w:val="none" w:sz="0" w:space="0" w:color="auto"/>
            <w:right w:val="none" w:sz="0" w:space="0" w:color="auto"/>
          </w:divBdr>
          <w:divsChild>
            <w:div w:id="9417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17493">
      <w:bodyDiv w:val="1"/>
      <w:marLeft w:val="0"/>
      <w:marRight w:val="0"/>
      <w:marTop w:val="0"/>
      <w:marBottom w:val="0"/>
      <w:divBdr>
        <w:top w:val="none" w:sz="0" w:space="0" w:color="auto"/>
        <w:left w:val="none" w:sz="0" w:space="0" w:color="auto"/>
        <w:bottom w:val="none" w:sz="0" w:space="0" w:color="auto"/>
        <w:right w:val="none" w:sz="0" w:space="0" w:color="auto"/>
      </w:divBdr>
      <w:divsChild>
        <w:div w:id="1226331296">
          <w:marLeft w:val="0"/>
          <w:marRight w:val="0"/>
          <w:marTop w:val="0"/>
          <w:marBottom w:val="0"/>
          <w:divBdr>
            <w:top w:val="none" w:sz="0" w:space="0" w:color="auto"/>
            <w:left w:val="none" w:sz="0" w:space="0" w:color="auto"/>
            <w:bottom w:val="none" w:sz="0" w:space="0" w:color="auto"/>
            <w:right w:val="none" w:sz="0" w:space="0" w:color="auto"/>
          </w:divBdr>
          <w:divsChild>
            <w:div w:id="242765608">
              <w:marLeft w:val="0"/>
              <w:marRight w:val="0"/>
              <w:marTop w:val="0"/>
              <w:marBottom w:val="0"/>
              <w:divBdr>
                <w:top w:val="none" w:sz="0" w:space="0" w:color="auto"/>
                <w:left w:val="none" w:sz="0" w:space="0" w:color="auto"/>
                <w:bottom w:val="none" w:sz="0" w:space="0" w:color="auto"/>
                <w:right w:val="none" w:sz="0" w:space="0" w:color="auto"/>
              </w:divBdr>
            </w:div>
            <w:div w:id="539435782">
              <w:marLeft w:val="0"/>
              <w:marRight w:val="0"/>
              <w:marTop w:val="0"/>
              <w:marBottom w:val="0"/>
              <w:divBdr>
                <w:top w:val="none" w:sz="0" w:space="0" w:color="auto"/>
                <w:left w:val="none" w:sz="0" w:space="0" w:color="auto"/>
                <w:bottom w:val="none" w:sz="0" w:space="0" w:color="auto"/>
                <w:right w:val="none" w:sz="0" w:space="0" w:color="auto"/>
              </w:divBdr>
            </w:div>
            <w:div w:id="563830397">
              <w:marLeft w:val="0"/>
              <w:marRight w:val="0"/>
              <w:marTop w:val="0"/>
              <w:marBottom w:val="0"/>
              <w:divBdr>
                <w:top w:val="none" w:sz="0" w:space="0" w:color="auto"/>
                <w:left w:val="none" w:sz="0" w:space="0" w:color="auto"/>
                <w:bottom w:val="none" w:sz="0" w:space="0" w:color="auto"/>
                <w:right w:val="none" w:sz="0" w:space="0" w:color="auto"/>
              </w:divBdr>
            </w:div>
            <w:div w:id="603532635">
              <w:marLeft w:val="0"/>
              <w:marRight w:val="0"/>
              <w:marTop w:val="0"/>
              <w:marBottom w:val="0"/>
              <w:divBdr>
                <w:top w:val="none" w:sz="0" w:space="0" w:color="auto"/>
                <w:left w:val="none" w:sz="0" w:space="0" w:color="auto"/>
                <w:bottom w:val="none" w:sz="0" w:space="0" w:color="auto"/>
                <w:right w:val="none" w:sz="0" w:space="0" w:color="auto"/>
              </w:divBdr>
            </w:div>
            <w:div w:id="12528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559">
      <w:bodyDiv w:val="1"/>
      <w:marLeft w:val="0"/>
      <w:marRight w:val="0"/>
      <w:marTop w:val="0"/>
      <w:marBottom w:val="0"/>
      <w:divBdr>
        <w:top w:val="none" w:sz="0" w:space="0" w:color="auto"/>
        <w:left w:val="none" w:sz="0" w:space="0" w:color="auto"/>
        <w:bottom w:val="none" w:sz="0" w:space="0" w:color="auto"/>
        <w:right w:val="none" w:sz="0" w:space="0" w:color="auto"/>
      </w:divBdr>
    </w:div>
    <w:div w:id="431903621">
      <w:bodyDiv w:val="1"/>
      <w:marLeft w:val="0"/>
      <w:marRight w:val="0"/>
      <w:marTop w:val="0"/>
      <w:marBottom w:val="0"/>
      <w:divBdr>
        <w:top w:val="none" w:sz="0" w:space="0" w:color="auto"/>
        <w:left w:val="none" w:sz="0" w:space="0" w:color="auto"/>
        <w:bottom w:val="none" w:sz="0" w:space="0" w:color="auto"/>
        <w:right w:val="none" w:sz="0" w:space="0" w:color="auto"/>
      </w:divBdr>
    </w:div>
    <w:div w:id="435251623">
      <w:bodyDiv w:val="1"/>
      <w:marLeft w:val="0"/>
      <w:marRight w:val="0"/>
      <w:marTop w:val="0"/>
      <w:marBottom w:val="0"/>
      <w:divBdr>
        <w:top w:val="none" w:sz="0" w:space="0" w:color="auto"/>
        <w:left w:val="none" w:sz="0" w:space="0" w:color="auto"/>
        <w:bottom w:val="none" w:sz="0" w:space="0" w:color="auto"/>
        <w:right w:val="none" w:sz="0" w:space="0" w:color="auto"/>
      </w:divBdr>
    </w:div>
    <w:div w:id="452598289">
      <w:bodyDiv w:val="1"/>
      <w:marLeft w:val="0"/>
      <w:marRight w:val="0"/>
      <w:marTop w:val="0"/>
      <w:marBottom w:val="0"/>
      <w:divBdr>
        <w:top w:val="none" w:sz="0" w:space="0" w:color="auto"/>
        <w:left w:val="none" w:sz="0" w:space="0" w:color="auto"/>
        <w:bottom w:val="none" w:sz="0" w:space="0" w:color="auto"/>
        <w:right w:val="none" w:sz="0" w:space="0" w:color="auto"/>
      </w:divBdr>
    </w:div>
    <w:div w:id="453252552">
      <w:bodyDiv w:val="1"/>
      <w:marLeft w:val="0"/>
      <w:marRight w:val="0"/>
      <w:marTop w:val="0"/>
      <w:marBottom w:val="0"/>
      <w:divBdr>
        <w:top w:val="none" w:sz="0" w:space="0" w:color="auto"/>
        <w:left w:val="none" w:sz="0" w:space="0" w:color="auto"/>
        <w:bottom w:val="none" w:sz="0" w:space="0" w:color="auto"/>
        <w:right w:val="none" w:sz="0" w:space="0" w:color="auto"/>
      </w:divBdr>
    </w:div>
    <w:div w:id="481780018">
      <w:bodyDiv w:val="1"/>
      <w:marLeft w:val="0"/>
      <w:marRight w:val="0"/>
      <w:marTop w:val="0"/>
      <w:marBottom w:val="0"/>
      <w:divBdr>
        <w:top w:val="none" w:sz="0" w:space="0" w:color="auto"/>
        <w:left w:val="none" w:sz="0" w:space="0" w:color="auto"/>
        <w:bottom w:val="none" w:sz="0" w:space="0" w:color="auto"/>
        <w:right w:val="none" w:sz="0" w:space="0" w:color="auto"/>
      </w:divBdr>
    </w:div>
    <w:div w:id="483546062">
      <w:bodyDiv w:val="1"/>
      <w:marLeft w:val="0"/>
      <w:marRight w:val="0"/>
      <w:marTop w:val="0"/>
      <w:marBottom w:val="0"/>
      <w:divBdr>
        <w:top w:val="none" w:sz="0" w:space="0" w:color="auto"/>
        <w:left w:val="none" w:sz="0" w:space="0" w:color="auto"/>
        <w:bottom w:val="none" w:sz="0" w:space="0" w:color="auto"/>
        <w:right w:val="none" w:sz="0" w:space="0" w:color="auto"/>
      </w:divBdr>
    </w:div>
    <w:div w:id="553197251">
      <w:bodyDiv w:val="1"/>
      <w:marLeft w:val="0"/>
      <w:marRight w:val="0"/>
      <w:marTop w:val="0"/>
      <w:marBottom w:val="0"/>
      <w:divBdr>
        <w:top w:val="none" w:sz="0" w:space="0" w:color="auto"/>
        <w:left w:val="none" w:sz="0" w:space="0" w:color="auto"/>
        <w:bottom w:val="none" w:sz="0" w:space="0" w:color="auto"/>
        <w:right w:val="none" w:sz="0" w:space="0" w:color="auto"/>
      </w:divBdr>
      <w:divsChild>
        <w:div w:id="1579635121">
          <w:marLeft w:val="1181"/>
          <w:marRight w:val="0"/>
          <w:marTop w:val="86"/>
          <w:marBottom w:val="65"/>
          <w:divBdr>
            <w:top w:val="none" w:sz="0" w:space="0" w:color="auto"/>
            <w:left w:val="none" w:sz="0" w:space="0" w:color="auto"/>
            <w:bottom w:val="none" w:sz="0" w:space="0" w:color="auto"/>
            <w:right w:val="none" w:sz="0" w:space="0" w:color="auto"/>
          </w:divBdr>
        </w:div>
        <w:div w:id="1403410251">
          <w:marLeft w:val="1181"/>
          <w:marRight w:val="0"/>
          <w:marTop w:val="86"/>
          <w:marBottom w:val="65"/>
          <w:divBdr>
            <w:top w:val="none" w:sz="0" w:space="0" w:color="auto"/>
            <w:left w:val="none" w:sz="0" w:space="0" w:color="auto"/>
            <w:bottom w:val="none" w:sz="0" w:space="0" w:color="auto"/>
            <w:right w:val="none" w:sz="0" w:space="0" w:color="auto"/>
          </w:divBdr>
        </w:div>
        <w:div w:id="802774176">
          <w:marLeft w:val="1181"/>
          <w:marRight w:val="0"/>
          <w:marTop w:val="86"/>
          <w:marBottom w:val="65"/>
          <w:divBdr>
            <w:top w:val="none" w:sz="0" w:space="0" w:color="auto"/>
            <w:left w:val="none" w:sz="0" w:space="0" w:color="auto"/>
            <w:bottom w:val="none" w:sz="0" w:space="0" w:color="auto"/>
            <w:right w:val="none" w:sz="0" w:space="0" w:color="auto"/>
          </w:divBdr>
        </w:div>
        <w:div w:id="378822973">
          <w:marLeft w:val="1181"/>
          <w:marRight w:val="0"/>
          <w:marTop w:val="86"/>
          <w:marBottom w:val="65"/>
          <w:divBdr>
            <w:top w:val="none" w:sz="0" w:space="0" w:color="auto"/>
            <w:left w:val="none" w:sz="0" w:space="0" w:color="auto"/>
            <w:bottom w:val="none" w:sz="0" w:space="0" w:color="auto"/>
            <w:right w:val="none" w:sz="0" w:space="0" w:color="auto"/>
          </w:divBdr>
        </w:div>
        <w:div w:id="680856970">
          <w:marLeft w:val="1181"/>
          <w:marRight w:val="0"/>
          <w:marTop w:val="86"/>
          <w:marBottom w:val="65"/>
          <w:divBdr>
            <w:top w:val="none" w:sz="0" w:space="0" w:color="auto"/>
            <w:left w:val="none" w:sz="0" w:space="0" w:color="auto"/>
            <w:bottom w:val="none" w:sz="0" w:space="0" w:color="auto"/>
            <w:right w:val="none" w:sz="0" w:space="0" w:color="auto"/>
          </w:divBdr>
        </w:div>
        <w:div w:id="653531606">
          <w:marLeft w:val="1181"/>
          <w:marRight w:val="0"/>
          <w:marTop w:val="86"/>
          <w:marBottom w:val="65"/>
          <w:divBdr>
            <w:top w:val="none" w:sz="0" w:space="0" w:color="auto"/>
            <w:left w:val="none" w:sz="0" w:space="0" w:color="auto"/>
            <w:bottom w:val="none" w:sz="0" w:space="0" w:color="auto"/>
            <w:right w:val="none" w:sz="0" w:space="0" w:color="auto"/>
          </w:divBdr>
        </w:div>
        <w:div w:id="1562521602">
          <w:marLeft w:val="1181"/>
          <w:marRight w:val="0"/>
          <w:marTop w:val="86"/>
          <w:marBottom w:val="65"/>
          <w:divBdr>
            <w:top w:val="none" w:sz="0" w:space="0" w:color="auto"/>
            <w:left w:val="none" w:sz="0" w:space="0" w:color="auto"/>
            <w:bottom w:val="none" w:sz="0" w:space="0" w:color="auto"/>
            <w:right w:val="none" w:sz="0" w:space="0" w:color="auto"/>
          </w:divBdr>
        </w:div>
        <w:div w:id="1170019564">
          <w:marLeft w:val="1181"/>
          <w:marRight w:val="0"/>
          <w:marTop w:val="86"/>
          <w:marBottom w:val="65"/>
          <w:divBdr>
            <w:top w:val="none" w:sz="0" w:space="0" w:color="auto"/>
            <w:left w:val="none" w:sz="0" w:space="0" w:color="auto"/>
            <w:bottom w:val="none" w:sz="0" w:space="0" w:color="auto"/>
            <w:right w:val="none" w:sz="0" w:space="0" w:color="auto"/>
          </w:divBdr>
        </w:div>
        <w:div w:id="779107672">
          <w:marLeft w:val="1181"/>
          <w:marRight w:val="0"/>
          <w:marTop w:val="86"/>
          <w:marBottom w:val="65"/>
          <w:divBdr>
            <w:top w:val="none" w:sz="0" w:space="0" w:color="auto"/>
            <w:left w:val="none" w:sz="0" w:space="0" w:color="auto"/>
            <w:bottom w:val="none" w:sz="0" w:space="0" w:color="auto"/>
            <w:right w:val="none" w:sz="0" w:space="0" w:color="auto"/>
          </w:divBdr>
        </w:div>
        <w:div w:id="2047555729">
          <w:marLeft w:val="1181"/>
          <w:marRight w:val="0"/>
          <w:marTop w:val="86"/>
          <w:marBottom w:val="65"/>
          <w:divBdr>
            <w:top w:val="none" w:sz="0" w:space="0" w:color="auto"/>
            <w:left w:val="none" w:sz="0" w:space="0" w:color="auto"/>
            <w:bottom w:val="none" w:sz="0" w:space="0" w:color="auto"/>
            <w:right w:val="none" w:sz="0" w:space="0" w:color="auto"/>
          </w:divBdr>
        </w:div>
      </w:divsChild>
    </w:div>
    <w:div w:id="594747749">
      <w:bodyDiv w:val="1"/>
      <w:marLeft w:val="0"/>
      <w:marRight w:val="0"/>
      <w:marTop w:val="0"/>
      <w:marBottom w:val="0"/>
      <w:divBdr>
        <w:top w:val="none" w:sz="0" w:space="0" w:color="auto"/>
        <w:left w:val="none" w:sz="0" w:space="0" w:color="auto"/>
        <w:bottom w:val="none" w:sz="0" w:space="0" w:color="auto"/>
        <w:right w:val="none" w:sz="0" w:space="0" w:color="auto"/>
      </w:divBdr>
    </w:div>
    <w:div w:id="638921273">
      <w:bodyDiv w:val="1"/>
      <w:marLeft w:val="0"/>
      <w:marRight w:val="0"/>
      <w:marTop w:val="0"/>
      <w:marBottom w:val="0"/>
      <w:divBdr>
        <w:top w:val="none" w:sz="0" w:space="0" w:color="auto"/>
        <w:left w:val="none" w:sz="0" w:space="0" w:color="auto"/>
        <w:bottom w:val="none" w:sz="0" w:space="0" w:color="auto"/>
        <w:right w:val="none" w:sz="0" w:space="0" w:color="auto"/>
      </w:divBdr>
    </w:div>
    <w:div w:id="644822886">
      <w:bodyDiv w:val="1"/>
      <w:marLeft w:val="0"/>
      <w:marRight w:val="0"/>
      <w:marTop w:val="0"/>
      <w:marBottom w:val="0"/>
      <w:divBdr>
        <w:top w:val="none" w:sz="0" w:space="0" w:color="auto"/>
        <w:left w:val="none" w:sz="0" w:space="0" w:color="auto"/>
        <w:bottom w:val="none" w:sz="0" w:space="0" w:color="auto"/>
        <w:right w:val="none" w:sz="0" w:space="0" w:color="auto"/>
      </w:divBdr>
    </w:div>
    <w:div w:id="646276408">
      <w:bodyDiv w:val="1"/>
      <w:marLeft w:val="0"/>
      <w:marRight w:val="0"/>
      <w:marTop w:val="0"/>
      <w:marBottom w:val="0"/>
      <w:divBdr>
        <w:top w:val="none" w:sz="0" w:space="0" w:color="auto"/>
        <w:left w:val="none" w:sz="0" w:space="0" w:color="auto"/>
        <w:bottom w:val="none" w:sz="0" w:space="0" w:color="auto"/>
        <w:right w:val="none" w:sz="0" w:space="0" w:color="auto"/>
      </w:divBdr>
    </w:div>
    <w:div w:id="656956066">
      <w:bodyDiv w:val="1"/>
      <w:marLeft w:val="0"/>
      <w:marRight w:val="0"/>
      <w:marTop w:val="0"/>
      <w:marBottom w:val="0"/>
      <w:divBdr>
        <w:top w:val="none" w:sz="0" w:space="0" w:color="auto"/>
        <w:left w:val="none" w:sz="0" w:space="0" w:color="auto"/>
        <w:bottom w:val="none" w:sz="0" w:space="0" w:color="auto"/>
        <w:right w:val="none" w:sz="0" w:space="0" w:color="auto"/>
      </w:divBdr>
    </w:div>
    <w:div w:id="690229870">
      <w:bodyDiv w:val="1"/>
      <w:marLeft w:val="0"/>
      <w:marRight w:val="0"/>
      <w:marTop w:val="0"/>
      <w:marBottom w:val="0"/>
      <w:divBdr>
        <w:top w:val="none" w:sz="0" w:space="0" w:color="auto"/>
        <w:left w:val="none" w:sz="0" w:space="0" w:color="auto"/>
        <w:bottom w:val="none" w:sz="0" w:space="0" w:color="auto"/>
        <w:right w:val="none" w:sz="0" w:space="0" w:color="auto"/>
      </w:divBdr>
    </w:div>
    <w:div w:id="710879921">
      <w:bodyDiv w:val="1"/>
      <w:marLeft w:val="0"/>
      <w:marRight w:val="0"/>
      <w:marTop w:val="0"/>
      <w:marBottom w:val="0"/>
      <w:divBdr>
        <w:top w:val="none" w:sz="0" w:space="0" w:color="auto"/>
        <w:left w:val="none" w:sz="0" w:space="0" w:color="auto"/>
        <w:bottom w:val="none" w:sz="0" w:space="0" w:color="auto"/>
        <w:right w:val="none" w:sz="0" w:space="0" w:color="auto"/>
      </w:divBdr>
    </w:div>
    <w:div w:id="770244704">
      <w:bodyDiv w:val="1"/>
      <w:marLeft w:val="0"/>
      <w:marRight w:val="0"/>
      <w:marTop w:val="0"/>
      <w:marBottom w:val="0"/>
      <w:divBdr>
        <w:top w:val="none" w:sz="0" w:space="0" w:color="auto"/>
        <w:left w:val="none" w:sz="0" w:space="0" w:color="auto"/>
        <w:bottom w:val="none" w:sz="0" w:space="0" w:color="auto"/>
        <w:right w:val="none" w:sz="0" w:space="0" w:color="auto"/>
      </w:divBdr>
    </w:div>
    <w:div w:id="790366144">
      <w:bodyDiv w:val="1"/>
      <w:marLeft w:val="0"/>
      <w:marRight w:val="0"/>
      <w:marTop w:val="0"/>
      <w:marBottom w:val="0"/>
      <w:divBdr>
        <w:top w:val="none" w:sz="0" w:space="0" w:color="auto"/>
        <w:left w:val="none" w:sz="0" w:space="0" w:color="auto"/>
        <w:bottom w:val="none" w:sz="0" w:space="0" w:color="auto"/>
        <w:right w:val="none" w:sz="0" w:space="0" w:color="auto"/>
      </w:divBdr>
    </w:div>
    <w:div w:id="794640941">
      <w:bodyDiv w:val="1"/>
      <w:marLeft w:val="0"/>
      <w:marRight w:val="0"/>
      <w:marTop w:val="0"/>
      <w:marBottom w:val="0"/>
      <w:divBdr>
        <w:top w:val="none" w:sz="0" w:space="0" w:color="auto"/>
        <w:left w:val="none" w:sz="0" w:space="0" w:color="auto"/>
        <w:bottom w:val="none" w:sz="0" w:space="0" w:color="auto"/>
        <w:right w:val="none" w:sz="0" w:space="0" w:color="auto"/>
      </w:divBdr>
      <w:divsChild>
        <w:div w:id="235212494">
          <w:marLeft w:val="0"/>
          <w:marRight w:val="0"/>
          <w:marTop w:val="0"/>
          <w:marBottom w:val="0"/>
          <w:divBdr>
            <w:top w:val="none" w:sz="0" w:space="0" w:color="auto"/>
            <w:left w:val="none" w:sz="0" w:space="0" w:color="auto"/>
            <w:bottom w:val="none" w:sz="0" w:space="0" w:color="auto"/>
            <w:right w:val="none" w:sz="0" w:space="0" w:color="auto"/>
          </w:divBdr>
        </w:div>
        <w:div w:id="1518151006">
          <w:marLeft w:val="0"/>
          <w:marRight w:val="0"/>
          <w:marTop w:val="0"/>
          <w:marBottom w:val="0"/>
          <w:divBdr>
            <w:top w:val="none" w:sz="0" w:space="0" w:color="auto"/>
            <w:left w:val="none" w:sz="0" w:space="0" w:color="auto"/>
            <w:bottom w:val="none" w:sz="0" w:space="0" w:color="auto"/>
            <w:right w:val="none" w:sz="0" w:space="0" w:color="auto"/>
          </w:divBdr>
        </w:div>
        <w:div w:id="2097170805">
          <w:marLeft w:val="0"/>
          <w:marRight w:val="0"/>
          <w:marTop w:val="0"/>
          <w:marBottom w:val="0"/>
          <w:divBdr>
            <w:top w:val="none" w:sz="0" w:space="0" w:color="auto"/>
            <w:left w:val="none" w:sz="0" w:space="0" w:color="auto"/>
            <w:bottom w:val="none" w:sz="0" w:space="0" w:color="auto"/>
            <w:right w:val="none" w:sz="0" w:space="0" w:color="auto"/>
          </w:divBdr>
        </w:div>
      </w:divsChild>
    </w:div>
    <w:div w:id="819856368">
      <w:bodyDiv w:val="1"/>
      <w:marLeft w:val="0"/>
      <w:marRight w:val="0"/>
      <w:marTop w:val="0"/>
      <w:marBottom w:val="0"/>
      <w:divBdr>
        <w:top w:val="none" w:sz="0" w:space="0" w:color="auto"/>
        <w:left w:val="none" w:sz="0" w:space="0" w:color="auto"/>
        <w:bottom w:val="none" w:sz="0" w:space="0" w:color="auto"/>
        <w:right w:val="none" w:sz="0" w:space="0" w:color="auto"/>
      </w:divBdr>
      <w:divsChild>
        <w:div w:id="108664026">
          <w:marLeft w:val="0"/>
          <w:marRight w:val="0"/>
          <w:marTop w:val="0"/>
          <w:marBottom w:val="0"/>
          <w:divBdr>
            <w:top w:val="none" w:sz="0" w:space="0" w:color="auto"/>
            <w:left w:val="none" w:sz="0" w:space="0" w:color="auto"/>
            <w:bottom w:val="none" w:sz="0" w:space="0" w:color="auto"/>
            <w:right w:val="none" w:sz="0" w:space="0" w:color="auto"/>
          </w:divBdr>
        </w:div>
        <w:div w:id="127864268">
          <w:marLeft w:val="0"/>
          <w:marRight w:val="0"/>
          <w:marTop w:val="0"/>
          <w:marBottom w:val="0"/>
          <w:divBdr>
            <w:top w:val="none" w:sz="0" w:space="0" w:color="auto"/>
            <w:left w:val="none" w:sz="0" w:space="0" w:color="auto"/>
            <w:bottom w:val="none" w:sz="0" w:space="0" w:color="auto"/>
            <w:right w:val="none" w:sz="0" w:space="0" w:color="auto"/>
          </w:divBdr>
        </w:div>
        <w:div w:id="135070376">
          <w:marLeft w:val="0"/>
          <w:marRight w:val="0"/>
          <w:marTop w:val="0"/>
          <w:marBottom w:val="0"/>
          <w:divBdr>
            <w:top w:val="none" w:sz="0" w:space="0" w:color="auto"/>
            <w:left w:val="none" w:sz="0" w:space="0" w:color="auto"/>
            <w:bottom w:val="none" w:sz="0" w:space="0" w:color="auto"/>
            <w:right w:val="none" w:sz="0" w:space="0" w:color="auto"/>
          </w:divBdr>
        </w:div>
        <w:div w:id="194926456">
          <w:marLeft w:val="0"/>
          <w:marRight w:val="0"/>
          <w:marTop w:val="0"/>
          <w:marBottom w:val="0"/>
          <w:divBdr>
            <w:top w:val="none" w:sz="0" w:space="0" w:color="auto"/>
            <w:left w:val="none" w:sz="0" w:space="0" w:color="auto"/>
            <w:bottom w:val="none" w:sz="0" w:space="0" w:color="auto"/>
            <w:right w:val="none" w:sz="0" w:space="0" w:color="auto"/>
          </w:divBdr>
        </w:div>
        <w:div w:id="276986362">
          <w:marLeft w:val="0"/>
          <w:marRight w:val="0"/>
          <w:marTop w:val="0"/>
          <w:marBottom w:val="0"/>
          <w:divBdr>
            <w:top w:val="none" w:sz="0" w:space="0" w:color="auto"/>
            <w:left w:val="none" w:sz="0" w:space="0" w:color="auto"/>
            <w:bottom w:val="none" w:sz="0" w:space="0" w:color="auto"/>
            <w:right w:val="none" w:sz="0" w:space="0" w:color="auto"/>
          </w:divBdr>
        </w:div>
        <w:div w:id="336426555">
          <w:marLeft w:val="0"/>
          <w:marRight w:val="0"/>
          <w:marTop w:val="0"/>
          <w:marBottom w:val="0"/>
          <w:divBdr>
            <w:top w:val="none" w:sz="0" w:space="0" w:color="auto"/>
            <w:left w:val="none" w:sz="0" w:space="0" w:color="auto"/>
            <w:bottom w:val="none" w:sz="0" w:space="0" w:color="auto"/>
            <w:right w:val="none" w:sz="0" w:space="0" w:color="auto"/>
          </w:divBdr>
        </w:div>
        <w:div w:id="345180832">
          <w:marLeft w:val="0"/>
          <w:marRight w:val="0"/>
          <w:marTop w:val="0"/>
          <w:marBottom w:val="0"/>
          <w:divBdr>
            <w:top w:val="none" w:sz="0" w:space="0" w:color="auto"/>
            <w:left w:val="none" w:sz="0" w:space="0" w:color="auto"/>
            <w:bottom w:val="none" w:sz="0" w:space="0" w:color="auto"/>
            <w:right w:val="none" w:sz="0" w:space="0" w:color="auto"/>
          </w:divBdr>
        </w:div>
        <w:div w:id="584414582">
          <w:marLeft w:val="0"/>
          <w:marRight w:val="0"/>
          <w:marTop w:val="0"/>
          <w:marBottom w:val="0"/>
          <w:divBdr>
            <w:top w:val="none" w:sz="0" w:space="0" w:color="auto"/>
            <w:left w:val="none" w:sz="0" w:space="0" w:color="auto"/>
            <w:bottom w:val="none" w:sz="0" w:space="0" w:color="auto"/>
            <w:right w:val="none" w:sz="0" w:space="0" w:color="auto"/>
          </w:divBdr>
        </w:div>
        <w:div w:id="592664395">
          <w:marLeft w:val="0"/>
          <w:marRight w:val="0"/>
          <w:marTop w:val="0"/>
          <w:marBottom w:val="0"/>
          <w:divBdr>
            <w:top w:val="none" w:sz="0" w:space="0" w:color="auto"/>
            <w:left w:val="none" w:sz="0" w:space="0" w:color="auto"/>
            <w:bottom w:val="none" w:sz="0" w:space="0" w:color="auto"/>
            <w:right w:val="none" w:sz="0" w:space="0" w:color="auto"/>
          </w:divBdr>
        </w:div>
        <w:div w:id="612832505">
          <w:marLeft w:val="0"/>
          <w:marRight w:val="0"/>
          <w:marTop w:val="0"/>
          <w:marBottom w:val="0"/>
          <w:divBdr>
            <w:top w:val="none" w:sz="0" w:space="0" w:color="auto"/>
            <w:left w:val="none" w:sz="0" w:space="0" w:color="auto"/>
            <w:bottom w:val="none" w:sz="0" w:space="0" w:color="auto"/>
            <w:right w:val="none" w:sz="0" w:space="0" w:color="auto"/>
          </w:divBdr>
        </w:div>
        <w:div w:id="645209499">
          <w:marLeft w:val="0"/>
          <w:marRight w:val="0"/>
          <w:marTop w:val="0"/>
          <w:marBottom w:val="0"/>
          <w:divBdr>
            <w:top w:val="none" w:sz="0" w:space="0" w:color="auto"/>
            <w:left w:val="none" w:sz="0" w:space="0" w:color="auto"/>
            <w:bottom w:val="none" w:sz="0" w:space="0" w:color="auto"/>
            <w:right w:val="none" w:sz="0" w:space="0" w:color="auto"/>
          </w:divBdr>
        </w:div>
        <w:div w:id="751313919">
          <w:marLeft w:val="0"/>
          <w:marRight w:val="0"/>
          <w:marTop w:val="0"/>
          <w:marBottom w:val="0"/>
          <w:divBdr>
            <w:top w:val="none" w:sz="0" w:space="0" w:color="auto"/>
            <w:left w:val="none" w:sz="0" w:space="0" w:color="auto"/>
            <w:bottom w:val="none" w:sz="0" w:space="0" w:color="auto"/>
            <w:right w:val="none" w:sz="0" w:space="0" w:color="auto"/>
          </w:divBdr>
        </w:div>
        <w:div w:id="782501983">
          <w:marLeft w:val="0"/>
          <w:marRight w:val="0"/>
          <w:marTop w:val="0"/>
          <w:marBottom w:val="0"/>
          <w:divBdr>
            <w:top w:val="none" w:sz="0" w:space="0" w:color="auto"/>
            <w:left w:val="none" w:sz="0" w:space="0" w:color="auto"/>
            <w:bottom w:val="none" w:sz="0" w:space="0" w:color="auto"/>
            <w:right w:val="none" w:sz="0" w:space="0" w:color="auto"/>
          </w:divBdr>
        </w:div>
        <w:div w:id="805438237">
          <w:marLeft w:val="0"/>
          <w:marRight w:val="0"/>
          <w:marTop w:val="0"/>
          <w:marBottom w:val="0"/>
          <w:divBdr>
            <w:top w:val="none" w:sz="0" w:space="0" w:color="auto"/>
            <w:left w:val="none" w:sz="0" w:space="0" w:color="auto"/>
            <w:bottom w:val="none" w:sz="0" w:space="0" w:color="auto"/>
            <w:right w:val="none" w:sz="0" w:space="0" w:color="auto"/>
          </w:divBdr>
        </w:div>
        <w:div w:id="820341898">
          <w:marLeft w:val="0"/>
          <w:marRight w:val="0"/>
          <w:marTop w:val="0"/>
          <w:marBottom w:val="0"/>
          <w:divBdr>
            <w:top w:val="none" w:sz="0" w:space="0" w:color="auto"/>
            <w:left w:val="none" w:sz="0" w:space="0" w:color="auto"/>
            <w:bottom w:val="none" w:sz="0" w:space="0" w:color="auto"/>
            <w:right w:val="none" w:sz="0" w:space="0" w:color="auto"/>
          </w:divBdr>
        </w:div>
        <w:div w:id="1082720639">
          <w:marLeft w:val="0"/>
          <w:marRight w:val="0"/>
          <w:marTop w:val="0"/>
          <w:marBottom w:val="0"/>
          <w:divBdr>
            <w:top w:val="none" w:sz="0" w:space="0" w:color="auto"/>
            <w:left w:val="none" w:sz="0" w:space="0" w:color="auto"/>
            <w:bottom w:val="none" w:sz="0" w:space="0" w:color="auto"/>
            <w:right w:val="none" w:sz="0" w:space="0" w:color="auto"/>
          </w:divBdr>
        </w:div>
        <w:div w:id="1281759398">
          <w:marLeft w:val="0"/>
          <w:marRight w:val="0"/>
          <w:marTop w:val="0"/>
          <w:marBottom w:val="0"/>
          <w:divBdr>
            <w:top w:val="none" w:sz="0" w:space="0" w:color="auto"/>
            <w:left w:val="none" w:sz="0" w:space="0" w:color="auto"/>
            <w:bottom w:val="none" w:sz="0" w:space="0" w:color="auto"/>
            <w:right w:val="none" w:sz="0" w:space="0" w:color="auto"/>
          </w:divBdr>
        </w:div>
        <w:div w:id="1291789258">
          <w:marLeft w:val="0"/>
          <w:marRight w:val="0"/>
          <w:marTop w:val="0"/>
          <w:marBottom w:val="0"/>
          <w:divBdr>
            <w:top w:val="none" w:sz="0" w:space="0" w:color="auto"/>
            <w:left w:val="none" w:sz="0" w:space="0" w:color="auto"/>
            <w:bottom w:val="none" w:sz="0" w:space="0" w:color="auto"/>
            <w:right w:val="none" w:sz="0" w:space="0" w:color="auto"/>
          </w:divBdr>
        </w:div>
        <w:div w:id="1343823245">
          <w:marLeft w:val="0"/>
          <w:marRight w:val="0"/>
          <w:marTop w:val="0"/>
          <w:marBottom w:val="0"/>
          <w:divBdr>
            <w:top w:val="none" w:sz="0" w:space="0" w:color="auto"/>
            <w:left w:val="none" w:sz="0" w:space="0" w:color="auto"/>
            <w:bottom w:val="none" w:sz="0" w:space="0" w:color="auto"/>
            <w:right w:val="none" w:sz="0" w:space="0" w:color="auto"/>
          </w:divBdr>
        </w:div>
        <w:div w:id="1504903771">
          <w:marLeft w:val="0"/>
          <w:marRight w:val="0"/>
          <w:marTop w:val="0"/>
          <w:marBottom w:val="0"/>
          <w:divBdr>
            <w:top w:val="none" w:sz="0" w:space="0" w:color="auto"/>
            <w:left w:val="none" w:sz="0" w:space="0" w:color="auto"/>
            <w:bottom w:val="none" w:sz="0" w:space="0" w:color="auto"/>
            <w:right w:val="none" w:sz="0" w:space="0" w:color="auto"/>
          </w:divBdr>
        </w:div>
        <w:div w:id="1570383990">
          <w:marLeft w:val="0"/>
          <w:marRight w:val="0"/>
          <w:marTop w:val="0"/>
          <w:marBottom w:val="0"/>
          <w:divBdr>
            <w:top w:val="none" w:sz="0" w:space="0" w:color="auto"/>
            <w:left w:val="none" w:sz="0" w:space="0" w:color="auto"/>
            <w:bottom w:val="none" w:sz="0" w:space="0" w:color="auto"/>
            <w:right w:val="none" w:sz="0" w:space="0" w:color="auto"/>
          </w:divBdr>
        </w:div>
        <w:div w:id="1593313614">
          <w:marLeft w:val="0"/>
          <w:marRight w:val="0"/>
          <w:marTop w:val="0"/>
          <w:marBottom w:val="0"/>
          <w:divBdr>
            <w:top w:val="none" w:sz="0" w:space="0" w:color="auto"/>
            <w:left w:val="none" w:sz="0" w:space="0" w:color="auto"/>
            <w:bottom w:val="none" w:sz="0" w:space="0" w:color="auto"/>
            <w:right w:val="none" w:sz="0" w:space="0" w:color="auto"/>
          </w:divBdr>
        </w:div>
        <w:div w:id="1615210970">
          <w:marLeft w:val="0"/>
          <w:marRight w:val="0"/>
          <w:marTop w:val="0"/>
          <w:marBottom w:val="0"/>
          <w:divBdr>
            <w:top w:val="none" w:sz="0" w:space="0" w:color="auto"/>
            <w:left w:val="none" w:sz="0" w:space="0" w:color="auto"/>
            <w:bottom w:val="none" w:sz="0" w:space="0" w:color="auto"/>
            <w:right w:val="none" w:sz="0" w:space="0" w:color="auto"/>
          </w:divBdr>
        </w:div>
        <w:div w:id="1652825232">
          <w:marLeft w:val="0"/>
          <w:marRight w:val="0"/>
          <w:marTop w:val="0"/>
          <w:marBottom w:val="0"/>
          <w:divBdr>
            <w:top w:val="none" w:sz="0" w:space="0" w:color="auto"/>
            <w:left w:val="none" w:sz="0" w:space="0" w:color="auto"/>
            <w:bottom w:val="none" w:sz="0" w:space="0" w:color="auto"/>
            <w:right w:val="none" w:sz="0" w:space="0" w:color="auto"/>
          </w:divBdr>
        </w:div>
        <w:div w:id="1673097929">
          <w:marLeft w:val="0"/>
          <w:marRight w:val="0"/>
          <w:marTop w:val="0"/>
          <w:marBottom w:val="0"/>
          <w:divBdr>
            <w:top w:val="none" w:sz="0" w:space="0" w:color="auto"/>
            <w:left w:val="none" w:sz="0" w:space="0" w:color="auto"/>
            <w:bottom w:val="none" w:sz="0" w:space="0" w:color="auto"/>
            <w:right w:val="none" w:sz="0" w:space="0" w:color="auto"/>
          </w:divBdr>
        </w:div>
        <w:div w:id="1693611211">
          <w:marLeft w:val="0"/>
          <w:marRight w:val="0"/>
          <w:marTop w:val="0"/>
          <w:marBottom w:val="0"/>
          <w:divBdr>
            <w:top w:val="none" w:sz="0" w:space="0" w:color="auto"/>
            <w:left w:val="none" w:sz="0" w:space="0" w:color="auto"/>
            <w:bottom w:val="none" w:sz="0" w:space="0" w:color="auto"/>
            <w:right w:val="none" w:sz="0" w:space="0" w:color="auto"/>
          </w:divBdr>
        </w:div>
        <w:div w:id="1810170249">
          <w:marLeft w:val="0"/>
          <w:marRight w:val="0"/>
          <w:marTop w:val="0"/>
          <w:marBottom w:val="0"/>
          <w:divBdr>
            <w:top w:val="none" w:sz="0" w:space="0" w:color="auto"/>
            <w:left w:val="none" w:sz="0" w:space="0" w:color="auto"/>
            <w:bottom w:val="none" w:sz="0" w:space="0" w:color="auto"/>
            <w:right w:val="none" w:sz="0" w:space="0" w:color="auto"/>
          </w:divBdr>
        </w:div>
        <w:div w:id="1816021157">
          <w:marLeft w:val="0"/>
          <w:marRight w:val="0"/>
          <w:marTop w:val="0"/>
          <w:marBottom w:val="0"/>
          <w:divBdr>
            <w:top w:val="none" w:sz="0" w:space="0" w:color="auto"/>
            <w:left w:val="none" w:sz="0" w:space="0" w:color="auto"/>
            <w:bottom w:val="none" w:sz="0" w:space="0" w:color="auto"/>
            <w:right w:val="none" w:sz="0" w:space="0" w:color="auto"/>
          </w:divBdr>
        </w:div>
        <w:div w:id="1829666064">
          <w:marLeft w:val="0"/>
          <w:marRight w:val="0"/>
          <w:marTop w:val="0"/>
          <w:marBottom w:val="0"/>
          <w:divBdr>
            <w:top w:val="none" w:sz="0" w:space="0" w:color="auto"/>
            <w:left w:val="none" w:sz="0" w:space="0" w:color="auto"/>
            <w:bottom w:val="none" w:sz="0" w:space="0" w:color="auto"/>
            <w:right w:val="none" w:sz="0" w:space="0" w:color="auto"/>
          </w:divBdr>
        </w:div>
        <w:div w:id="1844395950">
          <w:marLeft w:val="0"/>
          <w:marRight w:val="0"/>
          <w:marTop w:val="0"/>
          <w:marBottom w:val="0"/>
          <w:divBdr>
            <w:top w:val="none" w:sz="0" w:space="0" w:color="auto"/>
            <w:left w:val="none" w:sz="0" w:space="0" w:color="auto"/>
            <w:bottom w:val="none" w:sz="0" w:space="0" w:color="auto"/>
            <w:right w:val="none" w:sz="0" w:space="0" w:color="auto"/>
          </w:divBdr>
        </w:div>
        <w:div w:id="1896698779">
          <w:marLeft w:val="0"/>
          <w:marRight w:val="0"/>
          <w:marTop w:val="0"/>
          <w:marBottom w:val="0"/>
          <w:divBdr>
            <w:top w:val="none" w:sz="0" w:space="0" w:color="auto"/>
            <w:left w:val="none" w:sz="0" w:space="0" w:color="auto"/>
            <w:bottom w:val="none" w:sz="0" w:space="0" w:color="auto"/>
            <w:right w:val="none" w:sz="0" w:space="0" w:color="auto"/>
          </w:divBdr>
        </w:div>
        <w:div w:id="1918396390">
          <w:marLeft w:val="0"/>
          <w:marRight w:val="0"/>
          <w:marTop w:val="0"/>
          <w:marBottom w:val="0"/>
          <w:divBdr>
            <w:top w:val="none" w:sz="0" w:space="0" w:color="auto"/>
            <w:left w:val="none" w:sz="0" w:space="0" w:color="auto"/>
            <w:bottom w:val="none" w:sz="0" w:space="0" w:color="auto"/>
            <w:right w:val="none" w:sz="0" w:space="0" w:color="auto"/>
          </w:divBdr>
        </w:div>
        <w:div w:id="1959951666">
          <w:marLeft w:val="0"/>
          <w:marRight w:val="0"/>
          <w:marTop w:val="0"/>
          <w:marBottom w:val="0"/>
          <w:divBdr>
            <w:top w:val="none" w:sz="0" w:space="0" w:color="auto"/>
            <w:left w:val="none" w:sz="0" w:space="0" w:color="auto"/>
            <w:bottom w:val="none" w:sz="0" w:space="0" w:color="auto"/>
            <w:right w:val="none" w:sz="0" w:space="0" w:color="auto"/>
          </w:divBdr>
        </w:div>
        <w:div w:id="1983272575">
          <w:marLeft w:val="0"/>
          <w:marRight w:val="0"/>
          <w:marTop w:val="0"/>
          <w:marBottom w:val="0"/>
          <w:divBdr>
            <w:top w:val="none" w:sz="0" w:space="0" w:color="auto"/>
            <w:left w:val="none" w:sz="0" w:space="0" w:color="auto"/>
            <w:bottom w:val="none" w:sz="0" w:space="0" w:color="auto"/>
            <w:right w:val="none" w:sz="0" w:space="0" w:color="auto"/>
          </w:divBdr>
        </w:div>
        <w:div w:id="1987659011">
          <w:marLeft w:val="0"/>
          <w:marRight w:val="0"/>
          <w:marTop w:val="0"/>
          <w:marBottom w:val="0"/>
          <w:divBdr>
            <w:top w:val="none" w:sz="0" w:space="0" w:color="auto"/>
            <w:left w:val="none" w:sz="0" w:space="0" w:color="auto"/>
            <w:bottom w:val="none" w:sz="0" w:space="0" w:color="auto"/>
            <w:right w:val="none" w:sz="0" w:space="0" w:color="auto"/>
          </w:divBdr>
        </w:div>
        <w:div w:id="2065640742">
          <w:marLeft w:val="0"/>
          <w:marRight w:val="0"/>
          <w:marTop w:val="0"/>
          <w:marBottom w:val="0"/>
          <w:divBdr>
            <w:top w:val="none" w:sz="0" w:space="0" w:color="auto"/>
            <w:left w:val="none" w:sz="0" w:space="0" w:color="auto"/>
            <w:bottom w:val="none" w:sz="0" w:space="0" w:color="auto"/>
            <w:right w:val="none" w:sz="0" w:space="0" w:color="auto"/>
          </w:divBdr>
        </w:div>
      </w:divsChild>
    </w:div>
    <w:div w:id="822427903">
      <w:bodyDiv w:val="1"/>
      <w:marLeft w:val="0"/>
      <w:marRight w:val="0"/>
      <w:marTop w:val="0"/>
      <w:marBottom w:val="0"/>
      <w:divBdr>
        <w:top w:val="none" w:sz="0" w:space="0" w:color="auto"/>
        <w:left w:val="none" w:sz="0" w:space="0" w:color="auto"/>
        <w:bottom w:val="none" w:sz="0" w:space="0" w:color="auto"/>
        <w:right w:val="none" w:sz="0" w:space="0" w:color="auto"/>
      </w:divBdr>
    </w:div>
    <w:div w:id="827743367">
      <w:bodyDiv w:val="1"/>
      <w:marLeft w:val="0"/>
      <w:marRight w:val="0"/>
      <w:marTop w:val="0"/>
      <w:marBottom w:val="0"/>
      <w:divBdr>
        <w:top w:val="none" w:sz="0" w:space="0" w:color="auto"/>
        <w:left w:val="none" w:sz="0" w:space="0" w:color="auto"/>
        <w:bottom w:val="none" w:sz="0" w:space="0" w:color="auto"/>
        <w:right w:val="none" w:sz="0" w:space="0" w:color="auto"/>
      </w:divBdr>
      <w:divsChild>
        <w:div w:id="1140654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118039">
      <w:bodyDiv w:val="1"/>
      <w:marLeft w:val="0"/>
      <w:marRight w:val="0"/>
      <w:marTop w:val="0"/>
      <w:marBottom w:val="0"/>
      <w:divBdr>
        <w:top w:val="none" w:sz="0" w:space="0" w:color="auto"/>
        <w:left w:val="none" w:sz="0" w:space="0" w:color="auto"/>
        <w:bottom w:val="none" w:sz="0" w:space="0" w:color="auto"/>
        <w:right w:val="none" w:sz="0" w:space="0" w:color="auto"/>
      </w:divBdr>
    </w:div>
    <w:div w:id="869024756">
      <w:bodyDiv w:val="1"/>
      <w:marLeft w:val="0"/>
      <w:marRight w:val="0"/>
      <w:marTop w:val="0"/>
      <w:marBottom w:val="0"/>
      <w:divBdr>
        <w:top w:val="none" w:sz="0" w:space="0" w:color="auto"/>
        <w:left w:val="none" w:sz="0" w:space="0" w:color="auto"/>
        <w:bottom w:val="none" w:sz="0" w:space="0" w:color="auto"/>
        <w:right w:val="none" w:sz="0" w:space="0" w:color="auto"/>
      </w:divBdr>
    </w:div>
    <w:div w:id="879130478">
      <w:bodyDiv w:val="1"/>
      <w:marLeft w:val="0"/>
      <w:marRight w:val="0"/>
      <w:marTop w:val="0"/>
      <w:marBottom w:val="0"/>
      <w:divBdr>
        <w:top w:val="none" w:sz="0" w:space="0" w:color="auto"/>
        <w:left w:val="none" w:sz="0" w:space="0" w:color="auto"/>
        <w:bottom w:val="none" w:sz="0" w:space="0" w:color="auto"/>
        <w:right w:val="none" w:sz="0" w:space="0" w:color="auto"/>
      </w:divBdr>
    </w:div>
    <w:div w:id="885331834">
      <w:bodyDiv w:val="1"/>
      <w:marLeft w:val="0"/>
      <w:marRight w:val="0"/>
      <w:marTop w:val="0"/>
      <w:marBottom w:val="0"/>
      <w:divBdr>
        <w:top w:val="none" w:sz="0" w:space="0" w:color="auto"/>
        <w:left w:val="none" w:sz="0" w:space="0" w:color="auto"/>
        <w:bottom w:val="none" w:sz="0" w:space="0" w:color="auto"/>
        <w:right w:val="none" w:sz="0" w:space="0" w:color="auto"/>
      </w:divBdr>
    </w:div>
    <w:div w:id="922951895">
      <w:bodyDiv w:val="1"/>
      <w:marLeft w:val="0"/>
      <w:marRight w:val="0"/>
      <w:marTop w:val="0"/>
      <w:marBottom w:val="0"/>
      <w:divBdr>
        <w:top w:val="none" w:sz="0" w:space="0" w:color="auto"/>
        <w:left w:val="none" w:sz="0" w:space="0" w:color="auto"/>
        <w:bottom w:val="none" w:sz="0" w:space="0" w:color="auto"/>
        <w:right w:val="none" w:sz="0" w:space="0" w:color="auto"/>
      </w:divBdr>
    </w:div>
    <w:div w:id="958267996">
      <w:bodyDiv w:val="1"/>
      <w:marLeft w:val="0"/>
      <w:marRight w:val="0"/>
      <w:marTop w:val="0"/>
      <w:marBottom w:val="0"/>
      <w:divBdr>
        <w:top w:val="none" w:sz="0" w:space="0" w:color="auto"/>
        <w:left w:val="none" w:sz="0" w:space="0" w:color="auto"/>
        <w:bottom w:val="none" w:sz="0" w:space="0" w:color="auto"/>
        <w:right w:val="none" w:sz="0" w:space="0" w:color="auto"/>
      </w:divBdr>
      <w:divsChild>
        <w:div w:id="2025665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494777">
      <w:bodyDiv w:val="1"/>
      <w:marLeft w:val="0"/>
      <w:marRight w:val="0"/>
      <w:marTop w:val="0"/>
      <w:marBottom w:val="0"/>
      <w:divBdr>
        <w:top w:val="none" w:sz="0" w:space="0" w:color="auto"/>
        <w:left w:val="none" w:sz="0" w:space="0" w:color="auto"/>
        <w:bottom w:val="none" w:sz="0" w:space="0" w:color="auto"/>
        <w:right w:val="none" w:sz="0" w:space="0" w:color="auto"/>
      </w:divBdr>
      <w:divsChild>
        <w:div w:id="1347757073">
          <w:marLeft w:val="0"/>
          <w:marRight w:val="0"/>
          <w:marTop w:val="0"/>
          <w:marBottom w:val="0"/>
          <w:divBdr>
            <w:top w:val="none" w:sz="0" w:space="0" w:color="auto"/>
            <w:left w:val="none" w:sz="0" w:space="0" w:color="auto"/>
            <w:bottom w:val="none" w:sz="0" w:space="0" w:color="auto"/>
            <w:right w:val="none" w:sz="0" w:space="0" w:color="auto"/>
          </w:divBdr>
        </w:div>
      </w:divsChild>
    </w:div>
    <w:div w:id="1088234202">
      <w:bodyDiv w:val="1"/>
      <w:marLeft w:val="0"/>
      <w:marRight w:val="0"/>
      <w:marTop w:val="0"/>
      <w:marBottom w:val="0"/>
      <w:divBdr>
        <w:top w:val="none" w:sz="0" w:space="0" w:color="auto"/>
        <w:left w:val="none" w:sz="0" w:space="0" w:color="auto"/>
        <w:bottom w:val="none" w:sz="0" w:space="0" w:color="auto"/>
        <w:right w:val="none" w:sz="0" w:space="0" w:color="auto"/>
      </w:divBdr>
    </w:div>
    <w:div w:id="1094665712">
      <w:bodyDiv w:val="1"/>
      <w:marLeft w:val="0"/>
      <w:marRight w:val="0"/>
      <w:marTop w:val="0"/>
      <w:marBottom w:val="0"/>
      <w:divBdr>
        <w:top w:val="none" w:sz="0" w:space="0" w:color="auto"/>
        <w:left w:val="none" w:sz="0" w:space="0" w:color="auto"/>
        <w:bottom w:val="none" w:sz="0" w:space="0" w:color="auto"/>
        <w:right w:val="none" w:sz="0" w:space="0" w:color="auto"/>
      </w:divBdr>
    </w:div>
    <w:div w:id="1182890754">
      <w:bodyDiv w:val="1"/>
      <w:marLeft w:val="0"/>
      <w:marRight w:val="0"/>
      <w:marTop w:val="0"/>
      <w:marBottom w:val="0"/>
      <w:divBdr>
        <w:top w:val="none" w:sz="0" w:space="0" w:color="auto"/>
        <w:left w:val="none" w:sz="0" w:space="0" w:color="auto"/>
        <w:bottom w:val="none" w:sz="0" w:space="0" w:color="auto"/>
        <w:right w:val="none" w:sz="0" w:space="0" w:color="auto"/>
      </w:divBdr>
    </w:div>
    <w:div w:id="1327787371">
      <w:bodyDiv w:val="1"/>
      <w:marLeft w:val="0"/>
      <w:marRight w:val="0"/>
      <w:marTop w:val="0"/>
      <w:marBottom w:val="0"/>
      <w:divBdr>
        <w:top w:val="none" w:sz="0" w:space="0" w:color="auto"/>
        <w:left w:val="none" w:sz="0" w:space="0" w:color="auto"/>
        <w:bottom w:val="none" w:sz="0" w:space="0" w:color="auto"/>
        <w:right w:val="none" w:sz="0" w:space="0" w:color="auto"/>
      </w:divBdr>
    </w:div>
    <w:div w:id="1353341419">
      <w:bodyDiv w:val="1"/>
      <w:marLeft w:val="0"/>
      <w:marRight w:val="0"/>
      <w:marTop w:val="0"/>
      <w:marBottom w:val="0"/>
      <w:divBdr>
        <w:top w:val="none" w:sz="0" w:space="0" w:color="auto"/>
        <w:left w:val="none" w:sz="0" w:space="0" w:color="auto"/>
        <w:bottom w:val="none" w:sz="0" w:space="0" w:color="auto"/>
        <w:right w:val="none" w:sz="0" w:space="0" w:color="auto"/>
      </w:divBdr>
    </w:div>
    <w:div w:id="1381247694">
      <w:bodyDiv w:val="1"/>
      <w:marLeft w:val="0"/>
      <w:marRight w:val="0"/>
      <w:marTop w:val="0"/>
      <w:marBottom w:val="0"/>
      <w:divBdr>
        <w:top w:val="none" w:sz="0" w:space="0" w:color="auto"/>
        <w:left w:val="none" w:sz="0" w:space="0" w:color="auto"/>
        <w:bottom w:val="none" w:sz="0" w:space="0" w:color="auto"/>
        <w:right w:val="none" w:sz="0" w:space="0" w:color="auto"/>
      </w:divBdr>
      <w:divsChild>
        <w:div w:id="1182164985">
          <w:marLeft w:val="0"/>
          <w:marRight w:val="0"/>
          <w:marTop w:val="0"/>
          <w:marBottom w:val="0"/>
          <w:divBdr>
            <w:top w:val="none" w:sz="0" w:space="0" w:color="auto"/>
            <w:left w:val="none" w:sz="0" w:space="0" w:color="auto"/>
            <w:bottom w:val="none" w:sz="0" w:space="0" w:color="auto"/>
            <w:right w:val="none" w:sz="0" w:space="0" w:color="auto"/>
          </w:divBdr>
          <w:divsChild>
            <w:div w:id="420223622">
              <w:marLeft w:val="0"/>
              <w:marRight w:val="0"/>
              <w:marTop w:val="0"/>
              <w:marBottom w:val="0"/>
              <w:divBdr>
                <w:top w:val="none" w:sz="0" w:space="0" w:color="auto"/>
                <w:left w:val="none" w:sz="0" w:space="0" w:color="auto"/>
                <w:bottom w:val="none" w:sz="0" w:space="0" w:color="auto"/>
                <w:right w:val="none" w:sz="0" w:space="0" w:color="auto"/>
              </w:divBdr>
            </w:div>
            <w:div w:id="632642359">
              <w:marLeft w:val="0"/>
              <w:marRight w:val="0"/>
              <w:marTop w:val="0"/>
              <w:marBottom w:val="0"/>
              <w:divBdr>
                <w:top w:val="none" w:sz="0" w:space="0" w:color="auto"/>
                <w:left w:val="none" w:sz="0" w:space="0" w:color="auto"/>
                <w:bottom w:val="none" w:sz="0" w:space="0" w:color="auto"/>
                <w:right w:val="none" w:sz="0" w:space="0" w:color="auto"/>
              </w:divBdr>
            </w:div>
            <w:div w:id="919288986">
              <w:marLeft w:val="0"/>
              <w:marRight w:val="0"/>
              <w:marTop w:val="0"/>
              <w:marBottom w:val="0"/>
              <w:divBdr>
                <w:top w:val="none" w:sz="0" w:space="0" w:color="auto"/>
                <w:left w:val="none" w:sz="0" w:space="0" w:color="auto"/>
                <w:bottom w:val="none" w:sz="0" w:space="0" w:color="auto"/>
                <w:right w:val="none" w:sz="0" w:space="0" w:color="auto"/>
              </w:divBdr>
            </w:div>
            <w:div w:id="1797673478">
              <w:marLeft w:val="0"/>
              <w:marRight w:val="0"/>
              <w:marTop w:val="0"/>
              <w:marBottom w:val="0"/>
              <w:divBdr>
                <w:top w:val="none" w:sz="0" w:space="0" w:color="auto"/>
                <w:left w:val="none" w:sz="0" w:space="0" w:color="auto"/>
                <w:bottom w:val="none" w:sz="0" w:space="0" w:color="auto"/>
                <w:right w:val="none" w:sz="0" w:space="0" w:color="auto"/>
              </w:divBdr>
            </w:div>
            <w:div w:id="1852913987">
              <w:marLeft w:val="0"/>
              <w:marRight w:val="0"/>
              <w:marTop w:val="0"/>
              <w:marBottom w:val="0"/>
              <w:divBdr>
                <w:top w:val="none" w:sz="0" w:space="0" w:color="auto"/>
                <w:left w:val="none" w:sz="0" w:space="0" w:color="auto"/>
                <w:bottom w:val="none" w:sz="0" w:space="0" w:color="auto"/>
                <w:right w:val="none" w:sz="0" w:space="0" w:color="auto"/>
              </w:divBdr>
            </w:div>
            <w:div w:id="1879463988">
              <w:marLeft w:val="0"/>
              <w:marRight w:val="0"/>
              <w:marTop w:val="0"/>
              <w:marBottom w:val="0"/>
              <w:divBdr>
                <w:top w:val="none" w:sz="0" w:space="0" w:color="auto"/>
                <w:left w:val="none" w:sz="0" w:space="0" w:color="auto"/>
                <w:bottom w:val="none" w:sz="0" w:space="0" w:color="auto"/>
                <w:right w:val="none" w:sz="0" w:space="0" w:color="auto"/>
              </w:divBdr>
            </w:div>
            <w:div w:id="20938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69383">
      <w:bodyDiv w:val="1"/>
      <w:marLeft w:val="0"/>
      <w:marRight w:val="0"/>
      <w:marTop w:val="0"/>
      <w:marBottom w:val="0"/>
      <w:divBdr>
        <w:top w:val="none" w:sz="0" w:space="0" w:color="auto"/>
        <w:left w:val="none" w:sz="0" w:space="0" w:color="auto"/>
        <w:bottom w:val="none" w:sz="0" w:space="0" w:color="auto"/>
        <w:right w:val="none" w:sz="0" w:space="0" w:color="auto"/>
      </w:divBdr>
    </w:div>
    <w:div w:id="1441023340">
      <w:bodyDiv w:val="1"/>
      <w:marLeft w:val="0"/>
      <w:marRight w:val="0"/>
      <w:marTop w:val="0"/>
      <w:marBottom w:val="0"/>
      <w:divBdr>
        <w:top w:val="none" w:sz="0" w:space="0" w:color="auto"/>
        <w:left w:val="none" w:sz="0" w:space="0" w:color="auto"/>
        <w:bottom w:val="none" w:sz="0" w:space="0" w:color="auto"/>
        <w:right w:val="none" w:sz="0" w:space="0" w:color="auto"/>
      </w:divBdr>
      <w:divsChild>
        <w:div w:id="100418517">
          <w:marLeft w:val="0"/>
          <w:marRight w:val="0"/>
          <w:marTop w:val="0"/>
          <w:marBottom w:val="0"/>
          <w:divBdr>
            <w:top w:val="none" w:sz="0" w:space="0" w:color="auto"/>
            <w:left w:val="none" w:sz="0" w:space="0" w:color="auto"/>
            <w:bottom w:val="none" w:sz="0" w:space="0" w:color="auto"/>
            <w:right w:val="none" w:sz="0" w:space="0" w:color="auto"/>
          </w:divBdr>
          <w:divsChild>
            <w:div w:id="691960520">
              <w:marLeft w:val="0"/>
              <w:marRight w:val="0"/>
              <w:marTop w:val="0"/>
              <w:marBottom w:val="0"/>
              <w:divBdr>
                <w:top w:val="none" w:sz="0" w:space="0" w:color="auto"/>
                <w:left w:val="none" w:sz="0" w:space="0" w:color="auto"/>
                <w:bottom w:val="none" w:sz="0" w:space="0" w:color="auto"/>
                <w:right w:val="none" w:sz="0" w:space="0" w:color="auto"/>
              </w:divBdr>
            </w:div>
            <w:div w:id="17686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7480">
      <w:bodyDiv w:val="1"/>
      <w:marLeft w:val="0"/>
      <w:marRight w:val="0"/>
      <w:marTop w:val="0"/>
      <w:marBottom w:val="0"/>
      <w:divBdr>
        <w:top w:val="none" w:sz="0" w:space="0" w:color="auto"/>
        <w:left w:val="none" w:sz="0" w:space="0" w:color="auto"/>
        <w:bottom w:val="none" w:sz="0" w:space="0" w:color="auto"/>
        <w:right w:val="none" w:sz="0" w:space="0" w:color="auto"/>
      </w:divBdr>
    </w:div>
    <w:div w:id="1542202348">
      <w:bodyDiv w:val="1"/>
      <w:marLeft w:val="0"/>
      <w:marRight w:val="0"/>
      <w:marTop w:val="0"/>
      <w:marBottom w:val="0"/>
      <w:divBdr>
        <w:top w:val="none" w:sz="0" w:space="0" w:color="auto"/>
        <w:left w:val="none" w:sz="0" w:space="0" w:color="auto"/>
        <w:bottom w:val="none" w:sz="0" w:space="0" w:color="auto"/>
        <w:right w:val="none" w:sz="0" w:space="0" w:color="auto"/>
      </w:divBdr>
      <w:divsChild>
        <w:div w:id="333873116">
          <w:marLeft w:val="0"/>
          <w:marRight w:val="0"/>
          <w:marTop w:val="0"/>
          <w:marBottom w:val="0"/>
          <w:divBdr>
            <w:top w:val="none" w:sz="0" w:space="0" w:color="auto"/>
            <w:left w:val="none" w:sz="0" w:space="0" w:color="auto"/>
            <w:bottom w:val="none" w:sz="0" w:space="0" w:color="auto"/>
            <w:right w:val="none" w:sz="0" w:space="0" w:color="auto"/>
          </w:divBdr>
        </w:div>
        <w:div w:id="1423180901">
          <w:marLeft w:val="0"/>
          <w:marRight w:val="0"/>
          <w:marTop w:val="0"/>
          <w:marBottom w:val="0"/>
          <w:divBdr>
            <w:top w:val="none" w:sz="0" w:space="0" w:color="auto"/>
            <w:left w:val="none" w:sz="0" w:space="0" w:color="auto"/>
            <w:bottom w:val="none" w:sz="0" w:space="0" w:color="auto"/>
            <w:right w:val="none" w:sz="0" w:space="0" w:color="auto"/>
          </w:divBdr>
        </w:div>
        <w:div w:id="1497301204">
          <w:marLeft w:val="0"/>
          <w:marRight w:val="0"/>
          <w:marTop w:val="0"/>
          <w:marBottom w:val="0"/>
          <w:divBdr>
            <w:top w:val="none" w:sz="0" w:space="0" w:color="auto"/>
            <w:left w:val="none" w:sz="0" w:space="0" w:color="auto"/>
            <w:bottom w:val="none" w:sz="0" w:space="0" w:color="auto"/>
            <w:right w:val="none" w:sz="0" w:space="0" w:color="auto"/>
          </w:divBdr>
        </w:div>
        <w:div w:id="1507596806">
          <w:marLeft w:val="0"/>
          <w:marRight w:val="0"/>
          <w:marTop w:val="0"/>
          <w:marBottom w:val="0"/>
          <w:divBdr>
            <w:top w:val="none" w:sz="0" w:space="0" w:color="auto"/>
            <w:left w:val="none" w:sz="0" w:space="0" w:color="auto"/>
            <w:bottom w:val="none" w:sz="0" w:space="0" w:color="auto"/>
            <w:right w:val="none" w:sz="0" w:space="0" w:color="auto"/>
          </w:divBdr>
        </w:div>
      </w:divsChild>
    </w:div>
    <w:div w:id="1579486268">
      <w:bodyDiv w:val="1"/>
      <w:marLeft w:val="0"/>
      <w:marRight w:val="0"/>
      <w:marTop w:val="0"/>
      <w:marBottom w:val="0"/>
      <w:divBdr>
        <w:top w:val="none" w:sz="0" w:space="0" w:color="auto"/>
        <w:left w:val="none" w:sz="0" w:space="0" w:color="auto"/>
        <w:bottom w:val="none" w:sz="0" w:space="0" w:color="auto"/>
        <w:right w:val="none" w:sz="0" w:space="0" w:color="auto"/>
      </w:divBdr>
    </w:div>
    <w:div w:id="1584947549">
      <w:bodyDiv w:val="1"/>
      <w:marLeft w:val="0"/>
      <w:marRight w:val="0"/>
      <w:marTop w:val="0"/>
      <w:marBottom w:val="0"/>
      <w:divBdr>
        <w:top w:val="none" w:sz="0" w:space="0" w:color="auto"/>
        <w:left w:val="none" w:sz="0" w:space="0" w:color="auto"/>
        <w:bottom w:val="none" w:sz="0" w:space="0" w:color="auto"/>
        <w:right w:val="none" w:sz="0" w:space="0" w:color="auto"/>
      </w:divBdr>
    </w:div>
    <w:div w:id="1586307399">
      <w:bodyDiv w:val="1"/>
      <w:marLeft w:val="0"/>
      <w:marRight w:val="0"/>
      <w:marTop w:val="0"/>
      <w:marBottom w:val="0"/>
      <w:divBdr>
        <w:top w:val="none" w:sz="0" w:space="0" w:color="auto"/>
        <w:left w:val="none" w:sz="0" w:space="0" w:color="auto"/>
        <w:bottom w:val="none" w:sz="0" w:space="0" w:color="auto"/>
        <w:right w:val="none" w:sz="0" w:space="0" w:color="auto"/>
      </w:divBdr>
    </w:div>
    <w:div w:id="1633634144">
      <w:bodyDiv w:val="1"/>
      <w:marLeft w:val="0"/>
      <w:marRight w:val="0"/>
      <w:marTop w:val="0"/>
      <w:marBottom w:val="0"/>
      <w:divBdr>
        <w:top w:val="none" w:sz="0" w:space="0" w:color="auto"/>
        <w:left w:val="none" w:sz="0" w:space="0" w:color="auto"/>
        <w:bottom w:val="none" w:sz="0" w:space="0" w:color="auto"/>
        <w:right w:val="none" w:sz="0" w:space="0" w:color="auto"/>
      </w:divBdr>
    </w:div>
    <w:div w:id="1634869046">
      <w:bodyDiv w:val="1"/>
      <w:marLeft w:val="0"/>
      <w:marRight w:val="0"/>
      <w:marTop w:val="0"/>
      <w:marBottom w:val="0"/>
      <w:divBdr>
        <w:top w:val="none" w:sz="0" w:space="0" w:color="auto"/>
        <w:left w:val="none" w:sz="0" w:space="0" w:color="auto"/>
        <w:bottom w:val="none" w:sz="0" w:space="0" w:color="auto"/>
        <w:right w:val="none" w:sz="0" w:space="0" w:color="auto"/>
      </w:divBdr>
    </w:div>
    <w:div w:id="1639072567">
      <w:bodyDiv w:val="1"/>
      <w:marLeft w:val="0"/>
      <w:marRight w:val="0"/>
      <w:marTop w:val="0"/>
      <w:marBottom w:val="0"/>
      <w:divBdr>
        <w:top w:val="none" w:sz="0" w:space="0" w:color="auto"/>
        <w:left w:val="none" w:sz="0" w:space="0" w:color="auto"/>
        <w:bottom w:val="none" w:sz="0" w:space="0" w:color="auto"/>
        <w:right w:val="none" w:sz="0" w:space="0" w:color="auto"/>
      </w:divBdr>
    </w:div>
    <w:div w:id="1685739889">
      <w:bodyDiv w:val="1"/>
      <w:marLeft w:val="0"/>
      <w:marRight w:val="0"/>
      <w:marTop w:val="0"/>
      <w:marBottom w:val="0"/>
      <w:divBdr>
        <w:top w:val="none" w:sz="0" w:space="0" w:color="auto"/>
        <w:left w:val="none" w:sz="0" w:space="0" w:color="auto"/>
        <w:bottom w:val="none" w:sz="0" w:space="0" w:color="auto"/>
        <w:right w:val="none" w:sz="0" w:space="0" w:color="auto"/>
      </w:divBdr>
      <w:divsChild>
        <w:div w:id="1430392245">
          <w:marLeft w:val="0"/>
          <w:marRight w:val="0"/>
          <w:marTop w:val="0"/>
          <w:marBottom w:val="0"/>
          <w:divBdr>
            <w:top w:val="none" w:sz="0" w:space="0" w:color="auto"/>
            <w:left w:val="none" w:sz="0" w:space="0" w:color="auto"/>
            <w:bottom w:val="none" w:sz="0" w:space="0" w:color="auto"/>
            <w:right w:val="none" w:sz="0" w:space="0" w:color="auto"/>
          </w:divBdr>
          <w:divsChild>
            <w:div w:id="1772970560">
              <w:marLeft w:val="0"/>
              <w:marRight w:val="0"/>
              <w:marTop w:val="0"/>
              <w:marBottom w:val="0"/>
              <w:divBdr>
                <w:top w:val="none" w:sz="0" w:space="0" w:color="auto"/>
                <w:left w:val="none" w:sz="0" w:space="0" w:color="auto"/>
                <w:bottom w:val="none" w:sz="0" w:space="0" w:color="auto"/>
                <w:right w:val="none" w:sz="0" w:space="0" w:color="auto"/>
              </w:divBdr>
            </w:div>
            <w:div w:id="19281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135">
      <w:bodyDiv w:val="1"/>
      <w:marLeft w:val="0"/>
      <w:marRight w:val="0"/>
      <w:marTop w:val="0"/>
      <w:marBottom w:val="0"/>
      <w:divBdr>
        <w:top w:val="none" w:sz="0" w:space="0" w:color="auto"/>
        <w:left w:val="none" w:sz="0" w:space="0" w:color="auto"/>
        <w:bottom w:val="none" w:sz="0" w:space="0" w:color="auto"/>
        <w:right w:val="none" w:sz="0" w:space="0" w:color="auto"/>
      </w:divBdr>
    </w:div>
    <w:div w:id="1725759879">
      <w:bodyDiv w:val="1"/>
      <w:marLeft w:val="0"/>
      <w:marRight w:val="0"/>
      <w:marTop w:val="0"/>
      <w:marBottom w:val="0"/>
      <w:divBdr>
        <w:top w:val="none" w:sz="0" w:space="0" w:color="auto"/>
        <w:left w:val="none" w:sz="0" w:space="0" w:color="auto"/>
        <w:bottom w:val="none" w:sz="0" w:space="0" w:color="auto"/>
        <w:right w:val="none" w:sz="0" w:space="0" w:color="auto"/>
      </w:divBdr>
    </w:div>
    <w:div w:id="1814369088">
      <w:bodyDiv w:val="1"/>
      <w:marLeft w:val="0"/>
      <w:marRight w:val="0"/>
      <w:marTop w:val="0"/>
      <w:marBottom w:val="0"/>
      <w:divBdr>
        <w:top w:val="none" w:sz="0" w:space="0" w:color="auto"/>
        <w:left w:val="none" w:sz="0" w:space="0" w:color="auto"/>
        <w:bottom w:val="none" w:sz="0" w:space="0" w:color="auto"/>
        <w:right w:val="none" w:sz="0" w:space="0" w:color="auto"/>
      </w:divBdr>
    </w:div>
    <w:div w:id="1868450634">
      <w:bodyDiv w:val="1"/>
      <w:marLeft w:val="0"/>
      <w:marRight w:val="0"/>
      <w:marTop w:val="0"/>
      <w:marBottom w:val="0"/>
      <w:divBdr>
        <w:top w:val="none" w:sz="0" w:space="0" w:color="auto"/>
        <w:left w:val="none" w:sz="0" w:space="0" w:color="auto"/>
        <w:bottom w:val="none" w:sz="0" w:space="0" w:color="auto"/>
        <w:right w:val="none" w:sz="0" w:space="0" w:color="auto"/>
      </w:divBdr>
    </w:div>
    <w:div w:id="1904637394">
      <w:bodyDiv w:val="1"/>
      <w:marLeft w:val="0"/>
      <w:marRight w:val="0"/>
      <w:marTop w:val="0"/>
      <w:marBottom w:val="0"/>
      <w:divBdr>
        <w:top w:val="none" w:sz="0" w:space="0" w:color="auto"/>
        <w:left w:val="none" w:sz="0" w:space="0" w:color="auto"/>
        <w:bottom w:val="none" w:sz="0" w:space="0" w:color="auto"/>
        <w:right w:val="none" w:sz="0" w:space="0" w:color="auto"/>
      </w:divBdr>
    </w:div>
    <w:div w:id="1911496722">
      <w:bodyDiv w:val="1"/>
      <w:marLeft w:val="0"/>
      <w:marRight w:val="0"/>
      <w:marTop w:val="0"/>
      <w:marBottom w:val="0"/>
      <w:divBdr>
        <w:top w:val="none" w:sz="0" w:space="0" w:color="auto"/>
        <w:left w:val="none" w:sz="0" w:space="0" w:color="auto"/>
        <w:bottom w:val="none" w:sz="0" w:space="0" w:color="auto"/>
        <w:right w:val="none" w:sz="0" w:space="0" w:color="auto"/>
      </w:divBdr>
    </w:div>
    <w:div w:id="1969698774">
      <w:bodyDiv w:val="1"/>
      <w:marLeft w:val="0"/>
      <w:marRight w:val="0"/>
      <w:marTop w:val="0"/>
      <w:marBottom w:val="0"/>
      <w:divBdr>
        <w:top w:val="none" w:sz="0" w:space="0" w:color="auto"/>
        <w:left w:val="none" w:sz="0" w:space="0" w:color="auto"/>
        <w:bottom w:val="none" w:sz="0" w:space="0" w:color="auto"/>
        <w:right w:val="none" w:sz="0" w:space="0" w:color="auto"/>
      </w:divBdr>
    </w:div>
    <w:div w:id="1987392771">
      <w:bodyDiv w:val="1"/>
      <w:marLeft w:val="0"/>
      <w:marRight w:val="0"/>
      <w:marTop w:val="0"/>
      <w:marBottom w:val="0"/>
      <w:divBdr>
        <w:top w:val="none" w:sz="0" w:space="0" w:color="auto"/>
        <w:left w:val="none" w:sz="0" w:space="0" w:color="auto"/>
        <w:bottom w:val="none" w:sz="0" w:space="0" w:color="auto"/>
        <w:right w:val="none" w:sz="0" w:space="0" w:color="auto"/>
      </w:divBdr>
    </w:div>
    <w:div w:id="2023430858">
      <w:bodyDiv w:val="1"/>
      <w:marLeft w:val="0"/>
      <w:marRight w:val="0"/>
      <w:marTop w:val="0"/>
      <w:marBottom w:val="0"/>
      <w:divBdr>
        <w:top w:val="none" w:sz="0" w:space="0" w:color="auto"/>
        <w:left w:val="none" w:sz="0" w:space="0" w:color="auto"/>
        <w:bottom w:val="none" w:sz="0" w:space="0" w:color="auto"/>
        <w:right w:val="none" w:sz="0" w:space="0" w:color="auto"/>
      </w:divBdr>
    </w:div>
    <w:div w:id="2024550906">
      <w:bodyDiv w:val="1"/>
      <w:marLeft w:val="0"/>
      <w:marRight w:val="0"/>
      <w:marTop w:val="0"/>
      <w:marBottom w:val="0"/>
      <w:divBdr>
        <w:top w:val="none" w:sz="0" w:space="0" w:color="auto"/>
        <w:left w:val="none" w:sz="0" w:space="0" w:color="auto"/>
        <w:bottom w:val="none" w:sz="0" w:space="0" w:color="auto"/>
        <w:right w:val="none" w:sz="0" w:space="0" w:color="auto"/>
      </w:divBdr>
    </w:div>
    <w:div w:id="2030911773">
      <w:bodyDiv w:val="1"/>
      <w:marLeft w:val="0"/>
      <w:marRight w:val="0"/>
      <w:marTop w:val="0"/>
      <w:marBottom w:val="0"/>
      <w:divBdr>
        <w:top w:val="none" w:sz="0" w:space="0" w:color="auto"/>
        <w:left w:val="none" w:sz="0" w:space="0" w:color="auto"/>
        <w:bottom w:val="none" w:sz="0" w:space="0" w:color="auto"/>
        <w:right w:val="none" w:sz="0" w:space="0" w:color="auto"/>
      </w:divBdr>
      <w:divsChild>
        <w:div w:id="1205102005">
          <w:marLeft w:val="0"/>
          <w:marRight w:val="0"/>
          <w:marTop w:val="0"/>
          <w:marBottom w:val="0"/>
          <w:divBdr>
            <w:top w:val="none" w:sz="0" w:space="0" w:color="auto"/>
            <w:left w:val="none" w:sz="0" w:space="0" w:color="auto"/>
            <w:bottom w:val="none" w:sz="0" w:space="0" w:color="auto"/>
            <w:right w:val="none" w:sz="0" w:space="0" w:color="auto"/>
          </w:divBdr>
          <w:divsChild>
            <w:div w:id="173083016">
              <w:marLeft w:val="0"/>
              <w:marRight w:val="0"/>
              <w:marTop w:val="0"/>
              <w:marBottom w:val="0"/>
              <w:divBdr>
                <w:top w:val="none" w:sz="0" w:space="0" w:color="auto"/>
                <w:left w:val="none" w:sz="0" w:space="0" w:color="auto"/>
                <w:bottom w:val="none" w:sz="0" w:space="0" w:color="auto"/>
                <w:right w:val="none" w:sz="0" w:space="0" w:color="auto"/>
              </w:divBdr>
            </w:div>
            <w:div w:id="277954783">
              <w:marLeft w:val="0"/>
              <w:marRight w:val="0"/>
              <w:marTop w:val="0"/>
              <w:marBottom w:val="0"/>
              <w:divBdr>
                <w:top w:val="none" w:sz="0" w:space="0" w:color="auto"/>
                <w:left w:val="none" w:sz="0" w:space="0" w:color="auto"/>
                <w:bottom w:val="none" w:sz="0" w:space="0" w:color="auto"/>
                <w:right w:val="none" w:sz="0" w:space="0" w:color="auto"/>
              </w:divBdr>
            </w:div>
            <w:div w:id="633216893">
              <w:marLeft w:val="0"/>
              <w:marRight w:val="0"/>
              <w:marTop w:val="0"/>
              <w:marBottom w:val="0"/>
              <w:divBdr>
                <w:top w:val="none" w:sz="0" w:space="0" w:color="auto"/>
                <w:left w:val="none" w:sz="0" w:space="0" w:color="auto"/>
                <w:bottom w:val="none" w:sz="0" w:space="0" w:color="auto"/>
                <w:right w:val="none" w:sz="0" w:space="0" w:color="auto"/>
              </w:divBdr>
            </w:div>
            <w:div w:id="734818057">
              <w:marLeft w:val="0"/>
              <w:marRight w:val="0"/>
              <w:marTop w:val="0"/>
              <w:marBottom w:val="0"/>
              <w:divBdr>
                <w:top w:val="none" w:sz="0" w:space="0" w:color="auto"/>
                <w:left w:val="none" w:sz="0" w:space="0" w:color="auto"/>
                <w:bottom w:val="none" w:sz="0" w:space="0" w:color="auto"/>
                <w:right w:val="none" w:sz="0" w:space="0" w:color="auto"/>
              </w:divBdr>
            </w:div>
            <w:div w:id="924730667">
              <w:marLeft w:val="0"/>
              <w:marRight w:val="0"/>
              <w:marTop w:val="0"/>
              <w:marBottom w:val="0"/>
              <w:divBdr>
                <w:top w:val="none" w:sz="0" w:space="0" w:color="auto"/>
                <w:left w:val="none" w:sz="0" w:space="0" w:color="auto"/>
                <w:bottom w:val="none" w:sz="0" w:space="0" w:color="auto"/>
                <w:right w:val="none" w:sz="0" w:space="0" w:color="auto"/>
              </w:divBdr>
            </w:div>
            <w:div w:id="939143539">
              <w:marLeft w:val="0"/>
              <w:marRight w:val="0"/>
              <w:marTop w:val="0"/>
              <w:marBottom w:val="0"/>
              <w:divBdr>
                <w:top w:val="none" w:sz="0" w:space="0" w:color="auto"/>
                <w:left w:val="none" w:sz="0" w:space="0" w:color="auto"/>
                <w:bottom w:val="none" w:sz="0" w:space="0" w:color="auto"/>
                <w:right w:val="none" w:sz="0" w:space="0" w:color="auto"/>
              </w:divBdr>
            </w:div>
            <w:div w:id="1486167886">
              <w:marLeft w:val="0"/>
              <w:marRight w:val="0"/>
              <w:marTop w:val="0"/>
              <w:marBottom w:val="0"/>
              <w:divBdr>
                <w:top w:val="none" w:sz="0" w:space="0" w:color="auto"/>
                <w:left w:val="none" w:sz="0" w:space="0" w:color="auto"/>
                <w:bottom w:val="none" w:sz="0" w:space="0" w:color="auto"/>
                <w:right w:val="none" w:sz="0" w:space="0" w:color="auto"/>
              </w:divBdr>
            </w:div>
            <w:div w:id="18909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94178">
      <w:bodyDiv w:val="1"/>
      <w:marLeft w:val="0"/>
      <w:marRight w:val="0"/>
      <w:marTop w:val="0"/>
      <w:marBottom w:val="0"/>
      <w:divBdr>
        <w:top w:val="none" w:sz="0" w:space="0" w:color="auto"/>
        <w:left w:val="none" w:sz="0" w:space="0" w:color="auto"/>
        <w:bottom w:val="none" w:sz="0" w:space="0" w:color="auto"/>
        <w:right w:val="none" w:sz="0" w:space="0" w:color="auto"/>
      </w:divBdr>
      <w:divsChild>
        <w:div w:id="1525243717">
          <w:marLeft w:val="0"/>
          <w:marRight w:val="0"/>
          <w:marTop w:val="0"/>
          <w:marBottom w:val="0"/>
          <w:divBdr>
            <w:top w:val="none" w:sz="0" w:space="0" w:color="auto"/>
            <w:left w:val="none" w:sz="0" w:space="0" w:color="auto"/>
            <w:bottom w:val="none" w:sz="0" w:space="0" w:color="auto"/>
            <w:right w:val="none" w:sz="0" w:space="0" w:color="auto"/>
          </w:divBdr>
        </w:div>
      </w:divsChild>
    </w:div>
    <w:div w:id="213597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yperlink" Target="file:///G:\ESC%20Backup%2011-10-17\Courses\Ergonomics%20Team%20Training%202016\Ergonomics%20JHA\Worksheets%20Checklists\NIOSH%20Guide%20to%20Selecting%20Non-Powered%20Hand%20Tools.pdf"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www.orosha.org/interactive/lifting/lift_safety.html" TargetMode="External"/><Relationship Id="rId34" Type="http://schemas.openxmlformats.org/officeDocument/2006/relationships/image" Target="media/image18.jpeg"/><Relationship Id="rId7" Type="http://schemas.openxmlformats.org/officeDocument/2006/relationships/endnotes" Target="endnotes.xml"/><Relationship Id="rId12" Type="http://schemas.openxmlformats.org/officeDocument/2006/relationships/hyperlink" Target="http://www.ergosystemsconsulting.com" TargetMode="External"/><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Anderson@ergosystemsconslting.com" TargetMode="External"/><Relationship Id="rId24" Type="http://schemas.openxmlformats.org/officeDocument/2006/relationships/image" Target="media/image9.jpeg"/><Relationship Id="rId32" Type="http://schemas.openxmlformats.org/officeDocument/2006/relationships/image" Target="media/image1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yperlink" Target="http://www.ergosystemsconsulting.com" TargetMode="External"/><Relationship Id="rId19" Type="http://schemas.openxmlformats.org/officeDocument/2006/relationships/hyperlink" Target="http://www.orosha.org/interactive/lifting/lift_safety.html" TargetMode="External"/><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hyperlink" Target="http://en.wikipedia.org/wiki/Serif" TargetMode="External"/><Relationship Id="rId35" Type="http://schemas.openxmlformats.org/officeDocument/2006/relationships/hyperlink" Target="http://www.ergosystems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F531-8772-4DD9-AF63-45815ABB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9583</Words>
  <Characters>54628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Practical guidelines for work layout:</vt:lpstr>
    </vt:vector>
  </TitlesOfParts>
  <Company>Medtronic, Inc</Company>
  <LinksUpToDate>false</LinksUpToDate>
  <CharactersWithSpaces>64083</CharactersWithSpaces>
  <SharedDoc>false</SharedDoc>
  <HLinks>
    <vt:vector size="360" baseType="variant">
      <vt:variant>
        <vt:i4>1507390</vt:i4>
      </vt:variant>
      <vt:variant>
        <vt:i4>356</vt:i4>
      </vt:variant>
      <vt:variant>
        <vt:i4>0</vt:i4>
      </vt:variant>
      <vt:variant>
        <vt:i4>5</vt:i4>
      </vt:variant>
      <vt:variant>
        <vt:lpwstr/>
      </vt:variant>
      <vt:variant>
        <vt:lpwstr>_Toc149721423</vt:lpwstr>
      </vt:variant>
      <vt:variant>
        <vt:i4>1507390</vt:i4>
      </vt:variant>
      <vt:variant>
        <vt:i4>350</vt:i4>
      </vt:variant>
      <vt:variant>
        <vt:i4>0</vt:i4>
      </vt:variant>
      <vt:variant>
        <vt:i4>5</vt:i4>
      </vt:variant>
      <vt:variant>
        <vt:lpwstr/>
      </vt:variant>
      <vt:variant>
        <vt:lpwstr>_Toc149721422</vt:lpwstr>
      </vt:variant>
      <vt:variant>
        <vt:i4>1507390</vt:i4>
      </vt:variant>
      <vt:variant>
        <vt:i4>344</vt:i4>
      </vt:variant>
      <vt:variant>
        <vt:i4>0</vt:i4>
      </vt:variant>
      <vt:variant>
        <vt:i4>5</vt:i4>
      </vt:variant>
      <vt:variant>
        <vt:lpwstr/>
      </vt:variant>
      <vt:variant>
        <vt:lpwstr>_Toc149721421</vt:lpwstr>
      </vt:variant>
      <vt:variant>
        <vt:i4>1507390</vt:i4>
      </vt:variant>
      <vt:variant>
        <vt:i4>338</vt:i4>
      </vt:variant>
      <vt:variant>
        <vt:i4>0</vt:i4>
      </vt:variant>
      <vt:variant>
        <vt:i4>5</vt:i4>
      </vt:variant>
      <vt:variant>
        <vt:lpwstr/>
      </vt:variant>
      <vt:variant>
        <vt:lpwstr>_Toc149721420</vt:lpwstr>
      </vt:variant>
      <vt:variant>
        <vt:i4>1310782</vt:i4>
      </vt:variant>
      <vt:variant>
        <vt:i4>332</vt:i4>
      </vt:variant>
      <vt:variant>
        <vt:i4>0</vt:i4>
      </vt:variant>
      <vt:variant>
        <vt:i4>5</vt:i4>
      </vt:variant>
      <vt:variant>
        <vt:lpwstr/>
      </vt:variant>
      <vt:variant>
        <vt:lpwstr>_Toc149721419</vt:lpwstr>
      </vt:variant>
      <vt:variant>
        <vt:i4>1310782</vt:i4>
      </vt:variant>
      <vt:variant>
        <vt:i4>326</vt:i4>
      </vt:variant>
      <vt:variant>
        <vt:i4>0</vt:i4>
      </vt:variant>
      <vt:variant>
        <vt:i4>5</vt:i4>
      </vt:variant>
      <vt:variant>
        <vt:lpwstr/>
      </vt:variant>
      <vt:variant>
        <vt:lpwstr>_Toc149721418</vt:lpwstr>
      </vt:variant>
      <vt:variant>
        <vt:i4>1310782</vt:i4>
      </vt:variant>
      <vt:variant>
        <vt:i4>320</vt:i4>
      </vt:variant>
      <vt:variant>
        <vt:i4>0</vt:i4>
      </vt:variant>
      <vt:variant>
        <vt:i4>5</vt:i4>
      </vt:variant>
      <vt:variant>
        <vt:lpwstr/>
      </vt:variant>
      <vt:variant>
        <vt:lpwstr>_Toc149721417</vt:lpwstr>
      </vt:variant>
      <vt:variant>
        <vt:i4>1310782</vt:i4>
      </vt:variant>
      <vt:variant>
        <vt:i4>314</vt:i4>
      </vt:variant>
      <vt:variant>
        <vt:i4>0</vt:i4>
      </vt:variant>
      <vt:variant>
        <vt:i4>5</vt:i4>
      </vt:variant>
      <vt:variant>
        <vt:lpwstr/>
      </vt:variant>
      <vt:variant>
        <vt:lpwstr>_Toc149721416</vt:lpwstr>
      </vt:variant>
      <vt:variant>
        <vt:i4>1310782</vt:i4>
      </vt:variant>
      <vt:variant>
        <vt:i4>308</vt:i4>
      </vt:variant>
      <vt:variant>
        <vt:i4>0</vt:i4>
      </vt:variant>
      <vt:variant>
        <vt:i4>5</vt:i4>
      </vt:variant>
      <vt:variant>
        <vt:lpwstr/>
      </vt:variant>
      <vt:variant>
        <vt:lpwstr>_Toc149721415</vt:lpwstr>
      </vt:variant>
      <vt:variant>
        <vt:i4>1179707</vt:i4>
      </vt:variant>
      <vt:variant>
        <vt:i4>299</vt:i4>
      </vt:variant>
      <vt:variant>
        <vt:i4>0</vt:i4>
      </vt:variant>
      <vt:variant>
        <vt:i4>5</vt:i4>
      </vt:variant>
      <vt:variant>
        <vt:lpwstr/>
      </vt:variant>
      <vt:variant>
        <vt:lpwstr>_Toc149721174</vt:lpwstr>
      </vt:variant>
      <vt:variant>
        <vt:i4>1179707</vt:i4>
      </vt:variant>
      <vt:variant>
        <vt:i4>293</vt:i4>
      </vt:variant>
      <vt:variant>
        <vt:i4>0</vt:i4>
      </vt:variant>
      <vt:variant>
        <vt:i4>5</vt:i4>
      </vt:variant>
      <vt:variant>
        <vt:lpwstr/>
      </vt:variant>
      <vt:variant>
        <vt:lpwstr>_Toc149721173</vt:lpwstr>
      </vt:variant>
      <vt:variant>
        <vt:i4>1179707</vt:i4>
      </vt:variant>
      <vt:variant>
        <vt:i4>287</vt:i4>
      </vt:variant>
      <vt:variant>
        <vt:i4>0</vt:i4>
      </vt:variant>
      <vt:variant>
        <vt:i4>5</vt:i4>
      </vt:variant>
      <vt:variant>
        <vt:lpwstr/>
      </vt:variant>
      <vt:variant>
        <vt:lpwstr>_Toc149721172</vt:lpwstr>
      </vt:variant>
      <vt:variant>
        <vt:i4>1179707</vt:i4>
      </vt:variant>
      <vt:variant>
        <vt:i4>281</vt:i4>
      </vt:variant>
      <vt:variant>
        <vt:i4>0</vt:i4>
      </vt:variant>
      <vt:variant>
        <vt:i4>5</vt:i4>
      </vt:variant>
      <vt:variant>
        <vt:lpwstr/>
      </vt:variant>
      <vt:variant>
        <vt:lpwstr>_Toc149721171</vt:lpwstr>
      </vt:variant>
      <vt:variant>
        <vt:i4>1179707</vt:i4>
      </vt:variant>
      <vt:variant>
        <vt:i4>275</vt:i4>
      </vt:variant>
      <vt:variant>
        <vt:i4>0</vt:i4>
      </vt:variant>
      <vt:variant>
        <vt:i4>5</vt:i4>
      </vt:variant>
      <vt:variant>
        <vt:lpwstr/>
      </vt:variant>
      <vt:variant>
        <vt:lpwstr>_Toc149721170</vt:lpwstr>
      </vt:variant>
      <vt:variant>
        <vt:i4>1245243</vt:i4>
      </vt:variant>
      <vt:variant>
        <vt:i4>269</vt:i4>
      </vt:variant>
      <vt:variant>
        <vt:i4>0</vt:i4>
      </vt:variant>
      <vt:variant>
        <vt:i4>5</vt:i4>
      </vt:variant>
      <vt:variant>
        <vt:lpwstr/>
      </vt:variant>
      <vt:variant>
        <vt:lpwstr>_Toc149721169</vt:lpwstr>
      </vt:variant>
      <vt:variant>
        <vt:i4>1179710</vt:i4>
      </vt:variant>
      <vt:variant>
        <vt:i4>260</vt:i4>
      </vt:variant>
      <vt:variant>
        <vt:i4>0</vt:i4>
      </vt:variant>
      <vt:variant>
        <vt:i4>5</vt:i4>
      </vt:variant>
      <vt:variant>
        <vt:lpwstr/>
      </vt:variant>
      <vt:variant>
        <vt:lpwstr>_Toc149616716</vt:lpwstr>
      </vt:variant>
      <vt:variant>
        <vt:i4>1179710</vt:i4>
      </vt:variant>
      <vt:variant>
        <vt:i4>254</vt:i4>
      </vt:variant>
      <vt:variant>
        <vt:i4>0</vt:i4>
      </vt:variant>
      <vt:variant>
        <vt:i4>5</vt:i4>
      </vt:variant>
      <vt:variant>
        <vt:lpwstr/>
      </vt:variant>
      <vt:variant>
        <vt:lpwstr>_Toc149616715</vt:lpwstr>
      </vt:variant>
      <vt:variant>
        <vt:i4>1179710</vt:i4>
      </vt:variant>
      <vt:variant>
        <vt:i4>248</vt:i4>
      </vt:variant>
      <vt:variant>
        <vt:i4>0</vt:i4>
      </vt:variant>
      <vt:variant>
        <vt:i4>5</vt:i4>
      </vt:variant>
      <vt:variant>
        <vt:lpwstr/>
      </vt:variant>
      <vt:variant>
        <vt:lpwstr>_Toc149616714</vt:lpwstr>
      </vt:variant>
      <vt:variant>
        <vt:i4>1179710</vt:i4>
      </vt:variant>
      <vt:variant>
        <vt:i4>242</vt:i4>
      </vt:variant>
      <vt:variant>
        <vt:i4>0</vt:i4>
      </vt:variant>
      <vt:variant>
        <vt:i4>5</vt:i4>
      </vt:variant>
      <vt:variant>
        <vt:lpwstr/>
      </vt:variant>
      <vt:variant>
        <vt:lpwstr>_Toc149616713</vt:lpwstr>
      </vt:variant>
      <vt:variant>
        <vt:i4>1179710</vt:i4>
      </vt:variant>
      <vt:variant>
        <vt:i4>236</vt:i4>
      </vt:variant>
      <vt:variant>
        <vt:i4>0</vt:i4>
      </vt:variant>
      <vt:variant>
        <vt:i4>5</vt:i4>
      </vt:variant>
      <vt:variant>
        <vt:lpwstr/>
      </vt:variant>
      <vt:variant>
        <vt:lpwstr>_Toc149616712</vt:lpwstr>
      </vt:variant>
      <vt:variant>
        <vt:i4>1179710</vt:i4>
      </vt:variant>
      <vt:variant>
        <vt:i4>230</vt:i4>
      </vt:variant>
      <vt:variant>
        <vt:i4>0</vt:i4>
      </vt:variant>
      <vt:variant>
        <vt:i4>5</vt:i4>
      </vt:variant>
      <vt:variant>
        <vt:lpwstr/>
      </vt:variant>
      <vt:variant>
        <vt:lpwstr>_Toc149616711</vt:lpwstr>
      </vt:variant>
      <vt:variant>
        <vt:i4>1179710</vt:i4>
      </vt:variant>
      <vt:variant>
        <vt:i4>224</vt:i4>
      </vt:variant>
      <vt:variant>
        <vt:i4>0</vt:i4>
      </vt:variant>
      <vt:variant>
        <vt:i4>5</vt:i4>
      </vt:variant>
      <vt:variant>
        <vt:lpwstr/>
      </vt:variant>
      <vt:variant>
        <vt:lpwstr>_Toc149616710</vt:lpwstr>
      </vt:variant>
      <vt:variant>
        <vt:i4>1245246</vt:i4>
      </vt:variant>
      <vt:variant>
        <vt:i4>218</vt:i4>
      </vt:variant>
      <vt:variant>
        <vt:i4>0</vt:i4>
      </vt:variant>
      <vt:variant>
        <vt:i4>5</vt:i4>
      </vt:variant>
      <vt:variant>
        <vt:lpwstr/>
      </vt:variant>
      <vt:variant>
        <vt:lpwstr>_Toc149616709</vt:lpwstr>
      </vt:variant>
      <vt:variant>
        <vt:i4>1245246</vt:i4>
      </vt:variant>
      <vt:variant>
        <vt:i4>212</vt:i4>
      </vt:variant>
      <vt:variant>
        <vt:i4>0</vt:i4>
      </vt:variant>
      <vt:variant>
        <vt:i4>5</vt:i4>
      </vt:variant>
      <vt:variant>
        <vt:lpwstr/>
      </vt:variant>
      <vt:variant>
        <vt:lpwstr>_Toc149616708</vt:lpwstr>
      </vt:variant>
      <vt:variant>
        <vt:i4>1245246</vt:i4>
      </vt:variant>
      <vt:variant>
        <vt:i4>206</vt:i4>
      </vt:variant>
      <vt:variant>
        <vt:i4>0</vt:i4>
      </vt:variant>
      <vt:variant>
        <vt:i4>5</vt:i4>
      </vt:variant>
      <vt:variant>
        <vt:lpwstr/>
      </vt:variant>
      <vt:variant>
        <vt:lpwstr>_Toc149616707</vt:lpwstr>
      </vt:variant>
      <vt:variant>
        <vt:i4>1245246</vt:i4>
      </vt:variant>
      <vt:variant>
        <vt:i4>200</vt:i4>
      </vt:variant>
      <vt:variant>
        <vt:i4>0</vt:i4>
      </vt:variant>
      <vt:variant>
        <vt:i4>5</vt:i4>
      </vt:variant>
      <vt:variant>
        <vt:lpwstr/>
      </vt:variant>
      <vt:variant>
        <vt:lpwstr>_Toc149616706</vt:lpwstr>
      </vt:variant>
      <vt:variant>
        <vt:i4>1245246</vt:i4>
      </vt:variant>
      <vt:variant>
        <vt:i4>194</vt:i4>
      </vt:variant>
      <vt:variant>
        <vt:i4>0</vt:i4>
      </vt:variant>
      <vt:variant>
        <vt:i4>5</vt:i4>
      </vt:variant>
      <vt:variant>
        <vt:lpwstr/>
      </vt:variant>
      <vt:variant>
        <vt:lpwstr>_Toc149616705</vt:lpwstr>
      </vt:variant>
      <vt:variant>
        <vt:i4>1245246</vt:i4>
      </vt:variant>
      <vt:variant>
        <vt:i4>188</vt:i4>
      </vt:variant>
      <vt:variant>
        <vt:i4>0</vt:i4>
      </vt:variant>
      <vt:variant>
        <vt:i4>5</vt:i4>
      </vt:variant>
      <vt:variant>
        <vt:lpwstr/>
      </vt:variant>
      <vt:variant>
        <vt:lpwstr>_Toc149616704</vt:lpwstr>
      </vt:variant>
      <vt:variant>
        <vt:i4>1245246</vt:i4>
      </vt:variant>
      <vt:variant>
        <vt:i4>182</vt:i4>
      </vt:variant>
      <vt:variant>
        <vt:i4>0</vt:i4>
      </vt:variant>
      <vt:variant>
        <vt:i4>5</vt:i4>
      </vt:variant>
      <vt:variant>
        <vt:lpwstr/>
      </vt:variant>
      <vt:variant>
        <vt:lpwstr>_Toc149616703</vt:lpwstr>
      </vt:variant>
      <vt:variant>
        <vt:i4>1245246</vt:i4>
      </vt:variant>
      <vt:variant>
        <vt:i4>176</vt:i4>
      </vt:variant>
      <vt:variant>
        <vt:i4>0</vt:i4>
      </vt:variant>
      <vt:variant>
        <vt:i4>5</vt:i4>
      </vt:variant>
      <vt:variant>
        <vt:lpwstr/>
      </vt:variant>
      <vt:variant>
        <vt:lpwstr>_Toc149616702</vt:lpwstr>
      </vt:variant>
      <vt:variant>
        <vt:i4>1245246</vt:i4>
      </vt:variant>
      <vt:variant>
        <vt:i4>170</vt:i4>
      </vt:variant>
      <vt:variant>
        <vt:i4>0</vt:i4>
      </vt:variant>
      <vt:variant>
        <vt:i4>5</vt:i4>
      </vt:variant>
      <vt:variant>
        <vt:lpwstr/>
      </vt:variant>
      <vt:variant>
        <vt:lpwstr>_Toc149616701</vt:lpwstr>
      </vt:variant>
      <vt:variant>
        <vt:i4>1245246</vt:i4>
      </vt:variant>
      <vt:variant>
        <vt:i4>164</vt:i4>
      </vt:variant>
      <vt:variant>
        <vt:i4>0</vt:i4>
      </vt:variant>
      <vt:variant>
        <vt:i4>5</vt:i4>
      </vt:variant>
      <vt:variant>
        <vt:lpwstr/>
      </vt:variant>
      <vt:variant>
        <vt:lpwstr>_Toc149616700</vt:lpwstr>
      </vt:variant>
      <vt:variant>
        <vt:i4>1703999</vt:i4>
      </vt:variant>
      <vt:variant>
        <vt:i4>158</vt:i4>
      </vt:variant>
      <vt:variant>
        <vt:i4>0</vt:i4>
      </vt:variant>
      <vt:variant>
        <vt:i4>5</vt:i4>
      </vt:variant>
      <vt:variant>
        <vt:lpwstr/>
      </vt:variant>
      <vt:variant>
        <vt:lpwstr>_Toc149616699</vt:lpwstr>
      </vt:variant>
      <vt:variant>
        <vt:i4>1703999</vt:i4>
      </vt:variant>
      <vt:variant>
        <vt:i4>152</vt:i4>
      </vt:variant>
      <vt:variant>
        <vt:i4>0</vt:i4>
      </vt:variant>
      <vt:variant>
        <vt:i4>5</vt:i4>
      </vt:variant>
      <vt:variant>
        <vt:lpwstr/>
      </vt:variant>
      <vt:variant>
        <vt:lpwstr>_Toc149616698</vt:lpwstr>
      </vt:variant>
      <vt:variant>
        <vt:i4>1703999</vt:i4>
      </vt:variant>
      <vt:variant>
        <vt:i4>146</vt:i4>
      </vt:variant>
      <vt:variant>
        <vt:i4>0</vt:i4>
      </vt:variant>
      <vt:variant>
        <vt:i4>5</vt:i4>
      </vt:variant>
      <vt:variant>
        <vt:lpwstr/>
      </vt:variant>
      <vt:variant>
        <vt:lpwstr>_Toc149616697</vt:lpwstr>
      </vt:variant>
      <vt:variant>
        <vt:i4>1703999</vt:i4>
      </vt:variant>
      <vt:variant>
        <vt:i4>140</vt:i4>
      </vt:variant>
      <vt:variant>
        <vt:i4>0</vt:i4>
      </vt:variant>
      <vt:variant>
        <vt:i4>5</vt:i4>
      </vt:variant>
      <vt:variant>
        <vt:lpwstr/>
      </vt:variant>
      <vt:variant>
        <vt:lpwstr>_Toc149616696</vt:lpwstr>
      </vt:variant>
      <vt:variant>
        <vt:i4>1703999</vt:i4>
      </vt:variant>
      <vt:variant>
        <vt:i4>134</vt:i4>
      </vt:variant>
      <vt:variant>
        <vt:i4>0</vt:i4>
      </vt:variant>
      <vt:variant>
        <vt:i4>5</vt:i4>
      </vt:variant>
      <vt:variant>
        <vt:lpwstr/>
      </vt:variant>
      <vt:variant>
        <vt:lpwstr>_Toc149616695</vt:lpwstr>
      </vt:variant>
      <vt:variant>
        <vt:i4>1703999</vt:i4>
      </vt:variant>
      <vt:variant>
        <vt:i4>128</vt:i4>
      </vt:variant>
      <vt:variant>
        <vt:i4>0</vt:i4>
      </vt:variant>
      <vt:variant>
        <vt:i4>5</vt:i4>
      </vt:variant>
      <vt:variant>
        <vt:lpwstr/>
      </vt:variant>
      <vt:variant>
        <vt:lpwstr>_Toc149616694</vt:lpwstr>
      </vt:variant>
      <vt:variant>
        <vt:i4>1703999</vt:i4>
      </vt:variant>
      <vt:variant>
        <vt:i4>122</vt:i4>
      </vt:variant>
      <vt:variant>
        <vt:i4>0</vt:i4>
      </vt:variant>
      <vt:variant>
        <vt:i4>5</vt:i4>
      </vt:variant>
      <vt:variant>
        <vt:lpwstr/>
      </vt:variant>
      <vt:variant>
        <vt:lpwstr>_Toc149616693</vt:lpwstr>
      </vt:variant>
      <vt:variant>
        <vt:i4>1703999</vt:i4>
      </vt:variant>
      <vt:variant>
        <vt:i4>116</vt:i4>
      </vt:variant>
      <vt:variant>
        <vt:i4>0</vt:i4>
      </vt:variant>
      <vt:variant>
        <vt:i4>5</vt:i4>
      </vt:variant>
      <vt:variant>
        <vt:lpwstr/>
      </vt:variant>
      <vt:variant>
        <vt:lpwstr>_Toc149616692</vt:lpwstr>
      </vt:variant>
      <vt:variant>
        <vt:i4>1703999</vt:i4>
      </vt:variant>
      <vt:variant>
        <vt:i4>110</vt:i4>
      </vt:variant>
      <vt:variant>
        <vt:i4>0</vt:i4>
      </vt:variant>
      <vt:variant>
        <vt:i4>5</vt:i4>
      </vt:variant>
      <vt:variant>
        <vt:lpwstr/>
      </vt:variant>
      <vt:variant>
        <vt:lpwstr>_Toc149616691</vt:lpwstr>
      </vt:variant>
      <vt:variant>
        <vt:i4>1703999</vt:i4>
      </vt:variant>
      <vt:variant>
        <vt:i4>104</vt:i4>
      </vt:variant>
      <vt:variant>
        <vt:i4>0</vt:i4>
      </vt:variant>
      <vt:variant>
        <vt:i4>5</vt:i4>
      </vt:variant>
      <vt:variant>
        <vt:lpwstr/>
      </vt:variant>
      <vt:variant>
        <vt:lpwstr>_Toc149616690</vt:lpwstr>
      </vt:variant>
      <vt:variant>
        <vt:i4>1769535</vt:i4>
      </vt:variant>
      <vt:variant>
        <vt:i4>98</vt:i4>
      </vt:variant>
      <vt:variant>
        <vt:i4>0</vt:i4>
      </vt:variant>
      <vt:variant>
        <vt:i4>5</vt:i4>
      </vt:variant>
      <vt:variant>
        <vt:lpwstr/>
      </vt:variant>
      <vt:variant>
        <vt:lpwstr>_Toc149616689</vt:lpwstr>
      </vt:variant>
      <vt:variant>
        <vt:i4>1769535</vt:i4>
      </vt:variant>
      <vt:variant>
        <vt:i4>92</vt:i4>
      </vt:variant>
      <vt:variant>
        <vt:i4>0</vt:i4>
      </vt:variant>
      <vt:variant>
        <vt:i4>5</vt:i4>
      </vt:variant>
      <vt:variant>
        <vt:lpwstr/>
      </vt:variant>
      <vt:variant>
        <vt:lpwstr>_Toc149616688</vt:lpwstr>
      </vt:variant>
      <vt:variant>
        <vt:i4>1769535</vt:i4>
      </vt:variant>
      <vt:variant>
        <vt:i4>86</vt:i4>
      </vt:variant>
      <vt:variant>
        <vt:i4>0</vt:i4>
      </vt:variant>
      <vt:variant>
        <vt:i4>5</vt:i4>
      </vt:variant>
      <vt:variant>
        <vt:lpwstr/>
      </vt:variant>
      <vt:variant>
        <vt:lpwstr>_Toc149616687</vt:lpwstr>
      </vt:variant>
      <vt:variant>
        <vt:i4>1769535</vt:i4>
      </vt:variant>
      <vt:variant>
        <vt:i4>80</vt:i4>
      </vt:variant>
      <vt:variant>
        <vt:i4>0</vt:i4>
      </vt:variant>
      <vt:variant>
        <vt:i4>5</vt:i4>
      </vt:variant>
      <vt:variant>
        <vt:lpwstr/>
      </vt:variant>
      <vt:variant>
        <vt:lpwstr>_Toc149616686</vt:lpwstr>
      </vt:variant>
      <vt:variant>
        <vt:i4>1769535</vt:i4>
      </vt:variant>
      <vt:variant>
        <vt:i4>74</vt:i4>
      </vt:variant>
      <vt:variant>
        <vt:i4>0</vt:i4>
      </vt:variant>
      <vt:variant>
        <vt:i4>5</vt:i4>
      </vt:variant>
      <vt:variant>
        <vt:lpwstr/>
      </vt:variant>
      <vt:variant>
        <vt:lpwstr>_Toc149616685</vt:lpwstr>
      </vt:variant>
      <vt:variant>
        <vt:i4>1769535</vt:i4>
      </vt:variant>
      <vt:variant>
        <vt:i4>68</vt:i4>
      </vt:variant>
      <vt:variant>
        <vt:i4>0</vt:i4>
      </vt:variant>
      <vt:variant>
        <vt:i4>5</vt:i4>
      </vt:variant>
      <vt:variant>
        <vt:lpwstr/>
      </vt:variant>
      <vt:variant>
        <vt:lpwstr>_Toc149616684</vt:lpwstr>
      </vt:variant>
      <vt:variant>
        <vt:i4>1769535</vt:i4>
      </vt:variant>
      <vt:variant>
        <vt:i4>62</vt:i4>
      </vt:variant>
      <vt:variant>
        <vt:i4>0</vt:i4>
      </vt:variant>
      <vt:variant>
        <vt:i4>5</vt:i4>
      </vt:variant>
      <vt:variant>
        <vt:lpwstr/>
      </vt:variant>
      <vt:variant>
        <vt:lpwstr>_Toc149616683</vt:lpwstr>
      </vt:variant>
      <vt:variant>
        <vt:i4>1769535</vt:i4>
      </vt:variant>
      <vt:variant>
        <vt:i4>56</vt:i4>
      </vt:variant>
      <vt:variant>
        <vt:i4>0</vt:i4>
      </vt:variant>
      <vt:variant>
        <vt:i4>5</vt:i4>
      </vt:variant>
      <vt:variant>
        <vt:lpwstr/>
      </vt:variant>
      <vt:variant>
        <vt:lpwstr>_Toc149616682</vt:lpwstr>
      </vt:variant>
      <vt:variant>
        <vt:i4>1769535</vt:i4>
      </vt:variant>
      <vt:variant>
        <vt:i4>50</vt:i4>
      </vt:variant>
      <vt:variant>
        <vt:i4>0</vt:i4>
      </vt:variant>
      <vt:variant>
        <vt:i4>5</vt:i4>
      </vt:variant>
      <vt:variant>
        <vt:lpwstr/>
      </vt:variant>
      <vt:variant>
        <vt:lpwstr>_Toc149616681</vt:lpwstr>
      </vt:variant>
      <vt:variant>
        <vt:i4>1769535</vt:i4>
      </vt:variant>
      <vt:variant>
        <vt:i4>44</vt:i4>
      </vt:variant>
      <vt:variant>
        <vt:i4>0</vt:i4>
      </vt:variant>
      <vt:variant>
        <vt:i4>5</vt:i4>
      </vt:variant>
      <vt:variant>
        <vt:lpwstr/>
      </vt:variant>
      <vt:variant>
        <vt:lpwstr>_Toc149616680</vt:lpwstr>
      </vt:variant>
      <vt:variant>
        <vt:i4>1310783</vt:i4>
      </vt:variant>
      <vt:variant>
        <vt:i4>38</vt:i4>
      </vt:variant>
      <vt:variant>
        <vt:i4>0</vt:i4>
      </vt:variant>
      <vt:variant>
        <vt:i4>5</vt:i4>
      </vt:variant>
      <vt:variant>
        <vt:lpwstr/>
      </vt:variant>
      <vt:variant>
        <vt:lpwstr>_Toc149616679</vt:lpwstr>
      </vt:variant>
      <vt:variant>
        <vt:i4>1310783</vt:i4>
      </vt:variant>
      <vt:variant>
        <vt:i4>32</vt:i4>
      </vt:variant>
      <vt:variant>
        <vt:i4>0</vt:i4>
      </vt:variant>
      <vt:variant>
        <vt:i4>5</vt:i4>
      </vt:variant>
      <vt:variant>
        <vt:lpwstr/>
      </vt:variant>
      <vt:variant>
        <vt:lpwstr>_Toc149616678</vt:lpwstr>
      </vt:variant>
      <vt:variant>
        <vt:i4>1310783</vt:i4>
      </vt:variant>
      <vt:variant>
        <vt:i4>26</vt:i4>
      </vt:variant>
      <vt:variant>
        <vt:i4>0</vt:i4>
      </vt:variant>
      <vt:variant>
        <vt:i4>5</vt:i4>
      </vt:variant>
      <vt:variant>
        <vt:lpwstr/>
      </vt:variant>
      <vt:variant>
        <vt:lpwstr>_Toc149616677</vt:lpwstr>
      </vt:variant>
      <vt:variant>
        <vt:i4>1310783</vt:i4>
      </vt:variant>
      <vt:variant>
        <vt:i4>20</vt:i4>
      </vt:variant>
      <vt:variant>
        <vt:i4>0</vt:i4>
      </vt:variant>
      <vt:variant>
        <vt:i4>5</vt:i4>
      </vt:variant>
      <vt:variant>
        <vt:lpwstr/>
      </vt:variant>
      <vt:variant>
        <vt:lpwstr>_Toc149616676</vt:lpwstr>
      </vt:variant>
      <vt:variant>
        <vt:i4>1310783</vt:i4>
      </vt:variant>
      <vt:variant>
        <vt:i4>14</vt:i4>
      </vt:variant>
      <vt:variant>
        <vt:i4>0</vt:i4>
      </vt:variant>
      <vt:variant>
        <vt:i4>5</vt:i4>
      </vt:variant>
      <vt:variant>
        <vt:lpwstr/>
      </vt:variant>
      <vt:variant>
        <vt:lpwstr>_Toc149616675</vt:lpwstr>
      </vt:variant>
      <vt:variant>
        <vt:i4>1310783</vt:i4>
      </vt:variant>
      <vt:variant>
        <vt:i4>8</vt:i4>
      </vt:variant>
      <vt:variant>
        <vt:i4>0</vt:i4>
      </vt:variant>
      <vt:variant>
        <vt:i4>5</vt:i4>
      </vt:variant>
      <vt:variant>
        <vt:lpwstr/>
      </vt:variant>
      <vt:variant>
        <vt:lpwstr>_Toc149616674</vt:lpwstr>
      </vt:variant>
      <vt:variant>
        <vt:i4>1310783</vt:i4>
      </vt:variant>
      <vt:variant>
        <vt:i4>2</vt:i4>
      </vt:variant>
      <vt:variant>
        <vt:i4>0</vt:i4>
      </vt:variant>
      <vt:variant>
        <vt:i4>5</vt:i4>
      </vt:variant>
      <vt:variant>
        <vt:lpwstr/>
      </vt:variant>
      <vt:variant>
        <vt:lpwstr>_Toc149616673</vt:lpwstr>
      </vt:variant>
      <vt:variant>
        <vt:i4>7340097</vt:i4>
      </vt:variant>
      <vt:variant>
        <vt:i4>17222</vt:i4>
      </vt:variant>
      <vt:variant>
        <vt:i4>1034</vt:i4>
      </vt:variant>
      <vt:variant>
        <vt:i4>1</vt:i4>
      </vt:variant>
      <vt:variant>
        <vt:lpwstr>cid:image001.jpg@01C586C1.FC337CD0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guidelines for work layout:</dc:title>
  <dc:creator>kunze1</dc:creator>
  <cp:lastModifiedBy>Mark Anderson</cp:lastModifiedBy>
  <cp:revision>2</cp:revision>
  <cp:lastPrinted>2016-10-10T18:31:00Z</cp:lastPrinted>
  <dcterms:created xsi:type="dcterms:W3CDTF">2024-08-15T13:43:00Z</dcterms:created>
  <dcterms:modified xsi:type="dcterms:W3CDTF">2024-08-15T13:43:00Z</dcterms:modified>
</cp:coreProperties>
</file>