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7B3DA8" w:rsidRDefault="007B3DA8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76"/>
            <w:r w:rsidRPr="007B3DA8">
              <w:rPr>
                <w:rFonts w:eastAsia="Times New Roman"/>
                <w:b/>
                <w:color w:val="FFFFFF"/>
                <w:sz w:val="28"/>
              </w:rPr>
              <w:t>Hand Tool Design and Selection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354760">
        <w:tc>
          <w:tcPr>
            <w:tcW w:w="10980" w:type="dxa"/>
            <w:gridSpan w:val="2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585271" w:rsidRPr="00482E35" w:rsidTr="00354760">
        <w:tc>
          <w:tcPr>
            <w:tcW w:w="10980" w:type="dxa"/>
            <w:gridSpan w:val="2"/>
            <w:shd w:val="clear" w:color="auto" w:fill="D9E2F3" w:themeFill="accent1" w:themeFillTint="33"/>
          </w:tcPr>
          <w:p w:rsidR="00585271" w:rsidRPr="00482E35" w:rsidRDefault="007B3DA8" w:rsidP="006C4CEF">
            <w:pPr>
              <w:rPr>
                <w:b/>
                <w:sz w:val="20"/>
              </w:rPr>
            </w:pPr>
            <w:r w:rsidRPr="007B3DA8">
              <w:rPr>
                <w:b/>
                <w:bCs/>
                <w:sz w:val="20"/>
              </w:rPr>
              <w:t xml:space="preserve">Tool </w:t>
            </w:r>
            <w:r>
              <w:rPr>
                <w:b/>
                <w:bCs/>
                <w:sz w:val="20"/>
              </w:rPr>
              <w:t>Selection</w:t>
            </w:r>
          </w:p>
        </w:tc>
      </w:tr>
      <w:tr w:rsidR="006C4CEF" w:rsidRPr="00482E35" w:rsidTr="00EF4109">
        <w:tc>
          <w:tcPr>
            <w:tcW w:w="10980" w:type="dxa"/>
            <w:gridSpan w:val="2"/>
          </w:tcPr>
          <w:p w:rsidR="006C4CEF" w:rsidRPr="00482E35" w:rsidRDefault="006C4CEF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sz w:val="22"/>
              </w:rPr>
            </w:pPr>
            <w:bookmarkStart w:id="1" w:name="_GoBack"/>
            <w:r w:rsidRPr="00354760">
              <w:rPr>
                <w:bCs/>
                <w:sz w:val="20"/>
              </w:rPr>
              <w:t>Tools selected to limit or minimize:</w:t>
            </w:r>
            <w:bookmarkEnd w:id="1"/>
          </w:p>
        </w:tc>
      </w:tr>
      <w:tr w:rsidR="007B3DA8" w:rsidRPr="00482E35" w:rsidTr="00354760">
        <w:tc>
          <w:tcPr>
            <w:tcW w:w="9360" w:type="dxa"/>
          </w:tcPr>
          <w:p w:rsidR="007B3DA8" w:rsidRPr="00AA5061" w:rsidRDefault="007B3DA8" w:rsidP="006C4CEF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2"/>
              </w:rPr>
            </w:pPr>
            <w:r w:rsidRPr="00AA5061">
              <w:rPr>
                <w:sz w:val="22"/>
              </w:rPr>
              <w:t>Exposure to excessive vibration.</w:t>
            </w:r>
          </w:p>
        </w:tc>
        <w:sdt>
          <w:sdtPr>
            <w:rPr>
              <w:sz w:val="22"/>
            </w:rPr>
            <w:alias w:val="Yes/No"/>
            <w:tag w:val="Select Yes or No"/>
            <w:id w:val="448210981"/>
            <w:placeholder>
              <w:docPart w:val="DE43C5F152D846059B7C1B085D31F7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6C4CEF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AA5061" w:rsidRDefault="007B3DA8" w:rsidP="006C4CEF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2"/>
              </w:rPr>
            </w:pPr>
            <w:r w:rsidRPr="00AA5061">
              <w:rPr>
                <w:sz w:val="22"/>
              </w:rPr>
              <w:t>Use of excessive force.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71152452"/>
            <w:placeholder>
              <w:docPart w:val="C161AC4B31054A84A7F3C5424E4CEA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AA5061" w:rsidRDefault="007B3DA8" w:rsidP="006C4CEF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2"/>
              </w:rPr>
            </w:pPr>
            <w:r w:rsidRPr="00AA5061">
              <w:rPr>
                <w:sz w:val="22"/>
              </w:rPr>
              <w:t>Bending or twisting wrist.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483122939"/>
            <w:placeholder>
              <w:docPart w:val="6B4DE94777AD4C61946779AE4EE5C0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AA5061" w:rsidRDefault="007B3DA8" w:rsidP="006C4CEF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2"/>
              </w:rPr>
            </w:pPr>
            <w:r w:rsidRPr="00AA5061">
              <w:rPr>
                <w:sz w:val="22"/>
              </w:rPr>
              <w:t>Finger pinch grip.</w:t>
            </w:r>
          </w:p>
        </w:tc>
        <w:sdt>
          <w:sdtPr>
            <w:rPr>
              <w:sz w:val="22"/>
            </w:rPr>
            <w:alias w:val="Yes/No"/>
            <w:tag w:val="Select Yes or No"/>
            <w:id w:val="616571406"/>
            <w:placeholder>
              <w:docPart w:val="6711244A8DAC4708A164E3B0E89E60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AA5061" w:rsidRDefault="007B3DA8" w:rsidP="006C4CEF">
            <w:pPr>
              <w:pStyle w:val="ListParagraph"/>
              <w:numPr>
                <w:ilvl w:val="0"/>
                <w:numId w:val="46"/>
              </w:numPr>
              <w:spacing w:before="60" w:after="60"/>
              <w:rPr>
                <w:sz w:val="22"/>
              </w:rPr>
            </w:pPr>
            <w:r w:rsidRPr="00AA5061">
              <w:rPr>
                <w:sz w:val="22"/>
              </w:rPr>
              <w:t>Problems associated with trigger finger (prolonged flexion with forceful exertion).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188837123"/>
            <w:placeholder>
              <w:docPart w:val="121642FEF9F049C0824EFCA7DA1BF8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354760" w:rsidRDefault="007B3DA8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Tools powered where necessary and feasible.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143700458"/>
            <w:placeholder>
              <w:docPart w:val="B6E678F11B2044B5BC720C69A26D98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354760" w:rsidRDefault="007B3DA8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Tools evenly balanced in the hand during use.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106694999"/>
            <w:placeholder>
              <w:docPart w:val="86AA86F632F145C68B932DF7D6539A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354760" w:rsidRDefault="007B3DA8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Heavy tools suspended or counterbalanced to facilitate use.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327515935"/>
            <w:placeholder>
              <w:docPart w:val="9899E40014DD4003BAAE1FA0D8EC59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9360" w:type="dxa"/>
          </w:tcPr>
          <w:p w:rsidR="007B3DA8" w:rsidRPr="00354760" w:rsidRDefault="007B3DA8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 allows adequate visibility of work.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135173273"/>
            <w:placeholder>
              <w:docPart w:val="046741A175FA4EE4A60E10126B877E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7B3DA8" w:rsidRPr="00482E35" w:rsidRDefault="007B3DA8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7B3DA8" w:rsidRPr="00482E35" w:rsidTr="00354760">
        <w:tc>
          <w:tcPr>
            <w:tcW w:w="10980" w:type="dxa"/>
            <w:gridSpan w:val="2"/>
            <w:shd w:val="clear" w:color="auto" w:fill="D9E2F3" w:themeFill="accent1" w:themeFillTint="33"/>
          </w:tcPr>
          <w:p w:rsidR="007B3DA8" w:rsidRPr="00482E35" w:rsidRDefault="00354760" w:rsidP="006C4CE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Tool Handle</w:t>
            </w:r>
          </w:p>
        </w:tc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 grip/handle prevents slipping during use.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300847479"/>
            <w:placeholder>
              <w:docPart w:val="DD9AA674FBEB4E3C853F1D02509F48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Equipped with handles of textured, non-conductive material.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213311460"/>
            <w:placeholder>
              <w:docPart w:val="FD470A94C2014A0CA979693C26F29A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Different handle sizes available to fit a wide range of hand sizes.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116203497"/>
            <w:placeholder>
              <w:docPart w:val="38987ECDDD6C4439A4342FD73BDDD0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Handle designed to NOT dig into palm of hand.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40194330"/>
            <w:placeholder>
              <w:docPart w:val="F0A1418E54474882972977FF39B538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 used safely with gloves.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2078079972"/>
            <w:placeholder>
              <w:docPart w:val="A729B80340C34269A4A8F1773A2D85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Tool used by either hand.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384755624"/>
            <w:placeholder>
              <w:docPart w:val="443ED93B0042421FA409B115C3EAD3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Preventive maintenance program to keep tools operating as designed.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502947984"/>
            <w:placeholder>
              <w:docPart w:val="456F64755F6D4E30B029FD3D08183D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10980" w:type="dxa"/>
            <w:gridSpan w:val="2"/>
            <w:shd w:val="clear" w:color="auto" w:fill="D9E2F3" w:themeFill="accent1" w:themeFillTint="33"/>
          </w:tcPr>
          <w:p w:rsidR="00354760" w:rsidRPr="00482E35" w:rsidRDefault="00354760" w:rsidP="006C4CEF">
            <w:pPr>
              <w:rPr>
                <w:b/>
                <w:sz w:val="20"/>
              </w:rPr>
            </w:pPr>
            <w:r w:rsidRPr="00354760">
              <w:rPr>
                <w:b/>
                <w:bCs/>
                <w:sz w:val="20"/>
              </w:rPr>
              <w:t xml:space="preserve">Employees </w:t>
            </w:r>
            <w:r>
              <w:rPr>
                <w:b/>
                <w:bCs/>
                <w:sz w:val="20"/>
              </w:rPr>
              <w:t>T</w:t>
            </w:r>
            <w:r w:rsidRPr="00354760">
              <w:rPr>
                <w:b/>
                <w:bCs/>
                <w:sz w:val="20"/>
              </w:rPr>
              <w:t>rain</w:t>
            </w:r>
            <w:r>
              <w:rPr>
                <w:b/>
                <w:bCs/>
                <w:sz w:val="20"/>
              </w:rPr>
              <w:t>ing</w:t>
            </w:r>
          </w:p>
        </w:tc>
      </w:tr>
      <w:tr w:rsidR="00354760" w:rsidRPr="00482E35" w:rsidTr="00354760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Proper use of tools.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381824287"/>
            <w:placeholder>
              <w:docPart w:val="BE1AA87DA6984441B71755FD9548C2F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When and how to report problems with tools.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849990033"/>
            <w:placeholder>
              <w:docPart w:val="32A9603A826B4B6B8FE164815CB15F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354760" w:rsidRPr="00482E35" w:rsidTr="00354760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4760" w:rsidRPr="00354760" w:rsidRDefault="00354760" w:rsidP="006C4CEF">
            <w:pPr>
              <w:pStyle w:val="ListParagraph"/>
              <w:numPr>
                <w:ilvl w:val="0"/>
                <w:numId w:val="45"/>
              </w:numPr>
              <w:spacing w:before="60" w:after="60"/>
              <w:ind w:left="340"/>
              <w:rPr>
                <w:bCs/>
                <w:sz w:val="20"/>
              </w:rPr>
            </w:pPr>
            <w:r w:rsidRPr="00354760">
              <w:rPr>
                <w:bCs/>
                <w:sz w:val="20"/>
              </w:rPr>
              <w:t>Proper tool maintenance.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145511341"/>
            <w:placeholder>
              <w:docPart w:val="A198B2B84F484235B6EFC724098D6E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354760" w:rsidRPr="00482E35" w:rsidRDefault="00354760" w:rsidP="006C4CEF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6F8C"/>
    <w:multiLevelType w:val="hybridMultilevel"/>
    <w:tmpl w:val="FDC6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D1584"/>
    <w:multiLevelType w:val="hybridMultilevel"/>
    <w:tmpl w:val="1B6C5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626D"/>
    <w:multiLevelType w:val="hybridMultilevel"/>
    <w:tmpl w:val="5DA4BA24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BCB4FF7"/>
    <w:multiLevelType w:val="hybridMultilevel"/>
    <w:tmpl w:val="F35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4AA1"/>
    <w:multiLevelType w:val="hybridMultilevel"/>
    <w:tmpl w:val="48EE3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2F4A59"/>
    <w:multiLevelType w:val="hybridMultilevel"/>
    <w:tmpl w:val="EB18B6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996356D"/>
    <w:multiLevelType w:val="hybridMultilevel"/>
    <w:tmpl w:val="A74A5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97"/>
    <w:multiLevelType w:val="hybridMultilevel"/>
    <w:tmpl w:val="30E08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1010"/>
    <w:multiLevelType w:val="hybridMultilevel"/>
    <w:tmpl w:val="E3D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505EA"/>
    <w:multiLevelType w:val="hybridMultilevel"/>
    <w:tmpl w:val="20304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B3A0B"/>
    <w:multiLevelType w:val="hybridMultilevel"/>
    <w:tmpl w:val="D8B42A62"/>
    <w:lvl w:ilvl="0" w:tplc="040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5DA262E"/>
    <w:multiLevelType w:val="hybridMultilevel"/>
    <w:tmpl w:val="CAD8754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65E5532B"/>
    <w:multiLevelType w:val="hybridMultilevel"/>
    <w:tmpl w:val="A97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83F24"/>
    <w:multiLevelType w:val="hybridMultilevel"/>
    <w:tmpl w:val="2312B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abstractNum w:abstractNumId="18" w15:restartNumberingAfterBreak="0">
    <w:nsid w:val="76AE453A"/>
    <w:multiLevelType w:val="hybridMultilevel"/>
    <w:tmpl w:val="1F3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7"/>
  </w:num>
  <w:num w:numId="15">
    <w:abstractNumId w:val="16"/>
  </w:num>
  <w:num w:numId="16">
    <w:abstractNumId w:val="6"/>
  </w:num>
  <w:num w:numId="17">
    <w:abstractNumId w:val="1"/>
  </w:num>
  <w:num w:numId="18">
    <w:abstractNumId w:val="3"/>
  </w:num>
  <w:num w:numId="19">
    <w:abstractNumId w:val="1"/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 w:numId="24">
    <w:abstractNumId w:val="12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1"/>
  </w:num>
  <w:num w:numId="33">
    <w:abstractNumId w:val="18"/>
  </w:num>
  <w:num w:numId="34">
    <w:abstractNumId w:val="17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4"/>
  </w:num>
  <w:num w:numId="46">
    <w:abstractNumId w:val="8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21770D"/>
    <w:rsid w:val="00354760"/>
    <w:rsid w:val="003B5AF5"/>
    <w:rsid w:val="00482E35"/>
    <w:rsid w:val="00483B97"/>
    <w:rsid w:val="00585271"/>
    <w:rsid w:val="005D507D"/>
    <w:rsid w:val="006045B7"/>
    <w:rsid w:val="00633681"/>
    <w:rsid w:val="006C2DE8"/>
    <w:rsid w:val="006C4CEF"/>
    <w:rsid w:val="006E3541"/>
    <w:rsid w:val="007B3DA8"/>
    <w:rsid w:val="007E304B"/>
    <w:rsid w:val="009A3370"/>
    <w:rsid w:val="00A80BC0"/>
    <w:rsid w:val="00B84248"/>
    <w:rsid w:val="00BF6C42"/>
    <w:rsid w:val="00C97A32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4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2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17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161AC4B31054A84A7F3C5424E4C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DE329-D4DC-48D7-9B3E-35EF8F4C0E2E}"/>
      </w:docPartPr>
      <w:docPartBody>
        <w:p w:rsidR="00000000" w:rsidRDefault="00BA736D" w:rsidP="00BA736D">
          <w:pPr>
            <w:pStyle w:val="C161AC4B31054A84A7F3C5424E4CEA3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B4DE94777AD4C61946779AE4EE5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A5FC-0810-40F9-AF8D-D1E41B338321}"/>
      </w:docPartPr>
      <w:docPartBody>
        <w:p w:rsidR="00000000" w:rsidRDefault="00BA736D" w:rsidP="00BA736D">
          <w:pPr>
            <w:pStyle w:val="6B4DE94777AD4C61946779AE4EE5C02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711244A8DAC4708A164E3B0E89E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DC39-194B-418E-8480-E7E25C575AD1}"/>
      </w:docPartPr>
      <w:docPartBody>
        <w:p w:rsidR="00000000" w:rsidRDefault="00BA736D" w:rsidP="00BA736D">
          <w:pPr>
            <w:pStyle w:val="6711244A8DAC4708A164E3B0E89E600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21642FEF9F049C0824EFCA7DA1B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D924-F16D-4A57-B6F3-C5663C10C6E8}"/>
      </w:docPartPr>
      <w:docPartBody>
        <w:p w:rsidR="00000000" w:rsidRDefault="00BA736D" w:rsidP="00BA736D">
          <w:pPr>
            <w:pStyle w:val="121642FEF9F049C0824EFCA7DA1BF87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6E678F11B2044B5BC720C69A26D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EC65-53D6-4965-8972-1A5F8AD9D704}"/>
      </w:docPartPr>
      <w:docPartBody>
        <w:p w:rsidR="00000000" w:rsidRDefault="00BA736D" w:rsidP="00BA736D">
          <w:pPr>
            <w:pStyle w:val="B6E678F11B2044B5BC720C69A26D98A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6AA86F632F145C68B932DF7D653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806F-8D79-4989-A286-15EDD0234931}"/>
      </w:docPartPr>
      <w:docPartBody>
        <w:p w:rsidR="00000000" w:rsidRDefault="00BA736D" w:rsidP="00BA736D">
          <w:pPr>
            <w:pStyle w:val="86AA86F632F145C68B932DF7D6539A9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899E40014DD4003BAAE1FA0D8EC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E943-AF4A-400D-916E-35D908EE0BAA}"/>
      </w:docPartPr>
      <w:docPartBody>
        <w:p w:rsidR="00000000" w:rsidRDefault="00BA736D" w:rsidP="00BA736D">
          <w:pPr>
            <w:pStyle w:val="9899E40014DD4003BAAE1FA0D8EC59C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46741A175FA4EE4A60E10126B87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86B3-11E0-4162-A6B6-5581521AB3FB}"/>
      </w:docPartPr>
      <w:docPartBody>
        <w:p w:rsidR="00000000" w:rsidRDefault="00BA736D" w:rsidP="00BA736D">
          <w:pPr>
            <w:pStyle w:val="046741A175FA4EE4A60E10126B877E3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D9AA674FBEB4E3C853F1D02509F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D843-BE36-4E89-932F-5A3E5245C309}"/>
      </w:docPartPr>
      <w:docPartBody>
        <w:p w:rsidR="00000000" w:rsidRDefault="00BA736D" w:rsidP="00BA736D">
          <w:pPr>
            <w:pStyle w:val="DD9AA674FBEB4E3C853F1D02509F488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D470A94C2014A0CA979693C26F2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7B38-92BB-433A-B145-1E40F2E110B1}"/>
      </w:docPartPr>
      <w:docPartBody>
        <w:p w:rsidR="00000000" w:rsidRDefault="00BA736D" w:rsidP="00BA736D">
          <w:pPr>
            <w:pStyle w:val="FD470A94C2014A0CA979693C26F29A7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8987ECDDD6C4439A4342FD73BDD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69DF-A397-47CF-AE7E-8261B433E565}"/>
      </w:docPartPr>
      <w:docPartBody>
        <w:p w:rsidR="00000000" w:rsidRDefault="00BA736D" w:rsidP="00BA736D">
          <w:pPr>
            <w:pStyle w:val="38987ECDDD6C4439A4342FD73BDDD05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0A1418E54474882972977FF39B5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7A7D-6243-41A2-B157-65355473A7C4}"/>
      </w:docPartPr>
      <w:docPartBody>
        <w:p w:rsidR="00000000" w:rsidRDefault="00BA736D" w:rsidP="00BA736D">
          <w:pPr>
            <w:pStyle w:val="F0A1418E54474882972977FF39B5389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729B80340C34269A4A8F1773A2D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4BC6-60FA-47C4-B12E-0305D6A8CA8A}"/>
      </w:docPartPr>
      <w:docPartBody>
        <w:p w:rsidR="00000000" w:rsidRDefault="00BA736D" w:rsidP="00BA736D">
          <w:pPr>
            <w:pStyle w:val="A729B80340C34269A4A8F1773A2D854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43ED93B0042421FA409B115C3EA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B0A-B33A-4B3D-AD0B-483ABCCC2CD0}"/>
      </w:docPartPr>
      <w:docPartBody>
        <w:p w:rsidR="00000000" w:rsidRDefault="00BA736D" w:rsidP="00BA736D">
          <w:pPr>
            <w:pStyle w:val="443ED93B0042421FA409B115C3EAD39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56F64755F6D4E30B029FD3D0818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A0A6-8CF1-4800-9DB2-CF15D4DAA6B3}"/>
      </w:docPartPr>
      <w:docPartBody>
        <w:p w:rsidR="00000000" w:rsidRDefault="00BA736D" w:rsidP="00BA736D">
          <w:pPr>
            <w:pStyle w:val="456F64755F6D4E30B029FD3D08183DA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E1AA87DA6984441B71755FD9548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BC799-41C7-4BA1-B175-F716713A5E7C}"/>
      </w:docPartPr>
      <w:docPartBody>
        <w:p w:rsidR="00000000" w:rsidRDefault="00BA736D" w:rsidP="00BA736D">
          <w:pPr>
            <w:pStyle w:val="BE1AA87DA6984441B71755FD9548C2F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2A9603A826B4B6B8FE164815CB1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8B97-2D93-459B-8A73-83928F1FA4CA}"/>
      </w:docPartPr>
      <w:docPartBody>
        <w:p w:rsidR="00000000" w:rsidRDefault="00BA736D" w:rsidP="00BA736D">
          <w:pPr>
            <w:pStyle w:val="32A9603A826B4B6B8FE164815CB15F3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198B2B84F484235B6EFC724098D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9E51-CD20-40B0-A768-C06CF49BA0E0}"/>
      </w:docPartPr>
      <w:docPartBody>
        <w:p w:rsidR="00000000" w:rsidRDefault="00BA736D" w:rsidP="00BA736D">
          <w:pPr>
            <w:pStyle w:val="A198B2B84F484235B6EFC724098D6ED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E43C5F152D846059B7C1B085D31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B63C-3AAD-4D35-AC14-4EE861253C9A}"/>
      </w:docPartPr>
      <w:docPartBody>
        <w:p w:rsidR="00000000" w:rsidRDefault="00BA736D" w:rsidP="00BA736D">
          <w:pPr>
            <w:pStyle w:val="DE43C5F152D846059B7C1B085D31F78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172F2B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2019-02-22T18:55:00Z</dcterms:created>
  <dcterms:modified xsi:type="dcterms:W3CDTF">2019-02-22T19:03:00Z</dcterms:modified>
</cp:coreProperties>
</file>